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08A96E" wp14:editId="1458AD17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</w:t>
      </w:r>
      <w:proofErr w:type="gramStart"/>
      <w:r w:rsidRPr="000E3B82">
        <w:rPr>
          <w:b/>
          <w:sz w:val="28"/>
          <w:szCs w:val="28"/>
        </w:rPr>
        <w:t>РАЙОННОГО</w:t>
      </w:r>
      <w:proofErr w:type="gramEnd"/>
      <w:r w:rsidRPr="000E3B82">
        <w:rPr>
          <w:b/>
          <w:sz w:val="28"/>
          <w:szCs w:val="28"/>
        </w:rPr>
        <w:t xml:space="preserve"> 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</w:p>
    <w:p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3E7DDE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4636B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4636B7">
        <w:rPr>
          <w:rFonts w:ascii="Times New Roman" w:hAnsi="Times New Roman" w:cs="Times New Roman"/>
          <w:b/>
          <w:sz w:val="28"/>
          <w:szCs w:val="28"/>
        </w:rPr>
        <w:t>.</w:t>
      </w:r>
      <w:r w:rsidR="00374F8F">
        <w:rPr>
          <w:rFonts w:ascii="Times New Roman" w:hAnsi="Times New Roman" w:cs="Times New Roman"/>
          <w:b/>
          <w:sz w:val="28"/>
          <w:szCs w:val="28"/>
        </w:rPr>
        <w:t>2021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3E7DDE">
        <w:rPr>
          <w:b/>
          <w:sz w:val="28"/>
          <w:szCs w:val="28"/>
        </w:rPr>
        <w:t xml:space="preserve"> девятой </w:t>
      </w:r>
      <w:r>
        <w:rPr>
          <w:b/>
          <w:sz w:val="28"/>
          <w:szCs w:val="28"/>
        </w:rPr>
        <w:t xml:space="preserve">очередной </w:t>
      </w:r>
      <w:r w:rsidRPr="00975323">
        <w:rPr>
          <w:b/>
          <w:sz w:val="28"/>
          <w:szCs w:val="28"/>
        </w:rPr>
        <w:t>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975323" w:rsidRPr="00975323" w:rsidRDefault="00975323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созвать </w:t>
      </w:r>
      <w:r w:rsidR="003E7DDE">
        <w:rPr>
          <w:sz w:val="28"/>
          <w:szCs w:val="28"/>
        </w:rPr>
        <w:t xml:space="preserve">девятую </w:t>
      </w:r>
      <w:r w:rsidR="00156EFE">
        <w:rPr>
          <w:sz w:val="28"/>
          <w:szCs w:val="28"/>
        </w:rPr>
        <w:t xml:space="preserve">очередную </w:t>
      </w:r>
      <w:r w:rsidRPr="00975323">
        <w:rPr>
          <w:sz w:val="28"/>
          <w:szCs w:val="28"/>
        </w:rPr>
        <w:t>сессию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156EFE" w:rsidRPr="00975323">
        <w:rPr>
          <w:sz w:val="28"/>
          <w:szCs w:val="28"/>
        </w:rPr>
        <w:t xml:space="preserve"> </w:t>
      </w:r>
      <w:r w:rsidR="00156EFE">
        <w:rPr>
          <w:sz w:val="28"/>
          <w:szCs w:val="28"/>
        </w:rPr>
        <w:t xml:space="preserve">пятого созыва </w:t>
      </w:r>
      <w:r w:rsidRPr="00975323">
        <w:rPr>
          <w:sz w:val="28"/>
          <w:szCs w:val="28"/>
        </w:rPr>
        <w:t>«</w:t>
      </w:r>
      <w:r w:rsidR="003E7DDE">
        <w:rPr>
          <w:sz w:val="28"/>
          <w:szCs w:val="28"/>
        </w:rPr>
        <w:t>24</w:t>
      </w:r>
      <w:r w:rsidRPr="00975323">
        <w:rPr>
          <w:sz w:val="28"/>
          <w:szCs w:val="28"/>
        </w:rPr>
        <w:t>»</w:t>
      </w:r>
      <w:r w:rsidR="00156EFE">
        <w:rPr>
          <w:sz w:val="28"/>
          <w:szCs w:val="28"/>
        </w:rPr>
        <w:t xml:space="preserve"> </w:t>
      </w:r>
      <w:r w:rsidR="003E7DDE">
        <w:rPr>
          <w:sz w:val="28"/>
          <w:szCs w:val="28"/>
        </w:rPr>
        <w:t>августа</w:t>
      </w:r>
      <w:r w:rsidR="00156EFE">
        <w:rPr>
          <w:sz w:val="28"/>
          <w:szCs w:val="28"/>
        </w:rPr>
        <w:t xml:space="preserve"> 202</w:t>
      </w:r>
      <w:r w:rsidR="00374F8F">
        <w:rPr>
          <w:sz w:val="28"/>
          <w:szCs w:val="28"/>
        </w:rPr>
        <w:t>1</w:t>
      </w:r>
      <w:r w:rsidR="00156EFE">
        <w:rPr>
          <w:sz w:val="28"/>
          <w:szCs w:val="28"/>
        </w:rPr>
        <w:t xml:space="preserve"> года</w:t>
      </w:r>
      <w:r w:rsidRPr="00975323">
        <w:rPr>
          <w:i/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в </w:t>
      </w:r>
      <w:r w:rsidR="00A878AF">
        <w:rPr>
          <w:sz w:val="28"/>
          <w:szCs w:val="28"/>
        </w:rPr>
        <w:t>1</w:t>
      </w:r>
      <w:r w:rsidR="003E7DDE">
        <w:rPr>
          <w:sz w:val="28"/>
          <w:szCs w:val="28"/>
        </w:rPr>
        <w:t>5</w:t>
      </w:r>
      <w:r w:rsidR="00A878AF">
        <w:rPr>
          <w:sz w:val="28"/>
          <w:szCs w:val="28"/>
        </w:rPr>
        <w:t xml:space="preserve"> </w:t>
      </w:r>
      <w:r w:rsidRPr="00975323">
        <w:rPr>
          <w:sz w:val="28"/>
          <w:szCs w:val="28"/>
        </w:rPr>
        <w:t>часов</w:t>
      </w:r>
      <w:r w:rsidR="00A878AF">
        <w:rPr>
          <w:sz w:val="28"/>
          <w:szCs w:val="28"/>
        </w:rPr>
        <w:t xml:space="preserve"> 00 </w:t>
      </w:r>
      <w:r w:rsidRPr="00975323">
        <w:rPr>
          <w:sz w:val="28"/>
          <w:szCs w:val="28"/>
        </w:rPr>
        <w:t>минут, по адресу:</w:t>
      </w:r>
      <w:proofErr w:type="gramEnd"/>
      <w:r w:rsidR="00A878AF">
        <w:rPr>
          <w:sz w:val="28"/>
          <w:szCs w:val="28"/>
        </w:rPr>
        <w:t xml:space="preserve"> Красноярский край город Боготол, улица Комсомольская, 2, (</w:t>
      </w:r>
      <w:r w:rsidR="003E7DDE">
        <w:rPr>
          <w:sz w:val="28"/>
          <w:szCs w:val="28"/>
        </w:rPr>
        <w:t>актовый зал администрации</w:t>
      </w:r>
      <w:r w:rsidR="00374F8F">
        <w:rPr>
          <w:sz w:val="28"/>
          <w:szCs w:val="28"/>
        </w:rPr>
        <w:t xml:space="preserve"> </w:t>
      </w:r>
      <w:proofErr w:type="spellStart"/>
      <w:r w:rsidR="00374F8F">
        <w:rPr>
          <w:sz w:val="28"/>
          <w:szCs w:val="28"/>
        </w:rPr>
        <w:t>Боготольского</w:t>
      </w:r>
      <w:proofErr w:type="spellEnd"/>
      <w:r w:rsidR="00374F8F">
        <w:rPr>
          <w:sz w:val="28"/>
          <w:szCs w:val="28"/>
        </w:rPr>
        <w:t xml:space="preserve"> района</w:t>
      </w:r>
      <w:r w:rsidR="00A878AF">
        <w:rPr>
          <w:sz w:val="28"/>
          <w:szCs w:val="28"/>
        </w:rPr>
        <w:t>).</w:t>
      </w:r>
    </w:p>
    <w:p w:rsidR="00A878AF" w:rsidRDefault="00975323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3E7DDE">
        <w:rPr>
          <w:sz w:val="28"/>
          <w:szCs w:val="28"/>
        </w:rPr>
        <w:t xml:space="preserve">девятой 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:rsidR="003E7DDE" w:rsidRPr="003E7DDE" w:rsidRDefault="003E7DDE" w:rsidP="003E7DDE">
      <w:pPr>
        <w:numPr>
          <w:ilvl w:val="0"/>
          <w:numId w:val="11"/>
        </w:numPr>
        <w:ind w:left="714" w:hanging="357"/>
        <w:contextualSpacing/>
        <w:jc w:val="both"/>
        <w:rPr>
          <w:sz w:val="28"/>
          <w:szCs w:val="28"/>
        </w:rPr>
      </w:pPr>
      <w:r w:rsidRPr="003E7DDE">
        <w:rPr>
          <w:sz w:val="28"/>
          <w:szCs w:val="28"/>
        </w:rPr>
        <w:t xml:space="preserve">«О Порядке определения размера и перечисления муниципальными унитарными предприятиями в бюджет </w:t>
      </w:r>
      <w:proofErr w:type="spellStart"/>
      <w:r w:rsidRPr="003E7DDE">
        <w:rPr>
          <w:sz w:val="28"/>
          <w:szCs w:val="28"/>
        </w:rPr>
        <w:t>Боготольского</w:t>
      </w:r>
      <w:proofErr w:type="spellEnd"/>
      <w:r w:rsidRPr="003E7DDE">
        <w:rPr>
          <w:sz w:val="28"/>
          <w:szCs w:val="28"/>
        </w:rPr>
        <w:t xml:space="preserve"> района части прибыли, остающейся после уплаты налогов и иных обязательных платежей».</w:t>
      </w:r>
    </w:p>
    <w:p w:rsidR="003E7DDE" w:rsidRPr="003E7DDE" w:rsidRDefault="003E7DDE" w:rsidP="003E7DDE">
      <w:pPr>
        <w:numPr>
          <w:ilvl w:val="0"/>
          <w:numId w:val="11"/>
        </w:numPr>
        <w:ind w:left="714" w:hanging="357"/>
        <w:contextualSpacing/>
        <w:jc w:val="both"/>
        <w:rPr>
          <w:sz w:val="28"/>
          <w:szCs w:val="28"/>
        </w:rPr>
      </w:pPr>
      <w:r w:rsidRPr="003E7DDE">
        <w:rPr>
          <w:sz w:val="28"/>
          <w:szCs w:val="28"/>
        </w:rPr>
        <w:t xml:space="preserve"> </w:t>
      </w:r>
      <w:r w:rsidRPr="003E7DDE">
        <w:rPr>
          <w:sz w:val="28"/>
          <w:szCs w:val="28"/>
        </w:rPr>
        <w:t xml:space="preserve">«Об утверждении Порядка представления главным распорядителем средств бюджета </w:t>
      </w:r>
      <w:proofErr w:type="spellStart"/>
      <w:r w:rsidRPr="003E7DDE">
        <w:rPr>
          <w:sz w:val="28"/>
          <w:szCs w:val="28"/>
        </w:rPr>
        <w:t>Боготольского</w:t>
      </w:r>
      <w:proofErr w:type="spellEnd"/>
      <w:r w:rsidRPr="003E7DDE">
        <w:rPr>
          <w:sz w:val="28"/>
          <w:szCs w:val="28"/>
        </w:rPr>
        <w:t xml:space="preserve"> района в Финансовое управление администрации </w:t>
      </w:r>
      <w:proofErr w:type="spellStart"/>
      <w:r w:rsidRPr="003E7DDE">
        <w:rPr>
          <w:sz w:val="28"/>
          <w:szCs w:val="28"/>
        </w:rPr>
        <w:t>Боготольского</w:t>
      </w:r>
      <w:proofErr w:type="spellEnd"/>
      <w:r w:rsidRPr="003E7DDE">
        <w:rPr>
          <w:sz w:val="28"/>
          <w:szCs w:val="28"/>
        </w:rPr>
        <w:t xml:space="preserve"> района информации о совершаемых действиях, направленных на реализацию муниципальным образованием </w:t>
      </w:r>
      <w:proofErr w:type="spellStart"/>
      <w:r w:rsidRPr="003E7DDE">
        <w:rPr>
          <w:sz w:val="28"/>
          <w:szCs w:val="28"/>
        </w:rPr>
        <w:t>Боготольский</w:t>
      </w:r>
      <w:proofErr w:type="spellEnd"/>
      <w:r w:rsidRPr="003E7DDE">
        <w:rPr>
          <w:sz w:val="28"/>
          <w:szCs w:val="28"/>
        </w:rPr>
        <w:t xml:space="preserve"> район права регресса, либо об отсутствии оснований для предъявления иска о взыскании денежных сре</w:t>
      </w:r>
      <w:proofErr w:type="gramStart"/>
      <w:r w:rsidRPr="003E7DDE">
        <w:rPr>
          <w:sz w:val="28"/>
          <w:szCs w:val="28"/>
        </w:rPr>
        <w:t>дств в п</w:t>
      </w:r>
      <w:proofErr w:type="gramEnd"/>
      <w:r w:rsidRPr="003E7DDE">
        <w:rPr>
          <w:sz w:val="28"/>
          <w:szCs w:val="28"/>
        </w:rPr>
        <w:t>орядке регресса».</w:t>
      </w:r>
    </w:p>
    <w:p w:rsidR="003E7DDE" w:rsidRPr="003E7DDE" w:rsidRDefault="003E7DDE" w:rsidP="003E7DDE">
      <w:pPr>
        <w:numPr>
          <w:ilvl w:val="0"/>
          <w:numId w:val="11"/>
        </w:numPr>
        <w:ind w:left="714" w:hanging="357"/>
        <w:contextualSpacing/>
        <w:jc w:val="both"/>
        <w:rPr>
          <w:sz w:val="28"/>
          <w:szCs w:val="28"/>
        </w:rPr>
      </w:pPr>
      <w:r w:rsidRPr="003E7DDE">
        <w:rPr>
          <w:sz w:val="28"/>
          <w:szCs w:val="28"/>
        </w:rPr>
        <w:t xml:space="preserve"> </w:t>
      </w:r>
      <w:r w:rsidRPr="003E7DDE">
        <w:rPr>
          <w:sz w:val="28"/>
          <w:szCs w:val="28"/>
        </w:rPr>
        <w:t xml:space="preserve">«О внесении изменений и дополнений в Решение </w:t>
      </w:r>
      <w:proofErr w:type="spellStart"/>
      <w:r w:rsidRPr="003E7DDE">
        <w:rPr>
          <w:sz w:val="28"/>
          <w:szCs w:val="28"/>
        </w:rPr>
        <w:t>Боготольского</w:t>
      </w:r>
      <w:proofErr w:type="spellEnd"/>
      <w:r w:rsidRPr="003E7DDE">
        <w:rPr>
          <w:sz w:val="28"/>
          <w:szCs w:val="28"/>
        </w:rPr>
        <w:t xml:space="preserve"> районного Совета депутатов от 21.02.2013 № 26-168 «Об утверждении Порядка проведения конкурса на замещение должности муниципальной службы и формирования конкурсной комиссии».</w:t>
      </w:r>
    </w:p>
    <w:p w:rsidR="003E7DDE" w:rsidRPr="003E7DDE" w:rsidRDefault="003E7DDE" w:rsidP="003E7DDE">
      <w:pPr>
        <w:numPr>
          <w:ilvl w:val="0"/>
          <w:numId w:val="11"/>
        </w:numPr>
        <w:ind w:left="714" w:hanging="357"/>
        <w:contextualSpacing/>
        <w:jc w:val="both"/>
        <w:rPr>
          <w:sz w:val="28"/>
          <w:szCs w:val="28"/>
        </w:rPr>
      </w:pPr>
      <w:r w:rsidRPr="003E7DDE">
        <w:rPr>
          <w:sz w:val="28"/>
          <w:szCs w:val="28"/>
        </w:rPr>
        <w:t xml:space="preserve"> </w:t>
      </w:r>
      <w:proofErr w:type="gramStart"/>
      <w:r w:rsidRPr="003E7DDE">
        <w:rPr>
          <w:sz w:val="28"/>
          <w:szCs w:val="28"/>
        </w:rPr>
        <w:t xml:space="preserve">«О внесении изменения в Решение </w:t>
      </w:r>
      <w:proofErr w:type="spellStart"/>
      <w:r w:rsidRPr="003E7DDE">
        <w:rPr>
          <w:sz w:val="28"/>
          <w:szCs w:val="28"/>
        </w:rPr>
        <w:t>Боготольского</w:t>
      </w:r>
      <w:proofErr w:type="spellEnd"/>
      <w:r w:rsidRPr="003E7DDE">
        <w:rPr>
          <w:sz w:val="28"/>
          <w:szCs w:val="28"/>
        </w:rPr>
        <w:t xml:space="preserve"> районного Совета депутатов от 17.03.2015 № 41-273 «Об утверждении Порядка размещения сведений о доходах, об имуществе и обязательствах </w:t>
      </w:r>
      <w:r w:rsidRPr="003E7DDE">
        <w:rPr>
          <w:sz w:val="28"/>
          <w:szCs w:val="28"/>
        </w:rPr>
        <w:lastRenderedPageBreak/>
        <w:t xml:space="preserve">имущественного характера, предоставленных лицами, замещающими муниципальные должности и должности муниципальной службы, об источниках получения средств, за счет которых совершена сделка, на официальном сайте </w:t>
      </w:r>
      <w:proofErr w:type="spellStart"/>
      <w:r w:rsidRPr="003E7DDE">
        <w:rPr>
          <w:sz w:val="28"/>
          <w:szCs w:val="28"/>
        </w:rPr>
        <w:t>Боготольского</w:t>
      </w:r>
      <w:proofErr w:type="spellEnd"/>
      <w:r w:rsidRPr="003E7DDE">
        <w:rPr>
          <w:sz w:val="28"/>
          <w:szCs w:val="28"/>
        </w:rPr>
        <w:t xml:space="preserve"> района и предоставления их для опубликования средствам массовой информации».</w:t>
      </w:r>
      <w:proofErr w:type="gramEnd"/>
    </w:p>
    <w:p w:rsidR="003E7DDE" w:rsidRPr="003E7DDE" w:rsidRDefault="003E7DDE" w:rsidP="003E7DDE">
      <w:pPr>
        <w:numPr>
          <w:ilvl w:val="0"/>
          <w:numId w:val="11"/>
        </w:numPr>
        <w:ind w:left="714" w:hanging="357"/>
        <w:contextualSpacing/>
        <w:jc w:val="both"/>
        <w:rPr>
          <w:sz w:val="28"/>
          <w:szCs w:val="28"/>
        </w:rPr>
      </w:pPr>
      <w:r w:rsidRPr="003E7DDE">
        <w:rPr>
          <w:sz w:val="28"/>
          <w:szCs w:val="28"/>
        </w:rPr>
        <w:t xml:space="preserve"> </w:t>
      </w:r>
      <w:r w:rsidRPr="003E7DDE">
        <w:rPr>
          <w:sz w:val="28"/>
          <w:szCs w:val="28"/>
        </w:rPr>
        <w:t>«</w:t>
      </w:r>
      <w:proofErr w:type="gramStart"/>
      <w:r w:rsidRPr="003E7DDE">
        <w:rPr>
          <w:sz w:val="28"/>
          <w:szCs w:val="28"/>
        </w:rPr>
        <w:t>О внесении изменения в Положение о порядке проведения конкурса по отбору кандидатур на должность</w:t>
      </w:r>
      <w:proofErr w:type="gramEnd"/>
      <w:r w:rsidRPr="003E7DDE">
        <w:rPr>
          <w:sz w:val="28"/>
          <w:szCs w:val="28"/>
        </w:rPr>
        <w:t xml:space="preserve"> Главы </w:t>
      </w:r>
      <w:proofErr w:type="spellStart"/>
      <w:r w:rsidRPr="003E7DDE">
        <w:rPr>
          <w:sz w:val="28"/>
          <w:szCs w:val="28"/>
        </w:rPr>
        <w:t>Боготольского</w:t>
      </w:r>
      <w:proofErr w:type="spellEnd"/>
      <w:r w:rsidRPr="003E7DDE">
        <w:rPr>
          <w:sz w:val="28"/>
          <w:szCs w:val="28"/>
        </w:rPr>
        <w:t xml:space="preserve"> района Красноярского края,  утвержденного Решением районного Совета депутатов от 15.06.2015 № 44-287».</w:t>
      </w:r>
    </w:p>
    <w:p w:rsidR="003E7DDE" w:rsidRPr="003E7DDE" w:rsidRDefault="003E7DDE" w:rsidP="003E7DDE">
      <w:pPr>
        <w:numPr>
          <w:ilvl w:val="0"/>
          <w:numId w:val="11"/>
        </w:numPr>
        <w:ind w:left="714" w:hanging="357"/>
        <w:contextualSpacing/>
        <w:jc w:val="both"/>
        <w:rPr>
          <w:sz w:val="28"/>
          <w:szCs w:val="28"/>
        </w:rPr>
      </w:pPr>
      <w:r w:rsidRPr="003E7DDE">
        <w:rPr>
          <w:sz w:val="28"/>
          <w:szCs w:val="28"/>
        </w:rPr>
        <w:t xml:space="preserve"> </w:t>
      </w:r>
      <w:r w:rsidRPr="003E7DDE">
        <w:rPr>
          <w:sz w:val="28"/>
          <w:szCs w:val="28"/>
        </w:rPr>
        <w:t xml:space="preserve">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3E7DDE">
        <w:rPr>
          <w:sz w:val="28"/>
          <w:szCs w:val="28"/>
        </w:rPr>
        <w:t>Боготольском</w:t>
      </w:r>
      <w:proofErr w:type="spellEnd"/>
      <w:r w:rsidRPr="003E7DDE">
        <w:rPr>
          <w:sz w:val="28"/>
          <w:szCs w:val="28"/>
        </w:rPr>
        <w:t xml:space="preserve"> районе Красноярского края».</w:t>
      </w:r>
    </w:p>
    <w:p w:rsidR="003E7DDE" w:rsidRPr="003E7DDE" w:rsidRDefault="003E7DDE" w:rsidP="003E7DDE">
      <w:pPr>
        <w:numPr>
          <w:ilvl w:val="0"/>
          <w:numId w:val="11"/>
        </w:numPr>
        <w:ind w:left="714" w:hanging="357"/>
        <w:contextualSpacing/>
        <w:jc w:val="both"/>
        <w:rPr>
          <w:sz w:val="28"/>
          <w:szCs w:val="28"/>
        </w:rPr>
      </w:pPr>
      <w:r w:rsidRPr="003E7DDE">
        <w:rPr>
          <w:sz w:val="28"/>
          <w:szCs w:val="28"/>
        </w:rPr>
        <w:t xml:space="preserve"> </w:t>
      </w:r>
      <w:r w:rsidRPr="003E7DDE">
        <w:rPr>
          <w:sz w:val="28"/>
          <w:szCs w:val="28"/>
        </w:rPr>
        <w:t xml:space="preserve">«Об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Pr="003E7DDE">
        <w:rPr>
          <w:sz w:val="28"/>
          <w:szCs w:val="28"/>
        </w:rPr>
        <w:t>Боготольском</w:t>
      </w:r>
      <w:proofErr w:type="spellEnd"/>
      <w:r w:rsidRPr="003E7DDE">
        <w:rPr>
          <w:sz w:val="28"/>
          <w:szCs w:val="28"/>
        </w:rPr>
        <w:t xml:space="preserve"> районе Красноярского края». </w:t>
      </w:r>
    </w:p>
    <w:p w:rsidR="003E7DDE" w:rsidRPr="003E7DDE" w:rsidRDefault="003E7DDE" w:rsidP="003E7DDE">
      <w:pPr>
        <w:numPr>
          <w:ilvl w:val="0"/>
          <w:numId w:val="11"/>
        </w:numPr>
        <w:ind w:left="714" w:hanging="357"/>
        <w:contextualSpacing/>
        <w:jc w:val="both"/>
        <w:rPr>
          <w:sz w:val="28"/>
          <w:szCs w:val="28"/>
        </w:rPr>
      </w:pPr>
      <w:r w:rsidRPr="003E7DDE">
        <w:rPr>
          <w:sz w:val="28"/>
          <w:szCs w:val="28"/>
        </w:rPr>
        <w:t xml:space="preserve"> </w:t>
      </w:r>
      <w:r w:rsidRPr="003E7DDE">
        <w:rPr>
          <w:sz w:val="28"/>
          <w:szCs w:val="28"/>
        </w:rPr>
        <w:t xml:space="preserve">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3E7DDE">
        <w:rPr>
          <w:sz w:val="28"/>
          <w:szCs w:val="28"/>
        </w:rPr>
        <w:t>Боготольского</w:t>
      </w:r>
      <w:proofErr w:type="spellEnd"/>
      <w:r w:rsidRPr="003E7DDE">
        <w:rPr>
          <w:sz w:val="28"/>
          <w:szCs w:val="28"/>
        </w:rPr>
        <w:t xml:space="preserve"> района Красноярского края».</w:t>
      </w:r>
    </w:p>
    <w:p w:rsidR="003E7DDE" w:rsidRPr="003E7DDE" w:rsidRDefault="003E7DDE" w:rsidP="003E7DDE">
      <w:pPr>
        <w:numPr>
          <w:ilvl w:val="0"/>
          <w:numId w:val="11"/>
        </w:numPr>
        <w:ind w:left="714" w:hanging="357"/>
        <w:contextualSpacing/>
        <w:jc w:val="both"/>
        <w:rPr>
          <w:sz w:val="28"/>
          <w:szCs w:val="28"/>
        </w:rPr>
      </w:pPr>
      <w:r w:rsidRPr="003E7DDE">
        <w:rPr>
          <w:sz w:val="28"/>
          <w:szCs w:val="28"/>
        </w:rPr>
        <w:t xml:space="preserve"> </w:t>
      </w:r>
      <w:r w:rsidRPr="003E7DDE">
        <w:rPr>
          <w:sz w:val="28"/>
          <w:szCs w:val="28"/>
        </w:rPr>
        <w:t xml:space="preserve">«Об утверждении Порядка определения территории, части территории </w:t>
      </w:r>
      <w:proofErr w:type="spellStart"/>
      <w:r w:rsidRPr="003E7DDE">
        <w:rPr>
          <w:sz w:val="28"/>
          <w:szCs w:val="28"/>
        </w:rPr>
        <w:t>Боготольского</w:t>
      </w:r>
      <w:proofErr w:type="spellEnd"/>
      <w:r w:rsidRPr="003E7DDE">
        <w:rPr>
          <w:sz w:val="28"/>
          <w:szCs w:val="28"/>
        </w:rPr>
        <w:t xml:space="preserve"> района Красноярского края, предназначенной для реализации инициативных проектов».</w:t>
      </w:r>
    </w:p>
    <w:p w:rsidR="003E7DDE" w:rsidRPr="003E7DDE" w:rsidRDefault="003E7DDE" w:rsidP="003E7DDE">
      <w:pPr>
        <w:numPr>
          <w:ilvl w:val="0"/>
          <w:numId w:val="11"/>
        </w:numPr>
        <w:ind w:left="714" w:hanging="357"/>
        <w:contextualSpacing/>
        <w:jc w:val="both"/>
        <w:rPr>
          <w:sz w:val="28"/>
          <w:szCs w:val="28"/>
        </w:rPr>
      </w:pPr>
      <w:r w:rsidRPr="003E7DDE">
        <w:rPr>
          <w:sz w:val="28"/>
          <w:szCs w:val="28"/>
        </w:rPr>
        <w:t xml:space="preserve"> </w:t>
      </w:r>
      <w:r w:rsidRPr="003E7DDE">
        <w:rPr>
          <w:sz w:val="28"/>
          <w:szCs w:val="28"/>
        </w:rPr>
        <w:t xml:space="preserve">«Об 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3E7DDE">
        <w:rPr>
          <w:sz w:val="28"/>
          <w:szCs w:val="28"/>
        </w:rPr>
        <w:t>Боготольском</w:t>
      </w:r>
      <w:proofErr w:type="spellEnd"/>
      <w:r w:rsidRPr="003E7DDE">
        <w:rPr>
          <w:sz w:val="28"/>
          <w:szCs w:val="28"/>
        </w:rPr>
        <w:t xml:space="preserve"> районе  Красноярского края».</w:t>
      </w:r>
    </w:p>
    <w:p w:rsidR="003E7DDE" w:rsidRPr="003E7DDE" w:rsidRDefault="003E7DDE" w:rsidP="003E7DDE">
      <w:pPr>
        <w:numPr>
          <w:ilvl w:val="0"/>
          <w:numId w:val="11"/>
        </w:numPr>
        <w:ind w:left="714" w:hanging="357"/>
        <w:contextualSpacing/>
        <w:jc w:val="both"/>
        <w:rPr>
          <w:sz w:val="28"/>
          <w:szCs w:val="28"/>
        </w:rPr>
      </w:pPr>
      <w:r w:rsidRPr="003E7DDE">
        <w:rPr>
          <w:sz w:val="28"/>
          <w:szCs w:val="28"/>
        </w:rPr>
        <w:t>«Об утверждении порядка выявления мнения граждан по вопросу о поддержке инициативного проекта путем сбора их подписей».</w:t>
      </w:r>
    </w:p>
    <w:p w:rsidR="003E7DDE" w:rsidRPr="003E7DDE" w:rsidRDefault="003E7DDE" w:rsidP="003E7DDE">
      <w:pPr>
        <w:numPr>
          <w:ilvl w:val="0"/>
          <w:numId w:val="11"/>
        </w:numPr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7DDE">
        <w:rPr>
          <w:sz w:val="28"/>
          <w:szCs w:val="28"/>
        </w:rPr>
        <w:t>Разное.</w:t>
      </w:r>
    </w:p>
    <w:p w:rsidR="00374F8F" w:rsidRDefault="00374F8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Pr="00A878AF" w:rsidRDefault="00A878AF" w:rsidP="00A878AF">
      <w:pPr>
        <w:jc w:val="both"/>
        <w:rPr>
          <w:sz w:val="28"/>
          <w:szCs w:val="28"/>
        </w:rPr>
      </w:pPr>
      <w:r w:rsidRPr="00A878AF">
        <w:rPr>
          <w:sz w:val="28"/>
          <w:szCs w:val="28"/>
        </w:rPr>
        <w:t>Председател</w:t>
      </w:r>
      <w:r w:rsidR="00374F8F">
        <w:rPr>
          <w:sz w:val="28"/>
          <w:szCs w:val="28"/>
        </w:rPr>
        <w:t>ь</w:t>
      </w:r>
      <w:r w:rsidRPr="00A878AF">
        <w:rPr>
          <w:sz w:val="28"/>
          <w:szCs w:val="28"/>
        </w:rPr>
        <w:t xml:space="preserve"> </w:t>
      </w:r>
      <w:proofErr w:type="spellStart"/>
      <w:r w:rsidRPr="00A878AF">
        <w:rPr>
          <w:sz w:val="28"/>
          <w:szCs w:val="28"/>
        </w:rPr>
        <w:t>Боготольского</w:t>
      </w:r>
      <w:proofErr w:type="spellEnd"/>
    </w:p>
    <w:p w:rsidR="00A878AF" w:rsidRPr="00A878AF" w:rsidRDefault="00A878AF" w:rsidP="00A878A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 xml:space="preserve">районного Совета депутат                                                      </w:t>
      </w:r>
      <w:r w:rsidR="00374F8F">
        <w:rPr>
          <w:sz w:val="28"/>
          <w:szCs w:val="28"/>
        </w:rPr>
        <w:t xml:space="preserve">В.О. </w:t>
      </w:r>
      <w:proofErr w:type="spellStart"/>
      <w:r w:rsidR="00374F8F">
        <w:rPr>
          <w:sz w:val="28"/>
          <w:szCs w:val="28"/>
        </w:rPr>
        <w:t>Усков</w:t>
      </w:r>
      <w:proofErr w:type="spellEnd"/>
    </w:p>
    <w:p w:rsidR="00A878AF" w:rsidRPr="00A878AF" w:rsidRDefault="00A878AF" w:rsidP="00A878AF">
      <w:pPr>
        <w:rPr>
          <w:sz w:val="16"/>
          <w:szCs w:val="16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sectPr w:rsidR="00187A94" w:rsidSect="00EA29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0E6A"/>
    <w:rsid w:val="00451A60"/>
    <w:rsid w:val="004636B7"/>
    <w:rsid w:val="00463ACE"/>
    <w:rsid w:val="00463CA3"/>
    <w:rsid w:val="00465847"/>
    <w:rsid w:val="00466AD3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8768D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A22"/>
    <w:rsid w:val="00C055D4"/>
    <w:rsid w:val="00C06370"/>
    <w:rsid w:val="00C11877"/>
    <w:rsid w:val="00C1387F"/>
    <w:rsid w:val="00C175AE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F071B"/>
    <w:rsid w:val="00DF27AA"/>
    <w:rsid w:val="00E03D26"/>
    <w:rsid w:val="00E1116E"/>
    <w:rsid w:val="00E11A5D"/>
    <w:rsid w:val="00E12A21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A3E01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71E6-F9AD-4B32-9726-ADB7A2FF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4294953231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29</cp:revision>
  <cp:lastPrinted>2020-03-10T02:49:00Z</cp:lastPrinted>
  <dcterms:created xsi:type="dcterms:W3CDTF">2019-03-26T09:38:00Z</dcterms:created>
  <dcterms:modified xsi:type="dcterms:W3CDTF">2021-08-18T08:07:00Z</dcterms:modified>
</cp:coreProperties>
</file>