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8E2D" w14:textId="0FF9BEED" w:rsidR="000A36A0" w:rsidRDefault="00606CBF" w:rsidP="00791BC8">
      <w:pPr>
        <w:spacing w:after="20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Пояснительная </w:t>
      </w:r>
      <w:r w:rsidR="003F3F1E" w:rsidRPr="003F3F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записка</w:t>
      </w:r>
      <w:r w:rsidR="00791B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 2021 год</w:t>
      </w:r>
    </w:p>
    <w:p w14:paraId="75E329FE" w14:textId="7B1E3807" w:rsidR="003F3F1E" w:rsidRPr="00791BC8" w:rsidRDefault="000A36A0" w:rsidP="00791BC8">
      <w:pPr>
        <w:spacing w:after="200" w:line="240" w:lineRule="auto"/>
        <w:ind w:firstLine="567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>(в соответствии с Порядком проведения мониторинга деятельности субъектов  малого и среднего предпринимательства в Боготольском районе</w:t>
      </w:r>
      <w:proofErr w:type="gramStart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,</w:t>
      </w:r>
      <w:proofErr w:type="gramEnd"/>
      <w:r w:rsidRPr="002117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утвержденным постановлением администрации Боготольского района  от 01.04.2020 № 194-п) </w:t>
      </w:r>
    </w:p>
    <w:p w14:paraId="26CEE5E4" w14:textId="45AAB9AA" w:rsidR="009E7262" w:rsidRPr="00EE7339" w:rsidRDefault="009E7262" w:rsidP="00791BC8">
      <w:pPr>
        <w:pStyle w:val="a5"/>
        <w:ind w:firstLine="567"/>
        <w:jc w:val="both"/>
        <w:rPr>
          <w:rFonts w:ascii="Arial" w:hAnsi="Arial" w:cs="Arial"/>
          <w:lang w:eastAsia="ru-RU"/>
        </w:rPr>
      </w:pPr>
      <w:r w:rsidRPr="00EE7339">
        <w:rPr>
          <w:rFonts w:ascii="Arial" w:hAnsi="Arial" w:cs="Arial"/>
          <w:lang w:eastAsia="ru-RU"/>
        </w:rPr>
        <w:t>Малый бизнес является приоритетным сектором экономики Боготольского района. Его развитие способствует решению не только социальных проблем, но и служит основой для экономического подъема Боготольского района.</w:t>
      </w:r>
    </w:p>
    <w:p w14:paraId="6A5635F7" w14:textId="512DF02C" w:rsidR="009A1B86" w:rsidRPr="00EE7339" w:rsidRDefault="00791BC8" w:rsidP="00791BC8">
      <w:pPr>
        <w:pStyle w:val="a5"/>
        <w:ind w:firstLine="567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По итогам 2021 года  о</w:t>
      </w:r>
      <w:r w:rsidR="009A1B86" w:rsidRPr="00EE7339">
        <w:rPr>
          <w:rFonts w:ascii="Arial" w:hAnsi="Arial" w:cs="Arial"/>
          <w:bCs/>
          <w:lang w:eastAsia="ru-RU"/>
        </w:rPr>
        <w:t xml:space="preserve">сновные показатели, характеризующие </w:t>
      </w:r>
      <w:r w:rsidR="009C7ACE" w:rsidRPr="00EE7339">
        <w:rPr>
          <w:rFonts w:ascii="Arial" w:hAnsi="Arial" w:cs="Arial"/>
          <w:bCs/>
          <w:lang w:eastAsia="ru-RU"/>
        </w:rPr>
        <w:t xml:space="preserve">состояние </w:t>
      </w:r>
      <w:r w:rsidR="009A1B86" w:rsidRPr="00EE7339">
        <w:rPr>
          <w:rFonts w:ascii="Arial" w:hAnsi="Arial" w:cs="Arial"/>
          <w:bCs/>
          <w:lang w:eastAsia="ru-RU"/>
        </w:rPr>
        <w:t xml:space="preserve">бизнеса, имеют тенденцию </w:t>
      </w:r>
      <w:r w:rsidR="00E377AA">
        <w:rPr>
          <w:rFonts w:ascii="Arial" w:hAnsi="Arial" w:cs="Arial"/>
          <w:bCs/>
          <w:lang w:eastAsia="ru-RU"/>
        </w:rPr>
        <w:t xml:space="preserve">к </w:t>
      </w:r>
      <w:r w:rsidR="009A1B86" w:rsidRPr="00EE7339">
        <w:rPr>
          <w:rFonts w:ascii="Arial" w:hAnsi="Arial" w:cs="Arial"/>
          <w:bCs/>
          <w:lang w:eastAsia="ru-RU"/>
        </w:rPr>
        <w:t>количе</w:t>
      </w:r>
      <w:r w:rsidR="00243F7C" w:rsidRPr="00EE7339">
        <w:rPr>
          <w:rFonts w:ascii="Arial" w:hAnsi="Arial" w:cs="Arial"/>
          <w:bCs/>
          <w:lang w:eastAsia="ru-RU"/>
        </w:rPr>
        <w:t>ственно</w:t>
      </w:r>
      <w:r w:rsidR="00E377AA">
        <w:rPr>
          <w:rFonts w:ascii="Arial" w:hAnsi="Arial" w:cs="Arial"/>
          <w:bCs/>
          <w:lang w:eastAsia="ru-RU"/>
        </w:rPr>
        <w:t>му</w:t>
      </w:r>
      <w:r w:rsidR="00243F7C" w:rsidRPr="00EE7339">
        <w:rPr>
          <w:rFonts w:ascii="Arial" w:hAnsi="Arial" w:cs="Arial"/>
          <w:bCs/>
          <w:lang w:eastAsia="ru-RU"/>
        </w:rPr>
        <w:t xml:space="preserve"> и качественно</w:t>
      </w:r>
      <w:r w:rsidR="00E377AA">
        <w:rPr>
          <w:rFonts w:ascii="Arial" w:hAnsi="Arial" w:cs="Arial"/>
          <w:bCs/>
          <w:lang w:eastAsia="ru-RU"/>
        </w:rPr>
        <w:t>му</w:t>
      </w:r>
      <w:r w:rsidR="00243F7C" w:rsidRPr="00EE7339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снижению</w:t>
      </w:r>
      <w:r w:rsidR="00243F7C" w:rsidRPr="00EE7339">
        <w:rPr>
          <w:rFonts w:ascii="Arial" w:hAnsi="Arial" w:cs="Arial"/>
          <w:bCs/>
          <w:lang w:eastAsia="ru-RU"/>
        </w:rPr>
        <w:t>.</w:t>
      </w:r>
    </w:p>
    <w:p w14:paraId="1FB9BD9D" w14:textId="77777777" w:rsidR="00EE7339" w:rsidRPr="00EE7339" w:rsidRDefault="003F3F1E" w:rsidP="00791BC8">
      <w:pPr>
        <w:pStyle w:val="a5"/>
        <w:ind w:firstLine="708"/>
        <w:jc w:val="both"/>
        <w:rPr>
          <w:rFonts w:ascii="Arial" w:hAnsi="Arial" w:cs="Arial"/>
          <w:lang w:eastAsia="ru-RU"/>
        </w:rPr>
      </w:pPr>
      <w:r w:rsidRPr="00EE7339">
        <w:rPr>
          <w:rFonts w:ascii="Arial" w:hAnsi="Arial" w:cs="Arial"/>
          <w:lang w:eastAsia="ru-RU"/>
        </w:rPr>
        <w:t>Наиболее привлекательной для предпринимателей остается непроизводственная сфера, в производственной сфере основными производителями в районе среди субъектов малого предпринимательства являются сельхозпредприятия, крестьянско-фермерские хозяйства:</w:t>
      </w:r>
    </w:p>
    <w:p w14:paraId="45BBFC82" w14:textId="44E4FC8E" w:rsidR="001766FA" w:rsidRPr="00EE7339" w:rsidRDefault="001766FA" w:rsidP="00EE7339">
      <w:pPr>
        <w:pStyle w:val="a5"/>
        <w:jc w:val="both"/>
        <w:rPr>
          <w:rFonts w:ascii="Arial" w:hAnsi="Arial" w:cs="Arial"/>
          <w:lang w:eastAsia="ru-RU"/>
        </w:rPr>
      </w:pPr>
      <w:r w:rsidRPr="00EE7339">
        <w:rPr>
          <w:rFonts w:ascii="Arial" w:eastAsia="MS ??" w:hAnsi="Arial" w:cs="Arial"/>
          <w:lang w:eastAsia="ru-RU"/>
        </w:rPr>
        <w:t>- ООО «Зеленый мир» - выращивание картофеля и овощей открытого грунта;</w:t>
      </w:r>
    </w:p>
    <w:p w14:paraId="13D296B4" w14:textId="2CC85FED" w:rsidR="003F3F1E" w:rsidRDefault="003F3F1E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eastAsia="MS ??" w:hAnsi="Arial" w:cs="Arial"/>
          <w:lang w:eastAsia="ru-RU"/>
        </w:rPr>
        <w:t>- ООО «Боготольская птицефабрика» - производство яиц от кур несушек</w:t>
      </w:r>
      <w:r w:rsidR="00E377AA">
        <w:rPr>
          <w:rFonts w:ascii="Arial" w:eastAsia="MS ??" w:hAnsi="Arial" w:cs="Arial"/>
          <w:lang w:eastAsia="ru-RU"/>
        </w:rPr>
        <w:t xml:space="preserve"> (деятельность прекращена в 2021 году)</w:t>
      </w:r>
      <w:r w:rsidRPr="00EE7339">
        <w:rPr>
          <w:rFonts w:ascii="Arial" w:eastAsia="MS ??" w:hAnsi="Arial" w:cs="Arial"/>
          <w:lang w:eastAsia="ru-RU"/>
        </w:rPr>
        <w:t>, выращивание зерновых культур;</w:t>
      </w:r>
    </w:p>
    <w:p w14:paraId="44C3CC62" w14:textId="3489AF3A" w:rsidR="009D0B99" w:rsidRPr="00EE7339" w:rsidRDefault="00E377AA" w:rsidP="009D0B99">
      <w:pPr>
        <w:pStyle w:val="a5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ИП Глава </w:t>
      </w:r>
      <w:r w:rsidR="009D0B99" w:rsidRPr="00EE7339">
        <w:rPr>
          <w:rFonts w:ascii="Arial" w:hAnsi="Arial" w:cs="Arial"/>
          <w:lang w:eastAsia="ru-RU"/>
        </w:rPr>
        <w:t>КФХ Запольская П.К.- выращивание столовых корнеплодных и клубнеплодных культур с высоким содержанием крахмала или инулина;</w:t>
      </w:r>
    </w:p>
    <w:p w14:paraId="10EC20C1" w14:textId="211400EA" w:rsidR="003F3F1E" w:rsidRPr="00EE7339" w:rsidRDefault="001766FA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eastAsia="MS ??" w:hAnsi="Arial" w:cs="Arial"/>
          <w:lang w:eastAsia="ru-RU"/>
        </w:rPr>
        <w:t>- ИП Г</w:t>
      </w:r>
      <w:r w:rsidR="00E377AA">
        <w:rPr>
          <w:rFonts w:ascii="Arial" w:eastAsia="MS ??" w:hAnsi="Arial" w:cs="Arial"/>
          <w:lang w:eastAsia="ru-RU"/>
        </w:rPr>
        <w:t xml:space="preserve">лава </w:t>
      </w:r>
      <w:r w:rsidRPr="00EE7339">
        <w:rPr>
          <w:rFonts w:ascii="Arial" w:eastAsia="MS ??" w:hAnsi="Arial" w:cs="Arial"/>
          <w:lang w:eastAsia="ru-RU"/>
        </w:rPr>
        <w:t xml:space="preserve">КФХ </w:t>
      </w:r>
      <w:proofErr w:type="spellStart"/>
      <w:r w:rsidRPr="00EE7339">
        <w:rPr>
          <w:rFonts w:ascii="Arial" w:eastAsia="MS ??" w:hAnsi="Arial" w:cs="Arial"/>
          <w:lang w:eastAsia="ru-RU"/>
        </w:rPr>
        <w:t>Доброходов</w:t>
      </w:r>
      <w:proofErr w:type="spellEnd"/>
      <w:r w:rsidRPr="00EE7339">
        <w:rPr>
          <w:rFonts w:ascii="Arial" w:eastAsia="MS ??" w:hAnsi="Arial" w:cs="Arial"/>
          <w:lang w:eastAsia="ru-RU"/>
        </w:rPr>
        <w:t xml:space="preserve"> Д.Н. – выращивание КРС, производство молока и мяса;</w:t>
      </w:r>
    </w:p>
    <w:p w14:paraId="4DB149C7" w14:textId="77777777" w:rsidR="003F3F1E" w:rsidRPr="00EE7339" w:rsidRDefault="003F3F1E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eastAsia="MS ??" w:hAnsi="Arial" w:cs="Arial"/>
          <w:lang w:eastAsia="ru-RU"/>
        </w:rPr>
        <w:t>- ИП Попов М.П. - выращивание однолетних кормовых культур, производство мяса;</w:t>
      </w:r>
    </w:p>
    <w:p w14:paraId="2C033690" w14:textId="1773D75E" w:rsidR="003F3F1E" w:rsidRPr="00EE7339" w:rsidRDefault="003F3F1E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eastAsia="MS ??" w:hAnsi="Arial" w:cs="Arial"/>
          <w:lang w:eastAsia="ru-RU"/>
        </w:rPr>
        <w:t xml:space="preserve">- </w:t>
      </w:r>
      <w:bookmarkStart w:id="0" w:name="_Hlk112417970"/>
      <w:r w:rsidRPr="00EE7339">
        <w:rPr>
          <w:rFonts w:ascii="Arial" w:eastAsia="MS ??" w:hAnsi="Arial" w:cs="Arial"/>
          <w:lang w:eastAsia="ru-RU"/>
        </w:rPr>
        <w:t>ИП Г</w:t>
      </w:r>
      <w:r w:rsidR="00E377AA">
        <w:rPr>
          <w:rFonts w:ascii="Arial" w:eastAsia="MS ??" w:hAnsi="Arial" w:cs="Arial"/>
          <w:lang w:eastAsia="ru-RU"/>
        </w:rPr>
        <w:t xml:space="preserve">лава </w:t>
      </w:r>
      <w:r w:rsidRPr="00EE7339">
        <w:rPr>
          <w:rFonts w:ascii="Arial" w:eastAsia="MS ??" w:hAnsi="Arial" w:cs="Arial"/>
          <w:lang w:eastAsia="ru-RU"/>
        </w:rPr>
        <w:t xml:space="preserve">КФХ Коротченко А.В. </w:t>
      </w:r>
      <w:r w:rsidR="00D3332B" w:rsidRPr="00EE7339">
        <w:rPr>
          <w:rFonts w:ascii="Arial" w:eastAsia="MS ??" w:hAnsi="Arial" w:cs="Arial"/>
          <w:lang w:eastAsia="ru-RU"/>
        </w:rPr>
        <w:t>–</w:t>
      </w:r>
      <w:r w:rsidRPr="00EE7339">
        <w:rPr>
          <w:rFonts w:ascii="Arial" w:eastAsia="MS ??" w:hAnsi="Arial" w:cs="Arial"/>
          <w:lang w:eastAsia="ru-RU"/>
        </w:rPr>
        <w:t xml:space="preserve"> </w:t>
      </w:r>
      <w:r w:rsidR="00D3332B" w:rsidRPr="00EE7339">
        <w:rPr>
          <w:rFonts w:ascii="Arial" w:eastAsia="MS ??" w:hAnsi="Arial" w:cs="Arial"/>
          <w:lang w:eastAsia="ru-RU"/>
        </w:rPr>
        <w:t>разведение молочного</w:t>
      </w:r>
      <w:r w:rsidRPr="00EE7339">
        <w:rPr>
          <w:rFonts w:ascii="Arial" w:eastAsia="MS ??" w:hAnsi="Arial" w:cs="Arial"/>
          <w:lang w:eastAsia="ru-RU"/>
        </w:rPr>
        <w:t xml:space="preserve"> КРС, производство </w:t>
      </w:r>
      <w:r w:rsidR="00D3332B" w:rsidRPr="00EE7339">
        <w:rPr>
          <w:rFonts w:ascii="Arial" w:eastAsia="MS ??" w:hAnsi="Arial" w:cs="Arial"/>
          <w:lang w:eastAsia="ru-RU"/>
        </w:rPr>
        <w:t xml:space="preserve">сырого </w:t>
      </w:r>
      <w:r w:rsidRPr="00EE7339">
        <w:rPr>
          <w:rFonts w:ascii="Arial" w:eastAsia="MS ??" w:hAnsi="Arial" w:cs="Arial"/>
          <w:lang w:eastAsia="ru-RU"/>
        </w:rPr>
        <w:t>молока</w:t>
      </w:r>
      <w:r w:rsidR="00D6080A" w:rsidRPr="00EE7339">
        <w:rPr>
          <w:rFonts w:ascii="Arial" w:eastAsia="MS ??" w:hAnsi="Arial" w:cs="Arial"/>
          <w:lang w:eastAsia="ru-RU"/>
        </w:rPr>
        <w:t>;</w:t>
      </w:r>
      <w:bookmarkEnd w:id="0"/>
    </w:p>
    <w:p w14:paraId="1FC8D27F" w14:textId="5219FA21" w:rsidR="00D6080A" w:rsidRPr="00EE7339" w:rsidRDefault="00D6080A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eastAsia="MS ??" w:hAnsi="Arial" w:cs="Arial"/>
          <w:lang w:eastAsia="ru-RU"/>
        </w:rPr>
        <w:t>- ИП Г</w:t>
      </w:r>
      <w:r w:rsidR="00E377AA">
        <w:rPr>
          <w:rFonts w:ascii="Arial" w:eastAsia="MS ??" w:hAnsi="Arial" w:cs="Arial"/>
          <w:lang w:eastAsia="ru-RU"/>
        </w:rPr>
        <w:t xml:space="preserve">лава </w:t>
      </w:r>
      <w:r w:rsidRPr="00EE7339">
        <w:rPr>
          <w:rFonts w:ascii="Arial" w:eastAsia="MS ??" w:hAnsi="Arial" w:cs="Arial"/>
          <w:lang w:eastAsia="ru-RU"/>
        </w:rPr>
        <w:t>КФХ Коротченко В.А. – разведение молочного КРС, производство сырого молока;</w:t>
      </w:r>
    </w:p>
    <w:p w14:paraId="5E0A874B" w14:textId="6B2AB873" w:rsidR="00E0538B" w:rsidRPr="00EE7339" w:rsidRDefault="004D085D" w:rsidP="00EE7339">
      <w:pPr>
        <w:pStyle w:val="a5"/>
        <w:jc w:val="both"/>
        <w:rPr>
          <w:rFonts w:ascii="Arial" w:eastAsia="Calibri" w:hAnsi="Arial" w:cs="Arial"/>
        </w:rPr>
      </w:pPr>
      <w:r w:rsidRPr="00EE7339">
        <w:rPr>
          <w:rFonts w:ascii="Arial" w:eastAsia="Calibri" w:hAnsi="Arial" w:cs="Arial"/>
        </w:rPr>
        <w:t xml:space="preserve">- </w:t>
      </w:r>
      <w:r w:rsidR="00E0538B" w:rsidRPr="00EE7339">
        <w:rPr>
          <w:rFonts w:ascii="Arial" w:eastAsia="Calibri" w:hAnsi="Arial" w:cs="Arial"/>
        </w:rPr>
        <w:t xml:space="preserve">ИП Глава КФХ </w:t>
      </w:r>
      <w:proofErr w:type="spellStart"/>
      <w:r w:rsidR="00E0538B" w:rsidRPr="00EE7339">
        <w:rPr>
          <w:rFonts w:ascii="Arial" w:eastAsia="Calibri" w:hAnsi="Arial" w:cs="Arial"/>
        </w:rPr>
        <w:t>Гнетов</w:t>
      </w:r>
      <w:proofErr w:type="spellEnd"/>
      <w:r w:rsidR="00E0538B" w:rsidRPr="00EE7339">
        <w:rPr>
          <w:rFonts w:ascii="Arial" w:eastAsia="Calibri" w:hAnsi="Arial" w:cs="Arial"/>
        </w:rPr>
        <w:t xml:space="preserve"> И.Н.</w:t>
      </w:r>
      <w:r w:rsidR="00F46F45" w:rsidRPr="00EE7339">
        <w:rPr>
          <w:rFonts w:ascii="Arial" w:eastAsia="Calibri" w:hAnsi="Arial" w:cs="Arial"/>
        </w:rPr>
        <w:t>-  выращивание  зерновых зернобобовых культур;</w:t>
      </w:r>
    </w:p>
    <w:p w14:paraId="0017709F" w14:textId="5B6F104A" w:rsidR="009C7ACE" w:rsidRPr="00EE7339" w:rsidRDefault="004D085D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eastAsia="Calibri" w:hAnsi="Arial" w:cs="Arial"/>
        </w:rPr>
        <w:t xml:space="preserve">- </w:t>
      </w:r>
      <w:r w:rsidR="00E0538B" w:rsidRPr="00EE7339">
        <w:rPr>
          <w:rFonts w:ascii="Arial" w:eastAsia="Calibri" w:hAnsi="Arial" w:cs="Arial"/>
        </w:rPr>
        <w:t>ИП Глава КФХ Швец В.И.</w:t>
      </w:r>
      <w:r w:rsidR="00F46F45" w:rsidRPr="00EE7339">
        <w:rPr>
          <w:rFonts w:ascii="Arial" w:eastAsia="MS ??" w:hAnsi="Arial" w:cs="Arial"/>
          <w:lang w:eastAsia="ru-RU"/>
        </w:rPr>
        <w:t xml:space="preserve"> </w:t>
      </w:r>
      <w:r w:rsidR="00E93F03">
        <w:rPr>
          <w:rFonts w:ascii="Arial" w:eastAsia="MS ??" w:hAnsi="Arial" w:cs="Arial"/>
          <w:lang w:eastAsia="ru-RU"/>
        </w:rPr>
        <w:t xml:space="preserve">- </w:t>
      </w:r>
      <w:r w:rsidR="00F46F45" w:rsidRPr="00EE7339">
        <w:rPr>
          <w:rFonts w:ascii="Arial" w:eastAsia="MS ??" w:hAnsi="Arial" w:cs="Arial"/>
          <w:lang w:eastAsia="ru-RU"/>
        </w:rPr>
        <w:t>разведение молочного КРС, производство сырого молока</w:t>
      </w:r>
      <w:r w:rsidR="007668AC" w:rsidRPr="00EE7339">
        <w:rPr>
          <w:rFonts w:ascii="Arial" w:eastAsia="MS ??" w:hAnsi="Arial" w:cs="Arial"/>
          <w:lang w:eastAsia="ru-RU"/>
        </w:rPr>
        <w:t>.</w:t>
      </w:r>
    </w:p>
    <w:p w14:paraId="4A716429" w14:textId="5D545CC6" w:rsidR="003F3F1E" w:rsidRPr="00EE7339" w:rsidRDefault="003F3F1E" w:rsidP="00EE7339">
      <w:pPr>
        <w:pStyle w:val="a5"/>
        <w:jc w:val="both"/>
        <w:rPr>
          <w:rFonts w:ascii="Arial" w:eastAsia="MS ??" w:hAnsi="Arial" w:cs="Arial"/>
          <w:lang w:eastAsia="ru-RU"/>
        </w:rPr>
      </w:pPr>
      <w:r w:rsidRPr="00EE7339">
        <w:rPr>
          <w:rFonts w:ascii="Arial" w:hAnsi="Arial" w:cs="Arial"/>
          <w:lang w:eastAsia="ru-RU"/>
        </w:rPr>
        <w:t>Общественное</w:t>
      </w:r>
      <w:r w:rsidR="00D96EC5" w:rsidRPr="00EE7339">
        <w:rPr>
          <w:rFonts w:ascii="Arial" w:hAnsi="Arial" w:cs="Arial"/>
          <w:lang w:eastAsia="ru-RU"/>
        </w:rPr>
        <w:t xml:space="preserve"> питание в районе представлено </w:t>
      </w:r>
      <w:r w:rsidR="001766FA" w:rsidRPr="00EE7339">
        <w:rPr>
          <w:rFonts w:ascii="Arial" w:hAnsi="Arial" w:cs="Arial"/>
          <w:lang w:eastAsia="ru-RU"/>
        </w:rPr>
        <w:t>3</w:t>
      </w:r>
      <w:r w:rsidRPr="00EE7339">
        <w:rPr>
          <w:rFonts w:ascii="Arial" w:hAnsi="Arial" w:cs="Arial"/>
          <w:lang w:eastAsia="ru-RU"/>
        </w:rPr>
        <w:t xml:space="preserve"> кафе</w:t>
      </w:r>
      <w:r w:rsidR="001C55D3">
        <w:rPr>
          <w:rFonts w:ascii="Arial" w:hAnsi="Arial" w:cs="Arial"/>
          <w:lang w:eastAsia="ru-RU"/>
        </w:rPr>
        <w:t xml:space="preserve">, два из которых не функционировали в 2021 году из-за ограничительных мер по распространению новой </w:t>
      </w:r>
      <w:proofErr w:type="spellStart"/>
      <w:r w:rsidR="001C55D3">
        <w:rPr>
          <w:rFonts w:ascii="Arial" w:hAnsi="Arial" w:cs="Arial"/>
          <w:lang w:eastAsia="ru-RU"/>
        </w:rPr>
        <w:t>коронавирусной</w:t>
      </w:r>
      <w:proofErr w:type="spellEnd"/>
      <w:r w:rsidR="001C55D3">
        <w:rPr>
          <w:rFonts w:ascii="Arial" w:hAnsi="Arial" w:cs="Arial"/>
          <w:lang w:eastAsia="ru-RU"/>
        </w:rPr>
        <w:t xml:space="preserve"> инфекции.</w:t>
      </w:r>
    </w:p>
    <w:p w14:paraId="7B1C4312" w14:textId="3AC65D06" w:rsidR="003F3F1E" w:rsidRPr="00EE7339" w:rsidRDefault="003F3F1E" w:rsidP="00791BC8">
      <w:pPr>
        <w:pStyle w:val="a5"/>
        <w:ind w:firstLine="708"/>
        <w:jc w:val="both"/>
        <w:rPr>
          <w:rFonts w:ascii="Arial" w:hAnsi="Arial" w:cs="Arial"/>
          <w:bCs/>
          <w:lang w:eastAsia="ru-RU"/>
        </w:rPr>
      </w:pPr>
      <w:proofErr w:type="gramStart"/>
      <w:r w:rsidRPr="00EE7339">
        <w:rPr>
          <w:rFonts w:ascii="Arial" w:hAnsi="Arial" w:cs="Arial"/>
          <w:lang w:eastAsia="ru-RU"/>
        </w:rPr>
        <w:t>Согласно реестра</w:t>
      </w:r>
      <w:proofErr w:type="gramEnd"/>
      <w:r w:rsidRPr="00EE7339">
        <w:rPr>
          <w:rFonts w:ascii="Arial" w:hAnsi="Arial" w:cs="Arial"/>
          <w:lang w:eastAsia="ru-RU"/>
        </w:rPr>
        <w:t xml:space="preserve"> субъектов малого и среднего предпринимательства Федеральной налоговой службы на 1 января 202</w:t>
      </w:r>
      <w:r w:rsidR="009D0B99">
        <w:rPr>
          <w:rFonts w:ascii="Arial" w:hAnsi="Arial" w:cs="Arial"/>
          <w:lang w:eastAsia="ru-RU"/>
        </w:rPr>
        <w:t>2</w:t>
      </w:r>
      <w:r w:rsidRPr="00EE7339">
        <w:rPr>
          <w:rFonts w:ascii="Arial" w:hAnsi="Arial" w:cs="Arial"/>
          <w:lang w:eastAsia="ru-RU"/>
        </w:rPr>
        <w:t xml:space="preserve"> года количество субъектов малого и среднего предпринимательства </w:t>
      </w:r>
      <w:r w:rsidRPr="00EE7339">
        <w:rPr>
          <w:rFonts w:ascii="Arial" w:hAnsi="Arial" w:cs="Arial"/>
          <w:bCs/>
          <w:lang w:eastAsia="ru-RU"/>
        </w:rPr>
        <w:t xml:space="preserve">в Боготольском муниципальном районе составило </w:t>
      </w:r>
      <w:r w:rsidR="00D96EC5" w:rsidRPr="00EE7339">
        <w:rPr>
          <w:rFonts w:ascii="Arial" w:hAnsi="Arial" w:cs="Arial"/>
          <w:lang w:eastAsia="ru-RU"/>
        </w:rPr>
        <w:t>1</w:t>
      </w:r>
      <w:r w:rsidR="001D6F7A" w:rsidRPr="00EE7339">
        <w:rPr>
          <w:rFonts w:ascii="Arial" w:hAnsi="Arial" w:cs="Arial"/>
          <w:lang w:eastAsia="ru-RU"/>
        </w:rPr>
        <w:t>14</w:t>
      </w:r>
      <w:r w:rsidRPr="00EE7339">
        <w:rPr>
          <w:rFonts w:ascii="Arial" w:hAnsi="Arial" w:cs="Arial"/>
          <w:bCs/>
          <w:lang w:eastAsia="ru-RU"/>
        </w:rPr>
        <w:t xml:space="preserve"> ед., в том числе:</w:t>
      </w:r>
    </w:p>
    <w:p w14:paraId="46EDDB69" w14:textId="2E196180" w:rsidR="003F3F1E" w:rsidRPr="003F3F1E" w:rsidRDefault="003F3F1E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Малые </w:t>
      </w:r>
      <w:r w:rsidR="00D96EC5">
        <w:rPr>
          <w:rFonts w:ascii="Arial" w:eastAsia="Times New Roman" w:hAnsi="Arial" w:cs="Arial"/>
          <w:bCs/>
          <w:sz w:val="24"/>
          <w:szCs w:val="24"/>
          <w:lang w:eastAsia="ru-RU"/>
        </w:rPr>
        <w:t>(включая микропредприятия) – 1</w:t>
      </w:r>
      <w:r w:rsidR="001D6F7A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2E071EC4" w14:textId="165B1075" w:rsidR="003F3F1E" w:rsidRPr="003F3F1E" w:rsidRDefault="003F3F1E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инд</w:t>
      </w:r>
      <w:r w:rsidR="00D96E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ивидуальные предприниматели – </w:t>
      </w:r>
      <w:r w:rsidR="001D6F7A">
        <w:rPr>
          <w:rFonts w:ascii="Arial" w:eastAsia="Times New Roman" w:hAnsi="Arial" w:cs="Arial"/>
          <w:bCs/>
          <w:sz w:val="24"/>
          <w:szCs w:val="24"/>
          <w:lang w:eastAsia="ru-RU"/>
        </w:rPr>
        <w:t>84</w:t>
      </w:r>
      <w:r w:rsidRPr="003F3F1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23413F3" w14:textId="4695EB5C" w:rsidR="003F3F1E" w:rsidRPr="009A1B86" w:rsidRDefault="00D96EC5" w:rsidP="003F3F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(Ф) Х – 1</w:t>
      </w:r>
      <w:r w:rsidR="001D6F7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F3F1E" w:rsidRPr="003F3F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EE4DD0" w14:textId="36B88673" w:rsidR="009A1B86" w:rsidRPr="00383BF2" w:rsidRDefault="009A1B86" w:rsidP="009A1B86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D1E">
        <w:rPr>
          <w:rFonts w:ascii="Arial" w:eastAsia="Times New Roman" w:hAnsi="Arial" w:cs="Arial"/>
          <w:sz w:val="24"/>
          <w:szCs w:val="24"/>
          <w:lang w:eastAsia="ru-RU"/>
        </w:rPr>
        <w:t>Численность занятых в сфере малого и среднего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редпринимательства составила </w:t>
      </w:r>
      <w:r w:rsidR="00DB11BD">
        <w:rPr>
          <w:rFonts w:ascii="Arial" w:eastAsia="Times New Roman" w:hAnsi="Arial" w:cs="Arial"/>
          <w:sz w:val="24"/>
          <w:szCs w:val="24"/>
          <w:lang w:eastAsia="ru-RU"/>
        </w:rPr>
        <w:t>в 2</w:t>
      </w:r>
      <w:r w:rsidR="001D6F7A">
        <w:rPr>
          <w:rFonts w:ascii="Arial" w:eastAsia="Times New Roman" w:hAnsi="Arial" w:cs="Arial"/>
          <w:sz w:val="24"/>
          <w:szCs w:val="24"/>
          <w:lang w:eastAsia="ru-RU"/>
        </w:rPr>
        <w:t>021</w:t>
      </w:r>
      <w:r w:rsidR="00DB11BD">
        <w:rPr>
          <w:rFonts w:ascii="Arial" w:eastAsia="Times New Roman" w:hAnsi="Arial" w:cs="Arial"/>
          <w:sz w:val="24"/>
          <w:szCs w:val="24"/>
          <w:lang w:eastAsia="ru-RU"/>
        </w:rPr>
        <w:t xml:space="preserve"> году - </w:t>
      </w:r>
      <w:r w:rsidR="001D6F7A">
        <w:rPr>
          <w:rFonts w:ascii="Arial" w:eastAsia="Times New Roman" w:hAnsi="Arial" w:cs="Arial"/>
          <w:sz w:val="24"/>
          <w:szCs w:val="24"/>
          <w:lang w:eastAsia="ru-RU"/>
        </w:rPr>
        <w:t>215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человек, уменьшение составило по сравнению 2</w:t>
      </w:r>
      <w:r w:rsidR="001D6F7A">
        <w:rPr>
          <w:rFonts w:ascii="Arial" w:eastAsia="Times New Roman" w:hAnsi="Arial" w:cs="Arial"/>
          <w:sz w:val="24"/>
          <w:szCs w:val="24"/>
          <w:lang w:eastAsia="ru-RU"/>
        </w:rPr>
        <w:t>020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 xml:space="preserve"> годом </w:t>
      </w:r>
      <w:r w:rsidR="002C3DE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C3DE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  <w:r w:rsidR="000A36A0">
        <w:rPr>
          <w:rFonts w:ascii="Arial" w:eastAsia="Times New Roman" w:hAnsi="Arial" w:cs="Arial"/>
          <w:sz w:val="24"/>
          <w:szCs w:val="24"/>
          <w:lang w:eastAsia="ru-RU"/>
        </w:rPr>
        <w:t>, в том числе численность работников  малых предприятий, включая совместителей  и работающих по договорам гражданско-правового характера, в</w:t>
      </w:r>
      <w:r w:rsidR="002117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6A0">
        <w:rPr>
          <w:rFonts w:ascii="Arial" w:eastAsia="Times New Roman" w:hAnsi="Arial" w:cs="Arial"/>
          <w:sz w:val="24"/>
          <w:szCs w:val="24"/>
          <w:lang w:eastAsia="ru-RU"/>
        </w:rPr>
        <w:t xml:space="preserve">том числе по основным видам экономической деятельности 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>135</w:t>
      </w:r>
      <w:r w:rsidR="002117AC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человека, 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2117AC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составило 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 xml:space="preserve">23,8 </w:t>
      </w:r>
      <w:r w:rsidR="002117AC">
        <w:rPr>
          <w:rFonts w:ascii="Arial" w:eastAsia="Times New Roman" w:hAnsi="Arial" w:cs="Arial"/>
          <w:sz w:val="24"/>
          <w:szCs w:val="24"/>
          <w:lang w:eastAsia="ru-RU"/>
        </w:rPr>
        <w:t>%, в связи с уточнением фактических данных по численности по предприятиям.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налоговых платежей </w:t>
      </w:r>
      <w:r w:rsidRPr="00383BF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 xml:space="preserve"> местный бюджет  от субъектов  малого предпринимательства в </w:t>
      </w:r>
      <w:r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9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9D0B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составили  5,9 </w:t>
      </w:r>
      <w:proofErr w:type="spellStart"/>
      <w:r w:rsidR="00C97D05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gramStart"/>
      <w:r w:rsidR="00C97D05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C97D05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 xml:space="preserve">уменьшение к 2020 году </w:t>
      </w:r>
      <w:r w:rsidR="00383BF2"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составил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83BF2" w:rsidRPr="00383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D05">
        <w:rPr>
          <w:rFonts w:ascii="Arial" w:eastAsia="Times New Roman" w:hAnsi="Arial" w:cs="Arial"/>
          <w:sz w:val="24"/>
          <w:szCs w:val="24"/>
          <w:lang w:eastAsia="ru-RU"/>
        </w:rPr>
        <w:t xml:space="preserve">6,4 </w:t>
      </w:r>
      <w:r w:rsidRPr="00383BF2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14:paraId="0B2BD3B2" w14:textId="315612B6" w:rsidR="0074794B" w:rsidRDefault="009A1B86" w:rsidP="0074794B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Оборот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малого бизнеса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3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4D7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3555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 xml:space="preserve"> год состави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л  </w:t>
      </w:r>
      <w:r w:rsidR="00A35552">
        <w:rPr>
          <w:rFonts w:ascii="Arial" w:eastAsia="Times New Roman" w:hAnsi="Arial" w:cs="Arial"/>
          <w:sz w:val="24"/>
          <w:szCs w:val="24"/>
          <w:lang w:eastAsia="ru-RU"/>
        </w:rPr>
        <w:t xml:space="preserve">443,3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млн. рублей</w:t>
      </w:r>
      <w:r w:rsidR="00C533B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 в 20</w:t>
      </w:r>
      <w:r w:rsidR="00A3555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составлял </w:t>
      </w:r>
      <w:r w:rsidR="00A35552">
        <w:rPr>
          <w:rFonts w:ascii="Arial" w:eastAsia="Times New Roman" w:hAnsi="Arial" w:cs="Arial"/>
          <w:sz w:val="24"/>
          <w:szCs w:val="24"/>
          <w:lang w:eastAsia="ru-RU"/>
        </w:rPr>
        <w:t>415</w:t>
      </w:r>
      <w:r w:rsidR="007479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35552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млн</w:t>
      </w:r>
      <w:proofErr w:type="gramStart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.р</w:t>
      </w:r>
      <w:proofErr w:type="gramEnd"/>
      <w:r w:rsidR="0074794B">
        <w:rPr>
          <w:rFonts w:ascii="Arial" w:eastAsia="Times New Roman" w:hAnsi="Arial" w:cs="Arial"/>
          <w:bCs/>
          <w:sz w:val="24"/>
          <w:szCs w:val="24"/>
          <w:lang w:eastAsia="ru-RU"/>
        </w:rPr>
        <w:t>ублей</w:t>
      </w:r>
      <w:proofErr w:type="spellEnd"/>
      <w:r w:rsidR="00A35552">
        <w:rPr>
          <w:rFonts w:ascii="Arial" w:eastAsia="Times New Roman" w:hAnsi="Arial" w:cs="Arial"/>
          <w:bCs/>
          <w:sz w:val="24"/>
          <w:szCs w:val="24"/>
          <w:lang w:eastAsia="ru-RU"/>
        </w:rPr>
        <w:t>, уменьшение составило - 6,2%.</w:t>
      </w:r>
    </w:p>
    <w:p w14:paraId="5F42A80F" w14:textId="0A4418D6" w:rsidR="000F61F2" w:rsidRPr="000D060B" w:rsidRDefault="000D060B" w:rsidP="000D060B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Доля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 закупок товаров, работ, услуг для обеспечения муниципальных нужд, в общей стоимости  заключенных муниципальных контрактов в муниципальном образовании  составил</w:t>
      </w:r>
      <w:r w:rsidR="00E377A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35552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A35552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млн</w:t>
      </w:r>
      <w:proofErr w:type="gramStart"/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E377AA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proofErr w:type="gramEnd"/>
      <w:r w:rsidR="00E377AA">
        <w:rPr>
          <w:rFonts w:ascii="Arial" w:eastAsia="Times New Roman" w:hAnsi="Arial" w:cs="Arial"/>
          <w:bCs/>
          <w:sz w:val="24"/>
          <w:szCs w:val="24"/>
          <w:lang w:eastAsia="ru-RU"/>
        </w:rPr>
        <w:t>ли</w:t>
      </w:r>
      <w:proofErr w:type="spellEnd"/>
      <w:r w:rsidR="00E377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74,5% от </w:t>
      </w:r>
      <w:r w:rsidR="00791BC8">
        <w:rPr>
          <w:rFonts w:ascii="Arial" w:eastAsia="Times New Roman" w:hAnsi="Arial" w:cs="Arial"/>
          <w:bCs/>
          <w:sz w:val="24"/>
          <w:szCs w:val="24"/>
          <w:lang w:eastAsia="ru-RU"/>
        </w:rPr>
        <w:t>общей стоимости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по </w:t>
      </w:r>
      <w:r w:rsidR="00E377AA">
        <w:rPr>
          <w:rFonts w:ascii="Arial" w:eastAsia="Times New Roman" w:hAnsi="Arial" w:cs="Arial"/>
          <w:bCs/>
          <w:sz w:val="24"/>
          <w:szCs w:val="24"/>
          <w:lang w:eastAsia="ru-RU"/>
        </w:rPr>
        <w:t>сравнению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20</w:t>
      </w:r>
      <w:r w:rsidR="00A35552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годом уменьшение составило </w:t>
      </w:r>
      <w:r w:rsidR="00E377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денежном выражении 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– </w:t>
      </w:r>
      <w:r w:rsidR="00A35552">
        <w:rPr>
          <w:rFonts w:ascii="Arial" w:eastAsia="Times New Roman" w:hAnsi="Arial" w:cs="Arial"/>
          <w:bCs/>
          <w:sz w:val="24"/>
          <w:szCs w:val="24"/>
          <w:lang w:eastAsia="ru-RU"/>
        </w:rPr>
        <w:t>43,6</w:t>
      </w:r>
      <w:r w:rsidR="00DB11BD">
        <w:rPr>
          <w:rFonts w:ascii="Arial" w:eastAsia="Times New Roman" w:hAnsi="Arial" w:cs="Arial"/>
          <w:bCs/>
          <w:sz w:val="24"/>
          <w:szCs w:val="24"/>
          <w:lang w:eastAsia="ru-RU"/>
        </w:rPr>
        <w:t>%.</w:t>
      </w:r>
    </w:p>
    <w:p w14:paraId="1B36345C" w14:textId="77777777" w:rsidR="00D96EC5" w:rsidRPr="00D96EC5" w:rsidRDefault="00D96EC5" w:rsidP="00D96EC5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EC5">
        <w:rPr>
          <w:rFonts w:ascii="Arial" w:eastAsia="Times New Roman" w:hAnsi="Arial" w:cs="Arial"/>
          <w:sz w:val="24"/>
          <w:szCs w:val="24"/>
          <w:lang w:eastAsia="ru-RU"/>
        </w:rPr>
        <w:t>Малое предпринимательство Боготольского района</w:t>
      </w:r>
      <w:r w:rsidRPr="007479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96EC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более трети занятого населения района рабочими местами. </w:t>
      </w:r>
    </w:p>
    <w:p w14:paraId="0983749B" w14:textId="77777777" w:rsidR="009E7262" w:rsidRPr="0031460D" w:rsidRDefault="009E7262" w:rsidP="00864F08">
      <w:pPr>
        <w:widowControl w:val="0"/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На территории Боготольского района крупных градообразующих предприятий нет. В отдельных сельских поселениях работодателями являются муниципальные учреждения и организации и предприятия малого бизнеса.</w:t>
      </w:r>
    </w:p>
    <w:p w14:paraId="131D2738" w14:textId="77777777" w:rsidR="009E7262" w:rsidRPr="0031460D" w:rsidRDefault="009E7262" w:rsidP="009E7262">
      <w:pPr>
        <w:widowControl w:val="0"/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сложив</w:t>
      </w:r>
      <w:r w:rsidR="00A073E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шихся условиях основным направлением </w:t>
      </w: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развития предпринимательства в районе является обеспечение занятости и самозанятости населения путем создания благоприятных условий для устойчивого развития малого и среднего предпринимательства.</w:t>
      </w:r>
    </w:p>
    <w:p w14:paraId="607638B4" w14:textId="42CF131D" w:rsidR="009E7262" w:rsidRPr="00692D1E" w:rsidRDefault="009E7262" w:rsidP="009E7262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содействия предпринимательству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>и улучш</w:t>
      </w:r>
      <w:r w:rsidR="00A073EB">
        <w:rPr>
          <w:rFonts w:ascii="Arial" w:eastAsia="Times New Roman" w:hAnsi="Arial" w:cs="Arial"/>
          <w:sz w:val="24"/>
          <w:szCs w:val="24"/>
          <w:lang w:eastAsia="ru-RU"/>
        </w:rPr>
        <w:t xml:space="preserve">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ситуации на рынке 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>труда Центром занятости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E377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>Боготола</w:t>
      </w:r>
      <w:r w:rsidR="003049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="000D060B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предоставлена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финансовая помощь  при государственной регистрации деятельности </w:t>
      </w:r>
      <w:r w:rsidR="009D1BF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92D1E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 района в различных сферах деятельности:</w:t>
      </w:r>
    </w:p>
    <w:p w14:paraId="4A884E54" w14:textId="30FF9D3E" w:rsidR="009E7262" w:rsidRDefault="009E7262" w:rsidP="009D1BFB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разведение крупного рогатого скота, свиней, кроликов, овец, птицы</w:t>
      </w:r>
      <w:r w:rsidR="003D71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DB72E4B" w14:textId="59401A2E" w:rsidR="009D1BFB" w:rsidRDefault="009D1BFB" w:rsidP="009D1BFB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пчеловодство</w:t>
      </w:r>
      <w:r w:rsidR="003D71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4AD86C1" w14:textId="0B393B91" w:rsidR="009D1BFB" w:rsidRDefault="009D1BFB" w:rsidP="009D1BFB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ветеринарные услуги</w:t>
      </w:r>
      <w:r w:rsidR="003D71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2C177D2" w14:textId="2DAEEFE3" w:rsidR="009D1BFB" w:rsidRPr="009D1BFB" w:rsidRDefault="009D1BFB" w:rsidP="009D1BFB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обработка металлических изделий</w:t>
      </w:r>
      <w:r w:rsidR="003D71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A31C754" w14:textId="41426429" w:rsidR="009E7262" w:rsidRPr="0031460D" w:rsidRDefault="009E7262" w:rsidP="009E7262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ремонт и монтаж электрооборудования</w:t>
      </w:r>
      <w:r w:rsidR="003D71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D1D231E" w14:textId="04697D07" w:rsidR="00E377AA" w:rsidRDefault="009E7262" w:rsidP="00E377AA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торговля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>, оказание парикмахерских услуг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и др.</w:t>
      </w:r>
    </w:p>
    <w:p w14:paraId="5DEE30BC" w14:textId="0076BD2A" w:rsidR="00E377AA" w:rsidRPr="00E377AA" w:rsidRDefault="00B3681A" w:rsidP="00BC6B4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Государственная помощь по «социальному контракту» по осуществлению предпринимательской инициативы в 2021 году предоставлена Управлением социальной защиты населения  четырем жителям </w:t>
      </w:r>
      <w:proofErr w:type="spellStart"/>
      <w:r w:rsidR="00BC6B4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BC6B4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14:paraId="54D2D9E7" w14:textId="77777777" w:rsidR="009E7262" w:rsidRDefault="009E7262" w:rsidP="009E7262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Для обеспечения эффективного взаимодействия органов местного самоуправления и субъектов предп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 xml:space="preserve">ринимательской деятельности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 в районе</w:t>
      </w:r>
      <w:r w:rsidR="00393A2E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функционирует Координационный с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овет по развитию малого и среднего предпринимательства.</w:t>
      </w:r>
    </w:p>
    <w:p w14:paraId="30D0CBCA" w14:textId="77777777" w:rsidR="00393A2E" w:rsidRPr="0031460D" w:rsidRDefault="00393A2E" w:rsidP="00393A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 целью дальнейшего развития инвестиционной деятельности необходимо постоянно демонстрировать наиболее привлекательные стороны и сектора экономики Боготольского района с помощью</w:t>
      </w:r>
      <w:r>
        <w:rPr>
          <w:rFonts w:ascii="Arial" w:eastAsia="Calibri" w:hAnsi="Arial" w:cs="Arial"/>
          <w:sz w:val="24"/>
          <w:szCs w:val="24"/>
        </w:rPr>
        <w:t xml:space="preserve"> активной информационной работы.</w:t>
      </w:r>
    </w:p>
    <w:p w14:paraId="5526D109" w14:textId="77777777" w:rsidR="00393A2E" w:rsidRPr="00393A2E" w:rsidRDefault="00393A2E" w:rsidP="00393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14:paraId="4D2E1924" w14:textId="77777777" w:rsidR="00D96EC5" w:rsidRPr="00393A2E" w:rsidRDefault="009E7262" w:rsidP="00393A2E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Боготольского района</w:t>
      </w:r>
      <w:r w:rsidR="008C4A28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</w:t>
      </w:r>
      <w:proofErr w:type="spellStart"/>
      <w:r w:rsidRPr="0031460D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поддержке и развитию малого и среднего предпринимательства.</w:t>
      </w:r>
    </w:p>
    <w:p w14:paraId="7C874FDE" w14:textId="4DF3B88C" w:rsidR="00330CA0" w:rsidRDefault="00611030" w:rsidP="00E05A0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поддержка (финансовая, информационно-консультационная, методическая, имущественная) оказывается в рамках программы «Развитие субъектов малого и среднего предпринимательства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и инвестиционной деятельности 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в Боготольском районе». Финансовая поддержка субъектам малого предпринимательства предоставляется </w:t>
      </w:r>
      <w:r w:rsidR="00981703">
        <w:rPr>
          <w:rFonts w:ascii="Arial" w:eastAsia="Times New Roman" w:hAnsi="Arial" w:cs="Arial"/>
          <w:sz w:val="24"/>
          <w:szCs w:val="24"/>
          <w:lang w:eastAsia="ru-RU"/>
        </w:rPr>
        <w:t xml:space="preserve">в форме субсидий 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субъектам малого предпринимательства, на 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t xml:space="preserve">возмещение части затрат на 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оборудования в целях модернизации производства, на уплату первого взноса при заключении договоров лизинга оборудования, имущественная 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поддержка 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в виде передачи </w:t>
      </w:r>
      <w:r w:rsidRPr="0061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имущества </w:t>
      </w:r>
      <w:r w:rsidRPr="00981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аренду субъектам малого и среднего предпринимательства.</w:t>
      </w:r>
    </w:p>
    <w:p w14:paraId="6E0FF706" w14:textId="1ACF34D4" w:rsidR="00330CA0" w:rsidRPr="00330CA0" w:rsidRDefault="00330CA0" w:rsidP="00330CA0">
      <w:pPr>
        <w:spacing w:after="20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30CA0">
        <w:rPr>
          <w:rFonts w:ascii="Arial" w:hAnsi="Arial" w:cs="Arial"/>
          <w:sz w:val="24"/>
          <w:szCs w:val="24"/>
        </w:rPr>
        <w:t>На поддержку малого и среднего бизнеса в 2</w:t>
      </w:r>
      <w:r w:rsidR="00101554">
        <w:rPr>
          <w:rFonts w:ascii="Arial" w:hAnsi="Arial" w:cs="Arial"/>
          <w:sz w:val="24"/>
          <w:szCs w:val="24"/>
        </w:rPr>
        <w:t>021</w:t>
      </w:r>
      <w:r w:rsidRPr="00330CA0">
        <w:rPr>
          <w:rFonts w:ascii="Arial" w:hAnsi="Arial" w:cs="Arial"/>
          <w:sz w:val="24"/>
          <w:szCs w:val="24"/>
        </w:rPr>
        <w:t xml:space="preserve"> году из сре</w:t>
      </w:r>
      <w:proofErr w:type="gramStart"/>
      <w:r w:rsidRPr="00330CA0">
        <w:rPr>
          <w:rFonts w:ascii="Arial" w:hAnsi="Arial" w:cs="Arial"/>
          <w:sz w:val="24"/>
          <w:szCs w:val="24"/>
        </w:rPr>
        <w:t xml:space="preserve">дств </w:t>
      </w:r>
      <w:r w:rsidR="00BC6B4E">
        <w:rPr>
          <w:rFonts w:ascii="Arial" w:hAnsi="Arial" w:cs="Arial"/>
          <w:sz w:val="24"/>
          <w:szCs w:val="24"/>
        </w:rPr>
        <w:t>кр</w:t>
      </w:r>
      <w:proofErr w:type="gramEnd"/>
      <w:r w:rsidR="00BC6B4E">
        <w:rPr>
          <w:rFonts w:ascii="Arial" w:hAnsi="Arial" w:cs="Arial"/>
          <w:sz w:val="24"/>
          <w:szCs w:val="24"/>
        </w:rPr>
        <w:t xml:space="preserve">аевого и </w:t>
      </w:r>
      <w:r w:rsidRPr="00330CA0">
        <w:rPr>
          <w:rFonts w:ascii="Arial" w:hAnsi="Arial" w:cs="Arial"/>
          <w:sz w:val="24"/>
          <w:szCs w:val="24"/>
        </w:rPr>
        <w:t>местного бюджет</w:t>
      </w:r>
      <w:r w:rsidR="00BC6B4E">
        <w:rPr>
          <w:rFonts w:ascii="Arial" w:hAnsi="Arial" w:cs="Arial"/>
          <w:sz w:val="24"/>
          <w:szCs w:val="24"/>
        </w:rPr>
        <w:t>ов</w:t>
      </w:r>
      <w:r w:rsidRPr="00330CA0">
        <w:rPr>
          <w:rFonts w:ascii="Arial" w:hAnsi="Arial" w:cs="Arial"/>
          <w:sz w:val="24"/>
          <w:szCs w:val="24"/>
        </w:rPr>
        <w:t xml:space="preserve"> было выделено 1</w:t>
      </w:r>
      <w:r w:rsidR="00101554">
        <w:rPr>
          <w:rFonts w:ascii="Arial" w:hAnsi="Arial" w:cs="Arial"/>
          <w:sz w:val="24"/>
          <w:szCs w:val="24"/>
        </w:rPr>
        <w:t>0 897,14</w:t>
      </w:r>
      <w:r w:rsidRPr="00330CA0">
        <w:rPr>
          <w:rFonts w:ascii="Arial" w:hAnsi="Arial" w:cs="Arial"/>
          <w:sz w:val="24"/>
          <w:szCs w:val="24"/>
        </w:rPr>
        <w:t xml:space="preserve"> тыс. руб., </w:t>
      </w:r>
      <w:r w:rsidR="00101554">
        <w:rPr>
          <w:rFonts w:ascii="Arial" w:hAnsi="Arial" w:cs="Arial"/>
          <w:sz w:val="24"/>
          <w:szCs w:val="24"/>
        </w:rPr>
        <w:t xml:space="preserve"> в 2020 году  </w:t>
      </w:r>
      <w:r w:rsidR="00BC6B4E">
        <w:rPr>
          <w:rFonts w:ascii="Arial" w:hAnsi="Arial" w:cs="Arial"/>
          <w:sz w:val="24"/>
          <w:szCs w:val="24"/>
        </w:rPr>
        <w:t xml:space="preserve">- </w:t>
      </w:r>
      <w:r w:rsidR="00101554">
        <w:rPr>
          <w:rFonts w:ascii="Arial" w:hAnsi="Arial" w:cs="Arial"/>
          <w:sz w:val="24"/>
          <w:szCs w:val="24"/>
        </w:rPr>
        <w:t xml:space="preserve"> 1 128,79 тыс. руб</w:t>
      </w:r>
      <w:r w:rsidR="00DE44CC">
        <w:rPr>
          <w:rFonts w:ascii="Arial" w:hAnsi="Arial" w:cs="Arial"/>
          <w:sz w:val="24"/>
          <w:szCs w:val="24"/>
        </w:rPr>
        <w:t xml:space="preserve">. </w:t>
      </w:r>
    </w:p>
    <w:p w14:paraId="5288D093" w14:textId="6A838D65" w:rsidR="00330CA0" w:rsidRPr="00330CA0" w:rsidRDefault="00330CA0" w:rsidP="00DE44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0CA0">
        <w:rPr>
          <w:rFonts w:ascii="Arial" w:hAnsi="Arial" w:cs="Arial"/>
          <w:bCs/>
          <w:sz w:val="24"/>
          <w:szCs w:val="24"/>
        </w:rPr>
        <w:t xml:space="preserve">С целью </w:t>
      </w:r>
      <w:r w:rsidR="00BC6B4E">
        <w:rPr>
          <w:rFonts w:ascii="Arial" w:hAnsi="Arial" w:cs="Arial"/>
          <w:bCs/>
          <w:sz w:val="24"/>
          <w:szCs w:val="24"/>
        </w:rPr>
        <w:t>оказания имущественной поддержки</w:t>
      </w:r>
      <w:r w:rsidR="00DE44CC">
        <w:rPr>
          <w:rFonts w:ascii="Arial" w:hAnsi="Arial" w:cs="Arial"/>
          <w:bCs/>
          <w:sz w:val="24"/>
          <w:szCs w:val="24"/>
        </w:rPr>
        <w:t xml:space="preserve"> </w:t>
      </w:r>
      <w:r w:rsidRPr="00330CA0">
        <w:rPr>
          <w:rFonts w:ascii="Arial" w:hAnsi="Arial" w:cs="Arial"/>
          <w:bCs/>
          <w:sz w:val="24"/>
          <w:szCs w:val="24"/>
        </w:rPr>
        <w:t>сформирован перечень</w:t>
      </w:r>
      <w:r w:rsidR="003F1584">
        <w:rPr>
          <w:rFonts w:ascii="Arial" w:hAnsi="Arial" w:cs="Arial"/>
          <w:bCs/>
          <w:sz w:val="24"/>
          <w:szCs w:val="24"/>
        </w:rPr>
        <w:t xml:space="preserve"> для предоставления </w:t>
      </w:r>
      <w:r w:rsidR="004909E3">
        <w:rPr>
          <w:rFonts w:ascii="Arial" w:hAnsi="Arial" w:cs="Arial"/>
          <w:bCs/>
          <w:sz w:val="24"/>
          <w:szCs w:val="24"/>
        </w:rPr>
        <w:t>в аренду</w:t>
      </w:r>
      <w:r w:rsidRPr="00330CA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30CA0">
        <w:rPr>
          <w:rFonts w:ascii="Arial" w:hAnsi="Arial" w:cs="Arial"/>
          <w:bCs/>
          <w:sz w:val="24"/>
          <w:szCs w:val="24"/>
        </w:rPr>
        <w:t>муниципального имущества, предназначенного для возможного использования</w:t>
      </w:r>
      <w:r w:rsidR="004909E3">
        <w:rPr>
          <w:rFonts w:ascii="Arial" w:hAnsi="Arial" w:cs="Arial"/>
          <w:bCs/>
          <w:sz w:val="24"/>
          <w:szCs w:val="24"/>
        </w:rPr>
        <w:t xml:space="preserve"> субъектами малого и среднего предпринимательства на 01.01.2022</w:t>
      </w:r>
      <w:r w:rsidRPr="00330CA0">
        <w:rPr>
          <w:rFonts w:ascii="Arial" w:hAnsi="Arial" w:cs="Arial"/>
          <w:bCs/>
          <w:sz w:val="24"/>
          <w:szCs w:val="24"/>
        </w:rPr>
        <w:t xml:space="preserve"> </w:t>
      </w:r>
      <w:r w:rsidR="004909E3">
        <w:rPr>
          <w:rFonts w:ascii="Arial" w:hAnsi="Arial" w:cs="Arial"/>
          <w:bCs/>
          <w:sz w:val="24"/>
          <w:szCs w:val="24"/>
        </w:rPr>
        <w:t xml:space="preserve"> в него включено</w:t>
      </w:r>
      <w:proofErr w:type="gramEnd"/>
      <w:r w:rsidR="004909E3">
        <w:rPr>
          <w:rFonts w:ascii="Arial" w:hAnsi="Arial" w:cs="Arial"/>
          <w:bCs/>
          <w:sz w:val="24"/>
          <w:szCs w:val="24"/>
        </w:rPr>
        <w:t xml:space="preserve"> 21 объект  общей площадью 7 497, 7</w:t>
      </w:r>
      <w:r w:rsidRPr="00DE44CC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4909E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09E3">
        <w:rPr>
          <w:rFonts w:ascii="Arial" w:hAnsi="Arial" w:cs="Arial"/>
          <w:bCs/>
          <w:sz w:val="24"/>
          <w:szCs w:val="24"/>
        </w:rPr>
        <w:t>кв.м</w:t>
      </w:r>
      <w:proofErr w:type="spellEnd"/>
      <w:r w:rsidR="004909E3">
        <w:rPr>
          <w:rFonts w:ascii="Arial" w:hAnsi="Arial" w:cs="Arial"/>
          <w:bCs/>
          <w:sz w:val="24"/>
          <w:szCs w:val="24"/>
        </w:rPr>
        <w:t>.</w:t>
      </w:r>
    </w:p>
    <w:p w14:paraId="65B66673" w14:textId="21503B16" w:rsidR="00330CA0" w:rsidRPr="00E05A08" w:rsidRDefault="00330CA0" w:rsidP="00E05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0CA0">
        <w:rPr>
          <w:rFonts w:ascii="Arial" w:hAnsi="Arial" w:cs="Arial"/>
          <w:bCs/>
          <w:sz w:val="24"/>
          <w:szCs w:val="24"/>
        </w:rPr>
        <w:t xml:space="preserve">Для оказания консультационной поддержки субъектам МСП и физическим лицам, планирующим заниматься предпринимательством, через </w:t>
      </w:r>
      <w:r w:rsidRPr="00330CA0">
        <w:rPr>
          <w:rFonts w:ascii="Arial" w:hAnsi="Arial" w:cs="Arial"/>
          <w:color w:val="000000" w:themeColor="text1"/>
          <w:sz w:val="24"/>
          <w:szCs w:val="24"/>
        </w:rPr>
        <w:t>Центр «Одно окно»  за 2</w:t>
      </w:r>
      <w:r w:rsidR="00E93F03">
        <w:rPr>
          <w:rFonts w:ascii="Arial" w:hAnsi="Arial" w:cs="Arial"/>
          <w:color w:val="000000" w:themeColor="text1"/>
          <w:sz w:val="24"/>
          <w:szCs w:val="24"/>
        </w:rPr>
        <w:t>021</w:t>
      </w:r>
      <w:r w:rsidRPr="00330CA0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было оказано </w:t>
      </w:r>
      <w:r w:rsidR="00E93F03">
        <w:rPr>
          <w:rFonts w:ascii="Arial" w:hAnsi="Arial" w:cs="Arial"/>
          <w:bCs/>
          <w:color w:val="000000" w:themeColor="text1"/>
          <w:sz w:val="24"/>
          <w:szCs w:val="24"/>
        </w:rPr>
        <w:t>117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консультационных услуг. </w:t>
      </w:r>
      <w:r w:rsidR="00DE44CC">
        <w:rPr>
          <w:rFonts w:ascii="Arial" w:hAnsi="Arial" w:cs="Arial"/>
          <w:bCs/>
          <w:color w:val="000000" w:themeColor="text1"/>
          <w:sz w:val="24"/>
          <w:szCs w:val="24"/>
        </w:rPr>
        <w:t>Оказывались консультации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30CA0">
        <w:rPr>
          <w:rFonts w:ascii="Arial" w:hAnsi="Arial" w:cs="Arial"/>
          <w:sz w:val="24"/>
          <w:szCs w:val="24"/>
        </w:rPr>
        <w:t>по вопросам ведения предпринимательской деятельности,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30CA0">
        <w:rPr>
          <w:rFonts w:ascii="Arial" w:hAnsi="Arial" w:cs="Arial"/>
          <w:sz w:val="24"/>
          <w:szCs w:val="24"/>
        </w:rPr>
        <w:t>составлении бизнес-планов,</w:t>
      </w:r>
      <w:r w:rsidRPr="00330CA0">
        <w:rPr>
          <w:rFonts w:ascii="Arial" w:hAnsi="Arial" w:cs="Arial"/>
          <w:bCs/>
          <w:color w:val="000000" w:themeColor="text1"/>
          <w:sz w:val="24"/>
          <w:szCs w:val="24"/>
        </w:rPr>
        <w:t xml:space="preserve"> оказания </w:t>
      </w:r>
      <w:r w:rsidR="00DE44CC">
        <w:rPr>
          <w:rFonts w:ascii="Arial" w:hAnsi="Arial" w:cs="Arial"/>
          <w:bCs/>
          <w:sz w:val="24"/>
          <w:szCs w:val="24"/>
        </w:rPr>
        <w:t xml:space="preserve">разных мер </w:t>
      </w:r>
      <w:r w:rsidRPr="00330CA0">
        <w:rPr>
          <w:rFonts w:ascii="Arial" w:hAnsi="Arial" w:cs="Arial"/>
          <w:bCs/>
          <w:sz w:val="24"/>
          <w:szCs w:val="24"/>
        </w:rPr>
        <w:t xml:space="preserve"> поддержки и др.</w:t>
      </w:r>
    </w:p>
    <w:p w14:paraId="1EA3A56B" w14:textId="77777777" w:rsidR="00BC6B4E" w:rsidRDefault="00BC6B4E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государством приняты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беспрецендетные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меры поддержки малого бизнеса:</w:t>
      </w:r>
    </w:p>
    <w:p w14:paraId="469E4C38" w14:textId="77777777" w:rsidR="00BC6B4E" w:rsidRDefault="00BC6B4E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снижение налоговых ставок по режимам налогообложения,</w:t>
      </w:r>
    </w:p>
    <w:p w14:paraId="4BFDEF38" w14:textId="77777777" w:rsidR="00BC6B4E" w:rsidRDefault="00BC6B4E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преференции по аренде земель и имущества;</w:t>
      </w:r>
    </w:p>
    <w:p w14:paraId="16D84308" w14:textId="77777777" w:rsidR="00BC6B4E" w:rsidRDefault="00BC6B4E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отсутствие контрольно-надзорных мероприятий;</w:t>
      </w:r>
    </w:p>
    <w:p w14:paraId="0E37BD9B" w14:textId="1E9FF68C" w:rsidR="00BC6B4E" w:rsidRDefault="00BC6B4E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льготное кредитование;</w:t>
      </w:r>
    </w:p>
    <w:p w14:paraId="0877F106" w14:textId="75BAAEA4" w:rsidR="001C55D3" w:rsidRDefault="001C55D3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возмещение затрат на оплату труда работников в пострадавших отраслях;</w:t>
      </w:r>
    </w:p>
    <w:p w14:paraId="79C21147" w14:textId="469FB3C0" w:rsidR="00BC6B4E" w:rsidRDefault="00BC6B4E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внедрение различных форм финансовой поддержки предпринимательства</w:t>
      </w:r>
      <w:r w:rsidR="001C55D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7BFA038" w14:textId="293422D7" w:rsidR="001C55D3" w:rsidRDefault="001C55D3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расширение возможностей получения поддержки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самозанятым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гражданам».</w:t>
      </w:r>
    </w:p>
    <w:p w14:paraId="21853BD2" w14:textId="00C4853A" w:rsidR="00611030" w:rsidRPr="00611030" w:rsidRDefault="00611030" w:rsidP="00611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Несмотря на принимаемые меры по поддержке малого предпринимательства, существуют проблемы, сдерживающие его развитие: </w:t>
      </w:r>
    </w:p>
    <w:p w14:paraId="0F54AC4D" w14:textId="5D2956A9"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t>снижение покупательской активности в период пандемии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E62C49D" w14:textId="2C06175E"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>- дефицит оборотных средств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t>, отсутствие собственных средств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6E1D8F2D" w14:textId="69599A4C" w:rsidR="00611030" w:rsidRPr="00611030" w:rsidRDefault="00611030" w:rsidP="00611030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t>рост цен</w:t>
      </w:r>
      <w:r w:rsidRPr="00611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6B4E">
        <w:rPr>
          <w:rFonts w:ascii="Arial" w:eastAsia="Times New Roman" w:hAnsi="Arial" w:cs="Arial"/>
          <w:sz w:val="24"/>
          <w:szCs w:val="24"/>
          <w:lang w:eastAsia="ru-RU"/>
        </w:rPr>
        <w:t xml:space="preserve">на сырье </w:t>
      </w:r>
      <w:r w:rsidR="001C55D3">
        <w:rPr>
          <w:rFonts w:ascii="Arial" w:eastAsia="Times New Roman" w:hAnsi="Arial" w:cs="Arial"/>
          <w:sz w:val="24"/>
          <w:szCs w:val="24"/>
          <w:lang w:eastAsia="ru-RU"/>
        </w:rPr>
        <w:t>и материалы.</w:t>
      </w:r>
    </w:p>
    <w:p w14:paraId="7F0AB0DF" w14:textId="15CABA7F" w:rsidR="00611030" w:rsidRDefault="00BC6B4E" w:rsidP="00BC6B4E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Внедрение режима</w:t>
      </w:r>
      <w:r w:rsidR="001C55D3">
        <w:rPr>
          <w:rFonts w:ascii="Arial" w:eastAsia="Times New Roman" w:hAnsi="Arial" w:cs="Arial"/>
          <w:sz w:val="24"/>
          <w:szCs w:val="24"/>
          <w:lang w:eastAsia="ru-RU"/>
        </w:rPr>
        <w:t xml:space="preserve"> налогообложения «налог на профессиональный доход» привел к уменьшению количества зарегистрированных индивидуальных предпринимателей и снижению поступлений налоговых платежей в бюджет. </w:t>
      </w:r>
    </w:p>
    <w:p w14:paraId="09C8B5FB" w14:textId="52CEAEE9" w:rsidR="001C55D3" w:rsidRDefault="001C55D3" w:rsidP="00BC6B4E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в рамках государственной помощи по «открытию собственного дела» и «социальному контракту» в 90% случаев не приводит к стабильному существованию и работе предпринимателя. </w:t>
      </w:r>
      <w:bookmarkStart w:id="1" w:name="_GoBack"/>
      <w:bookmarkEnd w:id="1"/>
    </w:p>
    <w:p w14:paraId="5E18FA7B" w14:textId="7D0033A2" w:rsidR="001C55D3" w:rsidRDefault="001C55D3" w:rsidP="00BC6B4E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C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D7F"/>
    <w:multiLevelType w:val="hybridMultilevel"/>
    <w:tmpl w:val="8AC091B6"/>
    <w:lvl w:ilvl="0" w:tplc="4418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467F"/>
    <w:multiLevelType w:val="hybridMultilevel"/>
    <w:tmpl w:val="5D225E16"/>
    <w:lvl w:ilvl="0" w:tplc="600404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C"/>
    <w:rsid w:val="000A36A0"/>
    <w:rsid w:val="000D060B"/>
    <w:rsid w:val="000F61F2"/>
    <w:rsid w:val="00101554"/>
    <w:rsid w:val="001766FA"/>
    <w:rsid w:val="001C55D3"/>
    <w:rsid w:val="001D6F7A"/>
    <w:rsid w:val="002117AC"/>
    <w:rsid w:val="00243F7C"/>
    <w:rsid w:val="002C3DEB"/>
    <w:rsid w:val="002C4F48"/>
    <w:rsid w:val="003049E5"/>
    <w:rsid w:val="00330CA0"/>
    <w:rsid w:val="00383BF2"/>
    <w:rsid w:val="00393A2E"/>
    <w:rsid w:val="00396F18"/>
    <w:rsid w:val="003D3700"/>
    <w:rsid w:val="003D7172"/>
    <w:rsid w:val="003F1584"/>
    <w:rsid w:val="003F39BE"/>
    <w:rsid w:val="003F3F1E"/>
    <w:rsid w:val="004909E3"/>
    <w:rsid w:val="004D085D"/>
    <w:rsid w:val="004D6A5C"/>
    <w:rsid w:val="004D79F4"/>
    <w:rsid w:val="005053D6"/>
    <w:rsid w:val="00530A56"/>
    <w:rsid w:val="005A049E"/>
    <w:rsid w:val="00606CBF"/>
    <w:rsid w:val="00611030"/>
    <w:rsid w:val="0074794B"/>
    <w:rsid w:val="007668AC"/>
    <w:rsid w:val="00791BC8"/>
    <w:rsid w:val="007C6E1B"/>
    <w:rsid w:val="00864F08"/>
    <w:rsid w:val="008C4A28"/>
    <w:rsid w:val="00981703"/>
    <w:rsid w:val="009A1B86"/>
    <w:rsid w:val="009C4730"/>
    <w:rsid w:val="009C7ACE"/>
    <w:rsid w:val="009D0B99"/>
    <w:rsid w:val="009D1BFB"/>
    <w:rsid w:val="009D250D"/>
    <w:rsid w:val="009E7262"/>
    <w:rsid w:val="00A073EB"/>
    <w:rsid w:val="00A35552"/>
    <w:rsid w:val="00A843B2"/>
    <w:rsid w:val="00B3681A"/>
    <w:rsid w:val="00BC6B4E"/>
    <w:rsid w:val="00C533BB"/>
    <w:rsid w:val="00C97D05"/>
    <w:rsid w:val="00D063C9"/>
    <w:rsid w:val="00D3332B"/>
    <w:rsid w:val="00D6080A"/>
    <w:rsid w:val="00D96EC5"/>
    <w:rsid w:val="00DB11BD"/>
    <w:rsid w:val="00DE44CC"/>
    <w:rsid w:val="00DF4E13"/>
    <w:rsid w:val="00E0538B"/>
    <w:rsid w:val="00E05A08"/>
    <w:rsid w:val="00E377AA"/>
    <w:rsid w:val="00E93F03"/>
    <w:rsid w:val="00EE7339"/>
    <w:rsid w:val="00F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8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Larchenko</dc:creator>
  <cp:lastModifiedBy>GLAVOBT</cp:lastModifiedBy>
  <cp:revision>2</cp:revision>
  <cp:lastPrinted>2022-08-30T02:39:00Z</cp:lastPrinted>
  <dcterms:created xsi:type="dcterms:W3CDTF">2022-08-30T02:40:00Z</dcterms:created>
  <dcterms:modified xsi:type="dcterms:W3CDTF">2022-08-30T02:40:00Z</dcterms:modified>
</cp:coreProperties>
</file>