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F4" w:rsidRPr="009E0971" w:rsidRDefault="002F44F4" w:rsidP="001479C4">
      <w:pPr>
        <w:spacing w:after="0" w:line="240" w:lineRule="auto"/>
        <w:jc w:val="center"/>
        <w:rPr>
          <w:rFonts w:ascii="Times New Roman" w:eastAsia="Calibri" w:hAnsi="Times New Roman" w:cs="Times New Roman"/>
          <w:b/>
          <w:sz w:val="28"/>
          <w:szCs w:val="28"/>
        </w:rPr>
      </w:pPr>
      <w:r w:rsidRPr="009E0971">
        <w:rPr>
          <w:rFonts w:ascii="Times New Roman" w:eastAsia="Calibri" w:hAnsi="Times New Roman" w:cs="Times New Roman"/>
          <w:b/>
          <w:sz w:val="28"/>
          <w:szCs w:val="28"/>
        </w:rPr>
        <w:t xml:space="preserve">План мероприятий </w:t>
      </w:r>
      <w:r w:rsidR="00D12477" w:rsidRPr="009E0971">
        <w:rPr>
          <w:rFonts w:ascii="Times New Roman" w:eastAsia="Calibri" w:hAnsi="Times New Roman" w:cs="Times New Roman"/>
          <w:b/>
          <w:sz w:val="28"/>
          <w:szCs w:val="28"/>
        </w:rPr>
        <w:t>«</w:t>
      </w:r>
      <w:r w:rsidRPr="009E0971">
        <w:rPr>
          <w:rFonts w:ascii="Times New Roman" w:eastAsia="Calibri" w:hAnsi="Times New Roman" w:cs="Times New Roman"/>
          <w:b/>
          <w:sz w:val="28"/>
          <w:szCs w:val="28"/>
        </w:rPr>
        <w:t>дорожная карта</w:t>
      </w:r>
      <w:r w:rsidR="00D12477" w:rsidRPr="009E0971">
        <w:rPr>
          <w:rFonts w:ascii="Times New Roman" w:eastAsia="Calibri" w:hAnsi="Times New Roman" w:cs="Times New Roman"/>
          <w:b/>
          <w:sz w:val="28"/>
          <w:szCs w:val="28"/>
        </w:rPr>
        <w:t>»</w:t>
      </w:r>
      <w:r w:rsidRPr="009E0971">
        <w:rPr>
          <w:rFonts w:ascii="Times New Roman" w:eastAsia="Calibri" w:hAnsi="Times New Roman" w:cs="Times New Roman"/>
          <w:b/>
          <w:sz w:val="28"/>
          <w:szCs w:val="28"/>
        </w:rPr>
        <w:t xml:space="preserve"> по содействию развитию конкуренции в Красноярском крае на 2018-2021 годы</w:t>
      </w:r>
    </w:p>
    <w:p w:rsidR="002F44F4" w:rsidRPr="00D12477" w:rsidRDefault="002F44F4" w:rsidP="001479C4">
      <w:pPr>
        <w:spacing w:after="0" w:line="240" w:lineRule="auto"/>
        <w:ind w:firstLine="709"/>
        <w:jc w:val="center"/>
        <w:rPr>
          <w:rFonts w:ascii="Times New Roman" w:eastAsia="Calibri" w:hAnsi="Times New Roman" w:cs="Times New Roman"/>
          <w:sz w:val="28"/>
          <w:szCs w:val="28"/>
        </w:rPr>
      </w:pPr>
    </w:p>
    <w:p w:rsidR="002F44F4" w:rsidRPr="00D12477" w:rsidRDefault="002F44F4" w:rsidP="001479C4">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Общее описание Плана мероприятий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дорожной карты</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br/>
        <w:t>по содействию развитию конкуренции в Красноярском крае (далее – дорожная карта)</w:t>
      </w:r>
    </w:p>
    <w:p w:rsidR="002F44F4" w:rsidRPr="00D12477" w:rsidRDefault="002F44F4" w:rsidP="001479C4">
      <w:pPr>
        <w:spacing w:after="0" w:line="240" w:lineRule="auto"/>
        <w:ind w:firstLine="709"/>
        <w:contextualSpacing/>
        <w:jc w:val="both"/>
        <w:rPr>
          <w:rFonts w:ascii="Times New Roman" w:eastAsia="Calibri" w:hAnsi="Times New Roman" w:cs="Times New Roman"/>
          <w:sz w:val="28"/>
          <w:szCs w:val="28"/>
        </w:rPr>
      </w:pPr>
    </w:p>
    <w:p w:rsidR="002F44F4" w:rsidRPr="00D12477" w:rsidRDefault="002F44F4" w:rsidP="001479C4">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Поддержка конкуренции гарантируется Конституцией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rsidR="002F44F4" w:rsidRPr="00D12477" w:rsidRDefault="002F44F4"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w:t>
      </w:r>
      <w:r w:rsidR="0043277C"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w:t>
      </w:r>
      <w:r w:rsidR="0043277C"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и национальной политики.</w:t>
      </w:r>
    </w:p>
    <w:p w:rsidR="002F44F4" w:rsidRDefault="002F44F4" w:rsidP="001479C4">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Предметом дорожной карты являются направления развития конкуренции, которые имеют специальное, системное и существенное значение для развития конкуренции.</w:t>
      </w:r>
    </w:p>
    <w:p w:rsidR="002F44F4" w:rsidRPr="00D12477" w:rsidRDefault="002F44F4" w:rsidP="001479C4">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4D63F1">
        <w:rPr>
          <w:rFonts w:ascii="Times New Roman" w:eastAsia="Calibri" w:hAnsi="Times New Roman" w:cs="Times New Roman"/>
          <w:sz w:val="28"/>
          <w:szCs w:val="28"/>
        </w:rPr>
        <w:t>В дорожной карте определяется перечень ключевых показателей развития конкуренции в Красноярском крае и мероприятия по развитию</w:t>
      </w:r>
      <w:r w:rsidRPr="00D12477">
        <w:rPr>
          <w:rFonts w:ascii="Times New Roman" w:eastAsia="Calibri" w:hAnsi="Times New Roman" w:cs="Times New Roman"/>
          <w:sz w:val="28"/>
          <w:szCs w:val="28"/>
        </w:rPr>
        <w:t xml:space="preserve"> конкуренции, обеспечивающие их достижение к 01.01.2022 году.</w:t>
      </w:r>
    </w:p>
    <w:p w:rsidR="002F44F4" w:rsidRDefault="002F44F4" w:rsidP="001479C4">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Ключевые показатели развития конкуренции и мероприятия разрабатываются для следующих отраслей (сфер, товарных рынков) (</w:t>
      </w:r>
      <w:r w:rsidRPr="00620BE3">
        <w:rPr>
          <w:rFonts w:ascii="Times New Roman" w:eastAsia="Calibri" w:hAnsi="Times New Roman" w:cs="Times New Roman"/>
          <w:i/>
          <w:sz w:val="28"/>
          <w:szCs w:val="28"/>
        </w:rPr>
        <w:t>доля присутствия в отраслях (сфера, товарных рынках) экономики частного бизнеса к 01.01.2022</w:t>
      </w:r>
      <w:r w:rsidRPr="00D12477">
        <w:rPr>
          <w:rFonts w:ascii="Times New Roman" w:eastAsia="Calibri" w:hAnsi="Times New Roman" w:cs="Times New Roman"/>
          <w:sz w:val="28"/>
          <w:szCs w:val="28"/>
        </w:rPr>
        <w:t>):</w:t>
      </w:r>
    </w:p>
    <w:p w:rsidR="00BA02B4" w:rsidRPr="00D12477" w:rsidRDefault="00BA02B4" w:rsidP="00BA02B4">
      <w:pPr>
        <w:spacing w:after="0" w:line="240" w:lineRule="auto"/>
        <w:ind w:left="709"/>
        <w:contextualSpacing/>
        <w:jc w:val="both"/>
        <w:rPr>
          <w:rFonts w:ascii="Times New Roman" w:eastAsia="Calibri" w:hAnsi="Times New Roman" w:cs="Times New Roman"/>
          <w:sz w:val="28"/>
          <w:szCs w:val="28"/>
        </w:rPr>
      </w:pPr>
    </w:p>
    <w:tbl>
      <w:tblPr>
        <w:tblW w:w="9655" w:type="dxa"/>
        <w:tblInd w:w="93" w:type="dxa"/>
        <w:tblLook w:val="04A0" w:firstRow="1" w:lastRow="0" w:firstColumn="1" w:lastColumn="0" w:noHBand="0" w:noVBand="1"/>
      </w:tblPr>
      <w:tblGrid>
        <w:gridCol w:w="582"/>
        <w:gridCol w:w="6521"/>
        <w:gridCol w:w="2552"/>
      </w:tblGrid>
      <w:tr w:rsidR="00BA02B4" w:rsidRPr="00FE7B56" w:rsidTr="00BA02B4">
        <w:trPr>
          <w:trHeight w:val="635"/>
        </w:trPr>
        <w:tc>
          <w:tcPr>
            <w:tcW w:w="582"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 </w:t>
            </w:r>
            <w:proofErr w:type="gramStart"/>
            <w:r w:rsidRPr="00FE7B56">
              <w:rPr>
                <w:rFonts w:ascii="Times New Roman" w:eastAsia="Times New Roman" w:hAnsi="Times New Roman" w:cs="Times New Roman"/>
                <w:color w:val="000000"/>
                <w:sz w:val="24"/>
                <w:szCs w:val="24"/>
              </w:rPr>
              <w:t>п</w:t>
            </w:r>
            <w:proofErr w:type="gramEnd"/>
            <w:r w:rsidRPr="00FE7B56">
              <w:rPr>
                <w:rFonts w:ascii="Times New Roman" w:eastAsia="Times New Roman" w:hAnsi="Times New Roman" w:cs="Times New Roman"/>
                <w:color w:val="000000"/>
                <w:sz w:val="24"/>
                <w:szCs w:val="24"/>
              </w:rPr>
              <w:t>/п</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Наименование </w:t>
            </w:r>
            <w:r w:rsidRPr="00FE7B56">
              <w:rPr>
                <w:rFonts w:ascii="Times New Roman" w:eastAsia="Times New Roman" w:hAnsi="Times New Roman" w:cs="Times New Roman"/>
                <w:color w:val="000000"/>
                <w:sz w:val="24"/>
                <w:szCs w:val="24"/>
              </w:rPr>
              <w:br/>
              <w:t>отраслей (сфер, товарных рынков) экономики</w:t>
            </w:r>
          </w:p>
        </w:tc>
        <w:tc>
          <w:tcPr>
            <w:tcW w:w="2552"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Доля присутствия </w:t>
            </w:r>
          </w:p>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в отраслях (сферах, товарных рынках) экономики частного бизнеса к 01.01.2022</w:t>
            </w:r>
          </w:p>
        </w:tc>
      </w:tr>
      <w:tr w:rsidR="00BA02B4" w:rsidRPr="00FE7B56" w:rsidTr="00BA02B4">
        <w:trPr>
          <w:trHeight w:val="285"/>
        </w:trPr>
        <w:tc>
          <w:tcPr>
            <w:tcW w:w="582" w:type="dxa"/>
            <w:tcBorders>
              <w:top w:val="nil"/>
              <w:left w:val="single" w:sz="4" w:space="0" w:color="auto"/>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2</w:t>
            </w:r>
          </w:p>
        </w:tc>
        <w:tc>
          <w:tcPr>
            <w:tcW w:w="2552" w:type="dxa"/>
            <w:tcBorders>
              <w:top w:val="nil"/>
              <w:left w:val="nil"/>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3</w:t>
            </w:r>
          </w:p>
        </w:tc>
      </w:tr>
      <w:tr w:rsidR="00BA02B4" w:rsidRPr="00FE7B56" w:rsidTr="00BA02B4">
        <w:trPr>
          <w:trHeight w:val="545"/>
        </w:trPr>
        <w:tc>
          <w:tcPr>
            <w:tcW w:w="582" w:type="dxa"/>
            <w:tcBorders>
              <w:top w:val="nil"/>
              <w:left w:val="single" w:sz="4" w:space="0" w:color="auto"/>
              <w:bottom w:val="single" w:sz="4" w:space="0" w:color="auto"/>
              <w:right w:val="single" w:sz="4" w:space="0" w:color="auto"/>
            </w:tcBorders>
            <w:hideMark/>
          </w:tcPr>
          <w:p w:rsidR="00BA02B4" w:rsidRPr="00FE7B56" w:rsidRDefault="00BA02B4" w:rsidP="00BA02B4">
            <w:pPr>
              <w:tabs>
                <w:tab w:val="center" w:pos="183"/>
              </w:tabs>
              <w:spacing w:after="0" w:line="240" w:lineRule="auto"/>
              <w:jc w:val="center"/>
              <w:rPr>
                <w:rFonts w:ascii="Times New Roman" w:eastAsia="Times New Roman" w:hAnsi="Times New Roman" w:cs="Times New Roman"/>
                <w:sz w:val="24"/>
                <w:szCs w:val="24"/>
              </w:rPr>
            </w:pPr>
            <w:r w:rsidRPr="00FE7B56">
              <w:rPr>
                <w:rFonts w:ascii="Times New Roman" w:eastAsia="Times New Roman" w:hAnsi="Times New Roman" w:cs="Times New Roman"/>
                <w:sz w:val="24"/>
                <w:szCs w:val="24"/>
              </w:rPr>
              <w:t>1</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sz w:val="24"/>
                <w:szCs w:val="24"/>
              </w:rPr>
            </w:pPr>
            <w:r w:rsidRPr="00FE7B56">
              <w:rPr>
                <w:rFonts w:ascii="Times New Roman" w:eastAsia="Times New Roman" w:hAnsi="Times New Roman" w:cs="Times New Roman"/>
                <w:sz w:val="24"/>
                <w:szCs w:val="24"/>
              </w:rPr>
              <w:t>розничная торговля лекарственными препаратами, медицинскими изделиями и сопутствующими товарами</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sz w:val="24"/>
                <w:szCs w:val="24"/>
              </w:rPr>
            </w:pPr>
            <w:r w:rsidRPr="00FE7B56">
              <w:rPr>
                <w:rFonts w:ascii="Times New Roman" w:eastAsia="Times New Roman" w:hAnsi="Times New Roman" w:cs="Times New Roman"/>
                <w:sz w:val="24"/>
                <w:szCs w:val="24"/>
              </w:rPr>
              <w:t>88 %</w:t>
            </w:r>
          </w:p>
        </w:tc>
      </w:tr>
      <w:tr w:rsidR="00BA02B4" w:rsidRPr="00FE7B56" w:rsidTr="00BA02B4">
        <w:trPr>
          <w:trHeight w:val="359"/>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дошкольное образование</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30 ед.</w:t>
            </w:r>
          </w:p>
        </w:tc>
      </w:tr>
      <w:tr w:rsidR="00BA02B4" w:rsidRPr="00FE7B56" w:rsidTr="00BA02B4">
        <w:trPr>
          <w:trHeight w:val="309"/>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BA02B4" w:rsidRPr="00510591" w:rsidRDefault="00BA02B4" w:rsidP="00BA02B4">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общее образование</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10 ед.</w:t>
            </w:r>
          </w:p>
        </w:tc>
      </w:tr>
      <w:tr w:rsidR="00BA02B4" w:rsidRPr="00FE7B56" w:rsidTr="00BA02B4">
        <w:trPr>
          <w:trHeight w:val="34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521" w:type="dxa"/>
            <w:tcBorders>
              <w:top w:val="single" w:sz="4" w:space="0" w:color="auto"/>
              <w:left w:val="nil"/>
              <w:bottom w:val="single" w:sz="4" w:space="0" w:color="auto"/>
              <w:right w:val="single" w:sz="4" w:space="0" w:color="auto"/>
            </w:tcBorders>
            <w:hideMark/>
          </w:tcPr>
          <w:p w:rsidR="00BA02B4" w:rsidRPr="00510591" w:rsidRDefault="00BA02B4" w:rsidP="00BA02B4">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среднее профессиональное образование</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6 ед.</w:t>
            </w:r>
          </w:p>
        </w:tc>
      </w:tr>
      <w:tr w:rsidR="00BA02B4" w:rsidRPr="00FE7B56" w:rsidTr="00BA02B4">
        <w:trPr>
          <w:trHeight w:val="359"/>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BA02B4" w:rsidRPr="00510591" w:rsidRDefault="00BA02B4" w:rsidP="00510591">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высшее образование</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1 ед.</w:t>
            </w:r>
          </w:p>
        </w:tc>
      </w:tr>
      <w:tr w:rsidR="00BA02B4" w:rsidRPr="00FE7B56" w:rsidTr="00BA02B4">
        <w:trPr>
          <w:trHeight w:val="273"/>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521" w:type="dxa"/>
            <w:tcBorders>
              <w:top w:val="single" w:sz="4" w:space="0" w:color="auto"/>
              <w:left w:val="single" w:sz="4" w:space="0" w:color="auto"/>
              <w:bottom w:val="single" w:sz="4" w:space="0" w:color="auto"/>
              <w:right w:val="single" w:sz="4" w:space="0" w:color="auto"/>
            </w:tcBorders>
            <w:hideMark/>
          </w:tcPr>
          <w:p w:rsidR="00BA02B4" w:rsidRPr="00510591" w:rsidRDefault="00BA02B4" w:rsidP="00BA02B4">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отдых и оздоровление детей</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20 %</w:t>
            </w:r>
          </w:p>
        </w:tc>
      </w:tr>
      <w:tr w:rsidR="00BA02B4" w:rsidRPr="00FE7B56" w:rsidTr="00BA02B4">
        <w:trPr>
          <w:trHeight w:val="292"/>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дополнительное образование детей</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5 %</w:t>
            </w:r>
          </w:p>
        </w:tc>
      </w:tr>
      <w:tr w:rsidR="00BA02B4" w:rsidRPr="00FE7B56" w:rsidTr="00BA02B4">
        <w:trPr>
          <w:trHeight w:val="245"/>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ритуальные услуги</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sz w:val="24"/>
                <w:szCs w:val="24"/>
              </w:rPr>
              <w:t>20 %</w:t>
            </w:r>
          </w:p>
        </w:tc>
      </w:tr>
      <w:tr w:rsidR="00BA02B4" w:rsidRPr="00FE7B56" w:rsidTr="00BA02B4">
        <w:trPr>
          <w:trHeight w:val="18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семеноводство </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297"/>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жилищное строительство </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80 %</w:t>
            </w:r>
          </w:p>
        </w:tc>
      </w:tr>
      <w:tr w:rsidR="00BA02B4" w:rsidRPr="00FE7B56" w:rsidTr="00BA02B4">
        <w:trPr>
          <w:trHeight w:val="326"/>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дорожная деятельность (за исключением проектирования)</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90 %</w:t>
            </w:r>
          </w:p>
        </w:tc>
      </w:tr>
      <w:tr w:rsidR="00BA02B4" w:rsidRPr="00FE7B56" w:rsidTr="00BA02B4">
        <w:trPr>
          <w:trHeight w:val="24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архитектурно-строительное проектирование</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80 %</w:t>
            </w:r>
          </w:p>
        </w:tc>
      </w:tr>
      <w:tr w:rsidR="00BA02B4" w:rsidRPr="00FE7B56" w:rsidTr="00BA02B4">
        <w:trPr>
          <w:trHeight w:val="285"/>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кадастровые и землеустроительные работы</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80 %</w:t>
            </w:r>
          </w:p>
        </w:tc>
      </w:tr>
      <w:tr w:rsidR="00BA02B4" w:rsidRPr="00FE7B56" w:rsidTr="00BA02B4">
        <w:trPr>
          <w:trHeight w:val="375"/>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вылов водных биоресурсов</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295"/>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переработка водных биоресурсов</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375"/>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товарная </w:t>
            </w:r>
            <w:proofErr w:type="spellStart"/>
            <w:r w:rsidRPr="00FE7B56">
              <w:rPr>
                <w:rFonts w:ascii="Times New Roman" w:eastAsia="Times New Roman" w:hAnsi="Times New Roman" w:cs="Times New Roman"/>
                <w:color w:val="000000"/>
                <w:sz w:val="24"/>
                <w:szCs w:val="24"/>
              </w:rPr>
              <w:t>аквакультура</w:t>
            </w:r>
            <w:proofErr w:type="spellEnd"/>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603"/>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добыча общераспространенных полезных ископаемых </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на участках недр местного значения</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90 %</w:t>
            </w:r>
          </w:p>
        </w:tc>
      </w:tr>
      <w:tr w:rsidR="00BA02B4" w:rsidRPr="00FE7B56" w:rsidTr="00BA02B4">
        <w:trPr>
          <w:trHeight w:val="272"/>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теплоснабжение (производство тепловой энергии)</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90 %</w:t>
            </w:r>
          </w:p>
        </w:tc>
      </w:tr>
      <w:tr w:rsidR="00BA02B4" w:rsidRPr="00FE7B56" w:rsidTr="00BA02B4">
        <w:trPr>
          <w:trHeight w:val="401"/>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транспортирование твердых коммунальных отходов</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70"/>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благоустройство городской среды</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20 %</w:t>
            </w:r>
          </w:p>
        </w:tc>
      </w:tr>
      <w:tr w:rsidR="00BA02B4" w:rsidRPr="00FE7B56" w:rsidTr="00BA02B4">
        <w:trPr>
          <w:trHeight w:val="543"/>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выполнени</w:t>
            </w:r>
            <w:r>
              <w:rPr>
                <w:rFonts w:ascii="Times New Roman" w:eastAsia="Times New Roman" w:hAnsi="Times New Roman" w:cs="Times New Roman"/>
                <w:color w:val="000000"/>
                <w:sz w:val="24"/>
                <w:szCs w:val="24"/>
              </w:rPr>
              <w:t>е</w:t>
            </w:r>
            <w:r w:rsidRPr="00FE7B56">
              <w:rPr>
                <w:rFonts w:ascii="Times New Roman" w:eastAsia="Times New Roman" w:hAnsi="Times New Roman" w:cs="Times New Roman"/>
                <w:color w:val="000000"/>
                <w:sz w:val="24"/>
                <w:szCs w:val="24"/>
              </w:rPr>
              <w:t xml:space="preserve"> работ по содержанию и текущему ремонту общего имущества собственников помещений в многоквартирном доме</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93,5 %</w:t>
            </w:r>
          </w:p>
        </w:tc>
      </w:tr>
      <w:tr w:rsidR="00BA02B4" w:rsidRPr="00FE7B56" w:rsidTr="00BA02B4">
        <w:trPr>
          <w:trHeight w:val="555"/>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купля-продажа электроэнергии (мощности) на розничном рынке электрической энергии (мощности)</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30 %</w:t>
            </w:r>
          </w:p>
        </w:tc>
      </w:tr>
      <w:tr w:rsidR="00BA02B4" w:rsidRPr="00FE7B56" w:rsidTr="00BA02B4">
        <w:trPr>
          <w:trHeight w:val="549"/>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w:t>
            </w:r>
            <w:r>
              <w:rPr>
                <w:rFonts w:ascii="Times New Roman" w:eastAsia="Times New Roman" w:hAnsi="Times New Roman" w:cs="Times New Roman"/>
                <w:color w:val="000000"/>
                <w:sz w:val="24"/>
                <w:szCs w:val="24"/>
              </w:rPr>
              <w:t>о</w:t>
            </w:r>
            <w:r w:rsidRPr="00FE7B56">
              <w:rPr>
                <w:rFonts w:ascii="Times New Roman" w:eastAsia="Times New Roman" w:hAnsi="Times New Roman" w:cs="Times New Roman"/>
                <w:color w:val="000000"/>
                <w:sz w:val="24"/>
                <w:szCs w:val="24"/>
              </w:rPr>
              <w:t xml:space="preserve"> электроэнергии (мощности) на розничном рынке, включая производство электрической энергии в режиме </w:t>
            </w:r>
            <w:proofErr w:type="spellStart"/>
            <w:r w:rsidRPr="00FE7B56">
              <w:rPr>
                <w:rFonts w:ascii="Times New Roman" w:eastAsia="Times New Roman" w:hAnsi="Times New Roman" w:cs="Times New Roman"/>
                <w:color w:val="000000"/>
                <w:sz w:val="24"/>
                <w:szCs w:val="24"/>
              </w:rPr>
              <w:t>когенерации</w:t>
            </w:r>
            <w:proofErr w:type="spellEnd"/>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91,5 %</w:t>
            </w:r>
          </w:p>
        </w:tc>
      </w:tr>
      <w:tr w:rsidR="00BA02B4" w:rsidRPr="00FE7B56" w:rsidTr="00BA02B4">
        <w:trPr>
          <w:trHeight w:val="277"/>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розничный рынок нефтепродуктов</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90 %</w:t>
            </w:r>
          </w:p>
        </w:tc>
      </w:tr>
      <w:tr w:rsidR="00BA02B4" w:rsidRPr="00FE7B56" w:rsidTr="00BA02B4">
        <w:trPr>
          <w:trHeight w:val="982"/>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30 %</w:t>
            </w:r>
          </w:p>
        </w:tc>
      </w:tr>
      <w:tr w:rsidR="00BA02B4" w:rsidRPr="00FE7B56" w:rsidTr="00BA02B4">
        <w:trPr>
          <w:trHeight w:val="395"/>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автомобильным транспортом по межмуниципальным маршрутам регулярных перевозок</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70 %</w:t>
            </w:r>
          </w:p>
        </w:tc>
      </w:tr>
      <w:tr w:rsidR="00BA02B4" w:rsidRPr="00FE7B56" w:rsidTr="00BA02B4">
        <w:trPr>
          <w:trHeight w:val="326"/>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и багажа легковым такси</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280"/>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легкая промышленность</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70 %</w:t>
            </w:r>
          </w:p>
        </w:tc>
      </w:tr>
      <w:tr w:rsidR="00BA02B4" w:rsidRPr="00FE7B56" w:rsidTr="00BA02B4">
        <w:trPr>
          <w:trHeight w:val="273"/>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обработка древесины и производство изделий из дерева</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90 %</w:t>
            </w:r>
          </w:p>
        </w:tc>
      </w:tr>
      <w:tr w:rsidR="00BA02B4" w:rsidRPr="00FE7B56" w:rsidTr="00BA02B4">
        <w:trPr>
          <w:trHeight w:val="273"/>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производство кирпича</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70 %</w:t>
            </w:r>
          </w:p>
        </w:tc>
      </w:tr>
      <w:tr w:rsidR="00BA02B4" w:rsidRPr="00FE7B56" w:rsidTr="00BA02B4">
        <w:trPr>
          <w:trHeight w:val="261"/>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производство бетона</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70 %</w:t>
            </w:r>
          </w:p>
        </w:tc>
      </w:tr>
      <w:tr w:rsidR="00BA02B4" w:rsidRPr="00FE7B56" w:rsidTr="00BA02B4">
        <w:trPr>
          <w:trHeight w:val="239"/>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ремонт автотранспортных средств</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95 %</w:t>
            </w:r>
          </w:p>
        </w:tc>
      </w:tr>
      <w:tr w:rsidR="00BA02B4" w:rsidRPr="00FE7B56" w:rsidTr="00BA02B4">
        <w:trPr>
          <w:trHeight w:val="26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наружн</w:t>
            </w:r>
            <w:r>
              <w:rPr>
                <w:rFonts w:ascii="Times New Roman" w:eastAsia="Times New Roman" w:hAnsi="Times New Roman" w:cs="Times New Roman"/>
                <w:color w:val="000000"/>
                <w:sz w:val="24"/>
                <w:szCs w:val="24"/>
              </w:rPr>
              <w:t>ая</w:t>
            </w:r>
            <w:r w:rsidRPr="00FE7B56">
              <w:rPr>
                <w:rFonts w:ascii="Times New Roman" w:eastAsia="Times New Roman" w:hAnsi="Times New Roman" w:cs="Times New Roman"/>
                <w:color w:val="000000"/>
                <w:sz w:val="24"/>
                <w:szCs w:val="24"/>
              </w:rPr>
              <w:t xml:space="preserve"> реклам</w:t>
            </w:r>
            <w:r>
              <w:rPr>
                <w:rFonts w:ascii="Times New Roman" w:eastAsia="Times New Roman" w:hAnsi="Times New Roman" w:cs="Times New Roman"/>
                <w:color w:val="000000"/>
                <w:sz w:val="24"/>
                <w:szCs w:val="24"/>
              </w:rPr>
              <w:t>а</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100 %</w:t>
            </w:r>
          </w:p>
        </w:tc>
      </w:tr>
      <w:tr w:rsidR="00BA02B4" w:rsidRPr="00FE7B56" w:rsidTr="00BA02B4">
        <w:trPr>
          <w:trHeight w:val="26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6521"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культур</w:t>
            </w:r>
            <w:r>
              <w:rPr>
                <w:rFonts w:ascii="Times New Roman" w:eastAsia="Times New Roman" w:hAnsi="Times New Roman" w:cs="Times New Roman"/>
                <w:color w:val="000000"/>
                <w:sz w:val="24"/>
                <w:szCs w:val="24"/>
              </w:rPr>
              <w:t>а</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количество организаций </w:t>
            </w:r>
            <w:proofErr w:type="gramStart"/>
            <w:r w:rsidRPr="00FE7B56">
              <w:rPr>
                <w:rFonts w:ascii="Times New Roman" w:eastAsia="Times New Roman" w:hAnsi="Times New Roman" w:cs="Times New Roman"/>
                <w:color w:val="000000"/>
                <w:sz w:val="24"/>
                <w:szCs w:val="24"/>
              </w:rPr>
              <w:t>негосударственной</w:t>
            </w:r>
            <w:proofErr w:type="gramEnd"/>
            <w:r w:rsidRPr="00FE7B56">
              <w:rPr>
                <w:rFonts w:ascii="Times New Roman" w:eastAsia="Times New Roman" w:hAnsi="Times New Roman" w:cs="Times New Roman"/>
                <w:color w:val="000000"/>
                <w:sz w:val="24"/>
                <w:szCs w:val="24"/>
              </w:rPr>
              <w:t xml:space="preserve"> </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и немуниципальной формы собственности, </w:t>
            </w:r>
            <w:proofErr w:type="gramStart"/>
            <w:r w:rsidRPr="00FE7B56">
              <w:rPr>
                <w:rFonts w:ascii="Times New Roman" w:eastAsia="Times New Roman" w:hAnsi="Times New Roman" w:cs="Times New Roman"/>
                <w:color w:val="000000"/>
                <w:sz w:val="24"/>
                <w:szCs w:val="24"/>
              </w:rPr>
              <w:t>оказывающих</w:t>
            </w:r>
            <w:proofErr w:type="gramEnd"/>
            <w:r w:rsidRPr="00FE7B56">
              <w:rPr>
                <w:rFonts w:ascii="Times New Roman" w:eastAsia="Times New Roman" w:hAnsi="Times New Roman" w:cs="Times New Roman"/>
                <w:color w:val="000000"/>
                <w:sz w:val="24"/>
                <w:szCs w:val="24"/>
              </w:rPr>
              <w:t xml:space="preserve"> услуги в сфере культуры;</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доля средств бюджетов Красноярского края, выделяемых негосударственным организациям, в том числе социально ориентированным некоммерческим организациям на предоставление услуг, в общем объеме средств указанных бюджетов, выделяемых на предоставление услуг в сфере культуры</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5</w:t>
            </w:r>
            <w:r w:rsidRPr="00FE7B56">
              <w:rPr>
                <w:rFonts w:ascii="Times New Roman" w:eastAsia="Calibri" w:hAnsi="Times New Roman" w:cs="Times New Roman"/>
                <w:sz w:val="24"/>
                <w:szCs w:val="24"/>
              </w:rPr>
              <w:t xml:space="preserve"> ед.</w:t>
            </w:r>
          </w:p>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0,62 %</w:t>
            </w:r>
          </w:p>
        </w:tc>
      </w:tr>
      <w:tr w:rsidR="00BA02B4" w:rsidRPr="00FE7B56" w:rsidTr="00BA02B4">
        <w:trPr>
          <w:trHeight w:val="26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6521"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туризм</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доля присутствия частного бизнеса в деятельности коллективных средств размещения;</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доля присутствия частного бизнеса в деятельности туристических агентств, туроператоров</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45 %</w:t>
            </w:r>
          </w:p>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bl>
    <w:p w:rsidR="00FA45D6" w:rsidRDefault="00FA45D6" w:rsidP="00BA02B4">
      <w:pPr>
        <w:spacing w:after="0" w:line="240" w:lineRule="auto"/>
        <w:contextualSpacing/>
        <w:jc w:val="both"/>
        <w:rPr>
          <w:rFonts w:ascii="Times New Roman" w:eastAsia="Calibri" w:hAnsi="Times New Roman" w:cs="Times New Roman"/>
          <w:sz w:val="28"/>
          <w:szCs w:val="28"/>
        </w:rPr>
      </w:pPr>
    </w:p>
    <w:p w:rsidR="00C22FB4" w:rsidRPr="00C22FB4" w:rsidRDefault="00C22FB4" w:rsidP="00C22FB4">
      <w:pPr>
        <w:pStyle w:val="a3"/>
        <w:numPr>
          <w:ilvl w:val="1"/>
          <w:numId w:val="2"/>
        </w:numPr>
        <w:spacing w:after="0" w:line="240" w:lineRule="auto"/>
        <w:ind w:left="0" w:firstLine="709"/>
        <w:jc w:val="both"/>
        <w:rPr>
          <w:rFonts w:ascii="Times New Roman" w:eastAsia="Times New Roman" w:hAnsi="Times New Roman" w:cs="Times New Roman"/>
          <w:color w:val="000000"/>
          <w:sz w:val="28"/>
          <w:szCs w:val="28"/>
        </w:rPr>
      </w:pPr>
      <w:r w:rsidRPr="00C22FB4">
        <w:rPr>
          <w:rFonts w:ascii="Times New Roman" w:eastAsia="Calibri" w:hAnsi="Times New Roman" w:cs="Times New Roman"/>
          <w:sz w:val="28"/>
          <w:szCs w:val="28"/>
        </w:rPr>
        <w:t xml:space="preserve">В Красноярском крае определены дополнительные отрасли (сферы, товарные рынки) экономики, на которых будут реализованы мероприятия </w:t>
      </w:r>
      <w:r w:rsidRPr="00C22FB4">
        <w:rPr>
          <w:rFonts w:ascii="Times New Roman" w:eastAsia="Calibri" w:hAnsi="Times New Roman" w:cs="Times New Roman"/>
          <w:sz w:val="28"/>
          <w:szCs w:val="28"/>
        </w:rPr>
        <w:br/>
        <w:t xml:space="preserve">по развитию конкуренции: </w:t>
      </w:r>
      <w:r w:rsidRPr="00C22FB4">
        <w:rPr>
          <w:rFonts w:ascii="Times New Roman" w:eastAsia="Times New Roman" w:hAnsi="Times New Roman" w:cs="Times New Roman"/>
          <w:color w:val="000000"/>
          <w:sz w:val="28"/>
          <w:szCs w:val="28"/>
        </w:rPr>
        <w:t>услуги в сфере культуры, услуги в сфере туризма.</w:t>
      </w:r>
    </w:p>
    <w:p w:rsidR="00C22FB4" w:rsidRPr="00C22FB4" w:rsidRDefault="00C22FB4" w:rsidP="00C22FB4">
      <w:pPr>
        <w:pStyle w:val="a3"/>
        <w:spacing w:after="0" w:line="240" w:lineRule="auto"/>
        <w:ind w:left="0" w:firstLine="709"/>
        <w:jc w:val="both"/>
        <w:rPr>
          <w:rFonts w:ascii="Times New Roman" w:eastAsia="Calibri" w:hAnsi="Times New Roman" w:cs="Times New Roman"/>
          <w:sz w:val="28"/>
          <w:szCs w:val="28"/>
        </w:rPr>
      </w:pPr>
    </w:p>
    <w:p w:rsidR="002F44F4" w:rsidRPr="00C22FB4" w:rsidRDefault="002F44F4" w:rsidP="001479C4">
      <w:pPr>
        <w:pStyle w:val="a3"/>
        <w:numPr>
          <w:ilvl w:val="0"/>
          <w:numId w:val="2"/>
        </w:numPr>
        <w:spacing w:after="0" w:line="240" w:lineRule="auto"/>
        <w:ind w:left="0" w:firstLine="709"/>
        <w:jc w:val="both"/>
        <w:rPr>
          <w:rFonts w:ascii="Times New Roman" w:eastAsia="Calibri" w:hAnsi="Times New Roman" w:cs="Times New Roman"/>
          <w:sz w:val="28"/>
          <w:szCs w:val="28"/>
        </w:rPr>
      </w:pPr>
      <w:r w:rsidRPr="00C22FB4">
        <w:rPr>
          <w:rFonts w:ascii="Times New Roman" w:eastAsia="Calibri" w:hAnsi="Times New Roman" w:cs="Times New Roman"/>
          <w:sz w:val="28"/>
          <w:szCs w:val="28"/>
        </w:rPr>
        <w:t xml:space="preserve">Оценка и общая характеристика состояния конкуренции </w:t>
      </w:r>
      <w:r w:rsidRPr="00C22FB4">
        <w:rPr>
          <w:rFonts w:ascii="Times New Roman" w:eastAsia="Calibri" w:hAnsi="Times New Roman" w:cs="Times New Roman"/>
          <w:sz w:val="28"/>
          <w:szCs w:val="28"/>
        </w:rPr>
        <w:br/>
        <w:t>в Красноярском крае.</w:t>
      </w:r>
    </w:p>
    <w:p w:rsidR="002F44F4" w:rsidRPr="00D12477" w:rsidRDefault="002F44F4" w:rsidP="001479C4">
      <w:pPr>
        <w:spacing w:after="0" w:line="240" w:lineRule="auto"/>
        <w:ind w:firstLine="709"/>
        <w:contextualSpacing/>
        <w:jc w:val="both"/>
        <w:rPr>
          <w:rFonts w:ascii="Times New Roman" w:eastAsia="Calibri" w:hAnsi="Times New Roman" w:cs="Times New Roman"/>
          <w:sz w:val="28"/>
          <w:szCs w:val="28"/>
        </w:rPr>
      </w:pPr>
    </w:p>
    <w:p w:rsidR="002F44F4" w:rsidRPr="00D12477" w:rsidRDefault="002F44F4" w:rsidP="001479C4">
      <w:pPr>
        <w:pStyle w:val="a3"/>
        <w:numPr>
          <w:ilvl w:val="1"/>
          <w:numId w:val="2"/>
        </w:numPr>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Исходная фактическая информация (в том числе числовая) </w:t>
      </w:r>
      <w:r w:rsidRPr="00D12477">
        <w:rPr>
          <w:rFonts w:ascii="Times New Roman" w:eastAsia="Calibri" w:hAnsi="Times New Roman" w:cs="Times New Roman"/>
          <w:sz w:val="28"/>
          <w:szCs w:val="28"/>
        </w:rPr>
        <w:br/>
        <w:t>в отношении ситуации и проблематики каждой отрасли (сфере, товарном рынке) экономики Красноярского края.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современных рыночных условиях наблюдается ужесточение конкурентной борьбы, как на рынке транспортных средств, так и на любом другом рынке. Конкурентная борьба усиливается, что придает особое значение конкурентоспособности субъектов хозяйствования (предприятий, фирм) и их продукции. В результате трансформации процесса развития конкурентоспособность субъектов хозяйствования, производимых </w:t>
      </w:r>
      <w:r w:rsidRPr="00D12477">
        <w:rPr>
          <w:rFonts w:ascii="Times New Roman" w:eastAsia="Calibri" w:hAnsi="Times New Roman" w:cs="Times New Roman"/>
          <w:sz w:val="28"/>
          <w:szCs w:val="28"/>
        </w:rPr>
        <w:br/>
        <w:t xml:space="preserve">и реализуемых потребительских товаров, работ и услуг делает актуальным исследование в области оценки конкуренции на отдельно взятом рынке. </w:t>
      </w:r>
    </w:p>
    <w:p w:rsidR="00CB29CE" w:rsidRDefault="00CB29CE" w:rsidP="001479C4">
      <w:pPr>
        <w:spacing w:after="0" w:line="240" w:lineRule="auto"/>
        <w:ind w:firstLine="709"/>
        <w:jc w:val="both"/>
        <w:rPr>
          <w:rFonts w:ascii="Times New Roman" w:eastAsia="Calibri" w:hAnsi="Times New Roman" w:cs="Times New Roman"/>
          <w:sz w:val="28"/>
          <w:szCs w:val="28"/>
          <w:u w:val="single"/>
        </w:rPr>
      </w:pPr>
    </w:p>
    <w:p w:rsidR="00321996" w:rsidRDefault="0043277C" w:rsidP="001479C4">
      <w:pPr>
        <w:spacing w:after="0" w:line="240" w:lineRule="auto"/>
        <w:ind w:firstLine="709"/>
        <w:jc w:val="both"/>
        <w:rPr>
          <w:rFonts w:ascii="Times New Roman" w:eastAsia="Calibri" w:hAnsi="Times New Roman" w:cs="Times New Roman"/>
          <w:sz w:val="28"/>
          <w:szCs w:val="28"/>
          <w:u w:val="single"/>
        </w:rPr>
      </w:pPr>
      <w:r w:rsidRPr="00D12477">
        <w:rPr>
          <w:rFonts w:ascii="Times New Roman" w:eastAsia="Calibri" w:hAnsi="Times New Roman" w:cs="Times New Roman"/>
          <w:sz w:val="28"/>
          <w:szCs w:val="28"/>
          <w:u w:val="single"/>
        </w:rPr>
        <w:t>В сфере здравоохранения</w:t>
      </w:r>
    </w:p>
    <w:p w:rsidR="00CB29CE" w:rsidRPr="00D12477" w:rsidRDefault="00CB29CE" w:rsidP="001479C4">
      <w:pPr>
        <w:spacing w:after="0" w:line="240" w:lineRule="auto"/>
        <w:ind w:firstLine="709"/>
        <w:jc w:val="both"/>
        <w:rPr>
          <w:rFonts w:ascii="Times New Roman" w:eastAsia="Calibri" w:hAnsi="Times New Roman" w:cs="Times New Roman"/>
          <w:sz w:val="28"/>
          <w:szCs w:val="28"/>
          <w:u w:val="single"/>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Розничную торговлю лекарственными препаратами, изделиями медицинского назначения и сопутствующими товарами в Красноярском крае осуществляют всего 484 аптечные и медицинские организации, в том числе </w:t>
      </w:r>
      <w:r w:rsidR="0043277C"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428 негосударственные (88,43% от общего количества лицензиатов).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Государственный сектор представлен в основном структурными подразделениями медицинских организаций (</w:t>
      </w:r>
      <w:proofErr w:type="spellStart"/>
      <w:r w:rsidRPr="00D12477">
        <w:rPr>
          <w:rFonts w:ascii="Times New Roman" w:eastAsia="Calibri" w:hAnsi="Times New Roman" w:cs="Times New Roman"/>
          <w:sz w:val="28"/>
          <w:szCs w:val="28"/>
        </w:rPr>
        <w:t>ФАПы</w:t>
      </w:r>
      <w:proofErr w:type="spellEnd"/>
      <w:r w:rsidRPr="00D12477">
        <w:rPr>
          <w:rFonts w:ascii="Times New Roman" w:eastAsia="Calibri" w:hAnsi="Times New Roman" w:cs="Times New Roman"/>
          <w:sz w:val="28"/>
          <w:szCs w:val="28"/>
        </w:rPr>
        <w:t>, амбулатории, общие врачебные практики), наделенных правом розничной торговли лекарственными препаратами в отдаленных и малонаселенных муниципальных образованиях, где отсутствуют аптечные организации как государственные, так и частные. При этом</w:t>
      </w:r>
      <w:proofErr w:type="gramStart"/>
      <w:r w:rsidRPr="00D12477">
        <w:rPr>
          <w:rFonts w:ascii="Times New Roman" w:eastAsia="Calibri" w:hAnsi="Times New Roman" w:cs="Times New Roman"/>
          <w:sz w:val="28"/>
          <w:szCs w:val="28"/>
        </w:rPr>
        <w:t>,</w:t>
      </w:r>
      <w:proofErr w:type="gramEnd"/>
      <w:r w:rsidRPr="00D12477">
        <w:rPr>
          <w:rFonts w:ascii="Times New Roman" w:eastAsia="Calibri" w:hAnsi="Times New Roman" w:cs="Times New Roman"/>
          <w:sz w:val="28"/>
          <w:szCs w:val="28"/>
        </w:rPr>
        <w:t xml:space="preserve"> в случае открытия и начала деятельности в населенном пункте аптечной организации, медицинская организация обязана прекратить фармацевтическую деятельность по адресу соответствующего структурного подразделения.</w:t>
      </w:r>
    </w:p>
    <w:p w:rsidR="00321996" w:rsidRDefault="00321996" w:rsidP="001479C4">
      <w:pPr>
        <w:spacing w:after="0" w:line="240" w:lineRule="auto"/>
        <w:ind w:firstLine="709"/>
        <w:jc w:val="both"/>
        <w:rPr>
          <w:rFonts w:ascii="Times New Roman" w:eastAsia="Calibri" w:hAnsi="Times New Roman" w:cs="Times New Roman"/>
          <w:sz w:val="28"/>
          <w:szCs w:val="28"/>
        </w:rPr>
      </w:pPr>
      <w:r w:rsidRPr="00DC4732">
        <w:rPr>
          <w:rFonts w:ascii="Times New Roman" w:eastAsia="Calibri" w:hAnsi="Times New Roman" w:cs="Times New Roman"/>
          <w:sz w:val="28"/>
          <w:szCs w:val="28"/>
        </w:rPr>
        <w:t xml:space="preserve">Подобный механизм, установленный статьей 52 Федерального закона </w:t>
      </w:r>
      <w:r w:rsidR="00D12477" w:rsidRPr="00DC4732">
        <w:rPr>
          <w:rFonts w:ascii="Times New Roman" w:eastAsia="Calibri" w:hAnsi="Times New Roman" w:cs="Times New Roman"/>
          <w:sz w:val="28"/>
          <w:szCs w:val="28"/>
        </w:rPr>
        <w:br/>
      </w:r>
      <w:r w:rsidRPr="00DC4732">
        <w:rPr>
          <w:rFonts w:ascii="Times New Roman" w:eastAsia="Calibri" w:hAnsi="Times New Roman" w:cs="Times New Roman"/>
          <w:sz w:val="28"/>
          <w:szCs w:val="28"/>
        </w:rPr>
        <w:t xml:space="preserve">от 12.04.2010 № 61-ФЗ </w:t>
      </w:r>
      <w:r w:rsidR="00D12477" w:rsidRPr="00DC4732">
        <w:rPr>
          <w:rFonts w:ascii="Times New Roman" w:eastAsia="Calibri" w:hAnsi="Times New Roman" w:cs="Times New Roman"/>
          <w:sz w:val="28"/>
          <w:szCs w:val="28"/>
        </w:rPr>
        <w:t>«</w:t>
      </w:r>
      <w:r w:rsidRPr="00DC4732">
        <w:rPr>
          <w:rFonts w:ascii="Times New Roman" w:eastAsia="Calibri" w:hAnsi="Times New Roman" w:cs="Times New Roman"/>
          <w:sz w:val="28"/>
          <w:szCs w:val="28"/>
        </w:rPr>
        <w:t>Об обращении лекарственных средств</w:t>
      </w:r>
      <w:r w:rsidR="00D12477" w:rsidRPr="00DC4732">
        <w:rPr>
          <w:rFonts w:ascii="Times New Roman" w:eastAsia="Calibri" w:hAnsi="Times New Roman" w:cs="Times New Roman"/>
          <w:sz w:val="28"/>
          <w:szCs w:val="28"/>
        </w:rPr>
        <w:t>»</w:t>
      </w:r>
      <w:r w:rsidRPr="00DC4732">
        <w:rPr>
          <w:rFonts w:ascii="Times New Roman" w:eastAsia="Calibri" w:hAnsi="Times New Roman" w:cs="Times New Roman"/>
          <w:sz w:val="28"/>
          <w:szCs w:val="28"/>
        </w:rPr>
        <w:t xml:space="preserve"> и подзаконными актами, обеспечивает высокую доступность лекарственного обеспечения, но не ограничивает конкурентного права частных аптечных организаций.</w:t>
      </w:r>
    </w:p>
    <w:p w:rsidR="00912EBB" w:rsidRDefault="00912EBB" w:rsidP="001479C4">
      <w:pPr>
        <w:spacing w:after="0" w:line="240" w:lineRule="auto"/>
        <w:ind w:firstLine="709"/>
        <w:jc w:val="both"/>
        <w:rPr>
          <w:rFonts w:ascii="Times New Roman" w:eastAsia="Calibri" w:hAnsi="Times New Roman" w:cs="Times New Roman"/>
          <w:sz w:val="28"/>
          <w:szCs w:val="28"/>
          <w:u w:val="single"/>
        </w:rPr>
      </w:pPr>
    </w:p>
    <w:p w:rsidR="00AC5316" w:rsidRDefault="00912EBB" w:rsidP="001479C4">
      <w:pPr>
        <w:spacing w:after="0" w:line="240" w:lineRule="auto"/>
        <w:ind w:firstLine="709"/>
        <w:jc w:val="both"/>
        <w:rPr>
          <w:rFonts w:ascii="Times New Roman" w:eastAsia="Calibri" w:hAnsi="Times New Roman" w:cs="Times New Roman"/>
          <w:sz w:val="28"/>
          <w:szCs w:val="28"/>
          <w:u w:val="single"/>
        </w:rPr>
      </w:pPr>
      <w:r w:rsidRPr="00912EBB">
        <w:rPr>
          <w:rFonts w:ascii="Times New Roman" w:eastAsia="Calibri" w:hAnsi="Times New Roman" w:cs="Times New Roman"/>
          <w:sz w:val="28"/>
          <w:szCs w:val="28"/>
          <w:u w:val="single"/>
        </w:rPr>
        <w:t>В социальной сфере</w:t>
      </w:r>
    </w:p>
    <w:p w:rsidR="00912EBB" w:rsidRDefault="00912EBB" w:rsidP="001479C4">
      <w:pPr>
        <w:spacing w:after="0" w:line="240" w:lineRule="auto"/>
        <w:ind w:firstLine="709"/>
        <w:jc w:val="both"/>
        <w:rPr>
          <w:rFonts w:ascii="Times New Roman" w:eastAsia="Calibri" w:hAnsi="Times New Roman" w:cs="Times New Roman"/>
          <w:sz w:val="28"/>
          <w:szCs w:val="28"/>
          <w:u w:val="single"/>
        </w:rPr>
      </w:pPr>
    </w:p>
    <w:p w:rsidR="00912EBB" w:rsidRDefault="00912EBB" w:rsidP="001479C4">
      <w:pPr>
        <w:spacing w:after="0" w:line="240" w:lineRule="auto"/>
        <w:ind w:firstLine="709"/>
        <w:jc w:val="both"/>
        <w:rPr>
          <w:rFonts w:ascii="Times New Roman" w:eastAsia="Calibri" w:hAnsi="Times New Roman" w:cs="Times New Roman"/>
          <w:sz w:val="28"/>
          <w:szCs w:val="28"/>
        </w:rPr>
      </w:pPr>
      <w:r w:rsidRPr="00912EBB">
        <w:rPr>
          <w:rFonts w:ascii="Times New Roman" w:eastAsia="Calibri" w:hAnsi="Times New Roman" w:cs="Times New Roman"/>
          <w:sz w:val="28"/>
          <w:szCs w:val="28"/>
        </w:rPr>
        <w:lastRenderedPageBreak/>
        <w:t xml:space="preserve">Федеральным законом от 28.12.2013 № 442-ФЗ «Об </w:t>
      </w:r>
      <w:r>
        <w:rPr>
          <w:rFonts w:ascii="Times New Roman" w:eastAsia="Calibri" w:hAnsi="Times New Roman" w:cs="Times New Roman"/>
          <w:sz w:val="28"/>
          <w:szCs w:val="28"/>
        </w:rPr>
        <w:t>основах социального обслуживания граждан в Российской Федерации» с 01.01.2015 предусмотрено включение в перечень организаций, предоставляющих социальные услуги, негосударственных (коммерческих и некоммерческих) организаций социального обслуживания, в том числе социально ориентированных некоммерческих организаций, предоставляющих социальные услуги, а также индивидуальных предпринимателей, осуществляющих социальное обслуживание.</w:t>
      </w:r>
    </w:p>
    <w:p w:rsidR="00912EBB" w:rsidRDefault="00912EBB"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Министерством социальной политики Красноярского края сформирован Реестр поставщиков социальных услуг Красноярского края (далее – реестр поставщиков) в соответствии с постановлением Правительства Красноярского края от 17.12.2014 № 609-п  «О порядке формирования и ведения реестра поставщиков социальных услуг» (далее – постановление 609-п).</w:t>
      </w:r>
      <w:r w:rsidR="00F914C9">
        <w:rPr>
          <w:rFonts w:ascii="Times New Roman" w:eastAsia="Calibri" w:hAnsi="Times New Roman" w:cs="Times New Roman"/>
          <w:sz w:val="28"/>
          <w:szCs w:val="28"/>
        </w:rPr>
        <w:t xml:space="preserve"> </w:t>
      </w:r>
      <w:r>
        <w:rPr>
          <w:rFonts w:ascii="Times New Roman" w:eastAsia="Calibri" w:hAnsi="Times New Roman" w:cs="Times New Roman"/>
          <w:sz w:val="28"/>
          <w:szCs w:val="28"/>
        </w:rPr>
        <w:t>Вхождение в Реестр поставщиков для организаций носит добровольный, заявительный характер.</w:t>
      </w:r>
    </w:p>
    <w:p w:rsidR="00912EBB" w:rsidRDefault="00912EBB"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Порядке </w:t>
      </w:r>
      <w:r w:rsidR="00F914C9">
        <w:rPr>
          <w:rFonts w:ascii="Times New Roman" w:eastAsia="Calibri" w:hAnsi="Times New Roman" w:cs="Times New Roman"/>
          <w:sz w:val="28"/>
          <w:szCs w:val="28"/>
        </w:rPr>
        <w:t>формирования и ведения реестра поставщиков отсутствуют административные и экономические барьеры для вхождения организаций частных форм собственности в реестр поставщиков.</w:t>
      </w:r>
    </w:p>
    <w:p w:rsidR="00F914C9" w:rsidRPr="00EE20E5" w:rsidRDefault="00F914C9"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Реестр размещен на официальном сайте министерства социальной политики Красноярского края</w:t>
      </w:r>
      <w:proofErr w:type="gramStart"/>
      <w:r>
        <w:rPr>
          <w:rFonts w:ascii="Times New Roman" w:eastAsia="Calibri" w:hAnsi="Times New Roman" w:cs="Times New Roman"/>
          <w:sz w:val="28"/>
          <w:szCs w:val="28"/>
        </w:rPr>
        <w:t xml:space="preserve"> </w:t>
      </w:r>
      <w:r w:rsidR="00EE20E5">
        <w:rPr>
          <w:rFonts w:ascii="Times New Roman" w:eastAsia="Calibri" w:hAnsi="Times New Roman" w:cs="Times New Roman"/>
          <w:sz w:val="28"/>
          <w:szCs w:val="28"/>
        </w:rPr>
        <w:t>(</w:t>
      </w:r>
      <w:hyperlink r:id="rId8" w:history="1">
        <w:r w:rsidR="00EE20E5" w:rsidRPr="00B02651">
          <w:rPr>
            <w:rStyle w:val="aa"/>
            <w:rFonts w:ascii="Times New Roman" w:eastAsia="Calibri" w:hAnsi="Times New Roman" w:cs="Times New Roman"/>
            <w:sz w:val="28"/>
            <w:szCs w:val="28"/>
            <w:lang w:val="en-US"/>
          </w:rPr>
          <w:t>www</w:t>
        </w:r>
        <w:r w:rsidR="00EE20E5" w:rsidRPr="00B02651">
          <w:rPr>
            <w:rStyle w:val="aa"/>
            <w:rFonts w:ascii="Times New Roman" w:eastAsia="Calibri" w:hAnsi="Times New Roman" w:cs="Times New Roman"/>
            <w:sz w:val="28"/>
            <w:szCs w:val="28"/>
          </w:rPr>
          <w:t>.</w:t>
        </w:r>
        <w:r w:rsidR="00EE20E5" w:rsidRPr="00B02651">
          <w:rPr>
            <w:rStyle w:val="aa"/>
            <w:rFonts w:ascii="Times New Roman" w:eastAsia="Calibri" w:hAnsi="Times New Roman" w:cs="Times New Roman"/>
            <w:sz w:val="28"/>
            <w:szCs w:val="28"/>
            <w:lang w:val="en-US"/>
          </w:rPr>
          <w:t>szn</w:t>
        </w:r>
        <w:r w:rsidR="00EE20E5" w:rsidRPr="00B02651">
          <w:rPr>
            <w:rStyle w:val="aa"/>
            <w:rFonts w:ascii="Times New Roman" w:eastAsia="Calibri" w:hAnsi="Times New Roman" w:cs="Times New Roman"/>
            <w:sz w:val="28"/>
            <w:szCs w:val="28"/>
          </w:rPr>
          <w:t>24/</w:t>
        </w:r>
        <w:r w:rsidR="00EE20E5" w:rsidRPr="00B02651">
          <w:rPr>
            <w:rStyle w:val="aa"/>
            <w:rFonts w:ascii="Times New Roman" w:eastAsia="Calibri" w:hAnsi="Times New Roman" w:cs="Times New Roman"/>
            <w:sz w:val="28"/>
            <w:szCs w:val="28"/>
            <w:lang w:val="en-US"/>
          </w:rPr>
          <w:t>node</w:t>
        </w:r>
        <w:r w:rsidR="00EE20E5" w:rsidRPr="00B02651">
          <w:rPr>
            <w:rStyle w:val="aa"/>
            <w:rFonts w:ascii="Times New Roman" w:eastAsia="Calibri" w:hAnsi="Times New Roman" w:cs="Times New Roman"/>
            <w:sz w:val="28"/>
            <w:szCs w:val="28"/>
          </w:rPr>
          <w:t>/5821</w:t>
        </w:r>
      </w:hyperlink>
      <w:r w:rsidR="00EE20E5">
        <w:rPr>
          <w:rFonts w:ascii="Times New Roman" w:eastAsia="Calibri" w:hAnsi="Times New Roman" w:cs="Times New Roman"/>
          <w:sz w:val="28"/>
          <w:szCs w:val="28"/>
        </w:rPr>
        <w:t xml:space="preserve">). </w:t>
      </w:r>
      <w:proofErr w:type="gramEnd"/>
      <w:r w:rsidR="00EE20E5">
        <w:rPr>
          <w:rFonts w:ascii="Times New Roman" w:eastAsia="Calibri" w:hAnsi="Times New Roman" w:cs="Times New Roman"/>
          <w:sz w:val="28"/>
          <w:szCs w:val="28"/>
        </w:rPr>
        <w:t>По состоянию на 01.09.2018 в реестр поставщиков включены 149 краевых государственных и муниципальных учреждений социального обслуживания и 17 негосударственных организаций.</w:t>
      </w:r>
    </w:p>
    <w:p w:rsidR="00912EBB" w:rsidRDefault="00912EBB" w:rsidP="001479C4">
      <w:pPr>
        <w:spacing w:after="0" w:line="240" w:lineRule="auto"/>
        <w:ind w:firstLine="709"/>
        <w:jc w:val="both"/>
        <w:rPr>
          <w:rFonts w:ascii="Times New Roman" w:eastAsia="Calibri" w:hAnsi="Times New Roman" w:cs="Times New Roman"/>
          <w:sz w:val="28"/>
          <w:szCs w:val="28"/>
          <w:u w:val="single"/>
        </w:rPr>
      </w:pPr>
    </w:p>
    <w:p w:rsidR="00321996" w:rsidRDefault="0043277C" w:rsidP="001479C4">
      <w:pPr>
        <w:spacing w:after="0" w:line="240" w:lineRule="auto"/>
        <w:ind w:firstLine="709"/>
        <w:jc w:val="both"/>
        <w:rPr>
          <w:rFonts w:ascii="Times New Roman" w:eastAsia="Calibri" w:hAnsi="Times New Roman" w:cs="Times New Roman"/>
          <w:sz w:val="28"/>
          <w:szCs w:val="28"/>
          <w:u w:val="single"/>
        </w:rPr>
      </w:pPr>
      <w:r w:rsidRPr="00D12477">
        <w:rPr>
          <w:rFonts w:ascii="Times New Roman" w:eastAsia="Calibri" w:hAnsi="Times New Roman" w:cs="Times New Roman"/>
          <w:sz w:val="28"/>
          <w:szCs w:val="28"/>
          <w:u w:val="single"/>
        </w:rPr>
        <w:t>В сфере сельского хозяйства</w:t>
      </w:r>
    </w:p>
    <w:p w:rsidR="00CB29CE" w:rsidRPr="00D12477" w:rsidRDefault="00CB29CE" w:rsidP="001479C4">
      <w:pPr>
        <w:spacing w:after="0" w:line="240" w:lineRule="auto"/>
        <w:ind w:firstLine="709"/>
        <w:jc w:val="both"/>
        <w:rPr>
          <w:rFonts w:ascii="Times New Roman" w:eastAsia="Calibri" w:hAnsi="Times New Roman" w:cs="Times New Roman"/>
          <w:sz w:val="28"/>
          <w:szCs w:val="28"/>
          <w:u w:val="single"/>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товарному рынку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семеноводство по основным видам сельскохозяйственных культур</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в 2018 году из урожая 2017 года семеноводческими хозяйствами края произведено и реализовано 16,4 тыс. тонн элитных семян зерновых и зернобобовых культур, в том числе </w:t>
      </w:r>
      <w:r w:rsidR="0043277C"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ФГУП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Михайловское</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и ФГУП </w:t>
      </w:r>
      <w:r w:rsidR="00D12477" w:rsidRPr="00D12477">
        <w:rPr>
          <w:rFonts w:ascii="Times New Roman" w:eastAsia="Calibri" w:hAnsi="Times New Roman" w:cs="Times New Roman"/>
          <w:sz w:val="28"/>
          <w:szCs w:val="28"/>
        </w:rPr>
        <w:t>«</w:t>
      </w:r>
      <w:proofErr w:type="spellStart"/>
      <w:r w:rsidRPr="00D12477">
        <w:rPr>
          <w:rFonts w:ascii="Times New Roman" w:eastAsia="Calibri" w:hAnsi="Times New Roman" w:cs="Times New Roman"/>
          <w:sz w:val="28"/>
          <w:szCs w:val="28"/>
        </w:rPr>
        <w:t>Курагинское</w:t>
      </w:r>
      <w:proofErr w:type="spellEnd"/>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произведено и реализовано </w:t>
      </w:r>
      <w:r w:rsidR="0043277C"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4,6 тыс. га. Таким образом, организациями частной собственностью произведено и реализовано 11,8 тыс. тонн, ключевой показатель равен 100%, в связи с тем, что ФГУП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Михайловское</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и ФГУП </w:t>
      </w:r>
      <w:r w:rsidR="00D12477" w:rsidRPr="00D12477">
        <w:rPr>
          <w:rFonts w:ascii="Times New Roman" w:eastAsia="Calibri" w:hAnsi="Times New Roman" w:cs="Times New Roman"/>
          <w:sz w:val="28"/>
          <w:szCs w:val="28"/>
        </w:rPr>
        <w:t>«</w:t>
      </w:r>
      <w:proofErr w:type="spellStart"/>
      <w:r w:rsidRPr="00D12477">
        <w:rPr>
          <w:rFonts w:ascii="Times New Roman" w:eastAsia="Calibri" w:hAnsi="Times New Roman" w:cs="Times New Roman"/>
          <w:sz w:val="28"/>
          <w:szCs w:val="28"/>
        </w:rPr>
        <w:t>Курагинское</w:t>
      </w:r>
      <w:proofErr w:type="spellEnd"/>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исключаются из расчета, так как доля участия Российской Федерации составляет 100%.В 2018 году хозяйствами края приобретено 19,2 тыс. тонн элитных семян. Научно-обоснованная потребность в 2018 году в крае составляет 8,3 тыс. тонн (при объеме высеянных семян 237,4 тыс. тонн и научно-обоснованной сортосмене 3,5%). </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Потребность сельхозпредприятий края полностью удовлетворяются производительной мощностью представленных хозяйств. Так в среднем за период с 2015 года по 2018 год, реализовано 17,6 тыс. тонн семян, в том числе: за пределы Красноярского края (Республика Хакасия, Республика Тыва и Иркутская область).</w:t>
      </w:r>
    </w:p>
    <w:p w:rsidR="00321996"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 xml:space="preserve">По товарному рынку </w:t>
      </w:r>
      <w:r w:rsidR="00D12477" w:rsidRPr="00D12477">
        <w:rPr>
          <w:rFonts w:ascii="Times New Roman" w:eastAsia="Calibri" w:hAnsi="Times New Roman" w:cs="Times New Roman"/>
          <w:sz w:val="28"/>
          <w:szCs w:val="28"/>
        </w:rPr>
        <w:t>«</w:t>
      </w:r>
      <w:proofErr w:type="gramStart"/>
      <w:r w:rsidRPr="00D12477">
        <w:rPr>
          <w:rFonts w:ascii="Times New Roman" w:eastAsia="Calibri" w:hAnsi="Times New Roman" w:cs="Times New Roman"/>
          <w:sz w:val="28"/>
          <w:szCs w:val="28"/>
        </w:rPr>
        <w:t>товарная</w:t>
      </w:r>
      <w:proofErr w:type="gramEnd"/>
      <w:r w:rsidRPr="00D12477">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аквакультура</w:t>
      </w:r>
      <w:proofErr w:type="spellEnd"/>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объем производства по состоянию на 01.01.2018 составил 1724,9 тонн.</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За период реализации приоритетного национального проекта «Развитие агропромышленного комплекса» в 2006 - 2007 годах и Государственной программы развития сельского хозяйства и регулирования рынков развития сельскохозяйственной продукции, сырья и продовольствия на 2008 - 2012 годы, утвержденной Постановлением Правительства РФ от 14.07.2007 № 446, среднегодовые темпы прироста продукции сельского хозяйства составили 2,2%, в том числе продукции растениеводства - 2,1%, продукции животноводства - 2,2%.</w:t>
      </w:r>
      <w:proofErr w:type="gramEnd"/>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Среднегодовой темп прироста производства пищевых продуктов, включая напитки и табак, за период 2006 - 2012 годов составил 3%.</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Оценивая текущее экономическое состояние АПК, необходимо отметить, что, по данным органов государственной статистики, сельскохозяйственную продукцию производят 538 сельскохозяйственных предприятий, 427 крестьянских (фермерских) хозяйства и 277,7 тыс. личных подсобных хозяйств, производством продуктов питания заняты более 800 организаций. Численность работников сельского хозяйства составляет 27,9 тыс. человек, пищевой и перерабатывающей промышленности - 12,8 тыс. человек. Среднемесячная заработная плата в сельскохозяйственных организациях в 2015 году достигла 17489,4 рубля, что в сравнении со </w:t>
      </w:r>
      <w:proofErr w:type="spellStart"/>
      <w:r w:rsidRPr="00D12477">
        <w:rPr>
          <w:rFonts w:ascii="Times New Roman" w:eastAsia="Calibri" w:hAnsi="Times New Roman" w:cs="Times New Roman"/>
          <w:sz w:val="28"/>
          <w:szCs w:val="28"/>
        </w:rPr>
        <w:t>среднекраевым</w:t>
      </w:r>
      <w:proofErr w:type="spellEnd"/>
      <w:r w:rsidRPr="00D12477">
        <w:rPr>
          <w:rFonts w:ascii="Times New Roman" w:eastAsia="Calibri" w:hAnsi="Times New Roman" w:cs="Times New Roman"/>
          <w:sz w:val="28"/>
          <w:szCs w:val="28"/>
        </w:rPr>
        <w:t xml:space="preserve"> уровнем составляет 48,5%. Среднемесячная заработная плата на предприятиях пищевой и перерабатывающей промышленности в 2015 году составила 22139,7 рубля.</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данным сводного годового бухгалтерского отчета, за период 2006 - 2015 годов количество убыточных предприятий отрасли сократилось в 2,2 раза, удельный вес прибыльных предприятий в общем количестве увеличился с 74,6% до 86,1%. Прибыль до налогообложения, полученная сельскохозяйственными товаропроизводителями края в 2015 году, составила 5881,6 </w:t>
      </w:r>
      <w:proofErr w:type="gramStart"/>
      <w:r w:rsidRPr="00D12477">
        <w:rPr>
          <w:rFonts w:ascii="Times New Roman" w:eastAsia="Calibri" w:hAnsi="Times New Roman" w:cs="Times New Roman"/>
          <w:sz w:val="28"/>
          <w:szCs w:val="28"/>
        </w:rPr>
        <w:t>млн</w:t>
      </w:r>
      <w:proofErr w:type="gramEnd"/>
      <w:r w:rsidRPr="00D12477">
        <w:rPr>
          <w:rFonts w:ascii="Times New Roman" w:eastAsia="Calibri" w:hAnsi="Times New Roman" w:cs="Times New Roman"/>
          <w:sz w:val="28"/>
          <w:szCs w:val="28"/>
        </w:rPr>
        <w:t xml:space="preserve"> рублей, это позволило обеспечить рентабельность отрасли с субсидиями на уровне 21,3%, без субсидий - 8,7%.</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Предприятиями пищевой и перерабатывающей промышленности в 2015 году получен сальдированный финансовый результат в размере 1201,0 </w:t>
      </w:r>
      <w:proofErr w:type="gramStart"/>
      <w:r w:rsidRPr="00D12477">
        <w:rPr>
          <w:rFonts w:ascii="Times New Roman" w:eastAsia="Calibri" w:hAnsi="Times New Roman" w:cs="Times New Roman"/>
          <w:sz w:val="28"/>
          <w:szCs w:val="28"/>
        </w:rPr>
        <w:t>млн</w:t>
      </w:r>
      <w:proofErr w:type="gramEnd"/>
      <w:r w:rsidRPr="00D12477">
        <w:rPr>
          <w:rFonts w:ascii="Times New Roman" w:eastAsia="Calibri" w:hAnsi="Times New Roman" w:cs="Times New Roman"/>
          <w:sz w:val="28"/>
          <w:szCs w:val="28"/>
        </w:rPr>
        <w:t xml:space="preserve"> рублей.</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Результаты финансово-производственной деятельности субъектов АПК указывают на то, что темпы развития агропромышленного комплекса края сдерживаются рядом проблем системного характера:</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низкими темпами структурно-технологической модернизации отрасли, обновления основных производственных фондов и воспроизводства природного потенциала;</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ограниченным доступом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медленными темпами социального развития сельских территорий, сокращением занятости сельских жителей при слабом развитии альтернативных видов деятельности, низкой общественной оценкой сельскохозяйственного труда, недостаточным ресурсным обеспечением на всех уровнях финансирования.</w:t>
      </w:r>
    </w:p>
    <w:p w:rsidR="00D931BE" w:rsidRDefault="00D931BE" w:rsidP="001479C4">
      <w:pPr>
        <w:spacing w:after="0" w:line="240" w:lineRule="auto"/>
        <w:ind w:firstLine="709"/>
        <w:jc w:val="both"/>
        <w:rPr>
          <w:rFonts w:ascii="Times New Roman" w:eastAsia="Calibri" w:hAnsi="Times New Roman" w:cs="Times New Roman"/>
          <w:sz w:val="28"/>
          <w:szCs w:val="28"/>
          <w:u w:val="single"/>
        </w:rPr>
      </w:pPr>
    </w:p>
    <w:p w:rsidR="0009197A" w:rsidRDefault="00D931BE"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обработки древесины</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Единственным предприятием с государственной формой собственностью является ГУФСИН России по Красноярскому краю. Доля присутствия данного предприятия по виду экономической деятельности «Обработка древесины и производство изделий из дерева и пробки, кроме мебели, производство изделий из соломки и материалов для плетения» по производству пиломатериала составляет около 3%.</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По итогам 1 полугодия 2018 года в отношении к аналогичному периоду прошлого года наблюдаются следующие тенденции изменения основных показателей по виду экономической деятельности «Обработка древесины и производстве изделий из дерева и пробки, кроме мебели, производства изделий из соломки и материалов для плетения»:</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 xml:space="preserve">увеличение объема отгруженной продукции на 5,8% по сравнению с 1 полугодием 2017 года (13 707,5 </w:t>
      </w:r>
      <w:proofErr w:type="gramStart"/>
      <w:r w:rsidRPr="00D931BE">
        <w:rPr>
          <w:rFonts w:ascii="Times New Roman" w:eastAsia="Calibri" w:hAnsi="Times New Roman" w:cs="Times New Roman"/>
          <w:sz w:val="28"/>
          <w:szCs w:val="28"/>
        </w:rPr>
        <w:t>млн</w:t>
      </w:r>
      <w:proofErr w:type="gramEnd"/>
      <w:r w:rsidRPr="00D931BE">
        <w:rPr>
          <w:rFonts w:ascii="Times New Roman" w:eastAsia="Calibri" w:hAnsi="Times New Roman" w:cs="Times New Roman"/>
          <w:sz w:val="28"/>
          <w:szCs w:val="28"/>
        </w:rPr>
        <w:t xml:space="preserve"> рублей и 12 956,0 млн рублей в 1 полугодии 2018 года и 2017 года соответственно);</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увеличение объемов производства пиломатериалов на 5,4% до 1 614,7 тыс. куб. м (в том числе за счет наращивания производства данного вида продукц</w:t>
      </w:r>
      <w:proofErr w:type="gramStart"/>
      <w:r w:rsidRPr="00D931BE">
        <w:rPr>
          <w:rFonts w:ascii="Times New Roman" w:eastAsia="Calibri" w:hAnsi="Times New Roman" w:cs="Times New Roman"/>
          <w:sz w:val="28"/>
          <w:szCs w:val="28"/>
        </w:rPr>
        <w:t>ии АО</w:t>
      </w:r>
      <w:proofErr w:type="gramEnd"/>
      <w:r w:rsidRPr="00D931BE">
        <w:rPr>
          <w:rFonts w:ascii="Times New Roman" w:eastAsia="Calibri" w:hAnsi="Times New Roman" w:cs="Times New Roman"/>
          <w:sz w:val="28"/>
          <w:szCs w:val="28"/>
        </w:rPr>
        <w:t xml:space="preserve"> «</w:t>
      </w:r>
      <w:proofErr w:type="spellStart"/>
      <w:r w:rsidRPr="00D931BE">
        <w:rPr>
          <w:rFonts w:ascii="Times New Roman" w:eastAsia="Calibri" w:hAnsi="Times New Roman" w:cs="Times New Roman"/>
          <w:sz w:val="28"/>
          <w:szCs w:val="28"/>
        </w:rPr>
        <w:t>Краслесинвест</w:t>
      </w:r>
      <w:proofErr w:type="spellEnd"/>
      <w:r w:rsidRPr="00D931BE">
        <w:rPr>
          <w:rFonts w:ascii="Times New Roman" w:eastAsia="Calibri" w:hAnsi="Times New Roman" w:cs="Times New Roman"/>
          <w:sz w:val="28"/>
          <w:szCs w:val="28"/>
        </w:rPr>
        <w:t>» и ООО «</w:t>
      </w:r>
      <w:proofErr w:type="spellStart"/>
      <w:r w:rsidRPr="00D931BE">
        <w:rPr>
          <w:rFonts w:ascii="Times New Roman" w:eastAsia="Calibri" w:hAnsi="Times New Roman" w:cs="Times New Roman"/>
          <w:sz w:val="28"/>
          <w:szCs w:val="28"/>
        </w:rPr>
        <w:t>Приангарский</w:t>
      </w:r>
      <w:proofErr w:type="spellEnd"/>
      <w:r w:rsidRPr="00D931BE">
        <w:rPr>
          <w:rFonts w:ascii="Times New Roman" w:eastAsia="Calibri" w:hAnsi="Times New Roman" w:cs="Times New Roman"/>
          <w:sz w:val="28"/>
          <w:szCs w:val="28"/>
        </w:rPr>
        <w:t xml:space="preserve"> ЛПК»);</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увеличение объемов производства ДВП на 3,5% до 15,874 млн. кв. м (производство увеличено в связи с повышением спроса на данный вид продукции);</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 xml:space="preserve">увеличение на 8,3% фонда оплаты труда до 3 838,8 </w:t>
      </w:r>
      <w:proofErr w:type="gramStart"/>
      <w:r w:rsidRPr="00D931BE">
        <w:rPr>
          <w:rFonts w:ascii="Times New Roman" w:eastAsia="Calibri" w:hAnsi="Times New Roman" w:cs="Times New Roman"/>
          <w:sz w:val="28"/>
          <w:szCs w:val="28"/>
        </w:rPr>
        <w:t>млн</w:t>
      </w:r>
      <w:proofErr w:type="gramEnd"/>
      <w:r w:rsidRPr="00D931BE">
        <w:rPr>
          <w:rFonts w:ascii="Times New Roman" w:eastAsia="Calibri" w:hAnsi="Times New Roman" w:cs="Times New Roman"/>
          <w:sz w:val="28"/>
          <w:szCs w:val="28"/>
        </w:rPr>
        <w:t xml:space="preserve"> рублей (незначительное сокращение численности рабочих занятых в лесной сфере на 1,9%);</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увеличение среднемесячной заработной платы на 10,4% (обусловлено созданием новых высокопроизводительных рабочих мест);</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 xml:space="preserve">увеличение обязательных налоговых платежей, планируемых к поступлению в консолидированный бюджет Красноярского края, а именно: налог на прибыль (с 92 </w:t>
      </w:r>
      <w:proofErr w:type="gramStart"/>
      <w:r w:rsidRPr="00D931BE">
        <w:rPr>
          <w:rFonts w:ascii="Times New Roman" w:eastAsia="Calibri" w:hAnsi="Times New Roman" w:cs="Times New Roman"/>
          <w:sz w:val="28"/>
          <w:szCs w:val="28"/>
        </w:rPr>
        <w:t>млн</w:t>
      </w:r>
      <w:proofErr w:type="gramEnd"/>
      <w:r w:rsidRPr="00D931BE">
        <w:rPr>
          <w:rFonts w:ascii="Times New Roman" w:eastAsia="Calibri" w:hAnsi="Times New Roman" w:cs="Times New Roman"/>
          <w:sz w:val="28"/>
          <w:szCs w:val="28"/>
        </w:rPr>
        <w:t xml:space="preserve"> руб. до 102,37 млн руб.), налог на имущество организаций (с 55,2 млн руб. до 72,56 млн руб.), налог на доходы физических лиц (с 349,9 млн руб. до 436,31 млн руб.).</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proofErr w:type="gramStart"/>
      <w:r w:rsidRPr="00D931BE">
        <w:rPr>
          <w:rFonts w:ascii="Times New Roman" w:eastAsia="Calibri" w:hAnsi="Times New Roman" w:cs="Times New Roman"/>
          <w:sz w:val="28"/>
          <w:szCs w:val="28"/>
        </w:rPr>
        <w:t>Рост обязательных налоговых платежей связан с наращиванием производства на АО «</w:t>
      </w:r>
      <w:proofErr w:type="spellStart"/>
      <w:r w:rsidRPr="00D931BE">
        <w:rPr>
          <w:rFonts w:ascii="Times New Roman" w:eastAsia="Calibri" w:hAnsi="Times New Roman" w:cs="Times New Roman"/>
          <w:sz w:val="28"/>
          <w:szCs w:val="28"/>
        </w:rPr>
        <w:t>Краслесинвест</w:t>
      </w:r>
      <w:proofErr w:type="spellEnd"/>
      <w:r w:rsidRPr="00D931BE">
        <w:rPr>
          <w:rFonts w:ascii="Times New Roman" w:eastAsia="Calibri" w:hAnsi="Times New Roman" w:cs="Times New Roman"/>
          <w:sz w:val="28"/>
          <w:szCs w:val="28"/>
        </w:rPr>
        <w:t>», ООО «</w:t>
      </w:r>
      <w:proofErr w:type="spellStart"/>
      <w:r w:rsidRPr="00D931BE">
        <w:rPr>
          <w:rFonts w:ascii="Times New Roman" w:eastAsia="Calibri" w:hAnsi="Times New Roman" w:cs="Times New Roman"/>
          <w:sz w:val="28"/>
          <w:szCs w:val="28"/>
        </w:rPr>
        <w:t>Ксилотек</w:t>
      </w:r>
      <w:proofErr w:type="spellEnd"/>
      <w:r w:rsidRPr="00D931BE">
        <w:rPr>
          <w:rFonts w:ascii="Times New Roman" w:eastAsia="Calibri" w:hAnsi="Times New Roman" w:cs="Times New Roman"/>
          <w:sz w:val="28"/>
          <w:szCs w:val="28"/>
        </w:rPr>
        <w:t xml:space="preserve">-Сибирь», </w:t>
      </w:r>
      <w:r>
        <w:rPr>
          <w:rFonts w:ascii="Times New Roman" w:eastAsia="Calibri" w:hAnsi="Times New Roman" w:cs="Times New Roman"/>
          <w:sz w:val="28"/>
          <w:szCs w:val="28"/>
        </w:rPr>
        <w:br/>
      </w:r>
      <w:r w:rsidRPr="00D931BE">
        <w:rPr>
          <w:rFonts w:ascii="Times New Roman" w:eastAsia="Calibri" w:hAnsi="Times New Roman" w:cs="Times New Roman"/>
          <w:sz w:val="28"/>
          <w:szCs w:val="28"/>
        </w:rPr>
        <w:t>ООО «</w:t>
      </w:r>
      <w:proofErr w:type="spellStart"/>
      <w:r w:rsidRPr="00D931BE">
        <w:rPr>
          <w:rFonts w:ascii="Times New Roman" w:eastAsia="Calibri" w:hAnsi="Times New Roman" w:cs="Times New Roman"/>
          <w:sz w:val="28"/>
          <w:szCs w:val="28"/>
        </w:rPr>
        <w:t>ФорТрейд</w:t>
      </w:r>
      <w:proofErr w:type="spellEnd"/>
      <w:r w:rsidRPr="00D931BE">
        <w:rPr>
          <w:rFonts w:ascii="Times New Roman" w:eastAsia="Calibri" w:hAnsi="Times New Roman" w:cs="Times New Roman"/>
          <w:sz w:val="28"/>
          <w:szCs w:val="28"/>
        </w:rPr>
        <w:t>», ООО «Кошурниково», ООО «</w:t>
      </w:r>
      <w:proofErr w:type="spellStart"/>
      <w:r w:rsidRPr="00D931BE">
        <w:rPr>
          <w:rFonts w:ascii="Times New Roman" w:eastAsia="Calibri" w:hAnsi="Times New Roman" w:cs="Times New Roman"/>
          <w:sz w:val="28"/>
          <w:szCs w:val="28"/>
        </w:rPr>
        <w:t>ЛесСервис</w:t>
      </w:r>
      <w:proofErr w:type="spellEnd"/>
      <w:r w:rsidRPr="00D931BE">
        <w:rPr>
          <w:rFonts w:ascii="Times New Roman" w:eastAsia="Calibri" w:hAnsi="Times New Roman" w:cs="Times New Roman"/>
          <w:sz w:val="28"/>
          <w:szCs w:val="28"/>
        </w:rPr>
        <w:t>», ООО «АНГАРА ЛЕС», ООО «Красноярский Центр Строительства», ООО «</w:t>
      </w:r>
      <w:proofErr w:type="spellStart"/>
      <w:r w:rsidRPr="00D931BE">
        <w:rPr>
          <w:rFonts w:ascii="Times New Roman" w:eastAsia="Calibri" w:hAnsi="Times New Roman" w:cs="Times New Roman"/>
          <w:sz w:val="28"/>
          <w:szCs w:val="28"/>
        </w:rPr>
        <w:t>Сиблеско</w:t>
      </w:r>
      <w:proofErr w:type="spellEnd"/>
      <w:r w:rsidRPr="00D931BE">
        <w:rPr>
          <w:rFonts w:ascii="Times New Roman" w:eastAsia="Calibri" w:hAnsi="Times New Roman" w:cs="Times New Roman"/>
          <w:sz w:val="28"/>
          <w:szCs w:val="28"/>
        </w:rPr>
        <w:t xml:space="preserve"> МКВ», ООО «ДОК «Енисей».</w:t>
      </w:r>
      <w:proofErr w:type="gramEnd"/>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 xml:space="preserve">На сегодняшний день, одним из </w:t>
      </w:r>
      <w:proofErr w:type="gramStart"/>
      <w:r w:rsidRPr="00D931BE">
        <w:rPr>
          <w:rFonts w:ascii="Times New Roman" w:eastAsia="Calibri" w:hAnsi="Times New Roman" w:cs="Times New Roman"/>
          <w:sz w:val="28"/>
          <w:szCs w:val="28"/>
        </w:rPr>
        <w:t>мероприятий, проводимых министерством лесного хозяйства Красноярского края является</w:t>
      </w:r>
      <w:proofErr w:type="gramEnd"/>
      <w:r w:rsidRPr="00D931BE">
        <w:rPr>
          <w:rFonts w:ascii="Times New Roman" w:eastAsia="Calibri" w:hAnsi="Times New Roman" w:cs="Times New Roman"/>
          <w:sz w:val="28"/>
          <w:szCs w:val="28"/>
        </w:rPr>
        <w:t xml:space="preserve"> продвижение </w:t>
      </w:r>
      <w:r w:rsidRPr="00D931BE">
        <w:rPr>
          <w:rFonts w:ascii="Times New Roman" w:eastAsia="Calibri" w:hAnsi="Times New Roman" w:cs="Times New Roman"/>
          <w:sz w:val="28"/>
          <w:szCs w:val="28"/>
        </w:rPr>
        <w:lastRenderedPageBreak/>
        <w:t>продукции предприятий лесопромышленного комплекса края посредством организации участия в выставках и форумах (</w:t>
      </w:r>
      <w:proofErr w:type="spellStart"/>
      <w:r w:rsidRPr="00D931BE">
        <w:rPr>
          <w:rFonts w:ascii="Times New Roman" w:eastAsia="Calibri" w:hAnsi="Times New Roman" w:cs="Times New Roman"/>
          <w:sz w:val="28"/>
          <w:szCs w:val="28"/>
        </w:rPr>
        <w:t>Эксподрев</w:t>
      </w:r>
      <w:proofErr w:type="spellEnd"/>
      <w:r w:rsidRPr="00D931BE">
        <w:rPr>
          <w:rFonts w:ascii="Times New Roman" w:eastAsia="Calibri" w:hAnsi="Times New Roman" w:cs="Times New Roman"/>
          <w:sz w:val="28"/>
          <w:szCs w:val="28"/>
        </w:rPr>
        <w:t>, Санкт-Петербургский лесопромышленный форум и другие).</w:t>
      </w:r>
    </w:p>
    <w:p w:rsidR="00D87CE5" w:rsidRPr="0009197A" w:rsidRDefault="0009197A" w:rsidP="001479C4">
      <w:pPr>
        <w:spacing w:after="0" w:line="240" w:lineRule="auto"/>
        <w:ind w:firstLine="709"/>
        <w:jc w:val="both"/>
        <w:rPr>
          <w:rFonts w:ascii="Times New Roman" w:eastAsia="Calibri" w:hAnsi="Times New Roman" w:cs="Times New Roman"/>
          <w:sz w:val="28"/>
          <w:szCs w:val="28"/>
          <w:u w:val="single"/>
        </w:rPr>
      </w:pPr>
      <w:r w:rsidRPr="0009197A">
        <w:rPr>
          <w:rFonts w:ascii="Times New Roman" w:eastAsia="Calibri" w:hAnsi="Times New Roman" w:cs="Times New Roman"/>
          <w:sz w:val="28"/>
          <w:szCs w:val="28"/>
          <w:u w:val="single"/>
        </w:rPr>
        <w:t xml:space="preserve">В сфере </w:t>
      </w:r>
      <w:r>
        <w:rPr>
          <w:rFonts w:ascii="Times New Roman" w:eastAsia="Calibri" w:hAnsi="Times New Roman" w:cs="Times New Roman"/>
          <w:sz w:val="28"/>
          <w:szCs w:val="28"/>
          <w:u w:val="single"/>
        </w:rPr>
        <w:t>благоустройства</w:t>
      </w:r>
    </w:p>
    <w:p w:rsidR="0009197A" w:rsidRDefault="0009197A" w:rsidP="001479C4">
      <w:pPr>
        <w:spacing w:after="0" w:line="240" w:lineRule="auto"/>
        <w:ind w:firstLine="709"/>
        <w:jc w:val="both"/>
        <w:rPr>
          <w:rFonts w:ascii="Times New Roman" w:eastAsia="Calibri" w:hAnsi="Times New Roman" w:cs="Times New Roman"/>
          <w:sz w:val="28"/>
          <w:szCs w:val="28"/>
        </w:rPr>
      </w:pPr>
    </w:p>
    <w:p w:rsidR="0009197A" w:rsidRDefault="0009197A"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строительства края осуществляет контроль по реализации Федерального приоритетного проекта «Формирование комфортной городской среды» (далее – приоритетный проект). Анализ реализации приоритетного проекта в 2017-2018 годах свидетельствует о наличии конкуренции в сфере ф</w:t>
      </w:r>
      <w:r w:rsidRPr="0009197A">
        <w:rPr>
          <w:rFonts w:ascii="Times New Roman" w:eastAsia="Calibri" w:hAnsi="Times New Roman" w:cs="Times New Roman"/>
          <w:sz w:val="28"/>
          <w:szCs w:val="28"/>
        </w:rPr>
        <w:t>ормировани</w:t>
      </w:r>
      <w:r>
        <w:rPr>
          <w:rFonts w:ascii="Times New Roman" w:eastAsia="Calibri" w:hAnsi="Times New Roman" w:cs="Times New Roman"/>
          <w:sz w:val="28"/>
          <w:szCs w:val="28"/>
        </w:rPr>
        <w:t>я</w:t>
      </w:r>
      <w:r w:rsidRPr="0009197A">
        <w:rPr>
          <w:rFonts w:ascii="Times New Roman" w:eastAsia="Calibri" w:hAnsi="Times New Roman" w:cs="Times New Roman"/>
          <w:sz w:val="28"/>
          <w:szCs w:val="28"/>
        </w:rPr>
        <w:t xml:space="preserve"> комфортной городской среды</w:t>
      </w:r>
      <w:r>
        <w:rPr>
          <w:rFonts w:ascii="Times New Roman" w:eastAsia="Calibri" w:hAnsi="Times New Roman" w:cs="Times New Roman"/>
          <w:sz w:val="28"/>
          <w:szCs w:val="28"/>
        </w:rPr>
        <w:t>. В 2017-2018 годах исполнителями мероприятий приоритетного проекта, в том числе, производителями материалов, оборудования и малых архитектурных форм, исполнителями работ в сфере благоустройства городской среды являются 264 организации, из них: 198 организаций (75%) являются региональными производителями частной формы собственности.</w:t>
      </w:r>
    </w:p>
    <w:p w:rsidR="0009197A" w:rsidRPr="00D12477" w:rsidRDefault="0009197A" w:rsidP="001479C4">
      <w:pPr>
        <w:spacing w:after="0" w:line="240" w:lineRule="auto"/>
        <w:ind w:firstLine="709"/>
        <w:jc w:val="both"/>
        <w:rPr>
          <w:rFonts w:ascii="Times New Roman" w:eastAsia="Calibri" w:hAnsi="Times New Roman" w:cs="Times New Roman"/>
          <w:sz w:val="28"/>
          <w:szCs w:val="28"/>
        </w:rPr>
      </w:pPr>
    </w:p>
    <w:p w:rsidR="00321996" w:rsidRDefault="0043277C" w:rsidP="001479C4">
      <w:pPr>
        <w:spacing w:after="0" w:line="240" w:lineRule="auto"/>
        <w:ind w:firstLine="709"/>
        <w:jc w:val="both"/>
        <w:rPr>
          <w:rFonts w:ascii="Times New Roman" w:eastAsia="Calibri" w:hAnsi="Times New Roman" w:cs="Times New Roman"/>
          <w:sz w:val="28"/>
          <w:szCs w:val="28"/>
          <w:u w:val="single"/>
        </w:rPr>
      </w:pPr>
      <w:r w:rsidRPr="004062D2">
        <w:rPr>
          <w:rFonts w:ascii="Times New Roman" w:eastAsia="Calibri" w:hAnsi="Times New Roman" w:cs="Times New Roman"/>
          <w:sz w:val="28"/>
          <w:szCs w:val="28"/>
          <w:u w:val="single"/>
        </w:rPr>
        <w:t>В сфере промышленности, энергетики и жилищно-коммунального хозяйства</w:t>
      </w:r>
    </w:p>
    <w:p w:rsidR="00CB29CE" w:rsidRPr="004062D2" w:rsidRDefault="00CB29CE" w:rsidP="001479C4">
      <w:pPr>
        <w:spacing w:after="0" w:line="240" w:lineRule="auto"/>
        <w:ind w:firstLine="709"/>
        <w:jc w:val="both"/>
        <w:rPr>
          <w:rFonts w:ascii="Times New Roman" w:eastAsia="Calibri" w:hAnsi="Times New Roman" w:cs="Times New Roman"/>
          <w:sz w:val="28"/>
          <w:szCs w:val="28"/>
          <w:u w:val="single"/>
        </w:rPr>
      </w:pPr>
    </w:p>
    <w:p w:rsidR="00321996" w:rsidRPr="004062D2" w:rsidRDefault="00321996" w:rsidP="001479C4">
      <w:pPr>
        <w:spacing w:after="0" w:line="240" w:lineRule="auto"/>
        <w:ind w:firstLine="709"/>
        <w:jc w:val="both"/>
        <w:rPr>
          <w:rFonts w:ascii="Times New Roman" w:eastAsia="Calibri" w:hAnsi="Times New Roman" w:cs="Times New Roman"/>
          <w:sz w:val="28"/>
          <w:szCs w:val="28"/>
        </w:rPr>
      </w:pPr>
      <w:r w:rsidRPr="004062D2">
        <w:rPr>
          <w:rFonts w:ascii="Times New Roman" w:eastAsia="Calibri" w:hAnsi="Times New Roman" w:cs="Times New Roman"/>
          <w:sz w:val="28"/>
          <w:szCs w:val="28"/>
        </w:rPr>
        <w:t>В настоящее время на территории края действуют:</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4062D2">
        <w:rPr>
          <w:rFonts w:ascii="Times New Roman" w:eastAsia="Calibri" w:hAnsi="Times New Roman" w:cs="Times New Roman"/>
          <w:sz w:val="28"/>
          <w:szCs w:val="28"/>
        </w:rPr>
        <w:t xml:space="preserve">4 крупных кирпичных предприятия, выпускающих кирпич: </w:t>
      </w:r>
      <w:r w:rsidR="00D12477" w:rsidRPr="004062D2">
        <w:rPr>
          <w:rFonts w:ascii="Times New Roman" w:eastAsia="Calibri" w:hAnsi="Times New Roman" w:cs="Times New Roman"/>
          <w:sz w:val="28"/>
          <w:szCs w:val="28"/>
        </w:rPr>
        <w:br/>
      </w:r>
      <w:proofErr w:type="gramStart"/>
      <w:r w:rsidRPr="004062D2">
        <w:rPr>
          <w:rFonts w:ascii="Times New Roman" w:eastAsia="Calibri" w:hAnsi="Times New Roman" w:cs="Times New Roman"/>
          <w:sz w:val="28"/>
          <w:szCs w:val="28"/>
        </w:rPr>
        <w:t xml:space="preserve">ООО </w:t>
      </w:r>
      <w:r w:rsidR="00D12477" w:rsidRPr="004062D2">
        <w:rPr>
          <w:rFonts w:ascii="Times New Roman" w:eastAsia="Calibri" w:hAnsi="Times New Roman" w:cs="Times New Roman"/>
          <w:sz w:val="28"/>
          <w:szCs w:val="28"/>
        </w:rPr>
        <w:t>«</w:t>
      </w:r>
      <w:r w:rsidRPr="004062D2">
        <w:rPr>
          <w:rFonts w:ascii="Times New Roman" w:eastAsia="Calibri" w:hAnsi="Times New Roman" w:cs="Times New Roman"/>
          <w:sz w:val="28"/>
          <w:szCs w:val="28"/>
        </w:rPr>
        <w:t>Содружество</w:t>
      </w:r>
      <w:r w:rsidR="00D12477" w:rsidRPr="004062D2">
        <w:rPr>
          <w:rFonts w:ascii="Times New Roman" w:eastAsia="Calibri" w:hAnsi="Times New Roman" w:cs="Times New Roman"/>
          <w:sz w:val="28"/>
          <w:szCs w:val="28"/>
        </w:rPr>
        <w:t>»</w:t>
      </w:r>
      <w:r w:rsidRPr="004062D2">
        <w:rPr>
          <w:rFonts w:ascii="Times New Roman" w:eastAsia="Calibri" w:hAnsi="Times New Roman" w:cs="Times New Roman"/>
          <w:sz w:val="28"/>
          <w:szCs w:val="28"/>
        </w:rPr>
        <w:t xml:space="preserve">, ООО </w:t>
      </w:r>
      <w:r w:rsidR="00D12477" w:rsidRPr="004062D2">
        <w:rPr>
          <w:rFonts w:ascii="Times New Roman" w:eastAsia="Calibri" w:hAnsi="Times New Roman" w:cs="Times New Roman"/>
          <w:sz w:val="28"/>
          <w:szCs w:val="28"/>
        </w:rPr>
        <w:t>«</w:t>
      </w:r>
      <w:r w:rsidRPr="004062D2">
        <w:rPr>
          <w:rFonts w:ascii="Times New Roman" w:eastAsia="Calibri" w:hAnsi="Times New Roman" w:cs="Times New Roman"/>
          <w:sz w:val="28"/>
          <w:szCs w:val="28"/>
        </w:rPr>
        <w:t xml:space="preserve">Кирпичный завод </w:t>
      </w:r>
      <w:r w:rsidR="00D12477" w:rsidRPr="004062D2">
        <w:rPr>
          <w:rFonts w:ascii="Times New Roman" w:eastAsia="Calibri" w:hAnsi="Times New Roman" w:cs="Times New Roman"/>
          <w:sz w:val="28"/>
          <w:szCs w:val="28"/>
        </w:rPr>
        <w:t>«</w:t>
      </w:r>
      <w:r w:rsidRPr="00D12477">
        <w:rPr>
          <w:rFonts w:ascii="Times New Roman" w:eastAsia="Calibri" w:hAnsi="Times New Roman" w:cs="Times New Roman"/>
          <w:sz w:val="28"/>
          <w:szCs w:val="28"/>
        </w:rPr>
        <w:t>Песчанка</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ООО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Сибирский элемент</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ООО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Канский КСК</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w:t>
      </w:r>
      <w:proofErr w:type="gramEnd"/>
      <w:r w:rsidRPr="00D12477">
        <w:rPr>
          <w:rFonts w:ascii="Times New Roman" w:eastAsia="Calibri" w:hAnsi="Times New Roman" w:cs="Times New Roman"/>
          <w:sz w:val="28"/>
          <w:szCs w:val="28"/>
        </w:rPr>
        <w:t xml:space="preserve"> Общая мощность производства в крае составляет 186,1 млн. шт. </w:t>
      </w:r>
      <w:proofErr w:type="spellStart"/>
      <w:r w:rsidRPr="00D12477">
        <w:rPr>
          <w:rFonts w:ascii="Times New Roman" w:eastAsia="Calibri" w:hAnsi="Times New Roman" w:cs="Times New Roman"/>
          <w:sz w:val="28"/>
          <w:szCs w:val="28"/>
        </w:rPr>
        <w:t>усл</w:t>
      </w:r>
      <w:proofErr w:type="spellEnd"/>
      <w:r w:rsidRPr="00D12477">
        <w:rPr>
          <w:rFonts w:ascii="Times New Roman" w:eastAsia="Calibri" w:hAnsi="Times New Roman" w:cs="Times New Roman"/>
          <w:sz w:val="28"/>
          <w:szCs w:val="28"/>
        </w:rPr>
        <w:t>. кирпича в год.</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15 предприятий по производству сборного железобетона общей годовой мощностью около 700 тыс. куб. метров. Предприятия с таким профилем выпускаемой продукции сохранились на всей территории края. Основная номенклатура крупнейших производителей Красноярского рынка железобетона – производство изделий для крупнопанельного домостроения. Загрузка мощностей, лидирующих на рынке заводов (АО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Фирма </w:t>
      </w:r>
      <w:r w:rsidR="00D12477" w:rsidRPr="00D12477">
        <w:rPr>
          <w:rFonts w:ascii="Times New Roman" w:eastAsia="Calibri" w:hAnsi="Times New Roman" w:cs="Times New Roman"/>
          <w:sz w:val="28"/>
          <w:szCs w:val="28"/>
        </w:rPr>
        <w:t>«</w:t>
      </w:r>
      <w:proofErr w:type="spellStart"/>
      <w:r w:rsidRPr="00D12477">
        <w:rPr>
          <w:rFonts w:ascii="Times New Roman" w:eastAsia="Calibri" w:hAnsi="Times New Roman" w:cs="Times New Roman"/>
          <w:sz w:val="28"/>
          <w:szCs w:val="28"/>
        </w:rPr>
        <w:t>Культбытстрой</w:t>
      </w:r>
      <w:proofErr w:type="spellEnd"/>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w:t>
      </w:r>
      <w:r w:rsidR="00D12477" w:rsidRPr="00D12477">
        <w:rPr>
          <w:rFonts w:ascii="Times New Roman" w:eastAsia="Calibri" w:hAnsi="Times New Roman" w:cs="Times New Roman"/>
          <w:sz w:val="28"/>
          <w:szCs w:val="28"/>
        </w:rPr>
        <w:br/>
      </w:r>
      <w:proofErr w:type="gramStart"/>
      <w:r w:rsidRPr="00D12477">
        <w:rPr>
          <w:rFonts w:ascii="Times New Roman" w:eastAsia="Calibri" w:hAnsi="Times New Roman" w:cs="Times New Roman"/>
          <w:sz w:val="28"/>
          <w:szCs w:val="28"/>
        </w:rPr>
        <w:t>и ООО</w:t>
      </w:r>
      <w:proofErr w:type="gramEnd"/>
      <w:r w:rsidRPr="00D12477">
        <w:rPr>
          <w:rFonts w:ascii="Times New Roman" w:eastAsia="Calibri" w:hAnsi="Times New Roman" w:cs="Times New Roman"/>
          <w:sz w:val="28"/>
          <w:szCs w:val="28"/>
        </w:rPr>
        <w:t xml:space="preserve"> УСК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Сибиряк</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составляет 60-80 %, указанные производители входят в состав строительных корпораций - крупнейших застройщиков жилья </w:t>
      </w:r>
      <w:r w:rsidR="00D12477"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на территории края и краевого центра.</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настоящее время в строительной сфере 86% строительных организаций оценивают экономическую ситуацию как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удовлетворительная</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изменений </w:t>
      </w:r>
      <w:r w:rsidR="00D12477"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не прогнозируют. </w:t>
      </w:r>
    </w:p>
    <w:p w:rsidR="00D12477"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Основные факторы, ограничивающие строительную деятельность организаций: </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неплатежеспособность заказчиков, высокий уровень налогов, высокий уровень коммерческого кредита, недостаток заказов на работы;</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17% строительных организаций считают, что уровень ненадлежащей рекламы снизился;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11,2% – состояние конкурентной среды улучшилось;</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7,8% – уровень недобросовестной конкуренции снизился.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 xml:space="preserve">Средняя обеспеченность заказами и финансированием по итогам </w:t>
      </w:r>
      <w:r w:rsidR="00D12477"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lang w:val="en-US"/>
        </w:rPr>
        <w:t>IV</w:t>
      </w:r>
      <w:r w:rsidRPr="00D12477">
        <w:rPr>
          <w:rFonts w:ascii="Times New Roman" w:eastAsia="Calibri" w:hAnsi="Times New Roman" w:cs="Times New Roman"/>
          <w:sz w:val="28"/>
          <w:szCs w:val="28"/>
        </w:rPr>
        <w:t xml:space="preserve"> квартала 2017 года – 97% строительных организаций оценивают производственные мощности (количество и качество оборудования) с учетом портфеля заказов и ожидаемого спроса на строительные работы как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достаточные</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Свыше 80% строительных организаций оценивают собственную конкурентную среду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без изменений</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Согласно данных статистики в объеме производства текстильных изделий 94,4% составляет продукция федерального казенного учреждения «Исправительная колония № 22 ГУФСИН по Красноярскому краю», ФКУ «Исправительная колония № 36 ГУФСИН по Красноярскому краю»,  КГБУЗ ККПНД №1, ООО «ЦЕНТРПЛАСТ» (производство матрасов),  Красноярское региональное отделение Общероссийской общественной организации «Всероссийское добровольное пожарное общество».</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объеме производства одежды 99,7% составляет продукция федерального казенного учреждения «Исправительная колония № 22 ГУФСИН по Красноярскому краю», ФКУ «Исправительная колония № 17 ГУФСИН по Красноярскому краю», ФКУ «Исправительная колония № 16 ГУФСИН по Красноярскому краю», ФКУ «Исправительная колония </w:t>
      </w:r>
      <w:r w:rsidRPr="00D12477">
        <w:rPr>
          <w:rFonts w:ascii="Times New Roman" w:eastAsia="Calibri" w:hAnsi="Times New Roman" w:cs="Times New Roman"/>
          <w:sz w:val="28"/>
          <w:szCs w:val="28"/>
        </w:rPr>
        <w:br/>
        <w:t>№ 30ГУФСИН по Красноярскому краю», ООО «Покров».</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объеме производства кожи и изделий из кожи 100% составляет производство продукции ФКУ «Исправительная колония № 6 ГУФСИН </w:t>
      </w:r>
      <w:r w:rsidRPr="00D12477">
        <w:rPr>
          <w:rFonts w:ascii="Times New Roman" w:eastAsia="Calibri" w:hAnsi="Times New Roman" w:cs="Times New Roman"/>
          <w:sz w:val="28"/>
          <w:szCs w:val="28"/>
        </w:rPr>
        <w:br/>
        <w:t xml:space="preserve">по Красноярскому краю», ФКУ «Исправительная колония № 31 ГУФСИН </w:t>
      </w:r>
      <w:r w:rsidRPr="00D12477">
        <w:rPr>
          <w:rFonts w:ascii="Times New Roman" w:eastAsia="Calibri" w:hAnsi="Times New Roman" w:cs="Times New Roman"/>
          <w:sz w:val="28"/>
          <w:szCs w:val="28"/>
        </w:rPr>
        <w:br/>
        <w:t>по Красноярскому краю», АО ПО «</w:t>
      </w:r>
      <w:proofErr w:type="spellStart"/>
      <w:r w:rsidRPr="00D12477">
        <w:rPr>
          <w:rFonts w:ascii="Times New Roman" w:eastAsia="Calibri" w:hAnsi="Times New Roman" w:cs="Times New Roman"/>
          <w:sz w:val="28"/>
          <w:szCs w:val="28"/>
        </w:rPr>
        <w:t>Ионесси</w:t>
      </w:r>
      <w:proofErr w:type="spellEnd"/>
      <w:r w:rsidRPr="00D12477">
        <w:rPr>
          <w:rFonts w:ascii="Times New Roman" w:eastAsia="Calibri" w:hAnsi="Times New Roman" w:cs="Times New Roman"/>
          <w:sz w:val="28"/>
          <w:szCs w:val="28"/>
        </w:rPr>
        <w:t>».</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Большинство вышеперечисленных организаций имеют государственную форму собственности, и как следует из решения поставленных перед ними задач, эта форма собственности меняться не будет.</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Неравномерная обеспеченность муниципальных образований общераспространенными полезными ископаемыми формирует условия монополизации рынка и провоцирует незаконную добычу. Для обеспечения стабильной хозяйственной деятельности предприятий строительной, дорожной, горнодобывающей отраслей требуется наличие законно разрабатываемых месторождений</w:t>
      </w:r>
      <w:r w:rsidRPr="00D12477">
        <w:rPr>
          <w:rFonts w:ascii="Times New Roman" w:hAnsi="Times New Roman" w:cs="Times New Roman"/>
          <w:sz w:val="28"/>
          <w:szCs w:val="28"/>
        </w:rPr>
        <w:t xml:space="preserve"> </w:t>
      </w:r>
      <w:r w:rsidRPr="00D12477">
        <w:rPr>
          <w:rFonts w:ascii="Times New Roman" w:eastAsia="Calibri" w:hAnsi="Times New Roman" w:cs="Times New Roman"/>
          <w:sz w:val="28"/>
          <w:szCs w:val="28"/>
        </w:rPr>
        <w:t xml:space="preserve">общераспространенных полезных ископаемых в каждом районе края,  как минимум трех видов (строительный камень, </w:t>
      </w:r>
      <w:proofErr w:type="spellStart"/>
      <w:r w:rsidRPr="00D12477">
        <w:rPr>
          <w:rFonts w:ascii="Times New Roman" w:eastAsia="Calibri" w:hAnsi="Times New Roman" w:cs="Times New Roman"/>
          <w:sz w:val="28"/>
          <w:szCs w:val="28"/>
        </w:rPr>
        <w:t>песчанно</w:t>
      </w:r>
      <w:proofErr w:type="spellEnd"/>
      <w:r w:rsidRPr="00D12477">
        <w:rPr>
          <w:rFonts w:ascii="Times New Roman" w:eastAsia="Calibri" w:hAnsi="Times New Roman" w:cs="Times New Roman"/>
          <w:sz w:val="28"/>
          <w:szCs w:val="28"/>
        </w:rPr>
        <w:t>-гравийные породы, песок).</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районах края специфика добычи общераспространенных полезных ископаемых связана с ограниченным объемом потребления и высокой зависимости к плечу транспортировки полезного ископаемого. В целях развития конкуренции требуются меры повышения инвестиционной привлекательности за счет проведения комплекса геологоразведочных работ,  предшествующих добычи общераспространенных полезных ископаемых (геологическое изучение недр).</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Правительством Красноярского края создаются условия для обеспечения жителей Красноярского края доступным, качественным и благоустроенным жильем.</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В сфере жилищного обеспечения населения Красноярского края имеется ряд проблем:</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Показатель жилищной обеспеченности к 2020 году в соответствии с Концепцией долгосрочного социально-экономического развития Российской Федерации до 2020 года должен составлять 24 - 25 кв. метров на одного жителя. При этом необходимо учитывать и тот факт, что в долгосрочной перспективе объемы жилищного строительства, следовательно, и темпы роста уровня обеспеченности населения жильем будут регулироваться платежеспособным спросом на рынке жилья.</w:t>
      </w:r>
    </w:p>
    <w:p w:rsidR="00AF65CA"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Объем ввода жилья в крае стабильно растет. По итогам 2017 года в Красноярском крае было введено 1042,9 тыс. кв. метров жилья (2-е место по СФО). Тем не менее, указанных объемов ввода жилья недостаточно для достижения показателя жилищной обеспеченности, установленного Концепцией долгосрочного социально-экономического развития Российской Федерации до 2020 года. </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последние годы объемы капитального ремонта в крае с использованием средств Фонда содействия реформированию ЖКХ растут, однако </w:t>
      </w:r>
      <w:proofErr w:type="spellStart"/>
      <w:r w:rsidRPr="00D12477">
        <w:rPr>
          <w:rFonts w:ascii="Times New Roman" w:eastAsia="Calibri" w:hAnsi="Times New Roman" w:cs="Times New Roman"/>
          <w:sz w:val="28"/>
          <w:szCs w:val="28"/>
        </w:rPr>
        <w:t>недоремонт</w:t>
      </w:r>
      <w:proofErr w:type="spellEnd"/>
      <w:r w:rsidRPr="00D12477">
        <w:rPr>
          <w:rFonts w:ascii="Times New Roman" w:eastAsia="Calibri" w:hAnsi="Times New Roman" w:cs="Times New Roman"/>
          <w:sz w:val="28"/>
          <w:szCs w:val="28"/>
        </w:rPr>
        <w:t xml:space="preserve"> жилищного фонда по-прежнему </w:t>
      </w:r>
      <w:proofErr w:type="gramStart"/>
      <w:r w:rsidRPr="00D12477">
        <w:rPr>
          <w:rFonts w:ascii="Times New Roman" w:eastAsia="Calibri" w:hAnsi="Times New Roman" w:cs="Times New Roman"/>
          <w:sz w:val="28"/>
          <w:szCs w:val="28"/>
        </w:rPr>
        <w:t>велик</w:t>
      </w:r>
      <w:proofErr w:type="gramEnd"/>
      <w:r w:rsidRPr="00D12477">
        <w:rPr>
          <w:rFonts w:ascii="Times New Roman" w:eastAsia="Calibri" w:hAnsi="Times New Roman" w:cs="Times New Roman"/>
          <w:sz w:val="28"/>
          <w:szCs w:val="28"/>
        </w:rPr>
        <w:t>. Ежегодно необходимо капитально ремонтировать как минимум 4 - 5% жилищного фонда.</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roofErr w:type="gramEnd"/>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Обеспечение финансирования разработки проектов планировки и межевания территорий населенных пунктов не только позволит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Pr="00D12477">
        <w:rPr>
          <w:rFonts w:ascii="Times New Roman" w:eastAsia="Calibri" w:hAnsi="Times New Roman" w:cs="Times New Roman"/>
          <w:sz w:val="28"/>
          <w:szCs w:val="28"/>
        </w:rPr>
        <w:t>этапность</w:t>
      </w:r>
      <w:proofErr w:type="spellEnd"/>
      <w:r w:rsidRPr="00D12477">
        <w:rPr>
          <w:rFonts w:ascii="Times New Roman" w:eastAsia="Calibri" w:hAnsi="Times New Roman" w:cs="Times New Roman"/>
          <w:sz w:val="28"/>
          <w:szCs w:val="28"/>
        </w:rPr>
        <w:t xml:space="preserve"> их реализации.</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w:t>
      </w:r>
    </w:p>
    <w:p w:rsidR="00D87CE5"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w:t>
      </w:r>
      <w:proofErr w:type="spellStart"/>
      <w:r w:rsidRPr="00D12477">
        <w:rPr>
          <w:rFonts w:ascii="Times New Roman" w:eastAsia="Calibri" w:hAnsi="Times New Roman" w:cs="Times New Roman"/>
          <w:sz w:val="28"/>
          <w:szCs w:val="28"/>
        </w:rPr>
        <w:t>стагнирует</w:t>
      </w:r>
      <w:proofErr w:type="spellEnd"/>
      <w:r w:rsidRPr="00D12477">
        <w:rPr>
          <w:rFonts w:ascii="Times New Roman" w:eastAsia="Calibri" w:hAnsi="Times New Roman" w:cs="Times New Roman"/>
          <w:sz w:val="28"/>
          <w:szCs w:val="28"/>
        </w:rPr>
        <w:t xml:space="preserve">, приоритетом будет являться реконструкция уже </w:t>
      </w:r>
      <w:r w:rsidRPr="00D12477">
        <w:rPr>
          <w:rFonts w:ascii="Times New Roman" w:eastAsia="Calibri" w:hAnsi="Times New Roman" w:cs="Times New Roman"/>
          <w:sz w:val="28"/>
          <w:szCs w:val="28"/>
        </w:rPr>
        <w:lastRenderedPageBreak/>
        <w:t>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rsidR="004D63F1" w:rsidRPr="004D63F1" w:rsidRDefault="004D63F1" w:rsidP="004D63F1">
      <w:pPr>
        <w:spacing w:after="0" w:line="240" w:lineRule="auto"/>
        <w:ind w:firstLine="709"/>
        <w:contextualSpacing/>
        <w:jc w:val="both"/>
        <w:rPr>
          <w:rFonts w:ascii="Times New Roman" w:eastAsia="Calibri" w:hAnsi="Times New Roman" w:cs="Times New Roman"/>
          <w:sz w:val="28"/>
          <w:szCs w:val="28"/>
        </w:rPr>
      </w:pPr>
      <w:r w:rsidRPr="004D63F1">
        <w:rPr>
          <w:rFonts w:ascii="Times New Roman" w:eastAsia="Calibri" w:hAnsi="Times New Roman" w:cs="Times New Roman"/>
          <w:sz w:val="28"/>
          <w:szCs w:val="28"/>
        </w:rPr>
        <w:t xml:space="preserve">Требуется реализовать комплекс мер, направленных на обеспечение нормативного качества жилищно-коммунальных услуг и нормативной надежности систем коммунальной инфраструктуры, повышение </w:t>
      </w:r>
      <w:proofErr w:type="spellStart"/>
      <w:r w:rsidRPr="004D63F1">
        <w:rPr>
          <w:rFonts w:ascii="Times New Roman" w:eastAsia="Calibri" w:hAnsi="Times New Roman" w:cs="Times New Roman"/>
          <w:sz w:val="28"/>
          <w:szCs w:val="28"/>
        </w:rPr>
        <w:t>энергоэффективности</w:t>
      </w:r>
      <w:proofErr w:type="spellEnd"/>
      <w:r w:rsidRPr="004D63F1">
        <w:rPr>
          <w:rFonts w:ascii="Times New Roman" w:eastAsia="Calibri" w:hAnsi="Times New Roman" w:cs="Times New Roman"/>
          <w:sz w:val="28"/>
          <w:szCs w:val="28"/>
        </w:rPr>
        <w:t xml:space="preserve"> систем коммунальной инфраструктуры и жилищного фонда, оптимизацию затрат на производство коммунальных ресурсов и затрат по эксплуатации жилищного фонда.</w:t>
      </w:r>
    </w:p>
    <w:p w:rsidR="004D63F1" w:rsidRPr="004D63F1" w:rsidRDefault="004D63F1" w:rsidP="004D63F1">
      <w:pPr>
        <w:spacing w:after="0" w:line="240" w:lineRule="auto"/>
        <w:ind w:firstLine="709"/>
        <w:contextualSpacing/>
        <w:jc w:val="both"/>
        <w:rPr>
          <w:rFonts w:ascii="Times New Roman" w:eastAsia="Calibri" w:hAnsi="Times New Roman" w:cs="Times New Roman"/>
          <w:sz w:val="28"/>
          <w:szCs w:val="28"/>
        </w:rPr>
      </w:pPr>
      <w:r w:rsidRPr="004D63F1">
        <w:rPr>
          <w:rFonts w:ascii="Times New Roman" w:eastAsia="Calibri" w:hAnsi="Times New Roman" w:cs="Times New Roman"/>
          <w:sz w:val="28"/>
          <w:szCs w:val="28"/>
        </w:rPr>
        <w:t>Дорожная карта поспособствует концентрации и эффективному использованию финансовых, социально-экономических ресурсов в целях решения проблем, связанных с повышением качества и надежности предоставления жилищно-коммунальных услуг населению Красноярского края, повышением качества жилищного обеспечения населения Красноярского края и, как следствие, повышением качества жизни населения Красноярского края.</w:t>
      </w:r>
    </w:p>
    <w:p w:rsidR="004D63F1" w:rsidRPr="004D63F1" w:rsidRDefault="004D63F1" w:rsidP="004D63F1">
      <w:pPr>
        <w:spacing w:after="0" w:line="240" w:lineRule="auto"/>
        <w:ind w:firstLine="709"/>
        <w:contextualSpacing/>
        <w:jc w:val="both"/>
        <w:rPr>
          <w:rFonts w:ascii="Times New Roman" w:eastAsia="Calibri" w:hAnsi="Times New Roman" w:cs="Times New Roman"/>
          <w:sz w:val="28"/>
          <w:szCs w:val="28"/>
        </w:rPr>
      </w:pPr>
      <w:r w:rsidRPr="004D63F1">
        <w:rPr>
          <w:rFonts w:ascii="Times New Roman" w:eastAsia="Calibri" w:hAnsi="Times New Roman" w:cs="Times New Roman"/>
          <w:sz w:val="28"/>
          <w:szCs w:val="28"/>
        </w:rPr>
        <w:t xml:space="preserve">Розничная купля-продажа электроэнергии (мощности) в ценовых и неценовых зонах четко урегулирована нормативно-правовыми актами Российской Федерации. </w:t>
      </w:r>
    </w:p>
    <w:p w:rsidR="004D63F1" w:rsidRPr="004D63F1" w:rsidRDefault="004D63F1" w:rsidP="004D63F1">
      <w:pPr>
        <w:spacing w:after="0" w:line="240" w:lineRule="auto"/>
        <w:ind w:firstLine="709"/>
        <w:contextualSpacing/>
        <w:jc w:val="both"/>
        <w:rPr>
          <w:rFonts w:ascii="Times New Roman" w:eastAsia="Calibri" w:hAnsi="Times New Roman" w:cs="Times New Roman"/>
          <w:sz w:val="28"/>
          <w:szCs w:val="28"/>
        </w:rPr>
      </w:pPr>
      <w:r w:rsidRPr="004D63F1">
        <w:rPr>
          <w:rFonts w:ascii="Times New Roman" w:eastAsia="Calibri" w:hAnsi="Times New Roman" w:cs="Times New Roman"/>
          <w:sz w:val="28"/>
          <w:szCs w:val="28"/>
        </w:rPr>
        <w:t xml:space="preserve">Рынок производства электрической энергии на розничном рынке, включая производство электрической энергии в режиме </w:t>
      </w:r>
      <w:proofErr w:type="spellStart"/>
      <w:r w:rsidRPr="004D63F1">
        <w:rPr>
          <w:rFonts w:ascii="Times New Roman" w:eastAsia="Calibri" w:hAnsi="Times New Roman" w:cs="Times New Roman"/>
          <w:sz w:val="28"/>
          <w:szCs w:val="28"/>
        </w:rPr>
        <w:t>когенерации</w:t>
      </w:r>
      <w:proofErr w:type="spellEnd"/>
      <w:r w:rsidRPr="004D63F1">
        <w:rPr>
          <w:rFonts w:ascii="Times New Roman" w:eastAsia="Calibri" w:hAnsi="Times New Roman" w:cs="Times New Roman"/>
          <w:sz w:val="28"/>
          <w:szCs w:val="28"/>
        </w:rPr>
        <w:t>, также четко урегулирован нормативно-правовыми актами Российской Федерации. Дополнительно усложняет выход на данный рынок территориальная расположенность объекта по производству электрической энергии (мощности) так как они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4D63F1" w:rsidRPr="004D63F1" w:rsidRDefault="004D63F1" w:rsidP="004D63F1">
      <w:pPr>
        <w:spacing w:after="0" w:line="240" w:lineRule="auto"/>
        <w:ind w:firstLine="709"/>
        <w:contextualSpacing/>
        <w:jc w:val="both"/>
        <w:rPr>
          <w:rFonts w:ascii="Times New Roman" w:eastAsia="Calibri" w:hAnsi="Times New Roman" w:cs="Times New Roman"/>
          <w:sz w:val="28"/>
          <w:szCs w:val="28"/>
        </w:rPr>
      </w:pPr>
      <w:proofErr w:type="gramStart"/>
      <w:r w:rsidRPr="004D63F1">
        <w:rPr>
          <w:rFonts w:ascii="Times New Roman" w:eastAsia="Calibri" w:hAnsi="Times New Roman" w:cs="Times New Roman"/>
          <w:sz w:val="28"/>
          <w:szCs w:val="28"/>
        </w:rPr>
        <w:t>Реализация дорожной карты обеспечит условия для развития полноценной конкуренции в сферах, сопряженных со сферами естественных монополий, для стимулирования развития и модернизации естественных монополий в целях обеспечения доступности их услуг, а также повышения открытости, качества и гражданского (общественного) контроля осуществления функций государственного регулирования, процедур выработки и реализации решений по защите интересов потребителей товаров (услуг) субъектов естественных монополий, осуществляющих регулируемые виды деятельности.</w:t>
      </w:r>
      <w:proofErr w:type="gramEnd"/>
    </w:p>
    <w:p w:rsidR="004D63F1" w:rsidRDefault="004D63F1"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01801" w:rsidRPr="00501801" w:rsidRDefault="00501801" w:rsidP="001479C4">
      <w:pPr>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501801">
        <w:rPr>
          <w:rFonts w:ascii="Times New Roman" w:eastAsia="Calibri" w:hAnsi="Times New Roman" w:cs="Times New Roman"/>
          <w:sz w:val="28"/>
          <w:szCs w:val="28"/>
          <w:u w:val="single"/>
        </w:rPr>
        <w:t>В сфере строительства</w:t>
      </w:r>
    </w:p>
    <w:p w:rsidR="00501801" w:rsidRPr="00501801" w:rsidRDefault="00501801" w:rsidP="005018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1801">
        <w:rPr>
          <w:rFonts w:ascii="Times New Roman" w:eastAsia="Calibri" w:hAnsi="Times New Roman" w:cs="Times New Roman"/>
          <w:sz w:val="28"/>
          <w:szCs w:val="28"/>
        </w:rPr>
        <w:t>Российский строительный рынок функционирует в настоящее время</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в условиях возрастающей конкуренции его участников между собой.</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Конкуренция здесь выступает в качестве мощного инструмента,</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регламентирующего условия функционирования предприятий, а также</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обуславливающего характер и способы их приспособления к конкретной</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рыночной ситуации. Поэтому управление конкурентоспособностью</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 xml:space="preserve">становится </w:t>
      </w:r>
      <w:r w:rsidRPr="00501801">
        <w:rPr>
          <w:rFonts w:ascii="Times New Roman" w:eastAsia="Calibri" w:hAnsi="Times New Roman" w:cs="Times New Roman"/>
          <w:sz w:val="28"/>
          <w:szCs w:val="28"/>
        </w:rPr>
        <w:lastRenderedPageBreak/>
        <w:t xml:space="preserve">важнейшим элементом в системе менеджмента </w:t>
      </w:r>
      <w:proofErr w:type="gramStart"/>
      <w:r w:rsidRPr="00501801">
        <w:rPr>
          <w:rFonts w:ascii="Times New Roman" w:eastAsia="Calibri" w:hAnsi="Times New Roman" w:cs="Times New Roman"/>
          <w:sz w:val="28"/>
          <w:szCs w:val="28"/>
        </w:rPr>
        <w:t>современных</w:t>
      </w:r>
      <w:proofErr w:type="gramEnd"/>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строительно-монтажных</w:t>
      </w:r>
      <w:r w:rsidRPr="00501801">
        <w:rPr>
          <w:rFonts w:ascii="Times New Roman" w:eastAsia="Calibri" w:hAnsi="Times New Roman" w:cs="Times New Roman"/>
          <w:sz w:val="28"/>
          <w:szCs w:val="28"/>
        </w:rPr>
        <w:tab/>
        <w:t>организации.</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Изучение</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собственной</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конкурентоспособности строительной организации необходимо для определения преимуществ и недостатков перед конкурентами и, на основании результатов, выработки фирмой собственной успешной конкурентной стратегии.</w:t>
      </w:r>
    </w:p>
    <w:p w:rsidR="00501801" w:rsidRDefault="00501801" w:rsidP="005018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1801">
        <w:rPr>
          <w:rFonts w:ascii="Times New Roman" w:eastAsia="Calibri" w:hAnsi="Times New Roman" w:cs="Times New Roman"/>
          <w:sz w:val="28"/>
          <w:szCs w:val="28"/>
        </w:rPr>
        <w:t xml:space="preserve">По итогам 2017 года 86% строительных организаций оценивают экономическую ситуацию как «удовлетворительную», изменений не прогнозируют. Основные факторы, ограничивающие строительную деятельность организаций: неплатежеспособность заказчиков; высокий уровень налогов; высокий уровень коммерческого кредита; недостаток заказов на работы; высокая стоимость материалов, конструкций, изделий. </w:t>
      </w:r>
      <w:proofErr w:type="gramStart"/>
      <w:r w:rsidRPr="00501801">
        <w:rPr>
          <w:rFonts w:ascii="Times New Roman" w:eastAsia="Calibri" w:hAnsi="Times New Roman" w:cs="Times New Roman"/>
          <w:sz w:val="28"/>
          <w:szCs w:val="28"/>
        </w:rPr>
        <w:t>Средняя обеспеченность финансированием и заказами: по итогам 2017 года -9-10 месяцев, на 3 кв</w:t>
      </w:r>
      <w:r>
        <w:rPr>
          <w:rFonts w:ascii="Times New Roman" w:eastAsia="Calibri" w:hAnsi="Times New Roman" w:cs="Times New Roman"/>
          <w:sz w:val="28"/>
          <w:szCs w:val="28"/>
        </w:rPr>
        <w:t xml:space="preserve">артал </w:t>
      </w:r>
      <w:r w:rsidRPr="00501801">
        <w:rPr>
          <w:rFonts w:ascii="Times New Roman" w:eastAsia="Calibri" w:hAnsi="Times New Roman" w:cs="Times New Roman"/>
          <w:sz w:val="28"/>
          <w:szCs w:val="28"/>
        </w:rPr>
        <w:t>2018 года - 6-8 месяцев; оценка производственных мощностей (количество и качество оборудования) с учетом портфеля заказов и ожидаемого спроса на строительные работы: по итогам 2017 года 97% строительных организаций оценивают как «достаточные», за 3 квартал 2018 года 84% строительных организаций оценивают как «достаточные»;</w:t>
      </w:r>
      <w:proofErr w:type="gramEnd"/>
      <w:r w:rsidRPr="00501801">
        <w:rPr>
          <w:rFonts w:ascii="Times New Roman" w:eastAsia="Calibri" w:hAnsi="Times New Roman" w:cs="Times New Roman"/>
          <w:sz w:val="28"/>
          <w:szCs w:val="28"/>
        </w:rPr>
        <w:t xml:space="preserve"> </w:t>
      </w:r>
      <w:proofErr w:type="gramStart"/>
      <w:r w:rsidRPr="00501801">
        <w:rPr>
          <w:rFonts w:ascii="Times New Roman" w:eastAsia="Calibri" w:hAnsi="Times New Roman" w:cs="Times New Roman"/>
          <w:sz w:val="28"/>
          <w:szCs w:val="28"/>
        </w:rPr>
        <w:t>уровень портфеля заказов или планов производства: за 4 квартал 2017 года - 69 % организаций оценивают как «достаточный», 31% - «недостаточный (ниже нормального)»; за 3 квартал 2018 года - 71 % организаций оценивают как «достаточный», 29% - «недостаточный (ниже нормального)»; обеспеченность собственными финансовыми ресурсами: за 4 квартал 2017 года, 3 квартал 2018 года -80% организаций «без изменений», 14-15 % организаций «уменьшение (ухудшение)».</w:t>
      </w:r>
      <w:proofErr w:type="gramEnd"/>
    </w:p>
    <w:p w:rsidR="00501801" w:rsidRPr="00D12477" w:rsidRDefault="00501801" w:rsidP="0050180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21996" w:rsidRPr="00D12477" w:rsidRDefault="00D12477" w:rsidP="001479C4">
      <w:pPr>
        <w:spacing w:after="0" w:line="240" w:lineRule="auto"/>
        <w:ind w:firstLine="709"/>
        <w:jc w:val="both"/>
        <w:rPr>
          <w:rFonts w:ascii="Times New Roman" w:eastAsia="Calibri" w:hAnsi="Times New Roman" w:cs="Times New Roman"/>
          <w:sz w:val="28"/>
          <w:szCs w:val="28"/>
          <w:u w:val="single"/>
        </w:rPr>
      </w:pPr>
      <w:r w:rsidRPr="00D12477">
        <w:rPr>
          <w:rFonts w:ascii="Times New Roman" w:eastAsia="Calibri" w:hAnsi="Times New Roman" w:cs="Times New Roman"/>
          <w:sz w:val="28"/>
          <w:szCs w:val="28"/>
          <w:u w:val="single"/>
        </w:rPr>
        <w:t>В сфере образования</w:t>
      </w:r>
    </w:p>
    <w:p w:rsidR="00D12477" w:rsidRPr="00D12477" w:rsidRDefault="00D12477" w:rsidP="001479C4">
      <w:pPr>
        <w:spacing w:after="0" w:line="240" w:lineRule="auto"/>
        <w:ind w:firstLine="709"/>
        <w:jc w:val="both"/>
        <w:rPr>
          <w:rFonts w:ascii="Times New Roman" w:eastAsia="Calibri" w:hAnsi="Times New Roman" w:cs="Times New Roman"/>
          <w:sz w:val="28"/>
          <w:szCs w:val="28"/>
        </w:rPr>
      </w:pP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Стратегическая цель политики в области образования в Красноярском крае -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Приоритетными направлениями реализации целей и задач государственной программы по уровням и видам образования являются следующие.</w:t>
      </w:r>
    </w:p>
    <w:p w:rsidR="00321996" w:rsidRPr="00D12477" w:rsidRDefault="00321996" w:rsidP="001479C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p>
    <w:p w:rsidR="00321996" w:rsidRPr="00D12477" w:rsidRDefault="00321996" w:rsidP="001479C4">
      <w:pPr>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Система профессионального образования</w:t>
      </w:r>
    </w:p>
    <w:p w:rsid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Кадровое обеспечение социально-экономического развития края путем создания гибкой системы профессионального образования, являющейся частью проектов и программ регионального развития: </w:t>
      </w:r>
    </w:p>
    <w:p w:rsidR="0065600D"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создание оптимальной сети организаций профессионального образования, ориентированной на потребности различных сегментов рынка труда края; координация деятельности системы профессионального образования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 xml:space="preserve">в соответствии с перспективными кадровыми потребностями работодателей, </w:t>
      </w:r>
      <w:r w:rsidRPr="00D12477">
        <w:rPr>
          <w:rFonts w:ascii="Times New Roman" w:eastAsia="Calibri" w:hAnsi="Times New Roman" w:cs="Times New Roman"/>
          <w:sz w:val="28"/>
          <w:szCs w:val="28"/>
          <w:lang w:eastAsia="ru-RU"/>
        </w:rPr>
        <w:lastRenderedPageBreak/>
        <w:t xml:space="preserve">участие работодателей в разработке и реализации программ целевой подготовки кадров; </w:t>
      </w:r>
    </w:p>
    <w:p w:rsid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повышение привлекательности программ профессионального образования, улучшение материально-технического оснащения организаций профессионального образования; </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повышение профессионального уровня преподавателей; развитие вузовской науки, способствующее повышению качественного уровня подготовки студентов и решению задач инновационного развития страны; подготовка кадров высшей научной квалификации, в том числе с привлечением частных инвестиций; модернизация краевой государственно-общественной системы оценки качества профессионального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Доведение к 2018 году средней заработной платы преподавателей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 xml:space="preserve">и мастеров производственного обучения образовательных организаций среднего профессионального образования до средней заработной платы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в регионе.</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1996" w:rsidRPr="00D12477" w:rsidRDefault="00321996" w:rsidP="001479C4">
      <w:pPr>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Система дошкольного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счет частных поставщиков услуг, внедрение системы оценки качества дошкольного образования, введение федерального государственного образовательного стандарта дошкольного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Создание новых мест в организациях, предоставляющих услуги дошкольного образования, включая негосударственные организации, а также места в группах кратковременного пребывания детей.</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1996" w:rsidRPr="00D12477" w:rsidRDefault="00321996" w:rsidP="001479C4">
      <w:pPr>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Система общего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Повышение доступности и качества образования, в том числе переход на федеральные государственные образовательные стандарты, внедрение системы оценки качества общего образования, развитие материально-технической базы организаций общего образования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 С учетом демографического прогноза планируется увеличение сети городских школ при сокращении количества малочисленных сельских школ, </w:t>
      </w:r>
      <w:r w:rsidR="005A408C">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 xml:space="preserve">а также строительство зданий школ для </w:t>
      </w:r>
      <w:proofErr w:type="gramStart"/>
      <w:r w:rsidRPr="00D12477">
        <w:rPr>
          <w:rFonts w:ascii="Times New Roman" w:eastAsia="Calibri" w:hAnsi="Times New Roman" w:cs="Times New Roman"/>
          <w:sz w:val="28"/>
          <w:szCs w:val="28"/>
          <w:lang w:eastAsia="ru-RU"/>
        </w:rPr>
        <w:t>замены</w:t>
      </w:r>
      <w:proofErr w:type="gramEnd"/>
      <w:r w:rsidRPr="00D12477">
        <w:rPr>
          <w:rFonts w:ascii="Times New Roman" w:eastAsia="Calibri" w:hAnsi="Times New Roman" w:cs="Times New Roman"/>
          <w:sz w:val="28"/>
          <w:szCs w:val="28"/>
          <w:lang w:eastAsia="ru-RU"/>
        </w:rPr>
        <w:t xml:space="preserve"> действующих аварийных.</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1996" w:rsidRPr="00D12477" w:rsidRDefault="00321996" w:rsidP="001479C4">
      <w:pPr>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Система дополнительного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D12477">
        <w:rPr>
          <w:rFonts w:ascii="Times New Roman" w:eastAsia="Calibri" w:hAnsi="Times New Roman" w:cs="Times New Roman"/>
          <w:sz w:val="28"/>
          <w:szCs w:val="28"/>
          <w:lang w:eastAsia="ru-RU"/>
        </w:rPr>
        <w:t xml:space="preserve">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w:t>
      </w:r>
      <w:r w:rsidRPr="00D12477">
        <w:rPr>
          <w:rFonts w:ascii="Times New Roman" w:eastAsia="Calibri" w:hAnsi="Times New Roman" w:cs="Times New Roman"/>
          <w:sz w:val="28"/>
          <w:szCs w:val="28"/>
          <w:lang w:eastAsia="ru-RU"/>
        </w:rPr>
        <w:lastRenderedPageBreak/>
        <w:t>дополнительного образования детей, распространение сетевых форм организации дополнительного образования детей, создание на территории края условий для использования ресурсов негосударственного сектора в предоставлении услуг дополнительного образования детей, разработку, внедрение</w:t>
      </w:r>
      <w:proofErr w:type="gramEnd"/>
      <w:r w:rsidRPr="00D12477">
        <w:rPr>
          <w:rFonts w:ascii="Times New Roman" w:eastAsia="Calibri" w:hAnsi="Times New Roman" w:cs="Times New Roman"/>
          <w:sz w:val="28"/>
          <w:szCs w:val="28"/>
          <w:lang w:eastAsia="ru-RU"/>
        </w:rPr>
        <w:t xml:space="preserve"> механизмов эффективного контракта с педагогическими работниками и руководителями организаций дополнительного образования детей в Красноярском крае.</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Совершенствование кадровой политики через внедрение новых подходов к организации подготовки, переподготовки и повышения квалификации кадров, в том числе на базе ФГАОУ ВПО </w:t>
      </w:r>
      <w:r w:rsidR="00D12477" w:rsidRPr="00D12477">
        <w:rPr>
          <w:rFonts w:ascii="Times New Roman" w:eastAsia="Calibri" w:hAnsi="Times New Roman" w:cs="Times New Roman"/>
          <w:sz w:val="28"/>
          <w:szCs w:val="28"/>
          <w:lang w:eastAsia="ru-RU"/>
        </w:rPr>
        <w:t>«</w:t>
      </w:r>
      <w:r w:rsidRPr="00D12477">
        <w:rPr>
          <w:rFonts w:ascii="Times New Roman" w:eastAsia="Calibri" w:hAnsi="Times New Roman" w:cs="Times New Roman"/>
          <w:sz w:val="28"/>
          <w:szCs w:val="28"/>
          <w:lang w:eastAsia="ru-RU"/>
        </w:rPr>
        <w:t>Сибирский федеральный университет</w:t>
      </w:r>
      <w:r w:rsidR="00D12477" w:rsidRPr="00D12477">
        <w:rPr>
          <w:rFonts w:ascii="Times New Roman" w:eastAsia="Calibri" w:hAnsi="Times New Roman" w:cs="Times New Roman"/>
          <w:sz w:val="28"/>
          <w:szCs w:val="28"/>
          <w:lang w:eastAsia="ru-RU"/>
        </w:rPr>
        <w:t>»</w:t>
      </w:r>
      <w:r w:rsidRPr="00D12477">
        <w:rPr>
          <w:rFonts w:ascii="Times New Roman" w:eastAsia="Calibri" w:hAnsi="Times New Roman" w:cs="Times New Roman"/>
          <w:sz w:val="28"/>
          <w:szCs w:val="28"/>
          <w:lang w:eastAsia="ru-RU"/>
        </w:rPr>
        <w:t>; укрепление кадрового потенциала отрасли введением новой системы оплаты труда,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края.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Доведение к 2018 году средней заработной платы педагогических работников организаций дополнительного образования и среднего профессионального образования до уровня средней заработной платы учителей региона.</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D12477">
        <w:rPr>
          <w:rFonts w:ascii="Times New Roman" w:eastAsia="Calibri" w:hAnsi="Times New Roman" w:cs="Times New Roman"/>
          <w:sz w:val="28"/>
          <w:szCs w:val="28"/>
          <w:lang w:eastAsia="ru-RU"/>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увеличение сети специализированных классов физико-математической, естественно-научной, инженерно-технологической направленности.</w:t>
      </w:r>
      <w:proofErr w:type="gramEnd"/>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Социализация детей с ограниченными возможностями здоровья через развитие инклюзивного и дистанционного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Сохранение здоровья детей через совершенствование организации питания обучающихся и воспитанников в образовательных организациях; улучшение качества медицинского обслуживания обучающихся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 xml:space="preserve">и воспитанников образовательных организаций, использование </w:t>
      </w:r>
      <w:proofErr w:type="spellStart"/>
      <w:r w:rsidRPr="00D12477">
        <w:rPr>
          <w:rFonts w:ascii="Times New Roman" w:eastAsia="Calibri" w:hAnsi="Times New Roman" w:cs="Times New Roman"/>
          <w:sz w:val="28"/>
          <w:szCs w:val="28"/>
          <w:lang w:eastAsia="ru-RU"/>
        </w:rPr>
        <w:t>здоровьесберегающих</w:t>
      </w:r>
      <w:proofErr w:type="spellEnd"/>
      <w:r w:rsidRPr="00D12477">
        <w:rPr>
          <w:rFonts w:ascii="Times New Roman" w:eastAsia="Calibri" w:hAnsi="Times New Roman" w:cs="Times New Roman"/>
          <w:sz w:val="28"/>
          <w:szCs w:val="28"/>
          <w:lang w:eastAsia="ru-RU"/>
        </w:rPr>
        <w:t xml:space="preserve"> технологий в образовательном процессе.</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Расширение сети опекунских, приемных и патронатных семей как создание условий для социализации детей-сирот и детей, оставшихся без попечения родителей, а также проведения мероприятий по </w:t>
      </w:r>
      <w:proofErr w:type="spellStart"/>
      <w:r w:rsidRPr="00D12477">
        <w:rPr>
          <w:rFonts w:ascii="Times New Roman" w:eastAsia="Calibri" w:hAnsi="Times New Roman" w:cs="Times New Roman"/>
          <w:sz w:val="28"/>
          <w:szCs w:val="28"/>
          <w:lang w:eastAsia="ru-RU"/>
        </w:rPr>
        <w:t>деинституализации</w:t>
      </w:r>
      <w:proofErr w:type="spellEnd"/>
      <w:r w:rsidRPr="00D12477">
        <w:rPr>
          <w:rFonts w:ascii="Times New Roman" w:eastAsia="Calibri" w:hAnsi="Times New Roman" w:cs="Times New Roman"/>
          <w:sz w:val="28"/>
          <w:szCs w:val="28"/>
          <w:lang w:eastAsia="ru-RU"/>
        </w:rPr>
        <w:t xml:space="preserve"> учреждений для детей-сирот и детей, оставшихся без попечения родителей.</w:t>
      </w:r>
    </w:p>
    <w:p w:rsidR="00321996" w:rsidRDefault="0065600D" w:rsidP="001479C4">
      <w:pPr>
        <w:spacing w:after="0" w:line="240" w:lineRule="auto"/>
        <w:ind w:firstLine="709"/>
        <w:jc w:val="both"/>
        <w:rPr>
          <w:rFonts w:ascii="Times New Roman" w:eastAsia="Calibri" w:hAnsi="Times New Roman" w:cs="Times New Roman"/>
          <w:sz w:val="28"/>
          <w:szCs w:val="28"/>
          <w:u w:val="single"/>
        </w:rPr>
      </w:pPr>
      <w:r w:rsidRPr="00CB7379">
        <w:rPr>
          <w:rFonts w:ascii="Times New Roman" w:eastAsia="Calibri" w:hAnsi="Times New Roman" w:cs="Times New Roman"/>
          <w:sz w:val="28"/>
          <w:szCs w:val="28"/>
          <w:u w:val="single"/>
        </w:rPr>
        <w:lastRenderedPageBreak/>
        <w:t>В сфере транспорта</w:t>
      </w:r>
    </w:p>
    <w:p w:rsidR="00CB29CE" w:rsidRPr="0065600D" w:rsidRDefault="00CB29CE" w:rsidP="001479C4">
      <w:pPr>
        <w:spacing w:after="0" w:line="240" w:lineRule="auto"/>
        <w:ind w:firstLine="709"/>
        <w:jc w:val="both"/>
        <w:rPr>
          <w:rFonts w:ascii="Times New Roman" w:eastAsia="Calibri" w:hAnsi="Times New Roman" w:cs="Times New Roman"/>
          <w:sz w:val="28"/>
          <w:szCs w:val="28"/>
          <w:u w:val="single"/>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Транспорт играет важнейшую роль в экономике Красноярского края и в последние годы в целом удовлетворяет спрос населения и экономики в перевозках пассажиров и грузов.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Развитие человеческого потенциала, улучшение условий жизни требует нового уровня обеспечения транспортного обслуживания населения.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Одной из основных проблем автотранспортного комплекса является убыточность перевозок пассажиров по ряду объективных причин:</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снижение численности населения в сельской местности;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активная автомобилизация населения;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увеличение объемов услуг легкового такси.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Кроме того, регулярно увеличиваются цены на топливо, автошины, запасные части, электрическую и тепловую энергии.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Следствием трудного финансового положения транспортного комплекса края является большой износ транспортных средств.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автотранспортных предприятиях и организациях преобладает устаревшая техника, работающая в большинстве случаев за пределами нормативного срока службы (более 50% автобусов).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Для региона с его огромными расстояниями и труднодоступными территориями бесперебойная работа гражданской авиации имеет особое значение. Именно поэтому на повестке дня сегодня особенно остро стоят вопросы развития сети региональных маршрутов и обеспечения транспортной доступности.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С целью </w:t>
      </w:r>
      <w:proofErr w:type="gramStart"/>
      <w:r w:rsidRPr="00D12477">
        <w:rPr>
          <w:rFonts w:ascii="Times New Roman" w:eastAsia="Calibri" w:hAnsi="Times New Roman" w:cs="Times New Roman"/>
          <w:sz w:val="28"/>
          <w:szCs w:val="28"/>
        </w:rPr>
        <w:t>достижения высокого уровня организации транспортного обслуживания населения</w:t>
      </w:r>
      <w:proofErr w:type="gramEnd"/>
      <w:r w:rsidRPr="00D12477">
        <w:rPr>
          <w:rFonts w:ascii="Times New Roman" w:eastAsia="Calibri" w:hAnsi="Times New Roman" w:cs="Times New Roman"/>
          <w:sz w:val="28"/>
          <w:szCs w:val="28"/>
        </w:rPr>
        <w:t xml:space="preserve"> рассматривается возможность реализации следующих мер:</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полная компенсация расходов перевозчика, возникающих в результате государственного регулирования тарифов на проезд железнодорожным транспортом пригородного сообщения из краевого бюджета при условии распространения на последующие годы применения льготного исключительного тарифа на услуги по использованию инфраструктуры;</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капитализация (увеличение уставного капитала путем имущественного взноса) пригородных пассажирских компаний;</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обновление подвижного состава.</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условиях бурного развития добывающей промышленности в Красноярском крае темпы развития автодорожной транспортной инфраструктуры не соответствуют существующей потребности, что приводит к снижению инвестиционной привлекательности региона и перспектив его дальнейшего развития.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Из-за недостаточной плотности дорожной сети часть межмуниципальных и муниципальных маршрутов регулярных перевозок пассажиров и багажа автомобильным транспортом осуществляется со значительным перепробегом, что обуславливает дополнительные транспортные расходы.</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Из общей сети автомобильных дорог общего пользования регионального или межмуниципального значения протяженностью 13944,27 км, по данным диагностики предыдущих лет, на 1 января 2017 года 3888,93 километра дорог (27,89%) не соответствовали нормативным требованиям по ровности, прочности, сцепным характеристикам покрытия и нуждаются в ремонте.</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На автомобильных дорогах общего пользования регионального и межмуниципального значения из 937 искусственных сооружений, в том числе 223 - деревянных и 714 - капитальных, по состоянию 01.04.2017 в неудовлетворительном состоянии находятся 146 мостов (15,6%), в аварийном состоянии - 7 мостов (0,7%), в удовлетворительном состоянии - 513 мостов (54,7%) и в хорошем состоянии - 271 мостов (28,9%).</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Имеется существенный разрыв в качественных показателях между транспортно-эксплуатационными показателями автомобильных дорог общего пользования регионального или межмуниципального значения и автомобильных дорог общего пользования местного значения, обеспечивающих преимущественно социальные потребности муниципальных районов края. Неудовлетворительные потребительские свойства </w:t>
      </w:r>
      <w:proofErr w:type="gramStart"/>
      <w:r w:rsidRPr="00D12477">
        <w:rPr>
          <w:rFonts w:ascii="Times New Roman" w:eastAsia="Calibri" w:hAnsi="Times New Roman" w:cs="Times New Roman"/>
          <w:sz w:val="28"/>
          <w:szCs w:val="28"/>
        </w:rPr>
        <w:t>последних</w:t>
      </w:r>
      <w:proofErr w:type="gramEnd"/>
      <w:r w:rsidRPr="00D12477">
        <w:rPr>
          <w:rFonts w:ascii="Times New Roman" w:eastAsia="Calibri" w:hAnsi="Times New Roman" w:cs="Times New Roman"/>
          <w:sz w:val="28"/>
          <w:szCs w:val="28"/>
        </w:rPr>
        <w:t xml:space="preserve"> сдерживают социально-экономическое развитие села, являются причиной неуправляемой и неэффективной миграции сельского населения в </w:t>
      </w:r>
      <w:proofErr w:type="spellStart"/>
      <w:r w:rsidRPr="00D12477">
        <w:rPr>
          <w:rFonts w:ascii="Times New Roman" w:eastAsia="Calibri" w:hAnsi="Times New Roman" w:cs="Times New Roman"/>
          <w:sz w:val="28"/>
          <w:szCs w:val="28"/>
        </w:rPr>
        <w:t>инфраструктурно</w:t>
      </w:r>
      <w:proofErr w:type="spellEnd"/>
      <w:r w:rsidRPr="00D12477">
        <w:rPr>
          <w:rFonts w:ascii="Times New Roman" w:eastAsia="Calibri" w:hAnsi="Times New Roman" w:cs="Times New Roman"/>
          <w:sz w:val="28"/>
          <w:szCs w:val="28"/>
        </w:rPr>
        <w:t>-обеспеченные территории.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Протяженность сети автомобильных дорог общего пользования местного значения практически сопоставима с сетью дорог общего пользования регионального и межмуниципального значения. При этом муниципальные образования Красноярского края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автомобильных дорог общего пользования местного значения и их ремонту.</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Финансовый риск связан с наполнением дорожного фонда в соответствии с расчетными прогнозными его объемами, в случае уменьшения доходов дорожного фонда и отсутствия возможности их восполнения за счет средств краевого бюджета возникнет необходимость в уменьшении расходных обязательств, как следствие не будут достигнуты плановые значения конечных результатов.</w:t>
      </w:r>
      <w:proofErr w:type="gramEnd"/>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результате реализации программы останется значительная протяженность сети автомобильных дорог общего пользования регионального и межмуниципального значения, находящаяся в неудовлетворительном состоянии, что негативно скажется на скорости транспортного сообщения, которая влияет на эффективность экономических связей и подвижность населения. Снижение скорости доставки грузов и пассажиров имеет негативный экономический и социальный эффект. При перевозке грузов он </w:t>
      </w:r>
      <w:r w:rsidRPr="00D12477">
        <w:rPr>
          <w:rFonts w:ascii="Times New Roman" w:eastAsia="Calibri" w:hAnsi="Times New Roman" w:cs="Times New Roman"/>
          <w:sz w:val="28"/>
          <w:szCs w:val="28"/>
        </w:rPr>
        <w:lastRenderedPageBreak/>
        <w:t>выражается в необходимости увеличения оборотных сре</w:t>
      </w:r>
      <w:proofErr w:type="gramStart"/>
      <w:r w:rsidRPr="00D12477">
        <w:rPr>
          <w:rFonts w:ascii="Times New Roman" w:eastAsia="Calibri" w:hAnsi="Times New Roman" w:cs="Times New Roman"/>
          <w:sz w:val="28"/>
          <w:szCs w:val="28"/>
        </w:rPr>
        <w:t>дств пр</w:t>
      </w:r>
      <w:proofErr w:type="gramEnd"/>
      <w:r w:rsidRPr="00D12477">
        <w:rPr>
          <w:rFonts w:ascii="Times New Roman" w:eastAsia="Calibri" w:hAnsi="Times New Roman" w:cs="Times New Roman"/>
          <w:sz w:val="28"/>
          <w:szCs w:val="28"/>
        </w:rPr>
        <w:t>едприятий, а при перевозке пассажиров - в затрате времени людей, которое могло быть использовано на другие цели.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Кроме того, неудовлетворительное состояние дорог может повлечь дополнительные затраты как предприятий, так и рядовых автомобилистов, связанные с ухудшением технического состояния автотранспорта.</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Запланированные мероприятия не позволят изменить ситуацию с отставанием темпов развития дорожной сети от темпов автомобилизации общества (особенно в г. Красноярске), что негативно скажется на социально-экономических показателях.</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По результатам анализа</w:t>
      </w:r>
      <w:r w:rsidR="0065600D" w:rsidRPr="0065600D">
        <w:rPr>
          <w:rFonts w:ascii="Times New Roman" w:eastAsia="Calibri" w:hAnsi="Times New Roman" w:cs="Times New Roman"/>
          <w:sz w:val="28"/>
          <w:szCs w:val="28"/>
        </w:rPr>
        <w:t xml:space="preserve"> </w:t>
      </w:r>
      <w:r w:rsidR="0065600D" w:rsidRPr="00D12477">
        <w:rPr>
          <w:rFonts w:ascii="Times New Roman" w:eastAsia="Calibri" w:hAnsi="Times New Roman" w:cs="Times New Roman"/>
          <w:sz w:val="28"/>
          <w:szCs w:val="28"/>
        </w:rPr>
        <w:t>состояния конкурентной среды на рынке работ по строительству, реконструкции и капитальному ремонту автомобильных дорог регионального или межмуниципального значения Красноярского края за 2016 год</w:t>
      </w:r>
      <w:r w:rsidR="0065600D">
        <w:rPr>
          <w:rFonts w:ascii="Times New Roman" w:eastAsia="Calibri" w:hAnsi="Times New Roman" w:cs="Times New Roman"/>
          <w:sz w:val="28"/>
          <w:szCs w:val="28"/>
        </w:rPr>
        <w:t>, проведенного Управлением федеральной антимонопольной службы по Красноярскому краю,</w:t>
      </w:r>
      <w:r w:rsidRPr="00D12477">
        <w:rPr>
          <w:rFonts w:ascii="Times New Roman" w:eastAsia="Calibri" w:hAnsi="Times New Roman" w:cs="Times New Roman"/>
          <w:sz w:val="28"/>
          <w:szCs w:val="28"/>
        </w:rPr>
        <w:t xml:space="preserve"> установлено, что объем выручки организаций частной формы собственности к общему объему выручки всех хозяйствующих субъектов составил 53,78%.</w:t>
      </w:r>
      <w:proofErr w:type="gramEnd"/>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Согласно аналитическому отчету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Анализ и оценка состояния конкурентной среды на розничных рынках автомобильных бензинов на территории Красноярского края за 2016 год</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от 31.07.2017</w:t>
      </w:r>
      <w:r w:rsidR="0065600D" w:rsidRPr="0065600D">
        <w:t xml:space="preserve"> </w:t>
      </w:r>
      <w:r w:rsidR="0065600D" w:rsidRPr="00D12477">
        <w:rPr>
          <w:rFonts w:ascii="Times New Roman" w:eastAsia="Calibri" w:hAnsi="Times New Roman" w:cs="Times New Roman"/>
          <w:sz w:val="28"/>
          <w:szCs w:val="28"/>
        </w:rPr>
        <w:t>составленному</w:t>
      </w:r>
      <w:r w:rsidR="0065600D" w:rsidRPr="0065600D">
        <w:rPr>
          <w:rFonts w:ascii="Times New Roman" w:eastAsia="Calibri" w:hAnsi="Times New Roman" w:cs="Times New Roman"/>
          <w:sz w:val="28"/>
          <w:szCs w:val="28"/>
        </w:rPr>
        <w:t xml:space="preserve"> Управлени</w:t>
      </w:r>
      <w:r w:rsidR="0065600D">
        <w:rPr>
          <w:rFonts w:ascii="Times New Roman" w:eastAsia="Calibri" w:hAnsi="Times New Roman" w:cs="Times New Roman"/>
          <w:sz w:val="28"/>
          <w:szCs w:val="28"/>
        </w:rPr>
        <w:t>ем</w:t>
      </w:r>
      <w:r w:rsidR="0065600D" w:rsidRPr="0065600D">
        <w:rPr>
          <w:rFonts w:ascii="Times New Roman" w:eastAsia="Calibri" w:hAnsi="Times New Roman" w:cs="Times New Roman"/>
          <w:sz w:val="28"/>
          <w:szCs w:val="28"/>
        </w:rPr>
        <w:t xml:space="preserve"> федеральной антимонопольной службы по Красноярскому краю</w:t>
      </w:r>
      <w:r w:rsidRPr="00D12477">
        <w:rPr>
          <w:rFonts w:ascii="Times New Roman" w:eastAsia="Calibri" w:hAnsi="Times New Roman" w:cs="Times New Roman"/>
          <w:sz w:val="28"/>
          <w:szCs w:val="28"/>
        </w:rPr>
        <w:t>, Красноярским, отношения объемов реализованных на розничном рынке нефтепродуктов в натуральном выражении (л.) организациями частной формы собственности (без учета организаций смешанных форм собственности) к общему объему реализованных на рынке товаров</w:t>
      </w:r>
      <w:proofErr w:type="gramEnd"/>
      <w:r w:rsidRPr="00D12477">
        <w:rPr>
          <w:rFonts w:ascii="Times New Roman" w:eastAsia="Calibri" w:hAnsi="Times New Roman" w:cs="Times New Roman"/>
          <w:sz w:val="28"/>
          <w:szCs w:val="28"/>
        </w:rPr>
        <w:t xml:space="preserve"> в натуральном выражении всех хозяйствующих субъектов на территории Красноярского края по данным 2016 года составили: на рынке розничной реализации бензина автомобильного марки АИ-80 - 0,35 (34,95%); бензина автомобильного марки АИ-92 -0,52 (52,32%о); бензина автомобильного марки АИ-95 - 0,08 (8,32%); бензина автомобильного марки АИ-98 - 0,65 (65,26%); топлива дизельного (всех марок) - 0,57 (56,51%).</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
    <w:p w:rsidR="00321996" w:rsidRDefault="0065600D" w:rsidP="001479C4">
      <w:pPr>
        <w:spacing w:after="0" w:line="240" w:lineRule="auto"/>
        <w:ind w:firstLine="709"/>
        <w:jc w:val="both"/>
        <w:rPr>
          <w:rFonts w:ascii="Times New Roman" w:eastAsia="Calibri" w:hAnsi="Times New Roman" w:cs="Times New Roman"/>
          <w:sz w:val="28"/>
          <w:szCs w:val="28"/>
          <w:u w:val="single"/>
        </w:rPr>
      </w:pPr>
      <w:r w:rsidRPr="0065600D">
        <w:rPr>
          <w:rFonts w:ascii="Times New Roman" w:eastAsia="Calibri" w:hAnsi="Times New Roman" w:cs="Times New Roman"/>
          <w:sz w:val="28"/>
          <w:szCs w:val="28"/>
          <w:u w:val="single"/>
        </w:rPr>
        <w:t>В сфере экологии и рационального природопользования</w:t>
      </w:r>
    </w:p>
    <w:p w:rsidR="000D037B" w:rsidRPr="0065600D" w:rsidRDefault="000D037B" w:rsidP="001479C4">
      <w:pPr>
        <w:spacing w:after="0" w:line="240" w:lineRule="auto"/>
        <w:ind w:firstLine="709"/>
        <w:jc w:val="both"/>
        <w:rPr>
          <w:rFonts w:ascii="Times New Roman" w:eastAsia="Calibri" w:hAnsi="Times New Roman" w:cs="Times New Roman"/>
          <w:sz w:val="28"/>
          <w:szCs w:val="28"/>
          <w:u w:val="single"/>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Красноярский край является динамично развивающимся регионом России. Развитие экономики региона, рост продаж товаров и услуг, покупательной способности населения </w:t>
      </w:r>
      <w:r w:rsidR="0065600D">
        <w:rPr>
          <w:rFonts w:ascii="Times New Roman" w:eastAsia="Calibri" w:hAnsi="Times New Roman" w:cs="Times New Roman"/>
          <w:sz w:val="28"/>
          <w:szCs w:val="28"/>
        </w:rPr>
        <w:t xml:space="preserve">края </w:t>
      </w:r>
      <w:r w:rsidRPr="00D12477">
        <w:rPr>
          <w:rFonts w:ascii="Times New Roman" w:eastAsia="Calibri" w:hAnsi="Times New Roman" w:cs="Times New Roman"/>
          <w:sz w:val="28"/>
          <w:szCs w:val="28"/>
        </w:rPr>
        <w:t>сопровождаются высокими темпами роста объемов образования отходов.</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Для региона характерна высокая концентрация производства. Многие промышленные предприятия</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Красноярска, Норильска, Ачинска и Канска</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являются крупнейшими в России и относятся к группе энергоемких отраслей производства с большими объемами выбросов, сбросов и образующихся отходов.</w:t>
      </w:r>
    </w:p>
    <w:p w:rsidR="00321996"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По данным государственной статистической отчетности, поступившей от 1817 предприятий края, за 2016 год, в результате деятельности организаций и предприятий образовалось 370 тыс. тонн отходов. Полученные по данным обработки форм сведения об образовании, использовании, обезвреживании и размещении отходов производства и потребления в Красноярском крае в 2016</w:t>
      </w:r>
      <w:r w:rsidR="000D037B">
        <w:rPr>
          <w:rFonts w:ascii="Times New Roman" w:eastAsia="Calibri" w:hAnsi="Times New Roman" w:cs="Times New Roman"/>
          <w:sz w:val="28"/>
          <w:szCs w:val="28"/>
        </w:rPr>
        <w:t xml:space="preserve"> году </w:t>
      </w:r>
      <w:r w:rsidRPr="00D12477">
        <w:rPr>
          <w:rFonts w:ascii="Times New Roman" w:eastAsia="Calibri" w:hAnsi="Times New Roman" w:cs="Times New Roman"/>
          <w:sz w:val="28"/>
          <w:szCs w:val="28"/>
        </w:rPr>
        <w:t>приведены в таблице 1.</w:t>
      </w:r>
    </w:p>
    <w:p w:rsidR="00620BE3" w:rsidRDefault="00620BE3" w:rsidP="001479C4">
      <w:pPr>
        <w:shd w:val="clear" w:color="auto" w:fill="FFFFFF"/>
        <w:spacing w:after="0" w:line="240" w:lineRule="auto"/>
        <w:ind w:firstLine="709"/>
        <w:jc w:val="both"/>
        <w:rPr>
          <w:rFonts w:ascii="Times New Roman" w:eastAsia="Calibri" w:hAnsi="Times New Roman" w:cs="Times New Roman"/>
          <w:sz w:val="28"/>
          <w:szCs w:val="28"/>
        </w:rPr>
      </w:pPr>
    </w:p>
    <w:p w:rsidR="00321996" w:rsidRPr="00D12477" w:rsidRDefault="00321996" w:rsidP="001479C4">
      <w:pPr>
        <w:spacing w:after="0" w:line="240" w:lineRule="auto"/>
        <w:jc w:val="right"/>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Таблица 1 </w:t>
      </w:r>
    </w:p>
    <w:p w:rsidR="0065600D" w:rsidRDefault="00321996" w:rsidP="001479C4">
      <w:pPr>
        <w:spacing w:after="0" w:line="240" w:lineRule="auto"/>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Показатели обращения с отходами на территории </w:t>
      </w:r>
    </w:p>
    <w:p w:rsidR="00321996" w:rsidRDefault="00321996" w:rsidP="001479C4">
      <w:pPr>
        <w:spacing w:after="0" w:line="240" w:lineRule="auto"/>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Красноярского края в 2016</w:t>
      </w:r>
      <w:r w:rsidR="0065600D">
        <w:rPr>
          <w:rFonts w:ascii="Times New Roman" w:eastAsia="Calibri" w:hAnsi="Times New Roman" w:cs="Times New Roman"/>
          <w:sz w:val="28"/>
          <w:szCs w:val="28"/>
        </w:rPr>
        <w:t xml:space="preserve"> году</w:t>
      </w:r>
    </w:p>
    <w:p w:rsidR="0065600D" w:rsidRPr="00D12477" w:rsidRDefault="0065600D" w:rsidP="001479C4">
      <w:pPr>
        <w:spacing w:after="0" w:line="240" w:lineRule="auto"/>
        <w:jc w:val="center"/>
        <w:rPr>
          <w:rFonts w:ascii="Times New Roman" w:eastAsia="Calibri" w:hAnsi="Times New Roman" w:cs="Times New Roman"/>
          <w:sz w:val="28"/>
          <w:szCs w:val="28"/>
        </w:rPr>
      </w:pPr>
    </w:p>
    <w:tbl>
      <w:tblPr>
        <w:tblW w:w="5000" w:type="pct"/>
        <w:jc w:val="center"/>
        <w:tblLook w:val="04A0" w:firstRow="1" w:lastRow="0" w:firstColumn="1" w:lastColumn="0" w:noHBand="0" w:noVBand="1"/>
      </w:tblPr>
      <w:tblGrid>
        <w:gridCol w:w="2700"/>
        <w:gridCol w:w="1407"/>
        <w:gridCol w:w="1096"/>
        <w:gridCol w:w="1098"/>
        <w:gridCol w:w="1098"/>
        <w:gridCol w:w="1098"/>
        <w:gridCol w:w="1356"/>
      </w:tblGrid>
      <w:tr w:rsidR="00321996" w:rsidRPr="00D12477" w:rsidTr="00321996">
        <w:trPr>
          <w:trHeight w:val="20"/>
          <w:tblHeader/>
          <w:jc w:val="center"/>
        </w:trPr>
        <w:tc>
          <w:tcPr>
            <w:tcW w:w="13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Показатели</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Итого, тыс. тонн</w:t>
            </w:r>
          </w:p>
        </w:tc>
        <w:tc>
          <w:tcPr>
            <w:tcW w:w="2906" w:type="pct"/>
            <w:gridSpan w:val="5"/>
            <w:tcBorders>
              <w:top w:val="single" w:sz="4" w:space="0" w:color="auto"/>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По классам опасности для окружающей среды, </w:t>
            </w:r>
            <w:r w:rsidR="000D037B">
              <w:rPr>
                <w:rFonts w:ascii="Times New Roman" w:eastAsia="Times New Roman" w:hAnsi="Times New Roman" w:cs="Times New Roman"/>
                <w:sz w:val="24"/>
                <w:szCs w:val="24"/>
                <w:lang w:eastAsia="ru-RU"/>
              </w:rPr>
              <w:br/>
            </w:r>
            <w:r w:rsidRPr="0065600D">
              <w:rPr>
                <w:rFonts w:ascii="Times New Roman" w:eastAsia="Times New Roman" w:hAnsi="Times New Roman" w:cs="Times New Roman"/>
                <w:sz w:val="24"/>
                <w:szCs w:val="24"/>
                <w:lang w:eastAsia="ru-RU"/>
              </w:rPr>
              <w:t>тыс. тонн</w:t>
            </w:r>
          </w:p>
        </w:tc>
      </w:tr>
      <w:tr w:rsidR="00321996" w:rsidRPr="00D12477" w:rsidTr="00321996">
        <w:trPr>
          <w:trHeight w:val="20"/>
          <w:tblHeader/>
          <w:jc w:val="center"/>
        </w:trPr>
        <w:tc>
          <w:tcPr>
            <w:tcW w:w="1375" w:type="pct"/>
            <w:vMerge/>
            <w:tcBorders>
              <w:top w:val="single" w:sz="4" w:space="0" w:color="auto"/>
              <w:left w:val="single" w:sz="4" w:space="0" w:color="auto"/>
              <w:bottom w:val="single" w:sz="4" w:space="0" w:color="000000"/>
              <w:right w:val="single" w:sz="4" w:space="0" w:color="auto"/>
            </w:tcBorders>
            <w:vAlign w:val="center"/>
            <w:hideMark/>
          </w:tcPr>
          <w:p w:rsidR="00321996" w:rsidRPr="0065600D" w:rsidRDefault="00321996" w:rsidP="001479C4">
            <w:pPr>
              <w:spacing w:after="0" w:line="240" w:lineRule="auto"/>
              <w:rPr>
                <w:rFonts w:ascii="Times New Roman" w:eastAsia="Times New Roman" w:hAnsi="Times New Roman" w:cs="Times New Roman"/>
                <w:sz w:val="24"/>
                <w:szCs w:val="24"/>
                <w:lang w:eastAsia="ru-RU"/>
              </w:rPr>
            </w:pPr>
          </w:p>
        </w:tc>
        <w:tc>
          <w:tcPr>
            <w:tcW w:w="7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val="en-US" w:eastAsia="ru-RU"/>
              </w:rPr>
              <w:t>I</w:t>
            </w:r>
          </w:p>
        </w:tc>
        <w:tc>
          <w:tcPr>
            <w:tcW w:w="562" w:type="pct"/>
            <w:tcBorders>
              <w:top w:val="nil"/>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val="en-US" w:eastAsia="ru-RU"/>
              </w:rPr>
              <w:t>II</w:t>
            </w:r>
          </w:p>
        </w:tc>
        <w:tc>
          <w:tcPr>
            <w:tcW w:w="562" w:type="pct"/>
            <w:tcBorders>
              <w:top w:val="nil"/>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val="en-US" w:eastAsia="ru-RU"/>
              </w:rPr>
              <w:t>III</w:t>
            </w:r>
          </w:p>
        </w:tc>
        <w:tc>
          <w:tcPr>
            <w:tcW w:w="562" w:type="pct"/>
            <w:tcBorders>
              <w:top w:val="nil"/>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val="en-US" w:eastAsia="ru-RU"/>
              </w:rPr>
              <w:t>IV</w:t>
            </w:r>
          </w:p>
        </w:tc>
        <w:tc>
          <w:tcPr>
            <w:tcW w:w="659" w:type="pct"/>
            <w:tcBorders>
              <w:top w:val="nil"/>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val="en-US" w:eastAsia="ru-RU"/>
              </w:rPr>
              <w:t>V</w:t>
            </w:r>
          </w:p>
        </w:tc>
      </w:tr>
      <w:tr w:rsidR="00321996" w:rsidRPr="00D12477" w:rsidTr="00321996">
        <w:trPr>
          <w:trHeight w:val="910"/>
          <w:jc w:val="center"/>
        </w:trPr>
        <w:tc>
          <w:tcPr>
            <w:tcW w:w="1375" w:type="pct"/>
            <w:tcBorders>
              <w:top w:val="nil"/>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Наличие отходов у </w:t>
            </w:r>
          </w:p>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отчитавшихся организаций на начало года</w:t>
            </w:r>
          </w:p>
        </w:tc>
        <w:tc>
          <w:tcPr>
            <w:tcW w:w="71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1 042 773,8</w:t>
            </w:r>
          </w:p>
        </w:tc>
        <w:tc>
          <w:tcPr>
            <w:tcW w:w="561"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0,005</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0,164</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527,5</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37 944,2</w:t>
            </w:r>
          </w:p>
        </w:tc>
        <w:tc>
          <w:tcPr>
            <w:tcW w:w="65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1 004 301,9</w:t>
            </w:r>
          </w:p>
        </w:tc>
      </w:tr>
      <w:tr w:rsidR="00321996" w:rsidRPr="00D12477" w:rsidTr="00321996">
        <w:trPr>
          <w:trHeight w:val="47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Образование </w:t>
            </w:r>
            <w:proofErr w:type="gramStart"/>
            <w:r w:rsidRPr="0065600D">
              <w:rPr>
                <w:rFonts w:ascii="Times New Roman" w:eastAsia="Times New Roman" w:hAnsi="Times New Roman" w:cs="Times New Roman"/>
                <w:sz w:val="24"/>
                <w:szCs w:val="24"/>
                <w:lang w:eastAsia="ru-RU"/>
              </w:rPr>
              <w:t>за</w:t>
            </w:r>
            <w:proofErr w:type="gramEnd"/>
          </w:p>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отчетный год</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366 980,9 </w:t>
            </w:r>
          </w:p>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0,208</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0,329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62,6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1 719,4</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365 198,3</w:t>
            </w:r>
          </w:p>
        </w:tc>
      </w:tr>
      <w:tr w:rsidR="00321996" w:rsidRPr="00D12477" w:rsidTr="00321996">
        <w:trPr>
          <w:trHeight w:val="47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Поступление из других организаций</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1 194,4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0,270</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0,676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4,1</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685,6</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503,8</w:t>
            </w:r>
          </w:p>
        </w:tc>
      </w:tr>
      <w:tr w:rsidR="00321996" w:rsidRPr="00D12477" w:rsidTr="00321996">
        <w:trPr>
          <w:trHeight w:val="47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Использование отходов</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314 327,8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0,000</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0,004</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34,2</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367,4</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313 926,2</w:t>
            </w:r>
          </w:p>
        </w:tc>
      </w:tr>
      <w:tr w:rsidR="00321996" w:rsidRPr="00D12477" w:rsidTr="00321996">
        <w:trPr>
          <w:trHeight w:val="46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Обезвреживание отходов</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6,1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0,154</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0,007</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2,4</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3,1</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0,4</w:t>
            </w:r>
          </w:p>
        </w:tc>
      </w:tr>
      <w:tr w:rsidR="00321996" w:rsidRPr="00D12477" w:rsidTr="00321996">
        <w:trPr>
          <w:trHeight w:val="47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Передача другим </w:t>
            </w:r>
          </w:p>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организациям, всего</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5 224,6 4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0,179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0,615</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22,1</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490,0</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711,7</w:t>
            </w:r>
          </w:p>
        </w:tc>
      </w:tr>
      <w:tr w:rsidR="00321996" w:rsidRPr="00D12477" w:rsidTr="00321996">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из них:</w:t>
            </w:r>
          </w:p>
        </w:tc>
      </w:tr>
      <w:tr w:rsidR="00321996" w:rsidRPr="00D12477" w:rsidTr="00321996">
        <w:trPr>
          <w:trHeight w:val="460"/>
          <w:jc w:val="center"/>
        </w:trPr>
        <w:tc>
          <w:tcPr>
            <w:tcW w:w="1375" w:type="pct"/>
            <w:tcBorders>
              <w:top w:val="nil"/>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для использования</w:t>
            </w:r>
          </w:p>
        </w:tc>
        <w:tc>
          <w:tcPr>
            <w:tcW w:w="71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3 931,0 </w:t>
            </w:r>
          </w:p>
        </w:tc>
        <w:tc>
          <w:tcPr>
            <w:tcW w:w="561"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0,000</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0,551</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9,2</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90,9</w:t>
            </w:r>
          </w:p>
        </w:tc>
        <w:tc>
          <w:tcPr>
            <w:tcW w:w="65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3 830,3</w:t>
            </w:r>
          </w:p>
        </w:tc>
      </w:tr>
      <w:tr w:rsidR="00321996" w:rsidRPr="00D12477" w:rsidTr="00321996">
        <w:trPr>
          <w:trHeight w:val="46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для обезвреживания</w:t>
            </w:r>
          </w:p>
        </w:tc>
        <w:tc>
          <w:tcPr>
            <w:tcW w:w="71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35,4</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0,163</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0,059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12,2</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22,7</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0,3</w:t>
            </w:r>
          </w:p>
        </w:tc>
      </w:tr>
      <w:tr w:rsidR="00321996" w:rsidRPr="00D12477" w:rsidTr="00321996">
        <w:trPr>
          <w:trHeight w:val="46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для хранения</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0,4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0,00013</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0,002</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0,2</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0,15</w:t>
            </w:r>
          </w:p>
        </w:tc>
      </w:tr>
      <w:tr w:rsidR="00321996" w:rsidRPr="00D12477" w:rsidTr="00321996">
        <w:trPr>
          <w:trHeight w:val="46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для захоронения</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1 257,8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0,016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0,00065</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376,2</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880,9</w:t>
            </w:r>
          </w:p>
        </w:tc>
      </w:tr>
      <w:tr w:rsidR="00321996" w:rsidRPr="00D12477" w:rsidTr="00321996">
        <w:trPr>
          <w:trHeight w:val="91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Размещение на собственных объектах отчитавшихся организаций, всего</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49 767,4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0,088</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0,376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1,1</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1 532,4</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48 233,4</w:t>
            </w:r>
          </w:p>
        </w:tc>
      </w:tr>
      <w:tr w:rsidR="00321996" w:rsidRPr="00D12477" w:rsidTr="00321996">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из них:</w:t>
            </w:r>
          </w:p>
        </w:tc>
      </w:tr>
      <w:tr w:rsidR="00321996" w:rsidRPr="00D12477" w:rsidTr="003A39C5">
        <w:trPr>
          <w:trHeight w:val="46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хранение</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48 820,8 1 </w:t>
            </w:r>
          </w:p>
        </w:tc>
        <w:tc>
          <w:tcPr>
            <w:tcW w:w="561"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0,00005</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0,0013</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0,4</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1 162,0</w:t>
            </w:r>
          </w:p>
        </w:tc>
        <w:tc>
          <w:tcPr>
            <w:tcW w:w="65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47 658,5</w:t>
            </w:r>
          </w:p>
        </w:tc>
      </w:tr>
      <w:tr w:rsidR="00321996" w:rsidRPr="00D12477" w:rsidTr="003A39C5">
        <w:trPr>
          <w:trHeight w:val="470"/>
          <w:jc w:val="center"/>
        </w:trPr>
        <w:tc>
          <w:tcPr>
            <w:tcW w:w="1375" w:type="pct"/>
            <w:tcBorders>
              <w:top w:val="single" w:sz="4" w:space="0" w:color="auto"/>
              <w:left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захоронение</w:t>
            </w:r>
          </w:p>
        </w:tc>
        <w:tc>
          <w:tcPr>
            <w:tcW w:w="719"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946,6 </w:t>
            </w:r>
          </w:p>
        </w:tc>
        <w:tc>
          <w:tcPr>
            <w:tcW w:w="561"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0,088</w:t>
            </w:r>
          </w:p>
        </w:tc>
        <w:tc>
          <w:tcPr>
            <w:tcW w:w="562"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0,375</w:t>
            </w:r>
          </w:p>
        </w:tc>
        <w:tc>
          <w:tcPr>
            <w:tcW w:w="562"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0,8</w:t>
            </w:r>
          </w:p>
        </w:tc>
        <w:tc>
          <w:tcPr>
            <w:tcW w:w="562"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370,4</w:t>
            </w:r>
          </w:p>
        </w:tc>
        <w:tc>
          <w:tcPr>
            <w:tcW w:w="659"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574,9</w:t>
            </w:r>
          </w:p>
        </w:tc>
      </w:tr>
      <w:tr w:rsidR="00321996" w:rsidRPr="00D12477" w:rsidTr="00321996">
        <w:trPr>
          <w:trHeight w:val="92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Наличие отходов у </w:t>
            </w:r>
          </w:p>
          <w:p w:rsidR="00321996" w:rsidRPr="0065600D" w:rsidRDefault="00321996" w:rsidP="001479C4">
            <w:pPr>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отчитавшихся организаций </w:t>
            </w:r>
          </w:p>
          <w:p w:rsidR="00321996" w:rsidRPr="0065600D" w:rsidRDefault="00321996" w:rsidP="001479C4">
            <w:pPr>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на конец года</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1 090 444,1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0,062</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0,167</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534,8</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3 9118,2</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1 050 790,8</w:t>
            </w:r>
          </w:p>
        </w:tc>
      </w:tr>
    </w:tbl>
    <w:p w:rsidR="0065600D"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 xml:space="preserve">В 2016 году, по отношению к данным 2015 года, уменьшилось количество образованных (на 1,1 %) и количество использованных (на 5,3 %) отходов и более чем в 3 раз увеличилось количество обезвреженных отходов.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2016 </w:t>
      </w:r>
      <w:r w:rsidR="0065600D">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уменьшился объём захоронения отходов на собственных объектах (на 4,7 %), кроме того, значительно увеличилось количество отходов, переданных на захоронение (на 28,2 %). Количество использованных </w:t>
      </w:r>
      <w:r w:rsidR="000D037B">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в 2016 </w:t>
      </w:r>
      <w:r w:rsidR="000D037B">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отходов значительно снизилось (на 17,5 </w:t>
      </w:r>
      <w:proofErr w:type="gramStart"/>
      <w:r w:rsidRPr="00D12477">
        <w:rPr>
          <w:rFonts w:ascii="Times New Roman" w:eastAsia="Calibri" w:hAnsi="Times New Roman" w:cs="Times New Roman"/>
          <w:sz w:val="28"/>
          <w:szCs w:val="28"/>
        </w:rPr>
        <w:t>млн</w:t>
      </w:r>
      <w:proofErr w:type="gramEnd"/>
      <w:r w:rsidRPr="00D12477">
        <w:rPr>
          <w:rFonts w:ascii="Times New Roman" w:eastAsia="Calibri" w:hAnsi="Times New Roman" w:cs="Times New Roman"/>
          <w:sz w:val="28"/>
          <w:szCs w:val="28"/>
        </w:rPr>
        <w:t xml:space="preserve"> т) с 331,8 млн т (89,4 % от объема образования) до 314,3 млн т (85,6 %). Количество переданных на использование отходов уменьшилось на 0,8 </w:t>
      </w:r>
      <w:proofErr w:type="gramStart"/>
      <w:r w:rsidRPr="00D12477">
        <w:rPr>
          <w:rFonts w:ascii="Times New Roman" w:eastAsia="Calibri" w:hAnsi="Times New Roman" w:cs="Times New Roman"/>
          <w:sz w:val="28"/>
          <w:szCs w:val="28"/>
        </w:rPr>
        <w:t>млн</w:t>
      </w:r>
      <w:proofErr w:type="gramEnd"/>
      <w:r w:rsidRPr="00D12477">
        <w:rPr>
          <w:rFonts w:ascii="Times New Roman" w:eastAsia="Calibri" w:hAnsi="Times New Roman" w:cs="Times New Roman"/>
          <w:sz w:val="28"/>
          <w:szCs w:val="28"/>
        </w:rPr>
        <w:t xml:space="preserve"> т (на 16,4 % по сравнению с 2015 </w:t>
      </w:r>
      <w:r w:rsidR="00235F3E">
        <w:rPr>
          <w:rFonts w:ascii="Times New Roman" w:eastAsia="Calibri" w:hAnsi="Times New Roman" w:cs="Times New Roman"/>
          <w:sz w:val="28"/>
          <w:szCs w:val="28"/>
        </w:rPr>
        <w:t>годом</w:t>
      </w:r>
      <w:r w:rsidRPr="00D12477">
        <w:rPr>
          <w:rFonts w:ascii="Times New Roman" w:eastAsia="Calibri" w:hAnsi="Times New Roman" w:cs="Times New Roman"/>
          <w:sz w:val="28"/>
          <w:szCs w:val="28"/>
        </w:rPr>
        <w:t xml:space="preserve"> за счет отходов IV и V классов опасности.</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Основной объем отходов образуется при добыче полезных ископаемых, что составило в 2016 </w:t>
      </w:r>
      <w:r w:rsidR="000D037B">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78,1 % от общего количества образовавшихся отходов. Второе место по образованию отходов занимают отрасли обрабатывающих производств (металлургическое, целлюлозно-бумажное, химическое производства, производства по обработке древесины и др.) – </w:t>
      </w:r>
      <w:r w:rsidR="000D037B">
        <w:rPr>
          <w:rFonts w:ascii="Times New Roman" w:eastAsia="Calibri" w:hAnsi="Times New Roman" w:cs="Times New Roman"/>
          <w:sz w:val="28"/>
          <w:szCs w:val="28"/>
        </w:rPr>
        <w:br/>
      </w:r>
      <w:r w:rsidRPr="00D12477">
        <w:rPr>
          <w:rFonts w:ascii="Times New Roman" w:eastAsia="Calibri" w:hAnsi="Times New Roman" w:cs="Times New Roman"/>
          <w:sz w:val="28"/>
          <w:szCs w:val="28"/>
        </w:rPr>
        <w:t>20,5 %.</w:t>
      </w:r>
      <w:r w:rsidR="00235F3E">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 xml:space="preserve">Наибольшее количество отходов образуют предприятия и организации гг.: Назарово (27,2 </w:t>
      </w:r>
      <w:proofErr w:type="gramStart"/>
      <w:r w:rsidRPr="00D12477">
        <w:rPr>
          <w:rFonts w:ascii="Times New Roman" w:eastAsia="Calibri" w:hAnsi="Times New Roman" w:cs="Times New Roman"/>
          <w:sz w:val="28"/>
          <w:szCs w:val="28"/>
        </w:rPr>
        <w:t>млн</w:t>
      </w:r>
      <w:proofErr w:type="gramEnd"/>
      <w:r w:rsidRPr="00D12477">
        <w:rPr>
          <w:rFonts w:ascii="Times New Roman" w:eastAsia="Calibri" w:hAnsi="Times New Roman" w:cs="Times New Roman"/>
          <w:sz w:val="28"/>
          <w:szCs w:val="28"/>
        </w:rPr>
        <w:t xml:space="preserve"> т</w:t>
      </w:r>
      <w:r w:rsidR="00235F3E">
        <w:rPr>
          <w:rFonts w:ascii="Times New Roman" w:eastAsia="Calibri" w:hAnsi="Times New Roman" w:cs="Times New Roman"/>
          <w:sz w:val="28"/>
          <w:szCs w:val="28"/>
        </w:rPr>
        <w:t>онн</w:t>
      </w:r>
      <w:r w:rsidRPr="00D12477">
        <w:rPr>
          <w:rFonts w:ascii="Times New Roman" w:eastAsia="Calibri" w:hAnsi="Times New Roman" w:cs="Times New Roman"/>
          <w:sz w:val="28"/>
          <w:szCs w:val="28"/>
        </w:rPr>
        <w:t>), Норильск (22,6 млн т</w:t>
      </w:r>
      <w:r w:rsidR="00235F3E">
        <w:rPr>
          <w:rFonts w:ascii="Times New Roman" w:eastAsia="Calibri" w:hAnsi="Times New Roman" w:cs="Times New Roman"/>
          <w:sz w:val="28"/>
          <w:szCs w:val="28"/>
        </w:rPr>
        <w:t>онн</w:t>
      </w:r>
      <w:r w:rsidRPr="00D12477">
        <w:rPr>
          <w:rFonts w:ascii="Times New Roman" w:eastAsia="Calibri" w:hAnsi="Times New Roman" w:cs="Times New Roman"/>
          <w:sz w:val="28"/>
          <w:szCs w:val="28"/>
        </w:rPr>
        <w:t>), Ачинск (12,3 млн т</w:t>
      </w:r>
      <w:r w:rsidR="00235F3E">
        <w:rPr>
          <w:rFonts w:ascii="Times New Roman" w:eastAsia="Calibri" w:hAnsi="Times New Roman" w:cs="Times New Roman"/>
          <w:sz w:val="28"/>
          <w:szCs w:val="28"/>
        </w:rPr>
        <w:t>онн</w:t>
      </w:r>
      <w:r w:rsidRPr="00D12477">
        <w:rPr>
          <w:rFonts w:ascii="Times New Roman" w:eastAsia="Calibri" w:hAnsi="Times New Roman" w:cs="Times New Roman"/>
          <w:sz w:val="28"/>
          <w:szCs w:val="28"/>
        </w:rPr>
        <w:t xml:space="preserve">), поэтому экологическая обстановка в Красноярском крае определяется, в первую очередь, напряженной ситуацией в промышленных центрах региона.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 состоянию на 01.01.2017 общая площадь земель, занятых полигонами отходов и свалками, в крае составила 6,3 тыс. га. Полигоны отходов и свалки, в основном расположены на землях промышленности (5,2 тыс. га), землях населенных пунктов (0,9 тыс. га) и землях сельскохозяйственного назначения (0,2 тыс. га). Значительная часть земель, занятых полигонами отходов, предоставлена органами местного самоуправления специализированным предприятиям по сбору и переработке отходов.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По данным аналитического отчета </w:t>
      </w:r>
      <w:r w:rsidR="000D037B">
        <w:rPr>
          <w:rFonts w:ascii="Times New Roman" w:eastAsia="Calibri" w:hAnsi="Times New Roman" w:cs="Times New Roman"/>
          <w:sz w:val="28"/>
          <w:szCs w:val="28"/>
        </w:rPr>
        <w:t>Управления федеральной антимонопольной службы по Красноярскому краю</w:t>
      </w:r>
      <w:r w:rsidRPr="00D12477">
        <w:rPr>
          <w:rFonts w:ascii="Times New Roman" w:eastAsia="Calibri" w:hAnsi="Times New Roman" w:cs="Times New Roman"/>
          <w:sz w:val="28"/>
          <w:szCs w:val="28"/>
        </w:rPr>
        <w:t xml:space="preserve">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О состоянии конкуренции на рынках услуг по сбору и транспортированию твердых коммунальных отходов</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от 16.03.2017 отношения объемов транспортируемых твердых коммунальных отходов организациями частной формы собственности </w:t>
      </w:r>
      <w:r w:rsidR="000D037B">
        <w:rPr>
          <w:rFonts w:ascii="Times New Roman" w:eastAsia="Calibri" w:hAnsi="Times New Roman" w:cs="Times New Roman"/>
          <w:sz w:val="28"/>
          <w:szCs w:val="28"/>
        </w:rPr>
        <w:br/>
      </w:r>
      <w:r w:rsidRPr="00D12477">
        <w:rPr>
          <w:rFonts w:ascii="Times New Roman" w:eastAsia="Calibri" w:hAnsi="Times New Roman" w:cs="Times New Roman"/>
          <w:sz w:val="28"/>
          <w:szCs w:val="28"/>
        </w:rPr>
        <w:t>к общему объему транспортируемых твердых коммунальных отходов всеми хозяйствующими субъектами (м3) по данным 2016 года составили: на территории города Красноярска - 0,99 (98,88%&gt;);</w:t>
      </w:r>
      <w:proofErr w:type="gramEnd"/>
      <w:r w:rsidRPr="00D12477">
        <w:rPr>
          <w:rFonts w:ascii="Times New Roman" w:eastAsia="Calibri" w:hAnsi="Times New Roman" w:cs="Times New Roman"/>
          <w:sz w:val="28"/>
          <w:szCs w:val="28"/>
        </w:rPr>
        <w:t xml:space="preserve"> на территории города Норильска - 1,00 (99,99%); на территории города Ачинска - 0,79 (79,07%).</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Организация системы обращения с твердыми коммунальными отходами (далее – ТКО), применяемые технические средства и формы накопления и сбора во многом определяются конкретными условиями, из которых основными являются: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численность и плотность населения территории поселения;</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уровень благоустройства жилищного фонда (наличие канализации, централизованного отопления и теплоснабжения, этажность и наличие мусоропровода);</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архитектурно-планировочная композиция территории поселения.</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На основании Территориальной схемы обращения с отходами для территории Красноярского края, утвержденной Приказом министерства от 23.09.2016 № 1/451 (далее – Схема), определено соотношение сезонных норм накопления ТКО и рассчитаны переводные коэффициенты для благоустроенного и неблагоустроенного жилищного фонда:</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благоустроенные жилые дома без отбора пищевых отходов - 225;</w:t>
      </w:r>
    </w:p>
    <w:p w:rsidR="00321996" w:rsidRPr="00D12477" w:rsidRDefault="00321996" w:rsidP="001479C4">
      <w:pPr>
        <w:shd w:val="clear" w:color="auto" w:fill="FFFFFF"/>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неблагоустроенные жилые дома (коммунальный фонд) - 450;</w:t>
      </w:r>
    </w:p>
    <w:p w:rsidR="00321996" w:rsidRPr="00D12477" w:rsidRDefault="00321996" w:rsidP="001479C4">
      <w:pPr>
        <w:shd w:val="clear" w:color="auto" w:fill="FFFFFF"/>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неблагоустроенные жилые дома (частный сектор) -700.</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Учитывая климатические особенности края, географическое положение, удаленность друг от друга населенных пунктов, отсутствие транспортной доступности в межсезонье, Схемой выделено 19 технологических зон. Исходя из необходимых мощностей объектов и выбранных технологий, рассчитан объем капитальных вложений в строительство, реконструкцию и модернизацию объектов по обращению с твердыми коммунальными отходами до 2035 года - 14,77 млрд. рублей.</w:t>
      </w:r>
    </w:p>
    <w:p w:rsidR="00321996" w:rsidRPr="00D12477" w:rsidRDefault="00321996" w:rsidP="001479C4">
      <w:pPr>
        <w:spacing w:after="0" w:line="240" w:lineRule="auto"/>
        <w:ind w:firstLine="708"/>
        <w:jc w:val="both"/>
        <w:rPr>
          <w:rFonts w:ascii="Times New Roman" w:eastAsia="Calibri" w:hAnsi="Times New Roman" w:cs="Times New Roman"/>
          <w:sz w:val="28"/>
          <w:szCs w:val="28"/>
          <w:lang w:eastAsia="ru-RU"/>
        </w:rPr>
      </w:pPr>
      <w:proofErr w:type="gramStart"/>
      <w:r w:rsidRPr="00D12477">
        <w:rPr>
          <w:rFonts w:ascii="Times New Roman" w:eastAsia="Calibri" w:hAnsi="Times New Roman" w:cs="Times New Roman"/>
          <w:sz w:val="28"/>
          <w:szCs w:val="28"/>
          <w:lang w:eastAsia="ru-RU"/>
        </w:rPr>
        <w:t xml:space="preserve">Региональной программой предусмотрено: строительство объектов </w:t>
      </w:r>
      <w:r w:rsidR="00D12477" w:rsidRPr="00D12477">
        <w:rPr>
          <w:rFonts w:ascii="Times New Roman" w:eastAsia="Calibri" w:hAnsi="Times New Roman" w:cs="Times New Roman"/>
          <w:sz w:val="28"/>
          <w:szCs w:val="28"/>
          <w:lang w:eastAsia="ru-RU"/>
        </w:rPr>
        <w:t>«</w:t>
      </w:r>
      <w:r w:rsidRPr="00D12477">
        <w:rPr>
          <w:rFonts w:ascii="Times New Roman" w:eastAsia="Calibri" w:hAnsi="Times New Roman" w:cs="Times New Roman"/>
          <w:sz w:val="28"/>
          <w:szCs w:val="28"/>
          <w:lang w:eastAsia="ru-RU"/>
        </w:rPr>
        <w:t>Технопарка</w:t>
      </w:r>
      <w:r w:rsidR="00D12477" w:rsidRPr="00D12477">
        <w:rPr>
          <w:rFonts w:ascii="Times New Roman" w:eastAsia="Calibri" w:hAnsi="Times New Roman" w:cs="Times New Roman"/>
          <w:sz w:val="28"/>
          <w:szCs w:val="28"/>
          <w:lang w:eastAsia="ru-RU"/>
        </w:rPr>
        <w:t>»</w:t>
      </w:r>
      <w:r w:rsidRPr="00D12477">
        <w:rPr>
          <w:rFonts w:ascii="Times New Roman" w:eastAsia="Calibri" w:hAnsi="Times New Roman" w:cs="Times New Roman"/>
          <w:sz w:val="28"/>
          <w:szCs w:val="28"/>
          <w:lang w:eastAsia="ru-RU"/>
        </w:rPr>
        <w:t xml:space="preserve"> на территории Емельяновского района (автоматизированная сортировка с получением вторичного сырья и 2 очередь полигона ТКО); модернизация (реконструкция) 7 полигонов ТКО; строительство 30 полигонов; рекультивация 9 полигонов; строительство 50 мусороперегрузочных станций; строительство, реконструкция и модернизация 14 мусоросортировочных станций и предприятий комплексной переработки ТКО; строительство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39 предприятий по обезвреживанию отходов (северные территории);</w:t>
      </w:r>
      <w:proofErr w:type="gramEnd"/>
      <w:r w:rsidRPr="00D12477">
        <w:rPr>
          <w:rFonts w:ascii="Times New Roman" w:eastAsia="Calibri" w:hAnsi="Times New Roman" w:cs="Times New Roman"/>
          <w:sz w:val="28"/>
          <w:szCs w:val="28"/>
          <w:lang w:eastAsia="ru-RU"/>
        </w:rPr>
        <w:t xml:space="preserve">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 xml:space="preserve">120 площадок временного хранения и накопления отходов, организация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9 контейнерных площадок, приобретение 2 единиц специализированной техники.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Красноярском крае увеличивается рост накопления отходов </w:t>
      </w:r>
      <w:r w:rsidRPr="00D12477">
        <w:rPr>
          <w:rFonts w:ascii="Times New Roman" w:eastAsia="Calibri" w:hAnsi="Times New Roman" w:cs="Times New Roman"/>
          <w:sz w:val="28"/>
          <w:szCs w:val="28"/>
        </w:rPr>
        <w:br/>
        <w:t xml:space="preserve">с каждым годом, и по прогнозу рост образования отходов будет прогрессировать далее, при такой постановке проблемы наиболее острой остается вопрос накопления твердых коммунальных отходов (далее – ТКО). </w:t>
      </w:r>
      <w:proofErr w:type="gramStart"/>
      <w:r w:rsidRPr="00D12477">
        <w:rPr>
          <w:rFonts w:ascii="Times New Roman" w:eastAsia="Calibri" w:hAnsi="Times New Roman" w:cs="Times New Roman"/>
          <w:sz w:val="28"/>
          <w:szCs w:val="28"/>
        </w:rPr>
        <w:t>Данные образования ТКО по муниципальным образованиям Красноярского края начиная</w:t>
      </w:r>
      <w:proofErr w:type="gramEnd"/>
      <w:r w:rsidRPr="00D12477">
        <w:rPr>
          <w:rFonts w:ascii="Times New Roman" w:eastAsia="Calibri" w:hAnsi="Times New Roman" w:cs="Times New Roman"/>
          <w:sz w:val="28"/>
          <w:szCs w:val="28"/>
        </w:rPr>
        <w:t xml:space="preserve"> с 2015 год и прогноз образования ТКО по временным срезам до 2035 года представлены в таблице </w:t>
      </w:r>
      <w:r w:rsidR="000D037B">
        <w:rPr>
          <w:rFonts w:ascii="Times New Roman" w:eastAsia="Calibri" w:hAnsi="Times New Roman" w:cs="Times New Roman"/>
          <w:sz w:val="28"/>
          <w:szCs w:val="28"/>
        </w:rPr>
        <w:t>2</w:t>
      </w:r>
      <w:r w:rsidRPr="00D12477">
        <w:rPr>
          <w:rFonts w:ascii="Times New Roman" w:eastAsia="Calibri" w:hAnsi="Times New Roman" w:cs="Times New Roman"/>
          <w:sz w:val="28"/>
          <w:szCs w:val="28"/>
        </w:rPr>
        <w:t>. В результате в Красноярском крае сложилась крайне неблагоприятная ситуация в сфере обращения с ТКО, что создает значительные экологические, экономические и социальные проблемы в регионе.</w:t>
      </w:r>
    </w:p>
    <w:p w:rsidR="005A408C" w:rsidRDefault="005A408C" w:rsidP="001479C4">
      <w:pPr>
        <w:spacing w:after="0" w:line="240" w:lineRule="auto"/>
        <w:ind w:firstLine="709"/>
        <w:jc w:val="right"/>
        <w:rPr>
          <w:rFonts w:ascii="Times New Roman" w:eastAsia="Calibri" w:hAnsi="Times New Roman" w:cs="Times New Roman"/>
          <w:sz w:val="28"/>
          <w:szCs w:val="28"/>
        </w:rPr>
      </w:pPr>
    </w:p>
    <w:p w:rsidR="00321996" w:rsidRDefault="00321996" w:rsidP="001479C4">
      <w:pPr>
        <w:spacing w:after="0" w:line="240" w:lineRule="auto"/>
        <w:ind w:firstLine="709"/>
        <w:jc w:val="right"/>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Таблица </w:t>
      </w:r>
      <w:r w:rsidR="000D037B">
        <w:rPr>
          <w:rFonts w:ascii="Times New Roman" w:eastAsia="Calibri" w:hAnsi="Times New Roman" w:cs="Times New Roman"/>
          <w:sz w:val="28"/>
          <w:szCs w:val="28"/>
        </w:rPr>
        <w:t>2</w:t>
      </w:r>
    </w:p>
    <w:p w:rsidR="00235F3E" w:rsidRPr="00D12477" w:rsidRDefault="00235F3E" w:rsidP="001479C4">
      <w:pPr>
        <w:spacing w:after="0" w:line="240" w:lineRule="auto"/>
        <w:ind w:firstLine="709"/>
        <w:jc w:val="right"/>
        <w:rPr>
          <w:rFonts w:ascii="Times New Roman" w:eastAsia="Calibri" w:hAnsi="Times New Roman" w:cs="Times New Roman"/>
          <w:sz w:val="28"/>
          <w:szCs w:val="28"/>
        </w:rPr>
      </w:pPr>
    </w:p>
    <w:p w:rsidR="00321996" w:rsidRDefault="00321996" w:rsidP="001479C4">
      <w:pPr>
        <w:spacing w:after="0" w:line="240" w:lineRule="auto"/>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Образование ТКО по муниципальным образованиям Красноярского края </w:t>
      </w:r>
      <w:r w:rsidR="0065600D">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на 2015 </w:t>
      </w:r>
      <w:r w:rsidR="0065600D">
        <w:rPr>
          <w:rFonts w:ascii="Times New Roman" w:eastAsia="Calibri" w:hAnsi="Times New Roman" w:cs="Times New Roman"/>
          <w:sz w:val="28"/>
          <w:szCs w:val="28"/>
        </w:rPr>
        <w:t>год</w:t>
      </w:r>
      <w:r w:rsidRPr="00D12477">
        <w:rPr>
          <w:rFonts w:ascii="Times New Roman" w:eastAsia="Calibri" w:hAnsi="Times New Roman" w:cs="Times New Roman"/>
          <w:sz w:val="28"/>
          <w:szCs w:val="28"/>
        </w:rPr>
        <w:t xml:space="preserve"> и прогноз образования ТКО на 2020, 2025 и 2035 </w:t>
      </w:r>
      <w:r w:rsidR="0065600D">
        <w:rPr>
          <w:rFonts w:ascii="Times New Roman" w:eastAsia="Calibri" w:hAnsi="Times New Roman" w:cs="Times New Roman"/>
          <w:sz w:val="28"/>
          <w:szCs w:val="28"/>
        </w:rPr>
        <w:t>годы</w:t>
      </w:r>
    </w:p>
    <w:p w:rsidR="0065600D" w:rsidRPr="00D12477" w:rsidRDefault="0065600D" w:rsidP="001479C4">
      <w:pPr>
        <w:spacing w:after="0" w:line="240" w:lineRule="auto"/>
        <w:jc w:val="center"/>
        <w:rPr>
          <w:rFonts w:ascii="Times New Roman" w:eastAsia="Calibri"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6"/>
        <w:gridCol w:w="1638"/>
        <w:gridCol w:w="1638"/>
        <w:gridCol w:w="1638"/>
        <w:gridCol w:w="1643"/>
      </w:tblGrid>
      <w:tr w:rsidR="00321996" w:rsidRPr="00D12477" w:rsidTr="00321996">
        <w:trPr>
          <w:tblHeader/>
        </w:trPr>
        <w:tc>
          <w:tcPr>
            <w:tcW w:w="16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996" w:rsidRPr="0065600D" w:rsidRDefault="00321996" w:rsidP="001479C4">
            <w:pPr>
              <w:keepNext/>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Муниципальное образование</w:t>
            </w:r>
          </w:p>
        </w:tc>
        <w:tc>
          <w:tcPr>
            <w:tcW w:w="3327"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Образование ТКО, т/год</w:t>
            </w:r>
          </w:p>
        </w:tc>
      </w:tr>
      <w:tr w:rsidR="00321996" w:rsidRPr="00D12477" w:rsidTr="00321996">
        <w:trPr>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996" w:rsidRPr="0065600D" w:rsidRDefault="00321996" w:rsidP="001479C4">
            <w:pPr>
              <w:spacing w:after="0" w:line="240" w:lineRule="auto"/>
              <w:rPr>
                <w:rFonts w:ascii="Times New Roman" w:eastAsia="Calibri" w:hAnsi="Times New Roman" w:cs="Times New Roman"/>
                <w:sz w:val="24"/>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2015 г</w:t>
            </w:r>
            <w:r w:rsidR="0065600D">
              <w:rPr>
                <w:rFonts w:ascii="Times New Roman" w:eastAsia="Times New Roman" w:hAnsi="Times New Roman" w:cs="Times New Roman"/>
                <w:sz w:val="24"/>
                <w:szCs w:val="24"/>
              </w:rPr>
              <w:t>од</w:t>
            </w:r>
          </w:p>
        </w:tc>
        <w:tc>
          <w:tcPr>
            <w:tcW w:w="831" w:type="pct"/>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2020 г</w:t>
            </w:r>
            <w:r w:rsidR="0065600D">
              <w:rPr>
                <w:rFonts w:ascii="Times New Roman" w:eastAsia="Times New Roman" w:hAnsi="Times New Roman" w:cs="Times New Roman"/>
                <w:sz w:val="24"/>
                <w:szCs w:val="24"/>
              </w:rPr>
              <w:t>од</w:t>
            </w:r>
          </w:p>
        </w:tc>
        <w:tc>
          <w:tcPr>
            <w:tcW w:w="831" w:type="pct"/>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2025 г</w:t>
            </w:r>
            <w:r w:rsidR="0065600D">
              <w:rPr>
                <w:rFonts w:ascii="Times New Roman" w:eastAsia="Times New Roman" w:hAnsi="Times New Roman" w:cs="Times New Roman"/>
                <w:sz w:val="24"/>
                <w:szCs w:val="24"/>
              </w:rPr>
              <w:t>од</w:t>
            </w:r>
          </w:p>
        </w:tc>
        <w:tc>
          <w:tcPr>
            <w:tcW w:w="834" w:type="pct"/>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2035 г</w:t>
            </w:r>
            <w:r w:rsidR="0065600D">
              <w:rPr>
                <w:rFonts w:ascii="Times New Roman" w:eastAsia="Times New Roman" w:hAnsi="Times New Roman" w:cs="Times New Roman"/>
                <w:sz w:val="24"/>
                <w:szCs w:val="24"/>
              </w:rPr>
              <w:t>од</w:t>
            </w:r>
          </w:p>
        </w:tc>
      </w:tr>
      <w:tr w:rsidR="00321996" w:rsidRPr="00D12477" w:rsidTr="00321996">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lastRenderedPageBreak/>
              <w:t>Центральный макрорайон</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Берёзовский</w:t>
            </w:r>
            <w:proofErr w:type="spellEnd"/>
            <w:r w:rsidRPr="0065600D">
              <w:rPr>
                <w:rFonts w:ascii="Times New Roman" w:eastAsia="Calibri" w:hAnsi="Times New Roman" w:cs="Times New Roman"/>
                <w:sz w:val="24"/>
                <w:szCs w:val="24"/>
              </w:rPr>
              <w:t xml:space="preserve">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24 048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18 277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18 654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19 810</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Большемуртинский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7 963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7 669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7 326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6 694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г.о</w:t>
            </w:r>
            <w:proofErr w:type="spellEnd"/>
            <w:r w:rsidRPr="0065600D">
              <w:rPr>
                <w:rFonts w:ascii="Times New Roman" w:eastAsia="Calibri" w:hAnsi="Times New Roman" w:cs="Times New Roman"/>
                <w:sz w:val="24"/>
                <w:szCs w:val="24"/>
              </w:rPr>
              <w:t>. Дивногорск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11 893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14 172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14 665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15 826</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г.о</w:t>
            </w:r>
            <w:proofErr w:type="spellEnd"/>
            <w:r w:rsidRPr="0065600D">
              <w:rPr>
                <w:rFonts w:ascii="Times New Roman" w:eastAsia="Calibri" w:hAnsi="Times New Roman" w:cs="Times New Roman"/>
                <w:sz w:val="24"/>
                <w:szCs w:val="24"/>
              </w:rPr>
              <w:t>. Кедровый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2 688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2 315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2 330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2 404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г.о</w:t>
            </w:r>
            <w:proofErr w:type="spellEnd"/>
            <w:r w:rsidRPr="0065600D">
              <w:rPr>
                <w:rFonts w:ascii="Times New Roman" w:eastAsia="Calibri" w:hAnsi="Times New Roman" w:cs="Times New Roman"/>
                <w:sz w:val="24"/>
                <w:szCs w:val="24"/>
              </w:rPr>
              <w:t>. Красноярск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444 179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 xml:space="preserve">460 112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 xml:space="preserve">468 027 </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 xml:space="preserve">492 477 </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г.о</w:t>
            </w:r>
            <w:proofErr w:type="spellEnd"/>
            <w:r w:rsidRPr="0065600D">
              <w:rPr>
                <w:rFonts w:ascii="Times New Roman" w:eastAsia="Calibri" w:hAnsi="Times New Roman" w:cs="Times New Roman"/>
                <w:sz w:val="24"/>
                <w:szCs w:val="24"/>
              </w:rPr>
              <w:t>. Сосновоборск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46 958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47 231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19 614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21 291</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Емельяновский</w:t>
            </w:r>
            <w:proofErr w:type="spellEnd"/>
            <w:r w:rsidRPr="0065600D">
              <w:rPr>
                <w:rFonts w:ascii="Times New Roman" w:eastAsia="Calibri" w:hAnsi="Times New Roman" w:cs="Times New Roman"/>
                <w:sz w:val="24"/>
                <w:szCs w:val="24"/>
              </w:rPr>
              <w:t xml:space="preserve">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24 294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26 744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26 943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27 699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ЗАТО Железногорск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36 610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39 003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39 159</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40 183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Манский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6 495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8 377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8 576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9 106</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Сухобузимский</w:t>
            </w:r>
            <w:proofErr w:type="spellEnd"/>
            <w:r w:rsidRPr="0065600D">
              <w:rPr>
                <w:rFonts w:ascii="Times New Roman" w:eastAsia="Calibri" w:hAnsi="Times New Roman" w:cs="Times New Roman"/>
                <w:sz w:val="24"/>
                <w:szCs w:val="24"/>
              </w:rPr>
              <w:t xml:space="preserve">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9 045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9 100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8 619</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7 695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Итого Центральному макрорайону</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right"/>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614 173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right"/>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633 000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right"/>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613 913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right"/>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643 185</w:t>
            </w:r>
          </w:p>
        </w:tc>
      </w:tr>
      <w:tr w:rsidR="00321996" w:rsidRPr="00D12477" w:rsidTr="00321996">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Восточный макрорайон</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Абанский</w:t>
            </w:r>
            <w:proofErr w:type="spellEnd"/>
            <w:r w:rsidRPr="0065600D">
              <w:rPr>
                <w:rFonts w:ascii="Times New Roman" w:eastAsia="Calibri" w:hAnsi="Times New Roman" w:cs="Times New Roman"/>
                <w:sz w:val="24"/>
                <w:szCs w:val="24"/>
              </w:rPr>
              <w:t xml:space="preserve">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9 887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9 977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9 659</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9 102</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г.о</w:t>
            </w:r>
            <w:proofErr w:type="spellEnd"/>
            <w:r w:rsidRPr="0065600D">
              <w:rPr>
                <w:rFonts w:ascii="Times New Roman" w:eastAsia="Calibri" w:hAnsi="Times New Roman" w:cs="Times New Roman"/>
                <w:sz w:val="24"/>
                <w:szCs w:val="24"/>
              </w:rPr>
              <w:t>. Бородино</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18 813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18 966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18 762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18 432</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г.о</w:t>
            </w:r>
            <w:proofErr w:type="spellEnd"/>
            <w:r w:rsidRPr="0065600D">
              <w:rPr>
                <w:rFonts w:ascii="Times New Roman" w:eastAsia="Calibri" w:hAnsi="Times New Roman" w:cs="Times New Roman"/>
                <w:sz w:val="24"/>
                <w:szCs w:val="24"/>
              </w:rPr>
              <w:t>. Канск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77 071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78 074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78 036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78 623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Дзержинский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6 408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6 294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6 066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5 660</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ЗАТО Зеленогорск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28424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28898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28625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28439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Иланский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9 612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9 458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9 224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8 874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Ирбейский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7 902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7 779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7 416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6 731</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Канский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12 108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11 948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11 777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11 565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Нижнеингашский</w:t>
            </w:r>
            <w:proofErr w:type="spellEnd"/>
            <w:r w:rsidRPr="0065600D">
              <w:rPr>
                <w:rFonts w:ascii="Times New Roman" w:eastAsia="Calibri" w:hAnsi="Times New Roman" w:cs="Times New Roman"/>
                <w:sz w:val="24"/>
                <w:szCs w:val="24"/>
              </w:rPr>
              <w:t xml:space="preserve">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14 340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14 242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13 850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13 199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Партизанский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4 993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5 018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4 795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4 378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Рыбинский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16 371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15 229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14 955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14 538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Саянский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4 840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7 003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7 237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7 845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Тасеевский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5 139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5 030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4 772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4 295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Уярский</w:t>
            </w:r>
            <w:proofErr w:type="spellEnd"/>
            <w:r w:rsidRPr="0065600D">
              <w:rPr>
                <w:rFonts w:ascii="Times New Roman" w:eastAsia="Calibri" w:hAnsi="Times New Roman" w:cs="Times New Roman"/>
                <w:sz w:val="24"/>
                <w:szCs w:val="24"/>
              </w:rPr>
              <w:t xml:space="preserve">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8 055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7 757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7 442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6 885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Итого по Восточному макрорайону</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sz w:val="24"/>
                <w:szCs w:val="24"/>
              </w:rPr>
            </w:pPr>
            <w:r w:rsidRPr="0065600D">
              <w:rPr>
                <w:rFonts w:ascii="Times New Roman" w:eastAsia="Calibri" w:hAnsi="Times New Roman" w:cs="Times New Roman"/>
                <w:bCs/>
                <w:i/>
                <w:sz w:val="24"/>
                <w:szCs w:val="24"/>
              </w:rPr>
              <w:t>223 963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sz w:val="24"/>
                <w:szCs w:val="24"/>
              </w:rPr>
            </w:pPr>
            <w:r w:rsidRPr="0065600D">
              <w:rPr>
                <w:rFonts w:ascii="Times New Roman" w:eastAsia="Calibri" w:hAnsi="Times New Roman" w:cs="Times New Roman"/>
                <w:bCs/>
                <w:i/>
                <w:sz w:val="24"/>
                <w:szCs w:val="24"/>
              </w:rPr>
              <w:t>225 673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sz w:val="24"/>
                <w:szCs w:val="24"/>
              </w:rPr>
            </w:pPr>
            <w:r w:rsidRPr="0065600D">
              <w:rPr>
                <w:rFonts w:ascii="Times New Roman" w:eastAsia="Calibri" w:hAnsi="Times New Roman" w:cs="Times New Roman"/>
                <w:bCs/>
                <w:i/>
                <w:sz w:val="24"/>
                <w:szCs w:val="24"/>
              </w:rPr>
              <w:t>222 616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sz w:val="24"/>
                <w:szCs w:val="24"/>
              </w:rPr>
            </w:pPr>
            <w:r w:rsidRPr="0065600D">
              <w:rPr>
                <w:rFonts w:ascii="Times New Roman" w:eastAsia="Calibri" w:hAnsi="Times New Roman" w:cs="Times New Roman"/>
                <w:bCs/>
                <w:i/>
                <w:sz w:val="24"/>
                <w:szCs w:val="24"/>
              </w:rPr>
              <w:t>218 566</w:t>
            </w:r>
          </w:p>
        </w:tc>
      </w:tr>
      <w:tr w:rsidR="00321996" w:rsidRPr="00D12477" w:rsidTr="00321996">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Западный макрорайон</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Ачинский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7 852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7 702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7 458</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6 953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Балахтинский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8 579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8 785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8 373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7 604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Бирилюсский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4 650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4 451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4 190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3 690</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Боготольский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4 938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4 732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4 476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3 986</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Большеулуйский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3 708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3 874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3 696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3 353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г.о</w:t>
            </w:r>
            <w:proofErr w:type="spellEnd"/>
            <w:r w:rsidRPr="0065600D">
              <w:rPr>
                <w:rFonts w:ascii="Times New Roman" w:eastAsia="Calibri" w:hAnsi="Times New Roman" w:cs="Times New Roman"/>
                <w:sz w:val="24"/>
                <w:szCs w:val="24"/>
              </w:rPr>
              <w:t>. Ачинск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59 028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59 746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59 615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60 089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г.о</w:t>
            </w:r>
            <w:proofErr w:type="spellEnd"/>
            <w:r w:rsidRPr="0065600D">
              <w:rPr>
                <w:rFonts w:ascii="Times New Roman" w:eastAsia="Calibri" w:hAnsi="Times New Roman" w:cs="Times New Roman"/>
                <w:sz w:val="24"/>
                <w:szCs w:val="24"/>
              </w:rPr>
              <w:t>. Боготол</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25 562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25 573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25 261</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24 725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г.о</w:t>
            </w:r>
            <w:proofErr w:type="spellEnd"/>
            <w:r w:rsidRPr="0065600D">
              <w:rPr>
                <w:rFonts w:ascii="Times New Roman" w:eastAsia="Calibri" w:hAnsi="Times New Roman" w:cs="Times New Roman"/>
                <w:sz w:val="24"/>
                <w:szCs w:val="24"/>
              </w:rPr>
              <w:t>. Назарово</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50 625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50 792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50 453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50 075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г.о</w:t>
            </w:r>
            <w:proofErr w:type="spellEnd"/>
            <w:r w:rsidRPr="0065600D">
              <w:rPr>
                <w:rFonts w:ascii="Times New Roman" w:eastAsia="Calibri" w:hAnsi="Times New Roman" w:cs="Times New Roman"/>
                <w:sz w:val="24"/>
                <w:szCs w:val="24"/>
              </w:rPr>
              <w:t>. Шарыпово</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21 537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23 464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23 418</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23 638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ЗАТО Солнечный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3 755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3 813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3 732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3 631</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Козульский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8 287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8 530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8 255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7 761</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Назаровский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9 698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9 686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9 476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9 163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Новосёловский</w:t>
            </w:r>
            <w:proofErr w:type="spellEnd"/>
            <w:r w:rsidRPr="0065600D">
              <w:rPr>
                <w:rFonts w:ascii="Times New Roman" w:eastAsia="Calibri" w:hAnsi="Times New Roman" w:cs="Times New Roman"/>
                <w:sz w:val="24"/>
                <w:szCs w:val="24"/>
              </w:rPr>
              <w:t xml:space="preserve">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6 100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6 079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5 881</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5 514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Тюхтетский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4 493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4 459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4 285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3 963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Ужурский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18 158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18 045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17 724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17 239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65600D">
              <w:rPr>
                <w:rFonts w:ascii="Times New Roman" w:eastAsia="Calibri" w:hAnsi="Times New Roman" w:cs="Times New Roman"/>
                <w:sz w:val="24"/>
                <w:szCs w:val="24"/>
              </w:rPr>
              <w:t>Шарыповский</w:t>
            </w:r>
            <w:proofErr w:type="spellEnd"/>
            <w:r w:rsidRPr="0065600D">
              <w:rPr>
                <w:rFonts w:ascii="Times New Roman" w:eastAsia="Calibri" w:hAnsi="Times New Roman" w:cs="Times New Roman"/>
                <w:sz w:val="24"/>
                <w:szCs w:val="24"/>
              </w:rPr>
              <w:t xml:space="preserve">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6 592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7 594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7 496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7 382</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 xml:space="preserve">Итого по Западному </w:t>
            </w:r>
            <w:r w:rsidRPr="0065600D">
              <w:rPr>
                <w:rFonts w:ascii="Times New Roman" w:eastAsia="Calibri" w:hAnsi="Times New Roman" w:cs="Times New Roman"/>
                <w:i/>
                <w:sz w:val="24"/>
                <w:szCs w:val="24"/>
              </w:rPr>
              <w:lastRenderedPageBreak/>
              <w:t>макрорайону</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lastRenderedPageBreak/>
              <w:t>243 562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247 325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243 789</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238 766</w:t>
            </w:r>
          </w:p>
        </w:tc>
      </w:tr>
      <w:tr w:rsidR="00321996" w:rsidRPr="00D12477" w:rsidTr="00321996">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lastRenderedPageBreak/>
              <w:t>Южные территории</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65600D">
              <w:rPr>
                <w:rFonts w:ascii="Times New Roman" w:eastAsia="Calibri" w:hAnsi="Times New Roman" w:cs="Times New Roman"/>
                <w:sz w:val="24"/>
                <w:szCs w:val="24"/>
                <w:lang w:eastAsia="ru-RU"/>
              </w:rPr>
              <w:t>г.о</w:t>
            </w:r>
            <w:proofErr w:type="spellEnd"/>
            <w:r w:rsidRPr="0065600D">
              <w:rPr>
                <w:rFonts w:ascii="Times New Roman" w:eastAsia="Calibri" w:hAnsi="Times New Roman" w:cs="Times New Roman"/>
                <w:sz w:val="24"/>
                <w:szCs w:val="24"/>
                <w:lang w:eastAsia="ru-RU"/>
              </w:rPr>
              <w:t>. Минусинск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29 817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30 119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30 541</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31 027</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Ермаковский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8 116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8 085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7 977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7 705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65600D">
              <w:rPr>
                <w:rFonts w:ascii="Times New Roman" w:eastAsia="Calibri" w:hAnsi="Times New Roman" w:cs="Times New Roman"/>
                <w:sz w:val="24"/>
                <w:szCs w:val="24"/>
                <w:lang w:eastAsia="ru-RU"/>
              </w:rPr>
              <w:t>Идринский</w:t>
            </w:r>
            <w:proofErr w:type="spellEnd"/>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4 814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4 520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4 237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3 804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Каратузский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6 767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6 571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6 496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6 300</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Краснотуранский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5 835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5 612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5 467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5 129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Курагинский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18 462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18 476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19 013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20 170</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Минусинский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10 596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11 190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11 655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12 655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Шушенский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13 257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12 755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12 404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11 515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Итого по Южным территориям</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97 664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97 328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97 790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98 305</w:t>
            </w:r>
          </w:p>
        </w:tc>
      </w:tr>
      <w:tr w:rsidR="00321996" w:rsidRPr="00D12477" w:rsidTr="00321996">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Северные территории</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Богучанский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15 251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16 893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17 548</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18 745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65600D">
              <w:rPr>
                <w:rFonts w:ascii="Times New Roman" w:eastAsia="Calibri" w:hAnsi="Times New Roman" w:cs="Times New Roman"/>
                <w:sz w:val="24"/>
                <w:szCs w:val="24"/>
                <w:lang w:eastAsia="ru-RU"/>
              </w:rPr>
              <w:t>г.о</w:t>
            </w:r>
            <w:proofErr w:type="spellEnd"/>
            <w:r w:rsidRPr="0065600D">
              <w:rPr>
                <w:rFonts w:ascii="Times New Roman" w:eastAsia="Calibri" w:hAnsi="Times New Roman" w:cs="Times New Roman"/>
                <w:sz w:val="24"/>
                <w:szCs w:val="24"/>
                <w:lang w:eastAsia="ru-RU"/>
              </w:rPr>
              <w:t>. Енисейск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6 252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6 327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6 565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6 948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65600D">
              <w:rPr>
                <w:rFonts w:ascii="Times New Roman" w:eastAsia="Calibri" w:hAnsi="Times New Roman" w:cs="Times New Roman"/>
                <w:sz w:val="24"/>
                <w:szCs w:val="24"/>
                <w:lang w:eastAsia="ru-RU"/>
              </w:rPr>
              <w:t>г.о</w:t>
            </w:r>
            <w:proofErr w:type="spellEnd"/>
            <w:r w:rsidRPr="0065600D">
              <w:rPr>
                <w:rFonts w:ascii="Times New Roman" w:eastAsia="Calibri" w:hAnsi="Times New Roman" w:cs="Times New Roman"/>
                <w:sz w:val="24"/>
                <w:szCs w:val="24"/>
                <w:lang w:eastAsia="ru-RU"/>
              </w:rPr>
              <w:t xml:space="preserve">. </w:t>
            </w:r>
            <w:proofErr w:type="spellStart"/>
            <w:r w:rsidRPr="0065600D">
              <w:rPr>
                <w:rFonts w:ascii="Times New Roman" w:eastAsia="Calibri" w:hAnsi="Times New Roman" w:cs="Times New Roman"/>
                <w:sz w:val="24"/>
                <w:szCs w:val="24"/>
                <w:lang w:eastAsia="ru-RU"/>
              </w:rPr>
              <w:t>Лесосибирск</w:t>
            </w:r>
            <w:proofErr w:type="spellEnd"/>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16 573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16 154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16 674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17 672</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65600D">
              <w:rPr>
                <w:rFonts w:ascii="Times New Roman" w:eastAsia="Calibri" w:hAnsi="Times New Roman" w:cs="Times New Roman"/>
                <w:sz w:val="24"/>
                <w:szCs w:val="24"/>
                <w:lang w:eastAsia="ru-RU"/>
              </w:rPr>
              <w:t>г.о</w:t>
            </w:r>
            <w:proofErr w:type="spellEnd"/>
            <w:r w:rsidRPr="0065600D">
              <w:rPr>
                <w:rFonts w:ascii="Times New Roman" w:eastAsia="Calibri" w:hAnsi="Times New Roman" w:cs="Times New Roman"/>
                <w:sz w:val="24"/>
                <w:szCs w:val="24"/>
                <w:lang w:eastAsia="ru-RU"/>
              </w:rPr>
              <w:t>. Норильск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68 099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70 205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72 212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74 577</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Енисейский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7 261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6 792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6 796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6 781</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Казачинский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3 396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3 104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3 007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2 814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65600D">
              <w:rPr>
                <w:rFonts w:ascii="Times New Roman" w:eastAsia="Calibri" w:hAnsi="Times New Roman" w:cs="Times New Roman"/>
                <w:sz w:val="24"/>
                <w:szCs w:val="24"/>
                <w:lang w:eastAsia="ru-RU"/>
              </w:rPr>
              <w:t>Кежемский</w:t>
            </w:r>
            <w:proofErr w:type="spellEnd"/>
            <w:r w:rsidRPr="0065600D">
              <w:rPr>
                <w:rFonts w:ascii="Times New Roman" w:eastAsia="Calibri" w:hAnsi="Times New Roman" w:cs="Times New Roman"/>
                <w:sz w:val="24"/>
                <w:szCs w:val="24"/>
                <w:lang w:eastAsia="ru-RU"/>
              </w:rPr>
              <w:t xml:space="preserve">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5 851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6 328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6 951</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8 208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65600D">
              <w:rPr>
                <w:rFonts w:ascii="Times New Roman" w:eastAsia="Calibri" w:hAnsi="Times New Roman" w:cs="Times New Roman"/>
                <w:sz w:val="24"/>
                <w:szCs w:val="24"/>
                <w:lang w:eastAsia="ru-RU"/>
              </w:rPr>
              <w:t>Мотыгинский</w:t>
            </w:r>
            <w:proofErr w:type="spellEnd"/>
            <w:r w:rsidRPr="0065600D">
              <w:rPr>
                <w:rFonts w:ascii="Times New Roman" w:eastAsia="Calibri" w:hAnsi="Times New Roman" w:cs="Times New Roman"/>
                <w:sz w:val="24"/>
                <w:szCs w:val="24"/>
                <w:lang w:eastAsia="ru-RU"/>
              </w:rPr>
              <w:t xml:space="preserve">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4 630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5 350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5 712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6 584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Пировский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2 437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2 193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2 138</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2 027</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Северо-Енисейский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3 385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4 236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4 337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4 548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Таймырский Долгано-Ненецкий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8 719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8 897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9 154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9 492</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Туруханский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5 091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5 748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5 723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5 656</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Эвенкийский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4 784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5 292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5 700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6 546</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Итого по Северным территориям</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151 729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157 519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162 517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170 598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Общий итог по Красноярскому краю</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Cs/>
                <w:sz w:val="24"/>
                <w:szCs w:val="24"/>
              </w:rPr>
            </w:pPr>
            <w:r w:rsidRPr="0065600D">
              <w:rPr>
                <w:rFonts w:ascii="Times New Roman" w:eastAsia="Calibri" w:hAnsi="Times New Roman" w:cs="Times New Roman"/>
                <w:bCs/>
                <w:iCs/>
                <w:sz w:val="24"/>
                <w:szCs w:val="24"/>
              </w:rPr>
              <w:t>1 331 091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Cs/>
                <w:sz w:val="24"/>
                <w:szCs w:val="24"/>
              </w:rPr>
            </w:pPr>
            <w:r w:rsidRPr="0065600D">
              <w:rPr>
                <w:rFonts w:ascii="Times New Roman" w:eastAsia="Calibri" w:hAnsi="Times New Roman" w:cs="Times New Roman"/>
                <w:bCs/>
                <w:iCs/>
                <w:sz w:val="24"/>
                <w:szCs w:val="24"/>
              </w:rPr>
              <w:t>1 360 845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Cs/>
                <w:sz w:val="24"/>
                <w:szCs w:val="24"/>
              </w:rPr>
            </w:pPr>
            <w:r w:rsidRPr="0065600D">
              <w:rPr>
                <w:rFonts w:ascii="Times New Roman" w:eastAsia="Calibri" w:hAnsi="Times New Roman" w:cs="Times New Roman"/>
                <w:bCs/>
                <w:iCs/>
                <w:sz w:val="24"/>
                <w:szCs w:val="24"/>
              </w:rPr>
              <w:t>1 340 625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Cs/>
                <w:sz w:val="24"/>
                <w:szCs w:val="24"/>
              </w:rPr>
            </w:pPr>
            <w:r w:rsidRPr="0065600D">
              <w:rPr>
                <w:rFonts w:ascii="Times New Roman" w:eastAsia="Calibri" w:hAnsi="Times New Roman" w:cs="Times New Roman"/>
                <w:bCs/>
                <w:iCs/>
                <w:sz w:val="24"/>
                <w:szCs w:val="24"/>
              </w:rPr>
              <w:t>1 369 420</w:t>
            </w:r>
          </w:p>
        </w:tc>
      </w:tr>
    </w:tbl>
    <w:p w:rsidR="00321996"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На сегодняшний день из общего количества образовавшихся твердых коммунальных отходов, а это более 1,3 млн. тонн в год, на переработку (обезвреживание) поступает 30,5% ТКО, и только 5 % из этого количества отходов извлекается в виде вторичного сырья, что составляет 1,2% от общего количества образовавшихся ТКО. Данные соотношения количественных характеристик утилизации, обезвреживания, размещения, передачи в другие субъекты Российской Федерации ТКО для Красноярского края в 2016 году представлены в таблице </w:t>
      </w:r>
      <w:r w:rsidR="000D037B">
        <w:rPr>
          <w:rFonts w:ascii="Times New Roman" w:eastAsia="Calibri" w:hAnsi="Times New Roman" w:cs="Times New Roman"/>
          <w:sz w:val="28"/>
          <w:szCs w:val="28"/>
        </w:rPr>
        <w:t>3</w:t>
      </w:r>
      <w:r w:rsidRPr="00D12477">
        <w:rPr>
          <w:rFonts w:ascii="Times New Roman" w:eastAsia="Calibri" w:hAnsi="Times New Roman" w:cs="Times New Roman"/>
          <w:sz w:val="28"/>
          <w:szCs w:val="28"/>
        </w:rPr>
        <w:t>.</w:t>
      </w:r>
    </w:p>
    <w:p w:rsidR="003A39C5" w:rsidRDefault="003A39C5" w:rsidP="001479C4">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0D037B">
        <w:rPr>
          <w:rFonts w:ascii="Times New Roman" w:eastAsia="Calibri" w:hAnsi="Times New Roman" w:cs="Times New Roman"/>
          <w:sz w:val="28"/>
          <w:szCs w:val="28"/>
        </w:rPr>
        <w:t>3</w:t>
      </w:r>
    </w:p>
    <w:p w:rsidR="00235F3E" w:rsidRDefault="00235F3E" w:rsidP="001479C4">
      <w:pPr>
        <w:spacing w:after="0" w:line="240" w:lineRule="auto"/>
        <w:ind w:firstLine="709"/>
        <w:jc w:val="right"/>
        <w:rPr>
          <w:rFonts w:ascii="Times New Roman" w:eastAsia="Calibri" w:hAnsi="Times New Roman" w:cs="Times New Roman"/>
          <w:sz w:val="28"/>
          <w:szCs w:val="28"/>
        </w:rPr>
      </w:pPr>
    </w:p>
    <w:p w:rsidR="003A39C5" w:rsidRDefault="003A39C5" w:rsidP="001479C4">
      <w:pPr>
        <w:spacing w:after="0" w:line="240" w:lineRule="auto"/>
        <w:jc w:val="center"/>
        <w:rPr>
          <w:rFonts w:ascii="Times New Roman" w:eastAsia="Calibri" w:hAnsi="Times New Roman" w:cs="Times New Roman"/>
          <w:sz w:val="28"/>
          <w:szCs w:val="28"/>
        </w:rPr>
      </w:pPr>
      <w:r w:rsidRPr="003A39C5">
        <w:rPr>
          <w:rFonts w:ascii="Times New Roman" w:eastAsia="Calibri" w:hAnsi="Times New Roman" w:cs="Times New Roman"/>
          <w:sz w:val="28"/>
          <w:szCs w:val="28"/>
        </w:rPr>
        <w:t>Соотношение количественных характеристик утилизации, обезвреживания, размещения, передачи в другие субъекты Российской Федерации ТКО для Красноярского края</w:t>
      </w:r>
      <w:r>
        <w:rPr>
          <w:rFonts w:ascii="Times New Roman" w:eastAsia="Calibri" w:hAnsi="Times New Roman" w:cs="Times New Roman"/>
          <w:sz w:val="28"/>
          <w:szCs w:val="28"/>
        </w:rPr>
        <w:t>, 2016 год</w:t>
      </w:r>
    </w:p>
    <w:tbl>
      <w:tblPr>
        <w:tblW w:w="5000" w:type="pct"/>
        <w:tblLayout w:type="fixed"/>
        <w:tblLook w:val="0000" w:firstRow="0" w:lastRow="0" w:firstColumn="0" w:lastColumn="0" w:noHBand="0" w:noVBand="0"/>
      </w:tblPr>
      <w:tblGrid>
        <w:gridCol w:w="1787"/>
        <w:gridCol w:w="1196"/>
        <w:gridCol w:w="1214"/>
        <w:gridCol w:w="1141"/>
        <w:gridCol w:w="1129"/>
        <w:gridCol w:w="1161"/>
        <w:gridCol w:w="1098"/>
        <w:gridCol w:w="1127"/>
      </w:tblGrid>
      <w:tr w:rsidR="00321996" w:rsidRPr="00D12477" w:rsidTr="003A39C5">
        <w:trPr>
          <w:trHeight w:val="20"/>
        </w:trPr>
        <w:tc>
          <w:tcPr>
            <w:tcW w:w="907" w:type="pct"/>
            <w:vMerge w:val="restart"/>
            <w:tcBorders>
              <w:top w:val="single" w:sz="4" w:space="0" w:color="auto"/>
              <w:left w:val="single" w:sz="4" w:space="0" w:color="auto"/>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lastRenderedPageBreak/>
              <w:t>Территории субъекта</w:t>
            </w:r>
          </w:p>
        </w:tc>
        <w:tc>
          <w:tcPr>
            <w:tcW w:w="607" w:type="pct"/>
            <w:vMerge w:val="restart"/>
            <w:tcBorders>
              <w:top w:val="single" w:sz="4" w:space="0" w:color="auto"/>
              <w:left w:val="nil"/>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ind w:left="-83" w:right="-108"/>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Образуется в субъекте, т/год</w:t>
            </w:r>
          </w:p>
        </w:tc>
        <w:tc>
          <w:tcPr>
            <w:tcW w:w="3486" w:type="pct"/>
            <w:gridSpan w:val="6"/>
            <w:tcBorders>
              <w:top w:val="single" w:sz="4" w:space="0" w:color="auto"/>
              <w:left w:val="nil"/>
              <w:bottom w:val="single" w:sz="4" w:space="0" w:color="auto"/>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Подвергается утилизации, обезвреживанию, размещению внутри субъекта, т/год</w:t>
            </w:r>
          </w:p>
        </w:tc>
      </w:tr>
      <w:tr w:rsidR="00321996" w:rsidRPr="00D12477" w:rsidTr="003A39C5">
        <w:trPr>
          <w:trHeight w:val="20"/>
        </w:trPr>
        <w:tc>
          <w:tcPr>
            <w:tcW w:w="907" w:type="pct"/>
            <w:vMerge/>
            <w:tcBorders>
              <w:left w:val="single" w:sz="4" w:space="0" w:color="auto"/>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07" w:type="pct"/>
            <w:vMerge/>
            <w:tcBorders>
              <w:left w:val="nil"/>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16" w:type="pct"/>
            <w:vMerge w:val="restart"/>
            <w:tcBorders>
              <w:top w:val="single" w:sz="4" w:space="0" w:color="auto"/>
              <w:left w:val="nil"/>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spellStart"/>
            <w:r w:rsidRPr="0065600D">
              <w:rPr>
                <w:rFonts w:ascii="Times New Roman" w:eastAsia="Times New Roman" w:hAnsi="Times New Roman" w:cs="Times New Roman"/>
                <w:sz w:val="24"/>
                <w:szCs w:val="24"/>
                <w:lang w:eastAsia="ru-RU"/>
              </w:rPr>
              <w:t>Захорани</w:t>
            </w:r>
            <w:r w:rsidRPr="0065600D">
              <w:rPr>
                <w:rFonts w:ascii="Times New Roman" w:eastAsia="Times New Roman" w:hAnsi="Times New Roman" w:cs="Times New Roman"/>
                <w:sz w:val="24"/>
                <w:szCs w:val="24"/>
                <w:lang w:eastAsia="ru-RU"/>
              </w:rPr>
              <w:softHyphen/>
              <w:t>вается</w:t>
            </w:r>
            <w:proofErr w:type="spellEnd"/>
            <w:r w:rsidRPr="0065600D">
              <w:rPr>
                <w:rFonts w:ascii="Times New Roman" w:eastAsia="Times New Roman" w:hAnsi="Times New Roman" w:cs="Times New Roman"/>
                <w:sz w:val="24"/>
                <w:szCs w:val="24"/>
                <w:lang w:eastAsia="ru-RU"/>
              </w:rPr>
              <w:t xml:space="preserve"> необезвреженных отходов, т/год</w:t>
            </w:r>
          </w:p>
        </w:tc>
        <w:tc>
          <w:tcPr>
            <w:tcW w:w="1741" w:type="pct"/>
            <w:gridSpan w:val="3"/>
            <w:tcBorders>
              <w:top w:val="single" w:sz="4" w:space="0" w:color="auto"/>
              <w:left w:val="nil"/>
              <w:bottom w:val="single" w:sz="4" w:space="0" w:color="auto"/>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Поступает на переработку, т/год</w:t>
            </w:r>
          </w:p>
        </w:tc>
        <w:tc>
          <w:tcPr>
            <w:tcW w:w="1129" w:type="pct"/>
            <w:gridSpan w:val="2"/>
            <w:vMerge w:val="restart"/>
            <w:tcBorders>
              <w:top w:val="single" w:sz="4" w:space="0" w:color="auto"/>
              <w:left w:val="single" w:sz="4" w:space="0" w:color="auto"/>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Выход после переработки, т/год</w:t>
            </w:r>
          </w:p>
        </w:tc>
      </w:tr>
      <w:tr w:rsidR="00321996" w:rsidRPr="00D12477" w:rsidTr="003A39C5">
        <w:trPr>
          <w:trHeight w:val="20"/>
        </w:trPr>
        <w:tc>
          <w:tcPr>
            <w:tcW w:w="907" w:type="pct"/>
            <w:vMerge/>
            <w:tcBorders>
              <w:left w:val="single" w:sz="4" w:space="0" w:color="auto"/>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07" w:type="pct"/>
            <w:vMerge/>
            <w:tcBorders>
              <w:left w:val="nil"/>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16" w:type="pct"/>
            <w:vMerge/>
            <w:tcBorders>
              <w:left w:val="nil"/>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579" w:type="pct"/>
            <w:vMerge w:val="restart"/>
            <w:tcBorders>
              <w:top w:val="nil"/>
              <w:left w:val="single" w:sz="4" w:space="0" w:color="auto"/>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Поступает на переработку (обезвре</w:t>
            </w:r>
            <w:r w:rsidRPr="009E0971">
              <w:rPr>
                <w:rFonts w:ascii="Times New Roman" w:eastAsia="Times New Roman" w:hAnsi="Times New Roman" w:cs="Times New Roman"/>
                <w:szCs w:val="24"/>
                <w:lang w:eastAsia="ru-RU"/>
              </w:rPr>
              <w:softHyphen/>
              <w:t>живание) всего</w:t>
            </w:r>
          </w:p>
        </w:tc>
        <w:tc>
          <w:tcPr>
            <w:tcW w:w="1162" w:type="pct"/>
            <w:gridSpan w:val="2"/>
            <w:tcBorders>
              <w:top w:val="single" w:sz="4" w:space="0" w:color="auto"/>
              <w:left w:val="nil"/>
              <w:bottom w:val="single" w:sz="4" w:space="0" w:color="auto"/>
              <w:right w:val="single" w:sz="4" w:space="0" w:color="auto"/>
            </w:tcBorders>
            <w:shd w:val="clear" w:color="auto" w:fill="auto"/>
            <w:noWrap/>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 xml:space="preserve">в </w:t>
            </w:r>
            <w:proofErr w:type="spellStart"/>
            <w:r w:rsidRPr="009E0971">
              <w:rPr>
                <w:rFonts w:ascii="Times New Roman" w:eastAsia="Times New Roman" w:hAnsi="Times New Roman" w:cs="Times New Roman"/>
                <w:szCs w:val="24"/>
                <w:lang w:eastAsia="ru-RU"/>
              </w:rPr>
              <w:t>т.ч</w:t>
            </w:r>
            <w:proofErr w:type="spellEnd"/>
            <w:r w:rsidRPr="009E0971">
              <w:rPr>
                <w:rFonts w:ascii="Times New Roman" w:eastAsia="Times New Roman" w:hAnsi="Times New Roman" w:cs="Times New Roman"/>
                <w:szCs w:val="24"/>
                <w:lang w:eastAsia="ru-RU"/>
              </w:rPr>
              <w:t>.</w:t>
            </w:r>
          </w:p>
        </w:tc>
        <w:tc>
          <w:tcPr>
            <w:tcW w:w="1129" w:type="pct"/>
            <w:gridSpan w:val="2"/>
            <w:vMerge/>
            <w:tcBorders>
              <w:left w:val="single" w:sz="4" w:space="0" w:color="auto"/>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p>
        </w:tc>
      </w:tr>
      <w:tr w:rsidR="00321996" w:rsidRPr="00D12477" w:rsidTr="003A39C5">
        <w:trPr>
          <w:trHeight w:val="20"/>
        </w:trPr>
        <w:tc>
          <w:tcPr>
            <w:tcW w:w="907" w:type="pct"/>
            <w:vMerge/>
            <w:tcBorders>
              <w:left w:val="single" w:sz="4" w:space="0" w:color="auto"/>
              <w:bottom w:val="single" w:sz="4" w:space="0" w:color="auto"/>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07" w:type="pct"/>
            <w:vMerge/>
            <w:tcBorders>
              <w:left w:val="nil"/>
              <w:bottom w:val="single" w:sz="4" w:space="0" w:color="auto"/>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16" w:type="pct"/>
            <w:vMerge/>
            <w:tcBorders>
              <w:left w:val="nil"/>
              <w:bottom w:val="single" w:sz="4" w:space="0" w:color="auto"/>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579" w:type="pct"/>
            <w:vMerge/>
            <w:tcBorders>
              <w:top w:val="nil"/>
              <w:left w:val="single" w:sz="4" w:space="0" w:color="auto"/>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p>
        </w:tc>
        <w:tc>
          <w:tcPr>
            <w:tcW w:w="573" w:type="pct"/>
            <w:tcBorders>
              <w:top w:val="nil"/>
              <w:left w:val="nil"/>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Поступает на сор</w:t>
            </w:r>
            <w:r w:rsidRPr="009E0971">
              <w:rPr>
                <w:rFonts w:ascii="Times New Roman" w:eastAsia="Times New Roman" w:hAnsi="Times New Roman" w:cs="Times New Roman"/>
                <w:szCs w:val="24"/>
                <w:lang w:eastAsia="ru-RU"/>
              </w:rPr>
              <w:softHyphen/>
              <w:t>тировку</w:t>
            </w:r>
          </w:p>
        </w:tc>
        <w:tc>
          <w:tcPr>
            <w:tcW w:w="589" w:type="pct"/>
            <w:tcBorders>
              <w:top w:val="nil"/>
              <w:left w:val="nil"/>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Подвергается обез</w:t>
            </w:r>
            <w:r w:rsidRPr="009E0971">
              <w:rPr>
                <w:rFonts w:ascii="Times New Roman" w:eastAsia="Times New Roman" w:hAnsi="Times New Roman" w:cs="Times New Roman"/>
                <w:szCs w:val="24"/>
                <w:lang w:eastAsia="ru-RU"/>
              </w:rPr>
              <w:softHyphen/>
              <w:t>врежива</w:t>
            </w:r>
            <w:r w:rsidRPr="009E0971">
              <w:rPr>
                <w:rFonts w:ascii="Times New Roman" w:eastAsia="Times New Roman" w:hAnsi="Times New Roman" w:cs="Times New Roman"/>
                <w:szCs w:val="24"/>
                <w:lang w:eastAsia="ru-RU"/>
              </w:rPr>
              <w:softHyphen/>
              <w:t>нию и утили</w:t>
            </w:r>
            <w:r w:rsidRPr="009E0971">
              <w:rPr>
                <w:rFonts w:ascii="Times New Roman" w:eastAsia="Times New Roman" w:hAnsi="Times New Roman" w:cs="Times New Roman"/>
                <w:szCs w:val="24"/>
                <w:lang w:eastAsia="ru-RU"/>
              </w:rPr>
              <w:softHyphen/>
              <w:t>зации</w:t>
            </w:r>
          </w:p>
        </w:tc>
        <w:tc>
          <w:tcPr>
            <w:tcW w:w="557" w:type="pct"/>
            <w:tcBorders>
              <w:top w:val="nil"/>
              <w:left w:val="nil"/>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Обезвре</w:t>
            </w:r>
            <w:r w:rsidRPr="009E0971">
              <w:rPr>
                <w:rFonts w:ascii="Times New Roman" w:eastAsia="Times New Roman" w:hAnsi="Times New Roman" w:cs="Times New Roman"/>
                <w:szCs w:val="24"/>
                <w:lang w:eastAsia="ru-RU"/>
              </w:rPr>
              <w:softHyphen/>
              <w:t>женные отходы на захоронение</w:t>
            </w:r>
          </w:p>
        </w:tc>
        <w:tc>
          <w:tcPr>
            <w:tcW w:w="572" w:type="pct"/>
            <w:tcBorders>
              <w:top w:val="nil"/>
              <w:left w:val="nil"/>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Извлека</w:t>
            </w:r>
            <w:r w:rsidRPr="009E0971">
              <w:rPr>
                <w:rFonts w:ascii="Times New Roman" w:eastAsia="Times New Roman" w:hAnsi="Times New Roman" w:cs="Times New Roman"/>
                <w:szCs w:val="24"/>
                <w:lang w:eastAsia="ru-RU"/>
              </w:rPr>
              <w:softHyphen/>
              <w:t>ется вторич</w:t>
            </w:r>
            <w:r w:rsidRPr="009E0971">
              <w:rPr>
                <w:rFonts w:ascii="Times New Roman" w:eastAsia="Times New Roman" w:hAnsi="Times New Roman" w:cs="Times New Roman"/>
                <w:szCs w:val="24"/>
                <w:lang w:eastAsia="ru-RU"/>
              </w:rPr>
              <w:softHyphen/>
              <w:t>ного сырья</w:t>
            </w:r>
          </w:p>
        </w:tc>
      </w:tr>
      <w:tr w:rsidR="00321996" w:rsidRPr="00D12477" w:rsidTr="00620BE3">
        <w:trPr>
          <w:trHeight w:val="20"/>
        </w:trPr>
        <w:tc>
          <w:tcPr>
            <w:tcW w:w="907" w:type="pct"/>
            <w:tcBorders>
              <w:top w:val="nil"/>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Северные территории</w:t>
            </w:r>
          </w:p>
        </w:tc>
        <w:tc>
          <w:tcPr>
            <w:tcW w:w="607" w:type="pct"/>
            <w:tcBorders>
              <w:top w:val="nil"/>
              <w:left w:val="nil"/>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151 712</w:t>
            </w:r>
          </w:p>
        </w:tc>
        <w:tc>
          <w:tcPr>
            <w:tcW w:w="616"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151 712</w:t>
            </w:r>
          </w:p>
        </w:tc>
        <w:tc>
          <w:tcPr>
            <w:tcW w:w="57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73"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8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57"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72" w:type="pct"/>
            <w:tcBorders>
              <w:top w:val="nil"/>
              <w:left w:val="nil"/>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r>
      <w:tr w:rsidR="00321996" w:rsidRPr="00D12477" w:rsidTr="00620BE3">
        <w:trPr>
          <w:trHeight w:val="20"/>
        </w:trPr>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Южные территории</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97 667</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97 667</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r>
      <w:tr w:rsidR="00321996" w:rsidRPr="00D12477" w:rsidTr="00620BE3">
        <w:trPr>
          <w:trHeight w:val="20"/>
        </w:trPr>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Западные, Восточные, Центральные территории</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1 083 823</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1 071 793</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330 600</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330 600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16 530</w:t>
            </w:r>
          </w:p>
        </w:tc>
      </w:tr>
      <w:tr w:rsidR="00321996" w:rsidRPr="00D12477" w:rsidTr="00D12477">
        <w:trPr>
          <w:trHeight w:val="20"/>
        </w:trPr>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Итого по Красноярскому краю</w:t>
            </w:r>
          </w:p>
        </w:tc>
        <w:tc>
          <w:tcPr>
            <w:tcW w:w="607" w:type="pct"/>
            <w:tcBorders>
              <w:top w:val="single" w:sz="4" w:space="0" w:color="auto"/>
              <w:left w:val="nil"/>
              <w:bottom w:val="single" w:sz="4" w:space="0" w:color="auto"/>
              <w:right w:val="single" w:sz="4" w:space="0" w:color="auto"/>
            </w:tcBorders>
            <w:shd w:val="clear" w:color="auto" w:fill="auto"/>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1 333 202</w:t>
            </w:r>
          </w:p>
        </w:tc>
        <w:tc>
          <w:tcPr>
            <w:tcW w:w="616"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1 321 172</w:t>
            </w:r>
          </w:p>
        </w:tc>
        <w:tc>
          <w:tcPr>
            <w:tcW w:w="57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330 600</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330 600</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0</w:t>
            </w:r>
          </w:p>
        </w:tc>
        <w:tc>
          <w:tcPr>
            <w:tcW w:w="557"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0</w:t>
            </w:r>
          </w:p>
        </w:tc>
        <w:tc>
          <w:tcPr>
            <w:tcW w:w="572" w:type="pct"/>
            <w:tcBorders>
              <w:top w:val="single" w:sz="4" w:space="0" w:color="auto"/>
              <w:left w:val="nil"/>
              <w:bottom w:val="single" w:sz="4" w:space="0" w:color="auto"/>
              <w:right w:val="single" w:sz="4" w:space="0" w:color="auto"/>
            </w:tcBorders>
            <w:shd w:val="clear" w:color="auto" w:fill="auto"/>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16 530</w:t>
            </w:r>
          </w:p>
        </w:tc>
      </w:tr>
    </w:tbl>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Усредненный состав ТКО: бумага и картон – 25-32 %; полимеры – </w:t>
      </w:r>
      <w:r w:rsidR="000D037B">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7-15%; стекло – 5-8 %; текстиль и швейные изделия – 4-7 %; кожа и резина </w:t>
      </w:r>
      <w:r w:rsidR="000D037B"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w:t>
      </w:r>
      <w:r w:rsidR="000D037B">
        <w:rPr>
          <w:rFonts w:ascii="Times New Roman" w:eastAsia="Calibri" w:hAnsi="Times New Roman" w:cs="Times New Roman"/>
          <w:sz w:val="28"/>
          <w:szCs w:val="28"/>
        </w:rPr>
        <w:br/>
      </w:r>
      <w:r w:rsidRPr="00D12477">
        <w:rPr>
          <w:rFonts w:ascii="Times New Roman" w:eastAsia="Calibri" w:hAnsi="Times New Roman" w:cs="Times New Roman"/>
          <w:sz w:val="28"/>
          <w:szCs w:val="28"/>
        </w:rPr>
        <w:t>2-5 %; черные металлы – 3-6 %; цветные металлы – 0,5-1,5 %; элементы питания - 0,5-1,5 % деревянные изделия – 0,5- 1 %.Содержание ряда морфологических компонентов в ТКО – пластиков, бумаги и картона,</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цветных и черных металлов, стекла – делает целесообразным их извлечение и вовлечение их в хозяйственное использование в качестве вторичных материальных и энергетических ресурсов в процессе раздельного сбора или сортировки на мусоросортировочных станциях.</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Приоритетным направлением государственной политики в области обращения с ТКО, является сокращение образования отходов и снижение класса опасности отходов в источниках их образования. Источниками образования ТКО являются в большинстве</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случаев площадки для сбора отходов. Сокращение образования отходов и снижение класса опасности на площадке для сбора ТКО может быть достигнуто только за счет раздельного сбора отходов. Раздельный сбор позволяет уже на стадии приёма отходов</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от населения выделить вторичное сырьё — а значит, сократить образование отходов. Также раздельный сбор является</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наиболее доступным способом уменьшения объёма образующихся опасных отходов и снижения классов опасности</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отходов.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На сегодняшний день не во всех населенных пунктах региона есть специализированные организации, которые занимаются уборкой и содержанием улиц, скверов, территорий. Ввиду недостаточного финансирования данной сферы и отсутствия специализированных организаций, администрации сельсоветов не имеют возможности обеспечить регулярную работу по уборке УДС. Главами администраций заключаются одноразовые </w:t>
      </w:r>
      <w:r w:rsidRPr="00D12477">
        <w:rPr>
          <w:rFonts w:ascii="Times New Roman" w:eastAsia="Calibri" w:hAnsi="Times New Roman" w:cs="Times New Roman"/>
          <w:sz w:val="28"/>
          <w:szCs w:val="28"/>
        </w:rPr>
        <w:lastRenderedPageBreak/>
        <w:t>договоры с колхозами или физическими лицами, владеющими техникой, которую можно использовать для уборки улиц, данные мероприятия чаще всего организуются в условиях сильных снегопадов, когда необходимо расчистить дорожное полотно. Выявленные недостатки особенно остро проявляются в отдаленных малонаселенных пунктах и, в особенности, в северных населенных пунктах, для которых характерны следующие проблемы:</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из-за малой заселенности отходы образуются в небольших количествах, поэтому применительно к ним квалифицированные способы сбора, переработки и захоронения зачастую нерентабельны;</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низкая степень хозяйственной освоенности и недостаточное развитие всех видов инфраструктуры;</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удорожание хозяйственной деятельности, рост топлив</w:t>
      </w:r>
      <w:proofErr w:type="gramStart"/>
      <w:r w:rsidRPr="00D12477">
        <w:rPr>
          <w:rFonts w:ascii="Times New Roman" w:eastAsia="Calibri" w:hAnsi="Times New Roman" w:cs="Times New Roman"/>
          <w:sz w:val="28"/>
          <w:szCs w:val="28"/>
        </w:rPr>
        <w:t>о-</w:t>
      </w:r>
      <w:proofErr w:type="gramEnd"/>
      <w:r w:rsidRPr="00D12477">
        <w:rPr>
          <w:rFonts w:ascii="Times New Roman" w:eastAsia="Calibri" w:hAnsi="Times New Roman" w:cs="Times New Roman"/>
          <w:sz w:val="28"/>
          <w:szCs w:val="28"/>
        </w:rPr>
        <w:t xml:space="preserve"> </w:t>
      </w:r>
      <w:r w:rsidR="0065600D">
        <w:rPr>
          <w:rFonts w:ascii="Times New Roman" w:eastAsia="Calibri" w:hAnsi="Times New Roman" w:cs="Times New Roman"/>
          <w:sz w:val="28"/>
          <w:szCs w:val="28"/>
        </w:rPr>
        <w:br/>
      </w:r>
      <w:r w:rsidRPr="00D12477">
        <w:rPr>
          <w:rFonts w:ascii="Times New Roman" w:eastAsia="Calibri" w:hAnsi="Times New Roman" w:cs="Times New Roman"/>
          <w:sz w:val="28"/>
          <w:szCs w:val="28"/>
        </w:rPr>
        <w:t>и энергопотребления и увеличение трудозатрат;</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высокая уязвимость северных экосистем, налагающая строгие ограничения на хозяйственную деятельность;</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высокая </w:t>
      </w:r>
      <w:proofErr w:type="spellStart"/>
      <w:r w:rsidRPr="00D12477">
        <w:rPr>
          <w:rFonts w:ascii="Times New Roman" w:eastAsia="Calibri" w:hAnsi="Times New Roman" w:cs="Times New Roman"/>
          <w:sz w:val="28"/>
          <w:szCs w:val="28"/>
        </w:rPr>
        <w:t>обводненность</w:t>
      </w:r>
      <w:proofErr w:type="spellEnd"/>
      <w:r w:rsidRPr="00D12477">
        <w:rPr>
          <w:rFonts w:ascii="Times New Roman" w:eastAsia="Calibri" w:hAnsi="Times New Roman" w:cs="Times New Roman"/>
          <w:sz w:val="28"/>
          <w:szCs w:val="28"/>
        </w:rPr>
        <w:t xml:space="preserve"> территории, обуславливающая повышенную опасность распространения загрязнения в окружающей среде при захоронении отходов на не обустроенных должным образом полигонах.</w:t>
      </w:r>
      <w:proofErr w:type="gramEnd"/>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Для решения этих проблем целесообразно строительство площадок временного накопления отходов, а для городских поселений станций перегруза. Для отдаленных населенных пунктов, образование ТКО в которых недостаточно, чтобы оправдать затраты на применение мусоровозов с </w:t>
      </w:r>
      <w:proofErr w:type="spellStart"/>
      <w:r w:rsidRPr="00D12477">
        <w:rPr>
          <w:rFonts w:ascii="Times New Roman" w:eastAsia="Calibri" w:hAnsi="Times New Roman" w:cs="Times New Roman"/>
          <w:sz w:val="28"/>
          <w:szCs w:val="28"/>
        </w:rPr>
        <w:t>подпрессовкой</w:t>
      </w:r>
      <w:proofErr w:type="spellEnd"/>
      <w:r w:rsidRPr="00D12477">
        <w:rPr>
          <w:rFonts w:ascii="Times New Roman" w:eastAsia="Calibri" w:hAnsi="Times New Roman" w:cs="Times New Roman"/>
          <w:sz w:val="28"/>
          <w:szCs w:val="28"/>
        </w:rPr>
        <w:t>, а также при транспортировании отходов на большие расстояния целесообразно применять двухэтапную систему вывоза. Двухэтапная система включает в себя сбор ТКО в местах накопления, их вывоз собирающими мусоровозами на мусороперегрузочную станцию (МПС), перегрузка в большегрузные транспортные средства.</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В соответствии с Федеральным законом от 29.12.2014 № 458-ФЗ </w:t>
      </w:r>
      <w:r w:rsidR="0065600D">
        <w:rPr>
          <w:rFonts w:ascii="Times New Roman" w:eastAsia="Calibri" w:hAnsi="Times New Roman" w:cs="Times New Roman"/>
          <w:sz w:val="28"/>
          <w:szCs w:val="28"/>
        </w:rPr>
        <w:br/>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О внесении изменений в Федеральный закон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Об отходах производства и потребления</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отдельные законодательные акты РФ и признании утратившими силу отдельных законодательных актов РФ</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с 2018 года сбор, транспортирование, обработка, утилизация, обезвреживание, захоронение твердых коммунальных отходов будет осуществляться в соответствии с территориальной схемой обращения с отходами.</w:t>
      </w:r>
      <w:proofErr w:type="gramEnd"/>
    </w:p>
    <w:p w:rsidR="00321996" w:rsidRPr="00D12477" w:rsidRDefault="00321996" w:rsidP="001479C4">
      <w:pPr>
        <w:spacing w:after="0" w:line="240" w:lineRule="auto"/>
        <w:ind w:firstLine="709"/>
        <w:jc w:val="both"/>
        <w:rPr>
          <w:rFonts w:ascii="Times New Roman" w:eastAsia="Times New Roman" w:hAnsi="Times New Roman" w:cs="Times New Roman"/>
          <w:sz w:val="28"/>
          <w:szCs w:val="28"/>
          <w:lang w:eastAsia="ru-RU"/>
        </w:rPr>
      </w:pPr>
      <w:r w:rsidRPr="00D12477">
        <w:rPr>
          <w:rFonts w:ascii="Times New Roman" w:eastAsia="Times New Roman" w:hAnsi="Times New Roman" w:cs="Times New Roman"/>
          <w:sz w:val="28"/>
          <w:szCs w:val="28"/>
          <w:lang w:eastAsia="ru-RU"/>
        </w:rPr>
        <w:t>Необходимость системного решения экологических проблем, в столь специфичных условиях и обусловила создание краевой территориальной схемы санитарной очистки (ТСО), а индикатором динамики развития установлена доля городских округов и муниципальных районов, обеспеченных санкционированными местами размещения или обезвреживания ТКО. В дальнейшем, после организации учета отходов региональными операторами, целевой показатель предполагается доработать.</w:t>
      </w:r>
    </w:p>
    <w:p w:rsidR="00321996" w:rsidRPr="00D12477" w:rsidRDefault="00321996" w:rsidP="001479C4">
      <w:pPr>
        <w:spacing w:after="0" w:line="240" w:lineRule="auto"/>
        <w:ind w:firstLine="709"/>
        <w:jc w:val="both"/>
        <w:rPr>
          <w:rFonts w:ascii="Times New Roman" w:eastAsia="Times New Roman" w:hAnsi="Times New Roman" w:cs="Times New Roman"/>
          <w:sz w:val="28"/>
          <w:szCs w:val="28"/>
          <w:lang w:eastAsia="ru-RU"/>
        </w:rPr>
      </w:pPr>
      <w:r w:rsidRPr="00D12477">
        <w:rPr>
          <w:rFonts w:ascii="Times New Roman" w:eastAsia="Times New Roman" w:hAnsi="Times New Roman" w:cs="Times New Roman"/>
          <w:sz w:val="28"/>
          <w:szCs w:val="28"/>
          <w:lang w:eastAsia="ru-RU"/>
        </w:rPr>
        <w:t xml:space="preserve">Одним из основных направлений реализации ТСО является создание так называемых технологических зон, формирование которых основано на </w:t>
      </w:r>
      <w:r w:rsidRPr="00D12477">
        <w:rPr>
          <w:rFonts w:ascii="Times New Roman" w:eastAsia="Times New Roman" w:hAnsi="Times New Roman" w:cs="Times New Roman"/>
          <w:sz w:val="28"/>
          <w:szCs w:val="28"/>
          <w:lang w:eastAsia="ru-RU"/>
        </w:rPr>
        <w:lastRenderedPageBreak/>
        <w:t>принципе всесторонней оптимизации процесса обращения с отходами с учётом региональной специфики.</w:t>
      </w:r>
    </w:p>
    <w:p w:rsidR="00321996" w:rsidRPr="001067A2" w:rsidRDefault="00321996" w:rsidP="001479C4">
      <w:pPr>
        <w:numPr>
          <w:ilvl w:val="1"/>
          <w:numId w:val="4"/>
        </w:numPr>
        <w:shd w:val="clear" w:color="auto" w:fill="FFFFFF"/>
        <w:spacing w:after="0" w:line="240" w:lineRule="auto"/>
        <w:ind w:left="0" w:firstLine="709"/>
        <w:jc w:val="both"/>
        <w:textAlignment w:val="baseline"/>
        <w:outlineLvl w:val="1"/>
        <w:rPr>
          <w:rFonts w:ascii="Times New Roman" w:eastAsia="Calibri" w:hAnsi="Times New Roman" w:cs="Times New Roman"/>
          <w:i/>
          <w:sz w:val="28"/>
          <w:szCs w:val="28"/>
        </w:rPr>
      </w:pPr>
      <w:r w:rsidRPr="001067A2">
        <w:rPr>
          <w:rFonts w:ascii="Times New Roman" w:eastAsia="Calibri" w:hAnsi="Times New Roman" w:cs="Times New Roman"/>
          <w:i/>
          <w:sz w:val="28"/>
          <w:szCs w:val="28"/>
        </w:rPr>
        <w:t>Транспортно-логистические схемы сбора и транспортирования ТКО и технологические зоны обслуживания, закрепленные за объектами</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Схемой предусмотрено, что транспортировка ТКО должна проходить </w:t>
      </w:r>
      <w:r w:rsidRPr="00D12477">
        <w:rPr>
          <w:rFonts w:ascii="Times New Roman" w:eastAsia="Calibri" w:hAnsi="Times New Roman" w:cs="Times New Roman"/>
          <w:sz w:val="28"/>
          <w:szCs w:val="28"/>
        </w:rPr>
        <w:br/>
        <w:t>в несколько этапов:</w:t>
      </w:r>
    </w:p>
    <w:p w:rsidR="00321996" w:rsidRPr="00D12477" w:rsidRDefault="004D63F1" w:rsidP="001479C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21996" w:rsidRPr="00D12477">
        <w:rPr>
          <w:rFonts w:ascii="Times New Roman" w:eastAsia="Calibri" w:hAnsi="Times New Roman" w:cs="Times New Roman"/>
          <w:sz w:val="28"/>
          <w:szCs w:val="28"/>
        </w:rPr>
        <w:t xml:space="preserve">ервичная транспортировка ТКО напрямую из объектов образования ТКО и мест сбора (мешки, контейнеры). </w:t>
      </w:r>
    </w:p>
    <w:p w:rsidR="004D63F1" w:rsidRDefault="004D63F1" w:rsidP="001479C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321996" w:rsidRPr="00D12477">
        <w:rPr>
          <w:rFonts w:ascii="Times New Roman" w:eastAsia="Calibri" w:hAnsi="Times New Roman" w:cs="Times New Roman"/>
          <w:sz w:val="28"/>
          <w:szCs w:val="28"/>
        </w:rPr>
        <w:t xml:space="preserve">торичная транспортировка ТКО от мусороперегрузочных станций (МПС), площадок временного накопления (ПВН), площадок временного хранения (ПВХ) на мусороперерабатывающие мощности.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Территориальную схему заложены следующие варианты вторичной транспортировки:</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регулярный вывоз </w:t>
      </w:r>
      <w:proofErr w:type="spellStart"/>
      <w:r w:rsidRPr="00D12477">
        <w:rPr>
          <w:rFonts w:ascii="Times New Roman" w:eastAsia="Calibri" w:hAnsi="Times New Roman" w:cs="Times New Roman"/>
          <w:sz w:val="28"/>
          <w:szCs w:val="28"/>
        </w:rPr>
        <w:t>мусоровозным</w:t>
      </w:r>
      <w:proofErr w:type="spellEnd"/>
      <w:r w:rsidRPr="00D12477">
        <w:rPr>
          <w:rFonts w:ascii="Times New Roman" w:eastAsia="Calibri" w:hAnsi="Times New Roman" w:cs="Times New Roman"/>
          <w:sz w:val="28"/>
          <w:szCs w:val="28"/>
        </w:rPr>
        <w:t xml:space="preserve"> автотранспортом от МПС;</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сезонный вывоз </w:t>
      </w:r>
      <w:proofErr w:type="spellStart"/>
      <w:r w:rsidRPr="00D12477">
        <w:rPr>
          <w:rFonts w:ascii="Times New Roman" w:eastAsia="Calibri" w:hAnsi="Times New Roman" w:cs="Times New Roman"/>
          <w:sz w:val="28"/>
          <w:szCs w:val="28"/>
        </w:rPr>
        <w:t>мусоровозным</w:t>
      </w:r>
      <w:proofErr w:type="spellEnd"/>
      <w:r w:rsidRPr="00D12477">
        <w:rPr>
          <w:rFonts w:ascii="Times New Roman" w:eastAsia="Calibri" w:hAnsi="Times New Roman" w:cs="Times New Roman"/>
          <w:sz w:val="28"/>
          <w:szCs w:val="28"/>
        </w:rPr>
        <w:t xml:space="preserve"> автотранспортом от ПВН (не реже чем раз в 11 месяцев) или ПВХ (возможен </w:t>
      </w:r>
      <w:proofErr w:type="gramStart"/>
      <w:r w:rsidRPr="00D12477">
        <w:rPr>
          <w:rFonts w:ascii="Times New Roman" w:eastAsia="Calibri" w:hAnsi="Times New Roman" w:cs="Times New Roman"/>
          <w:sz w:val="28"/>
          <w:szCs w:val="28"/>
        </w:rPr>
        <w:t>реже</w:t>
      </w:r>
      <w:proofErr w:type="gramEnd"/>
      <w:r w:rsidRPr="00D12477">
        <w:rPr>
          <w:rFonts w:ascii="Times New Roman" w:eastAsia="Calibri" w:hAnsi="Times New Roman" w:cs="Times New Roman"/>
          <w:sz w:val="28"/>
          <w:szCs w:val="28"/>
        </w:rPr>
        <w:t xml:space="preserve"> чем раз в 11 месяцев). Данный вариант реализуется в случае отсутствия регулярного транспортного сообщения с населенными пунктами. Сезонный вывоз может осуществляться как в теплый период (по дорожной сети, в </w:t>
      </w:r>
      <w:proofErr w:type="spellStart"/>
      <w:r w:rsidRPr="00D12477">
        <w:rPr>
          <w:rFonts w:ascii="Times New Roman" w:eastAsia="Calibri" w:hAnsi="Times New Roman" w:cs="Times New Roman"/>
          <w:sz w:val="28"/>
          <w:szCs w:val="28"/>
        </w:rPr>
        <w:t>т.ч</w:t>
      </w:r>
      <w:proofErr w:type="spellEnd"/>
      <w:r w:rsidRPr="00D12477">
        <w:rPr>
          <w:rFonts w:ascii="Times New Roman" w:eastAsia="Calibri" w:hAnsi="Times New Roman" w:cs="Times New Roman"/>
          <w:sz w:val="28"/>
          <w:szCs w:val="28"/>
        </w:rPr>
        <w:t xml:space="preserve">. с использованием паромных переправ (из ПВН в пос. Высокогорский, Енисейский район)), так и в холодный (по зимникам);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сезонный вывоз речным транспортом от ПВН или ПВХ в случае отсутствия возможности транспортировки по зимнику, ненадежности или экономической нецелесообразн</w:t>
      </w:r>
      <w:r w:rsidR="003A39C5">
        <w:rPr>
          <w:rFonts w:ascii="Times New Roman" w:eastAsia="Calibri" w:hAnsi="Times New Roman" w:cs="Times New Roman"/>
          <w:sz w:val="28"/>
          <w:szCs w:val="28"/>
        </w:rPr>
        <w:t>ости такой транспортировки.</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Третичный поток (отходы переработки) на полигоны на захоронение.</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Так же Схемой предусмотрен смешанный тип сбора, контейнерный </w:t>
      </w:r>
      <w:r w:rsidRPr="00D12477">
        <w:rPr>
          <w:rFonts w:ascii="Times New Roman" w:eastAsia="Calibri" w:hAnsi="Times New Roman" w:cs="Times New Roman"/>
          <w:sz w:val="28"/>
          <w:szCs w:val="28"/>
        </w:rPr>
        <w:br/>
        <w:t xml:space="preserve">и </w:t>
      </w:r>
      <w:proofErr w:type="spellStart"/>
      <w:r w:rsidRPr="00D12477">
        <w:rPr>
          <w:rFonts w:ascii="Times New Roman" w:eastAsia="Calibri" w:hAnsi="Times New Roman" w:cs="Times New Roman"/>
          <w:sz w:val="28"/>
          <w:szCs w:val="28"/>
        </w:rPr>
        <w:t>бесконтейнерный</w:t>
      </w:r>
      <w:proofErr w:type="spellEnd"/>
      <w:r w:rsidRPr="00D12477">
        <w:rPr>
          <w:rFonts w:ascii="Times New Roman" w:eastAsia="Calibri" w:hAnsi="Times New Roman" w:cs="Times New Roman"/>
          <w:sz w:val="28"/>
          <w:szCs w:val="28"/>
        </w:rPr>
        <w:t xml:space="preserve">. Порядок осуществления контейнерного типа сбора сегодня установлен Правилами по обращению с ТКО и санитарным законодательством. Так ответственность за чистоту контейнерной площадки несет собственник земельного участка, на котором расположена площадка, </w:t>
      </w:r>
      <w:r w:rsidRPr="00D12477">
        <w:rPr>
          <w:rFonts w:ascii="Times New Roman" w:eastAsia="Calibri" w:hAnsi="Times New Roman" w:cs="Times New Roman"/>
          <w:sz w:val="28"/>
          <w:szCs w:val="28"/>
        </w:rPr>
        <w:br/>
        <w:t xml:space="preserve">а региональный оператор отвечает за отходы с момента их погрузки </w:t>
      </w:r>
      <w:r w:rsidRPr="00D12477">
        <w:rPr>
          <w:rFonts w:ascii="Times New Roman" w:eastAsia="Calibri" w:hAnsi="Times New Roman" w:cs="Times New Roman"/>
          <w:sz w:val="28"/>
          <w:szCs w:val="28"/>
        </w:rPr>
        <w:br/>
        <w:t>в автомобиль. Дополнительно в законе устанавливаем, что контейнеры могут предоставляться как региональным оператором, так и органами местного самоуправления.</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Схеме предложен принцип разделения территории Красноярского края на 19 технологических зон. Каждая технологическая зона разработана с тем, чтобы стать территорией (зоной) деятельности одного регионального оператора. Технологическая зона представляет собой территорию, на которой образуются твердые коммунальные отходы, перемещение которых целесообразно и экономически обосновано осуществлять на один конечный объект размещения твердых коммунальных отходов. В эту же технологическую зону включаются населенные пункты, не охваченные централизованной переработкой и захоронением (изолированные населенные пункты), но расположенные на той же административной территории.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 xml:space="preserve">Управление ТКО в рамках технологической зоны должно осуществляться одним региональным оператором. Физически территориальная зона может обслуживаться несколькими различными операторами, осуществляющими сбор, транспортирование, переработку, размещение ТКО. Региональный оператор заключает договоры с операторами.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Деление Красноярского края на технологические зоны выполнено исходя из задачи минимизации суммарных затрат на обращение с отходами на данных территориях (на сбор, транспортирование, переработку и размещение). В ряде случаев ТКО из небольших населенных пунктов направляется в другую технологическую зону в связи с отсутствием возможности транспортировки на обработку/обезвреживание и захоронение в технологическую зону по административной принадлежности.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результате территория Красноярского края была разделена </w:t>
      </w:r>
      <w:r w:rsidR="00C22FB4">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на 19 технологических зон (таблица </w:t>
      </w:r>
      <w:r w:rsidR="000D037B">
        <w:rPr>
          <w:rFonts w:ascii="Times New Roman" w:eastAsia="Calibri" w:hAnsi="Times New Roman" w:cs="Times New Roman"/>
          <w:sz w:val="28"/>
          <w:szCs w:val="28"/>
        </w:rPr>
        <w:t>4</w:t>
      </w:r>
      <w:r w:rsidRPr="00D12477">
        <w:rPr>
          <w:rFonts w:ascii="Times New Roman" w:eastAsia="Calibri" w:hAnsi="Times New Roman" w:cs="Times New Roman"/>
          <w:sz w:val="28"/>
          <w:szCs w:val="28"/>
        </w:rPr>
        <w:t xml:space="preserve">). </w:t>
      </w:r>
    </w:p>
    <w:p w:rsidR="00321996" w:rsidRPr="00D12477" w:rsidRDefault="00321996" w:rsidP="001479C4">
      <w:pPr>
        <w:shd w:val="clear" w:color="auto" w:fill="FFFFFF"/>
        <w:spacing w:after="0" w:line="240" w:lineRule="auto"/>
        <w:ind w:right="-568" w:hanging="567"/>
        <w:jc w:val="center"/>
        <w:rPr>
          <w:rFonts w:ascii="Times New Roman" w:eastAsia="Calibri" w:hAnsi="Times New Roman" w:cs="Times New Roman"/>
          <w:sz w:val="28"/>
          <w:szCs w:val="28"/>
        </w:rPr>
      </w:pPr>
    </w:p>
    <w:p w:rsidR="00321996" w:rsidRDefault="00321996" w:rsidP="001479C4">
      <w:pPr>
        <w:shd w:val="clear" w:color="auto" w:fill="FFFFFF"/>
        <w:spacing w:after="0" w:line="240" w:lineRule="auto"/>
        <w:jc w:val="right"/>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Таблица </w:t>
      </w:r>
      <w:r w:rsidR="000D037B">
        <w:rPr>
          <w:rFonts w:ascii="Times New Roman" w:eastAsia="Calibri" w:hAnsi="Times New Roman" w:cs="Times New Roman"/>
          <w:sz w:val="28"/>
          <w:szCs w:val="28"/>
        </w:rPr>
        <w:t>4</w:t>
      </w:r>
    </w:p>
    <w:p w:rsidR="00235F3E" w:rsidRPr="00D12477" w:rsidRDefault="00235F3E" w:rsidP="001479C4">
      <w:pPr>
        <w:shd w:val="clear" w:color="auto" w:fill="FFFFFF"/>
        <w:spacing w:after="0" w:line="240" w:lineRule="auto"/>
        <w:jc w:val="right"/>
        <w:rPr>
          <w:rFonts w:ascii="Times New Roman" w:eastAsia="Calibri" w:hAnsi="Times New Roman" w:cs="Times New Roman"/>
          <w:sz w:val="28"/>
          <w:szCs w:val="28"/>
        </w:rPr>
      </w:pPr>
    </w:p>
    <w:p w:rsidR="00321996" w:rsidRPr="00D12477" w:rsidRDefault="00321996" w:rsidP="001479C4">
      <w:pPr>
        <w:shd w:val="clear" w:color="auto" w:fill="FFFFFF"/>
        <w:spacing w:after="0" w:line="240" w:lineRule="auto"/>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Принадлежность муниципальных образований к</w:t>
      </w:r>
      <w:r w:rsidR="003A39C5">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технологически</w:t>
      </w:r>
      <w:r w:rsidR="003A39C5">
        <w:rPr>
          <w:rFonts w:ascii="Times New Roman" w:eastAsia="Calibri" w:hAnsi="Times New Roman" w:cs="Times New Roman"/>
          <w:sz w:val="28"/>
          <w:szCs w:val="28"/>
        </w:rPr>
        <w:t>м</w:t>
      </w:r>
      <w:r w:rsidRPr="00D12477">
        <w:rPr>
          <w:rFonts w:ascii="Times New Roman" w:eastAsia="Calibri" w:hAnsi="Times New Roman" w:cs="Times New Roman"/>
          <w:sz w:val="28"/>
          <w:szCs w:val="28"/>
        </w:rPr>
        <w:t xml:space="preserve"> зон</w:t>
      </w:r>
      <w:r w:rsidR="003A39C5">
        <w:rPr>
          <w:rFonts w:ascii="Times New Roman" w:eastAsia="Calibri" w:hAnsi="Times New Roman" w:cs="Times New Roman"/>
          <w:sz w:val="28"/>
          <w:szCs w:val="28"/>
        </w:rPr>
        <w:t>ам</w:t>
      </w:r>
      <w:r w:rsidRPr="00D12477">
        <w:rPr>
          <w:rFonts w:ascii="Times New Roman" w:eastAsia="Calibri" w:hAnsi="Times New Roman" w:cs="Times New Roman"/>
          <w:sz w:val="28"/>
          <w:szCs w:val="28"/>
        </w:rPr>
        <w:t xml:space="preserve"> – потенциальных зон деятельности операторов по обращению с ТКО, в том числе региональных оператор</w:t>
      </w:r>
      <w:r w:rsidR="00D12477" w:rsidRPr="00D12477">
        <w:rPr>
          <w:rFonts w:ascii="Times New Roman" w:eastAsia="Calibri" w:hAnsi="Times New Roman" w:cs="Times New Roman"/>
          <w:sz w:val="28"/>
          <w:szCs w:val="28"/>
        </w:rPr>
        <w:t>ов по обращению с ТКО</w:t>
      </w:r>
    </w:p>
    <w:p w:rsidR="00D12477" w:rsidRPr="00D12477" w:rsidRDefault="00D12477" w:rsidP="001479C4">
      <w:pPr>
        <w:shd w:val="clear" w:color="auto" w:fill="FFFFFF"/>
        <w:spacing w:after="0" w:line="240" w:lineRule="auto"/>
        <w:ind w:firstLine="709"/>
        <w:jc w:val="center"/>
        <w:rPr>
          <w:rFonts w:ascii="Times New Roman" w:eastAsia="Calibri"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
        <w:gridCol w:w="2185"/>
        <w:gridCol w:w="2100"/>
        <w:gridCol w:w="2278"/>
        <w:gridCol w:w="2851"/>
      </w:tblGrid>
      <w:tr w:rsidR="00321996" w:rsidRPr="00D12477" w:rsidTr="009E0971">
        <w:trPr>
          <w:cantSplit/>
          <w:tblHeader/>
        </w:trPr>
        <w:tc>
          <w:tcPr>
            <w:tcW w:w="475" w:type="dxa"/>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w:t>
            </w:r>
          </w:p>
        </w:tc>
        <w:tc>
          <w:tcPr>
            <w:tcW w:w="2185" w:type="dxa"/>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Территории, макрорайон</w:t>
            </w:r>
          </w:p>
        </w:tc>
        <w:tc>
          <w:tcPr>
            <w:tcW w:w="2100" w:type="dxa"/>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Технологическая зона</w:t>
            </w:r>
          </w:p>
        </w:tc>
        <w:tc>
          <w:tcPr>
            <w:tcW w:w="2278" w:type="dxa"/>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Муниципальное образование</w:t>
            </w:r>
          </w:p>
        </w:tc>
        <w:tc>
          <w:tcPr>
            <w:tcW w:w="2851" w:type="dxa"/>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Сельсоветы, населенные пункты, административные районы</w:t>
            </w:r>
          </w:p>
        </w:tc>
      </w:tr>
      <w:tr w:rsidR="00321996" w:rsidRPr="00D12477" w:rsidTr="009E0971">
        <w:trPr>
          <w:cantSplit/>
        </w:trPr>
        <w:tc>
          <w:tcPr>
            <w:tcW w:w="475" w:type="dxa"/>
            <w:vMerge w:val="restart"/>
          </w:tcPr>
          <w:p w:rsidR="00321996" w:rsidRPr="003A39C5" w:rsidRDefault="00321996" w:rsidP="001479C4">
            <w:pPr>
              <w:keepNext/>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w:t>
            </w:r>
          </w:p>
        </w:tc>
        <w:tc>
          <w:tcPr>
            <w:tcW w:w="2185" w:type="dxa"/>
            <w:vMerge w:val="restart"/>
          </w:tcPr>
          <w:p w:rsidR="00321996" w:rsidRPr="003A39C5" w:rsidRDefault="00321996" w:rsidP="001479C4">
            <w:pPr>
              <w:keepNext/>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Восточный макрорайон</w:t>
            </w:r>
          </w:p>
        </w:tc>
        <w:tc>
          <w:tcPr>
            <w:tcW w:w="2100" w:type="dxa"/>
            <w:vMerge w:val="restart"/>
          </w:tcPr>
          <w:p w:rsidR="00321996" w:rsidRPr="003A39C5" w:rsidRDefault="00321996" w:rsidP="001479C4">
            <w:pPr>
              <w:keepNext/>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Абанская</w:t>
            </w:r>
            <w:proofErr w:type="spellEnd"/>
          </w:p>
        </w:tc>
        <w:tc>
          <w:tcPr>
            <w:tcW w:w="2278" w:type="dxa"/>
            <w:vAlign w:val="bottom"/>
          </w:tcPr>
          <w:p w:rsidR="00321996" w:rsidRPr="003A39C5" w:rsidRDefault="00321996" w:rsidP="001479C4">
            <w:pPr>
              <w:keepNext/>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Абанский</w:t>
            </w:r>
            <w:proofErr w:type="spellEnd"/>
            <w:r w:rsidRPr="003A39C5">
              <w:rPr>
                <w:rFonts w:ascii="Times New Roman" w:eastAsia="Calibri" w:hAnsi="Times New Roman" w:cs="Times New Roman"/>
                <w:sz w:val="24"/>
                <w:szCs w:val="24"/>
                <w:lang w:eastAsia="ru-RU"/>
              </w:rPr>
              <w:t xml:space="preserve"> район</w:t>
            </w:r>
          </w:p>
        </w:tc>
        <w:tc>
          <w:tcPr>
            <w:tcW w:w="2851" w:type="dxa"/>
          </w:tcPr>
          <w:p w:rsidR="00321996" w:rsidRPr="003A39C5" w:rsidRDefault="00321996" w:rsidP="001479C4">
            <w:pPr>
              <w:keepNext/>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Дзержинский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Тасеевский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2</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Западный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Ачинская</w:t>
            </w:r>
            <w:proofErr w:type="spellEnd"/>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Ачинский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Бирилюсский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Боготольский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Большеулуйский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Ачинск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Боготол</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Козульский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Тюхтетский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3</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Центральный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Железногорская</w:t>
            </w:r>
            <w:proofErr w:type="spellEnd"/>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Сосновоборск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ЗАТО Железногорск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4</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Восточный макрорайон</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Зеленогорская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ЗАТО Зеленогорск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lastRenderedPageBreak/>
              <w:t>5</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Восточный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Канская</w:t>
            </w:r>
            <w:proofErr w:type="spellEnd"/>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Канск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Иланский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Нижнеингашский</w:t>
            </w:r>
            <w:proofErr w:type="spellEnd"/>
            <w:r w:rsidRPr="003A39C5">
              <w:rPr>
                <w:rFonts w:ascii="Times New Roman" w:eastAsia="Calibri" w:hAnsi="Times New Roman" w:cs="Times New Roman"/>
                <w:sz w:val="24"/>
                <w:szCs w:val="24"/>
                <w:lang w:eastAsia="ru-RU"/>
              </w:rPr>
              <w:t xml:space="preserve">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6</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Центральный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Красноярская левобережная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Большемуртинский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Кедровый</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Красноярск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Октябрьский, Железнодорожный, Центральный, Советский районы, д. Песчанка</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Емельяновский</w:t>
            </w:r>
            <w:proofErr w:type="spellEnd"/>
            <w:r w:rsidRPr="003A39C5">
              <w:rPr>
                <w:rFonts w:ascii="Times New Roman" w:eastAsia="Calibri" w:hAnsi="Times New Roman" w:cs="Times New Roman"/>
                <w:sz w:val="24"/>
                <w:szCs w:val="24"/>
                <w:lang w:eastAsia="ru-RU"/>
              </w:rPr>
              <w:t xml:space="preserve">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Сухобузимский</w:t>
            </w:r>
            <w:proofErr w:type="spellEnd"/>
            <w:r w:rsidRPr="003A39C5">
              <w:rPr>
                <w:rFonts w:ascii="Times New Roman" w:eastAsia="Calibri" w:hAnsi="Times New Roman" w:cs="Times New Roman"/>
                <w:sz w:val="24"/>
                <w:szCs w:val="24"/>
                <w:lang w:eastAsia="ru-RU"/>
              </w:rPr>
              <w:t xml:space="preserve">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7</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Центральный макрорайон, частично Восточный</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Красноярская правобережная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Красноярск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Свердловский, Кировский, Ленинский районы</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Дивногорск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Березовский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Манский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Партизанский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Минский сельсовет</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8</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Западный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Назаровская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Назарово</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Назаровский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Шарыпово</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Шарыповский</w:t>
            </w:r>
            <w:proofErr w:type="spellEnd"/>
            <w:r w:rsidRPr="003A39C5">
              <w:rPr>
                <w:rFonts w:ascii="Times New Roman" w:eastAsia="Calibri" w:hAnsi="Times New Roman" w:cs="Times New Roman"/>
                <w:sz w:val="24"/>
                <w:szCs w:val="24"/>
                <w:lang w:eastAsia="ru-RU"/>
              </w:rPr>
              <w:t xml:space="preserve">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Балахтинский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ЗАТО Солнечный</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Новосёловский</w:t>
            </w:r>
            <w:proofErr w:type="spellEnd"/>
            <w:r w:rsidRPr="003A39C5">
              <w:rPr>
                <w:rFonts w:ascii="Times New Roman" w:eastAsia="Calibri" w:hAnsi="Times New Roman" w:cs="Times New Roman"/>
                <w:sz w:val="24"/>
                <w:szCs w:val="24"/>
                <w:lang w:eastAsia="ru-RU"/>
              </w:rPr>
              <w:t xml:space="preserve">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Ужурский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9</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3A39C5">
              <w:rPr>
                <w:rFonts w:ascii="Times New Roman" w:eastAsia="Calibri" w:hAnsi="Times New Roman" w:cs="Times New Roman"/>
                <w:sz w:val="24"/>
                <w:szCs w:val="24"/>
                <w:lang w:val="en-US" w:eastAsia="ru-RU"/>
              </w:rPr>
              <w:t>Восточныймакрорайон</w:t>
            </w:r>
            <w:proofErr w:type="spellEnd"/>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Рыбинская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Бородино</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Ирбейский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Рыбинский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Саянский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Уярский</w:t>
            </w:r>
            <w:proofErr w:type="spellEnd"/>
            <w:r w:rsidRPr="003A39C5">
              <w:rPr>
                <w:rFonts w:ascii="Times New Roman" w:eastAsia="Calibri" w:hAnsi="Times New Roman" w:cs="Times New Roman"/>
                <w:sz w:val="24"/>
                <w:szCs w:val="24"/>
                <w:lang w:eastAsia="ru-RU"/>
              </w:rPr>
              <w:t xml:space="preserve">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Партизанский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 xml:space="preserve">Богуславский, </w:t>
            </w:r>
            <w:proofErr w:type="spellStart"/>
            <w:r w:rsidRPr="003A39C5">
              <w:rPr>
                <w:rFonts w:ascii="Times New Roman" w:eastAsia="Calibri" w:hAnsi="Times New Roman" w:cs="Times New Roman"/>
                <w:sz w:val="24"/>
                <w:szCs w:val="24"/>
                <w:lang w:eastAsia="ru-RU"/>
              </w:rPr>
              <w:t>Вершино</w:t>
            </w:r>
            <w:proofErr w:type="spellEnd"/>
            <w:r w:rsidRPr="003A39C5">
              <w:rPr>
                <w:rFonts w:ascii="Times New Roman" w:eastAsia="Calibri" w:hAnsi="Times New Roman" w:cs="Times New Roman"/>
                <w:sz w:val="24"/>
                <w:szCs w:val="24"/>
                <w:lang w:eastAsia="ru-RU"/>
              </w:rPr>
              <w:t xml:space="preserve">-Рыбинский, Ивановский, </w:t>
            </w:r>
            <w:proofErr w:type="spellStart"/>
            <w:r w:rsidRPr="003A39C5">
              <w:rPr>
                <w:rFonts w:ascii="Times New Roman" w:eastAsia="Calibri" w:hAnsi="Times New Roman" w:cs="Times New Roman"/>
                <w:sz w:val="24"/>
                <w:szCs w:val="24"/>
                <w:lang w:eastAsia="ru-RU"/>
              </w:rPr>
              <w:t>Имбежский</w:t>
            </w:r>
            <w:proofErr w:type="spellEnd"/>
            <w:r w:rsidRPr="003A39C5">
              <w:rPr>
                <w:rFonts w:ascii="Times New Roman" w:eastAsia="Calibri" w:hAnsi="Times New Roman" w:cs="Times New Roman"/>
                <w:sz w:val="24"/>
                <w:szCs w:val="24"/>
                <w:lang w:eastAsia="ru-RU"/>
              </w:rPr>
              <w:t xml:space="preserve">, </w:t>
            </w:r>
            <w:proofErr w:type="spellStart"/>
            <w:r w:rsidRPr="003A39C5">
              <w:rPr>
                <w:rFonts w:ascii="Times New Roman" w:eastAsia="Calibri" w:hAnsi="Times New Roman" w:cs="Times New Roman"/>
                <w:sz w:val="24"/>
                <w:szCs w:val="24"/>
                <w:lang w:eastAsia="ru-RU"/>
              </w:rPr>
              <w:t>Иннокентьевский</w:t>
            </w:r>
            <w:proofErr w:type="spellEnd"/>
            <w:r w:rsidRPr="003A39C5">
              <w:rPr>
                <w:rFonts w:ascii="Times New Roman" w:eastAsia="Calibri" w:hAnsi="Times New Roman" w:cs="Times New Roman"/>
                <w:sz w:val="24"/>
                <w:szCs w:val="24"/>
                <w:lang w:eastAsia="ru-RU"/>
              </w:rPr>
              <w:t xml:space="preserve">, </w:t>
            </w:r>
            <w:proofErr w:type="spellStart"/>
            <w:r w:rsidRPr="003A39C5">
              <w:rPr>
                <w:rFonts w:ascii="Times New Roman" w:eastAsia="Calibri" w:hAnsi="Times New Roman" w:cs="Times New Roman"/>
                <w:sz w:val="24"/>
                <w:szCs w:val="24"/>
                <w:lang w:eastAsia="ru-RU"/>
              </w:rPr>
              <w:t>Кожелакский</w:t>
            </w:r>
            <w:proofErr w:type="spellEnd"/>
            <w:r w:rsidRPr="003A39C5">
              <w:rPr>
                <w:rFonts w:ascii="Times New Roman" w:eastAsia="Calibri" w:hAnsi="Times New Roman" w:cs="Times New Roman"/>
                <w:sz w:val="24"/>
                <w:szCs w:val="24"/>
                <w:lang w:eastAsia="ru-RU"/>
              </w:rPr>
              <w:t xml:space="preserve">, Партизанский и </w:t>
            </w:r>
            <w:proofErr w:type="spellStart"/>
            <w:r w:rsidRPr="003A39C5">
              <w:rPr>
                <w:rFonts w:ascii="Times New Roman" w:eastAsia="Calibri" w:hAnsi="Times New Roman" w:cs="Times New Roman"/>
                <w:sz w:val="24"/>
                <w:szCs w:val="24"/>
                <w:lang w:eastAsia="ru-RU"/>
              </w:rPr>
              <w:t>Стойбинский</w:t>
            </w:r>
            <w:proofErr w:type="spellEnd"/>
            <w:r w:rsidRPr="003A39C5">
              <w:rPr>
                <w:rFonts w:ascii="Times New Roman" w:eastAsia="Calibri" w:hAnsi="Times New Roman" w:cs="Times New Roman"/>
                <w:sz w:val="24"/>
                <w:szCs w:val="24"/>
                <w:lang w:eastAsia="ru-RU"/>
              </w:rPr>
              <w:t xml:space="preserve"> сельсоветы</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10</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Южный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Минусинская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 Минусинск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Ермаковский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Идринский</w:t>
            </w:r>
            <w:proofErr w:type="spellEnd"/>
            <w:r w:rsidRPr="003A39C5">
              <w:rPr>
                <w:rFonts w:ascii="Times New Roman" w:eastAsia="Calibri" w:hAnsi="Times New Roman" w:cs="Times New Roman"/>
                <w:sz w:val="24"/>
                <w:szCs w:val="24"/>
                <w:lang w:eastAsia="ru-RU"/>
              </w:rPr>
              <w:t xml:space="preserve">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Каратузский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Краснотуранский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Курагинский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Минусинский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Шушенский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11</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Богучанская</w:t>
            </w:r>
            <w:proofErr w:type="spellEnd"/>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Богучанский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12</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Кодинская</w:t>
            </w:r>
            <w:proofErr w:type="spellEnd"/>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Кежемский</w:t>
            </w:r>
            <w:proofErr w:type="spellEnd"/>
            <w:r w:rsidRPr="003A39C5">
              <w:rPr>
                <w:rFonts w:ascii="Times New Roman" w:eastAsia="Calibri" w:hAnsi="Times New Roman" w:cs="Times New Roman"/>
                <w:sz w:val="24"/>
                <w:szCs w:val="24"/>
                <w:lang w:eastAsia="ru-RU"/>
              </w:rPr>
              <w:t xml:space="preserve">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13</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Лесосибирская</w:t>
            </w:r>
            <w:proofErr w:type="spellEnd"/>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г.о</w:t>
            </w:r>
            <w:proofErr w:type="spellEnd"/>
            <w:r w:rsidRPr="003A39C5">
              <w:rPr>
                <w:rFonts w:ascii="Times New Roman" w:eastAsia="Calibri" w:hAnsi="Times New Roman" w:cs="Times New Roman"/>
                <w:sz w:val="24"/>
                <w:szCs w:val="24"/>
                <w:lang w:eastAsia="ru-RU"/>
              </w:rPr>
              <w:t xml:space="preserve">. </w:t>
            </w:r>
            <w:proofErr w:type="spellStart"/>
            <w:r w:rsidRPr="003A39C5">
              <w:rPr>
                <w:rFonts w:ascii="Times New Roman" w:eastAsia="Calibri" w:hAnsi="Times New Roman" w:cs="Times New Roman"/>
                <w:sz w:val="24"/>
                <w:szCs w:val="24"/>
                <w:lang w:eastAsia="ru-RU"/>
              </w:rPr>
              <w:t>Лесосибирск</w:t>
            </w:r>
            <w:proofErr w:type="spellEnd"/>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 xml:space="preserve">г. </w:t>
            </w:r>
            <w:proofErr w:type="spellStart"/>
            <w:r w:rsidRPr="003A39C5">
              <w:rPr>
                <w:rFonts w:ascii="Times New Roman" w:eastAsia="Calibri" w:hAnsi="Times New Roman" w:cs="Times New Roman"/>
                <w:sz w:val="24"/>
                <w:szCs w:val="24"/>
                <w:lang w:eastAsia="ru-RU"/>
              </w:rPr>
              <w:t>Лесосибирск</w:t>
            </w:r>
            <w:proofErr w:type="spellEnd"/>
            <w:r w:rsidRPr="003A39C5">
              <w:rPr>
                <w:rFonts w:ascii="Times New Roman" w:eastAsia="Calibri" w:hAnsi="Times New Roman" w:cs="Times New Roman"/>
                <w:sz w:val="24"/>
                <w:szCs w:val="24"/>
                <w:lang w:eastAsia="ru-RU"/>
              </w:rPr>
              <w:t xml:space="preserve"> </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 Енисейск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Енисейский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Казачинский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Пировский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14</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Мотыги</w:t>
            </w:r>
            <w:r w:rsidR="003A39C5">
              <w:rPr>
                <w:rFonts w:ascii="Times New Roman" w:eastAsia="Calibri" w:hAnsi="Times New Roman" w:cs="Times New Roman"/>
                <w:sz w:val="24"/>
                <w:szCs w:val="24"/>
                <w:lang w:eastAsia="ru-RU"/>
              </w:rPr>
              <w:t>н</w:t>
            </w:r>
            <w:r w:rsidRPr="003A39C5">
              <w:rPr>
                <w:rFonts w:ascii="Times New Roman" w:eastAsia="Calibri" w:hAnsi="Times New Roman" w:cs="Times New Roman"/>
                <w:sz w:val="24"/>
                <w:szCs w:val="24"/>
                <w:lang w:eastAsia="ru-RU"/>
              </w:rPr>
              <w:t>ская</w:t>
            </w:r>
            <w:proofErr w:type="spellEnd"/>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A39C5">
              <w:rPr>
                <w:rFonts w:ascii="Times New Roman" w:eastAsia="Calibri" w:hAnsi="Times New Roman" w:cs="Times New Roman"/>
                <w:sz w:val="24"/>
                <w:szCs w:val="24"/>
                <w:lang w:eastAsia="ru-RU"/>
              </w:rPr>
              <w:t>Мотыги</w:t>
            </w:r>
            <w:r w:rsidR="003A39C5">
              <w:rPr>
                <w:rFonts w:ascii="Times New Roman" w:eastAsia="Calibri" w:hAnsi="Times New Roman" w:cs="Times New Roman"/>
                <w:sz w:val="24"/>
                <w:szCs w:val="24"/>
                <w:lang w:eastAsia="ru-RU"/>
              </w:rPr>
              <w:t>н</w:t>
            </w:r>
            <w:r w:rsidRPr="003A39C5">
              <w:rPr>
                <w:rFonts w:ascii="Times New Roman" w:eastAsia="Calibri" w:hAnsi="Times New Roman" w:cs="Times New Roman"/>
                <w:sz w:val="24"/>
                <w:szCs w:val="24"/>
                <w:lang w:eastAsia="ru-RU"/>
              </w:rPr>
              <w:t>ский</w:t>
            </w:r>
            <w:proofErr w:type="spellEnd"/>
            <w:r w:rsidRPr="003A39C5">
              <w:rPr>
                <w:rFonts w:ascii="Times New Roman" w:eastAsia="Calibri" w:hAnsi="Times New Roman" w:cs="Times New Roman"/>
                <w:sz w:val="24"/>
                <w:szCs w:val="24"/>
                <w:lang w:eastAsia="ru-RU"/>
              </w:rPr>
              <w:t xml:space="preserve">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 Стрелка (</w:t>
            </w:r>
            <w:proofErr w:type="spellStart"/>
            <w:r w:rsidRPr="003A39C5">
              <w:rPr>
                <w:rFonts w:ascii="Times New Roman" w:eastAsia="Calibri" w:hAnsi="Times New Roman" w:cs="Times New Roman"/>
                <w:sz w:val="24"/>
                <w:szCs w:val="24"/>
                <w:lang w:eastAsia="ru-RU"/>
              </w:rPr>
              <w:t>Лесосибирск</w:t>
            </w:r>
            <w:proofErr w:type="spellEnd"/>
            <w:r w:rsidRPr="003A39C5">
              <w:rPr>
                <w:rFonts w:ascii="Times New Roman" w:eastAsia="Calibri" w:hAnsi="Times New Roman" w:cs="Times New Roman"/>
                <w:sz w:val="24"/>
                <w:szCs w:val="24"/>
                <w:lang w:eastAsia="ru-RU"/>
              </w:rPr>
              <w:t xml:space="preserve">), </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15</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Норильская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 Норильск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16</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Северо-Енисейская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Северо-Енисейский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17</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Таймырская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Таймырский Долгано-Ненецкий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18</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Тур</w:t>
            </w:r>
            <w:r w:rsidR="003A39C5">
              <w:rPr>
                <w:rFonts w:ascii="Times New Roman" w:eastAsia="Calibri" w:hAnsi="Times New Roman" w:cs="Times New Roman"/>
                <w:sz w:val="24"/>
                <w:szCs w:val="24"/>
                <w:lang w:eastAsia="ru-RU"/>
              </w:rPr>
              <w:t>уха</w:t>
            </w:r>
            <w:r w:rsidRPr="003A39C5">
              <w:rPr>
                <w:rFonts w:ascii="Times New Roman" w:eastAsia="Calibri" w:hAnsi="Times New Roman" w:cs="Times New Roman"/>
                <w:sz w:val="24"/>
                <w:szCs w:val="24"/>
                <w:lang w:eastAsia="ru-RU"/>
              </w:rPr>
              <w:t>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Эвенкийский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19</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Туруханская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Туруханский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bl>
    <w:p w:rsidR="00D12477" w:rsidRPr="00D12477" w:rsidRDefault="00D12477" w:rsidP="001479C4">
      <w:pPr>
        <w:shd w:val="clear" w:color="auto" w:fill="FFFFFF"/>
        <w:spacing w:after="0" w:line="240" w:lineRule="auto"/>
        <w:ind w:firstLine="709"/>
        <w:jc w:val="both"/>
        <w:rPr>
          <w:rFonts w:ascii="Times New Roman" w:eastAsia="Calibri" w:hAnsi="Times New Roman" w:cs="Times New Roman"/>
          <w:sz w:val="28"/>
          <w:szCs w:val="28"/>
        </w:rPr>
      </w:pP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Для улучшения ситуации по образованию стихийных свалок необходим постепенный переход к 100%-ному охвату территории Красноярского края системой планово-регулярного сбора ТКО. Организация сбора ТКО должна быть разработана с учетом сложности передвижения (бездорожье, суровые </w:t>
      </w:r>
      <w:r w:rsidRPr="00D12477">
        <w:rPr>
          <w:rFonts w:ascii="Times New Roman" w:eastAsia="Calibri" w:hAnsi="Times New Roman" w:cs="Times New Roman"/>
          <w:sz w:val="28"/>
          <w:szCs w:val="28"/>
        </w:rPr>
        <w:lastRenderedPageBreak/>
        <w:t>зимы, долгая распутица), малой заселенности, дальности расстояния во многих населенных пунктах.</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населенных пунктах Красноярского края на перспективу предлагается </w:t>
      </w:r>
      <w:r w:rsidR="004D63F1">
        <w:rPr>
          <w:rFonts w:ascii="Times New Roman" w:eastAsia="Calibri" w:hAnsi="Times New Roman" w:cs="Times New Roman"/>
          <w:sz w:val="28"/>
          <w:szCs w:val="28"/>
        </w:rPr>
        <w:br/>
      </w:r>
      <w:r w:rsidRPr="00D12477">
        <w:rPr>
          <w:rFonts w:ascii="Times New Roman" w:eastAsia="Calibri" w:hAnsi="Times New Roman" w:cs="Times New Roman"/>
          <w:sz w:val="28"/>
          <w:szCs w:val="28"/>
        </w:rPr>
        <w:t>3 базовых типа сбора ТКО:</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1.</w:t>
      </w:r>
      <w:r w:rsidRPr="00D12477">
        <w:rPr>
          <w:rFonts w:ascii="Times New Roman" w:eastAsia="Calibri" w:hAnsi="Times New Roman" w:cs="Times New Roman"/>
          <w:sz w:val="28"/>
          <w:szCs w:val="28"/>
        </w:rPr>
        <w:tab/>
      </w:r>
      <w:proofErr w:type="spellStart"/>
      <w:r w:rsidRPr="00D12477">
        <w:rPr>
          <w:rFonts w:ascii="Times New Roman" w:eastAsia="Calibri" w:hAnsi="Times New Roman" w:cs="Times New Roman"/>
          <w:sz w:val="28"/>
          <w:szCs w:val="28"/>
        </w:rPr>
        <w:t>Бесконтейнерный</w:t>
      </w:r>
      <w:proofErr w:type="spellEnd"/>
      <w:r w:rsidRPr="00D12477">
        <w:rPr>
          <w:rFonts w:ascii="Times New Roman" w:eastAsia="Calibri" w:hAnsi="Times New Roman" w:cs="Times New Roman"/>
          <w:sz w:val="28"/>
          <w:szCs w:val="28"/>
        </w:rPr>
        <w:t xml:space="preserve"> сбор (сбор в мешки). </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2.</w:t>
      </w:r>
      <w:r w:rsidRPr="00D12477">
        <w:rPr>
          <w:rFonts w:ascii="Times New Roman" w:eastAsia="Calibri" w:hAnsi="Times New Roman" w:cs="Times New Roman"/>
          <w:sz w:val="28"/>
          <w:szCs w:val="28"/>
        </w:rPr>
        <w:tab/>
        <w:t>Контейнерный сбор.</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3.</w:t>
      </w:r>
      <w:r w:rsidRPr="00D12477">
        <w:rPr>
          <w:rFonts w:ascii="Times New Roman" w:eastAsia="Calibri" w:hAnsi="Times New Roman" w:cs="Times New Roman"/>
          <w:sz w:val="28"/>
          <w:szCs w:val="28"/>
        </w:rPr>
        <w:tab/>
        <w:t>Комбинированный сбор.</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Характеристика применения трех типов для сбора ТКО по населенным пунктам представлена в таблице </w:t>
      </w:r>
      <w:r w:rsidR="000D037B">
        <w:rPr>
          <w:rFonts w:ascii="Times New Roman" w:eastAsia="Calibri" w:hAnsi="Times New Roman" w:cs="Times New Roman"/>
          <w:sz w:val="28"/>
          <w:szCs w:val="28"/>
        </w:rPr>
        <w:t>5</w:t>
      </w:r>
      <w:r w:rsidRPr="00D12477">
        <w:rPr>
          <w:rFonts w:ascii="Times New Roman" w:eastAsia="Calibri" w:hAnsi="Times New Roman" w:cs="Times New Roman"/>
          <w:sz w:val="28"/>
          <w:szCs w:val="28"/>
        </w:rPr>
        <w:t xml:space="preserve">. </w:t>
      </w:r>
    </w:p>
    <w:p w:rsidR="005A408C" w:rsidRDefault="005A408C" w:rsidP="001479C4">
      <w:pPr>
        <w:spacing w:after="0" w:line="240" w:lineRule="auto"/>
        <w:ind w:firstLine="709"/>
        <w:jc w:val="right"/>
        <w:rPr>
          <w:rFonts w:ascii="Times New Roman" w:eastAsia="Calibri" w:hAnsi="Times New Roman" w:cs="Times New Roman"/>
          <w:sz w:val="28"/>
          <w:szCs w:val="28"/>
        </w:rPr>
      </w:pPr>
    </w:p>
    <w:p w:rsidR="00321996" w:rsidRDefault="00321996" w:rsidP="001479C4">
      <w:pPr>
        <w:spacing w:after="0" w:line="240" w:lineRule="auto"/>
        <w:ind w:firstLine="709"/>
        <w:jc w:val="right"/>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Таблица </w:t>
      </w:r>
      <w:r w:rsidR="000D037B">
        <w:rPr>
          <w:rFonts w:ascii="Times New Roman" w:eastAsia="Calibri" w:hAnsi="Times New Roman" w:cs="Times New Roman"/>
          <w:sz w:val="28"/>
          <w:szCs w:val="28"/>
        </w:rPr>
        <w:t>5</w:t>
      </w:r>
    </w:p>
    <w:p w:rsidR="00235F3E" w:rsidRPr="00D12477" w:rsidRDefault="00235F3E" w:rsidP="001479C4">
      <w:pPr>
        <w:spacing w:after="0" w:line="240" w:lineRule="auto"/>
        <w:ind w:firstLine="709"/>
        <w:jc w:val="right"/>
        <w:rPr>
          <w:rFonts w:ascii="Times New Roman" w:eastAsia="Calibri" w:hAnsi="Times New Roman" w:cs="Times New Roman"/>
          <w:sz w:val="28"/>
          <w:szCs w:val="28"/>
        </w:rPr>
      </w:pPr>
    </w:p>
    <w:p w:rsidR="00321996" w:rsidRDefault="00321996" w:rsidP="001479C4">
      <w:pPr>
        <w:spacing w:after="0" w:line="240" w:lineRule="auto"/>
        <w:ind w:firstLine="709"/>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Типы сбора и их применение для сбора ТКО по населенным пунктам</w:t>
      </w:r>
    </w:p>
    <w:p w:rsidR="003A39C5" w:rsidRPr="00D12477" w:rsidRDefault="003A39C5" w:rsidP="001479C4">
      <w:pPr>
        <w:spacing w:after="0" w:line="240" w:lineRule="auto"/>
        <w:ind w:firstLine="709"/>
        <w:jc w:val="center"/>
        <w:rPr>
          <w:rFonts w:ascii="Times New Roman" w:eastAsia="Calibri" w:hAnsi="Times New Roman" w:cs="Times New Roman"/>
          <w:sz w:val="28"/>
          <w:szCs w:val="28"/>
        </w:rPr>
      </w:pPr>
    </w:p>
    <w:tbl>
      <w:tblPr>
        <w:tblW w:w="5000" w:type="pct"/>
        <w:tblLook w:val="00A0" w:firstRow="1" w:lastRow="0" w:firstColumn="1" w:lastColumn="0" w:noHBand="0" w:noVBand="0"/>
      </w:tblPr>
      <w:tblGrid>
        <w:gridCol w:w="2045"/>
        <w:gridCol w:w="2601"/>
        <w:gridCol w:w="2601"/>
        <w:gridCol w:w="2606"/>
      </w:tblGrid>
      <w:tr w:rsidR="00321996" w:rsidRPr="00D12477" w:rsidTr="00321996">
        <w:trPr>
          <w:cantSplit/>
          <w:tblHeader/>
        </w:trPr>
        <w:tc>
          <w:tcPr>
            <w:tcW w:w="945" w:type="pct"/>
            <w:tcBorders>
              <w:top w:val="single" w:sz="4" w:space="0" w:color="000000"/>
              <w:left w:val="single" w:sz="4" w:space="0" w:color="000000"/>
              <w:bottom w:val="single" w:sz="4" w:space="0" w:color="000000"/>
              <w:right w:val="single" w:sz="4" w:space="0" w:color="000000"/>
            </w:tcBorders>
            <w:vAlign w:val="center"/>
            <w:hideMark/>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 xml:space="preserve">Тип сбора </w:t>
            </w:r>
          </w:p>
        </w:tc>
        <w:tc>
          <w:tcPr>
            <w:tcW w:w="1351" w:type="pct"/>
            <w:tcBorders>
              <w:top w:val="single" w:sz="4" w:space="0" w:color="000000"/>
              <w:left w:val="single" w:sz="4" w:space="0" w:color="000000"/>
              <w:bottom w:val="single" w:sz="4" w:space="0" w:color="000000"/>
              <w:right w:val="single" w:sz="4" w:space="0" w:color="000000"/>
            </w:tcBorders>
            <w:vAlign w:val="center"/>
            <w:hideMark/>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Многоквартирный жилищный фонд</w:t>
            </w:r>
          </w:p>
        </w:tc>
        <w:tc>
          <w:tcPr>
            <w:tcW w:w="1351" w:type="pct"/>
            <w:tcBorders>
              <w:top w:val="single" w:sz="4" w:space="0" w:color="000000"/>
              <w:left w:val="single" w:sz="4" w:space="0" w:color="000000"/>
              <w:bottom w:val="single" w:sz="4" w:space="0" w:color="000000"/>
              <w:right w:val="single" w:sz="4" w:space="0" w:color="000000"/>
            </w:tcBorders>
            <w:vAlign w:val="center"/>
            <w:hideMark/>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Организации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ИЖС</w:t>
            </w:r>
          </w:p>
        </w:tc>
      </w:tr>
      <w:tr w:rsidR="00321996" w:rsidRPr="00D12477" w:rsidTr="00321996">
        <w:trPr>
          <w:cantSplit/>
        </w:trPr>
        <w:tc>
          <w:tcPr>
            <w:tcW w:w="945"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Контейнерный сбор</w:t>
            </w:r>
          </w:p>
        </w:tc>
        <w:tc>
          <w:tcPr>
            <w:tcW w:w="1351"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Основной тип сбора для многоквартирного жилищного фонда</w:t>
            </w:r>
          </w:p>
        </w:tc>
        <w:tc>
          <w:tcPr>
            <w:tcW w:w="1351"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 xml:space="preserve">Может применяться по договору с транспортной компанией или вместе с ТКО из жилищного фонда при наличии договора </w:t>
            </w:r>
          </w:p>
        </w:tc>
        <w:tc>
          <w:tcPr>
            <w:tcW w:w="1353"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Может применяться в случае наличия выделенных контейнер</w:t>
            </w:r>
            <w:r w:rsidRPr="003A39C5">
              <w:rPr>
                <w:rFonts w:ascii="Times New Roman" w:eastAsia="Calibri" w:hAnsi="Times New Roman" w:cs="Times New Roman"/>
                <w:sz w:val="24"/>
                <w:szCs w:val="24"/>
              </w:rPr>
              <w:softHyphen/>
              <w:t>ных площадок, соответст</w:t>
            </w:r>
            <w:r w:rsidRPr="003A39C5">
              <w:rPr>
                <w:rFonts w:ascii="Times New Roman" w:eastAsia="Calibri" w:hAnsi="Times New Roman" w:cs="Times New Roman"/>
                <w:sz w:val="24"/>
                <w:szCs w:val="24"/>
              </w:rPr>
              <w:softHyphen/>
              <w:t>вующих законодательным требованиям</w:t>
            </w:r>
          </w:p>
        </w:tc>
      </w:tr>
      <w:tr w:rsidR="00321996" w:rsidRPr="00D12477" w:rsidTr="00321996">
        <w:trPr>
          <w:cantSplit/>
        </w:trPr>
        <w:tc>
          <w:tcPr>
            <w:tcW w:w="945"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proofErr w:type="spellStart"/>
            <w:r w:rsidRPr="003A39C5">
              <w:rPr>
                <w:rFonts w:ascii="Times New Roman" w:eastAsia="Calibri" w:hAnsi="Times New Roman" w:cs="Times New Roman"/>
                <w:sz w:val="24"/>
                <w:szCs w:val="24"/>
              </w:rPr>
              <w:t>Бесконтейнерный</w:t>
            </w:r>
            <w:proofErr w:type="spellEnd"/>
            <w:r w:rsidRPr="003A39C5">
              <w:rPr>
                <w:rFonts w:ascii="Times New Roman" w:eastAsia="Calibri" w:hAnsi="Times New Roman" w:cs="Times New Roman"/>
                <w:sz w:val="24"/>
                <w:szCs w:val="24"/>
              </w:rPr>
              <w:t xml:space="preserve"> сбор в мешки</w:t>
            </w:r>
          </w:p>
        </w:tc>
        <w:tc>
          <w:tcPr>
            <w:tcW w:w="1351"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Может применяться в 1-2 этажных жилых домах (в количестве ≤5 в населенном пункте, в населенных пунктах с населением не более 700 чел.)</w:t>
            </w:r>
          </w:p>
        </w:tc>
        <w:tc>
          <w:tcPr>
            <w:tcW w:w="1351"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 xml:space="preserve">Может применяться по договору с транспортной компанией </w:t>
            </w:r>
          </w:p>
        </w:tc>
        <w:tc>
          <w:tcPr>
            <w:tcW w:w="1353"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 xml:space="preserve">Основной применяемый тип сбора для объекта образования ТКО </w:t>
            </w:r>
          </w:p>
        </w:tc>
      </w:tr>
      <w:tr w:rsidR="00321996" w:rsidRPr="00D12477" w:rsidTr="00321996">
        <w:trPr>
          <w:cantSplit/>
        </w:trPr>
        <w:tc>
          <w:tcPr>
            <w:tcW w:w="945"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Комбинирован</w:t>
            </w:r>
            <w:r w:rsidRPr="003A39C5">
              <w:rPr>
                <w:rFonts w:ascii="Times New Roman" w:eastAsia="Calibri" w:hAnsi="Times New Roman" w:cs="Times New Roman"/>
                <w:sz w:val="24"/>
                <w:szCs w:val="24"/>
              </w:rPr>
              <w:softHyphen/>
              <w:t>ный сбор</w:t>
            </w:r>
          </w:p>
        </w:tc>
        <w:tc>
          <w:tcPr>
            <w:tcW w:w="4055" w:type="pct"/>
            <w:gridSpan w:val="3"/>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 xml:space="preserve">Совмещение в одном населенном пункте контейнерного сбора и </w:t>
            </w:r>
            <w:proofErr w:type="spellStart"/>
            <w:r w:rsidRPr="003A39C5">
              <w:rPr>
                <w:rFonts w:ascii="Times New Roman" w:eastAsia="Calibri" w:hAnsi="Times New Roman" w:cs="Times New Roman"/>
                <w:sz w:val="24"/>
                <w:szCs w:val="24"/>
              </w:rPr>
              <w:t>бесконтейнерного</w:t>
            </w:r>
            <w:proofErr w:type="spellEnd"/>
            <w:r w:rsidRPr="003A39C5">
              <w:rPr>
                <w:rFonts w:ascii="Times New Roman" w:eastAsia="Calibri" w:hAnsi="Times New Roman" w:cs="Times New Roman"/>
                <w:sz w:val="24"/>
                <w:szCs w:val="24"/>
              </w:rPr>
              <w:t xml:space="preserve"> сбора </w:t>
            </w:r>
          </w:p>
        </w:tc>
      </w:tr>
    </w:tbl>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Для обеспечения охвата всех населенных пунктов Красноярского края планово-регулярной системой вывоза ТКО, необходимо полное обеспечение всех объектов </w:t>
      </w:r>
      <w:proofErr w:type="spellStart"/>
      <w:r w:rsidRPr="00D12477">
        <w:rPr>
          <w:rFonts w:ascii="Times New Roman" w:eastAsia="Calibri" w:hAnsi="Times New Roman" w:cs="Times New Roman"/>
          <w:sz w:val="28"/>
          <w:szCs w:val="28"/>
        </w:rPr>
        <w:t>пообращению</w:t>
      </w:r>
      <w:proofErr w:type="spellEnd"/>
      <w:r w:rsidRPr="00D12477">
        <w:rPr>
          <w:rFonts w:ascii="Times New Roman" w:eastAsia="Calibri" w:hAnsi="Times New Roman" w:cs="Times New Roman"/>
          <w:sz w:val="28"/>
          <w:szCs w:val="28"/>
        </w:rPr>
        <w:t xml:space="preserve"> с ТКО автотранспортными средствами. Выбор автотранспортных средств</w:t>
      </w:r>
      <w:r w:rsidR="003A39C5">
        <w:rPr>
          <w:rFonts w:ascii="Times New Roman" w:eastAsia="Calibri" w:hAnsi="Times New Roman" w:cs="Times New Roman"/>
          <w:sz w:val="28"/>
          <w:szCs w:val="28"/>
        </w:rPr>
        <w:t xml:space="preserve"> </w:t>
      </w:r>
      <w:r w:rsidR="003A39C5" w:rsidRPr="00D12477">
        <w:rPr>
          <w:rFonts w:ascii="Times New Roman" w:eastAsia="Calibri" w:hAnsi="Times New Roman" w:cs="Times New Roman"/>
          <w:sz w:val="28"/>
          <w:szCs w:val="28"/>
        </w:rPr>
        <w:t>осуществляется</w:t>
      </w:r>
      <w:r w:rsidRPr="00D12477">
        <w:rPr>
          <w:rFonts w:ascii="Times New Roman" w:eastAsia="Calibri" w:hAnsi="Times New Roman" w:cs="Times New Roman"/>
          <w:sz w:val="28"/>
          <w:szCs w:val="28"/>
        </w:rPr>
        <w:t xml:space="preserve"> оператором, осуществляющим обращение с ТКО.</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У значительной части муниципальных образований края отсутствуют утвержденные и обязательные для хозяйствующих субъектов и граждан нормативные документы, определяющие порядок сбора, транспортирования, утилизации, переработки отходов производства и потребления, которые призваны упорядочить все звенья единой цепочки: образование — накопление (сбор) — транспортирование — утилизация либо обезвреживание — размещение отходов. В том числе отсутствует ответственность для физических лиц за отсутствие договора о транспортировании отходов, что увеличивает количество стихийных свалок. Также в муниципальных образованиях </w:t>
      </w:r>
      <w:r w:rsidRPr="00D12477">
        <w:rPr>
          <w:rFonts w:ascii="Times New Roman" w:eastAsia="Calibri" w:hAnsi="Times New Roman" w:cs="Times New Roman"/>
          <w:sz w:val="28"/>
          <w:szCs w:val="28"/>
        </w:rPr>
        <w:lastRenderedPageBreak/>
        <w:t xml:space="preserve">отсутствует единообразная система сбора ТКО от населения, это обуславливает низкий спрос на организации, занимающиеся сбором и транспортированием отходов от населения. Ввиду этой проблемы необходимо усовершенствовать законодательную базу края, регулирующего сферу обращения с отходами. </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Топливно-энергетический комплекс Красноярского края (ТЭК) является системообразующим звеном для экономики Красноярского края. </w:t>
      </w:r>
      <w:proofErr w:type="gramStart"/>
      <w:r w:rsidRPr="00D12477">
        <w:rPr>
          <w:rFonts w:ascii="Times New Roman" w:eastAsia="Calibri" w:hAnsi="Times New Roman" w:cs="Times New Roman"/>
          <w:bCs/>
          <w:iCs/>
          <w:sz w:val="28"/>
          <w:szCs w:val="28"/>
          <w:lang w:eastAsia="ru-RU"/>
        </w:rPr>
        <w:t>Доля составляющих его видов деятельности (производство электрической энергии и тепловой энергии) в структуре валового регионального продукта на протяжении длительного периода времени остается на уровне 8 - 9%. В общей занятости населения Красноярского края доля занятых в производстве электрической энергии и тепловой энергии составляет 5%. Численность занятых в данной отрасли составляет 3,7% (51,8 тыс. человек).</w:t>
      </w:r>
      <w:proofErr w:type="gramEnd"/>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Суммарная установленная мощность энергетических станций Красноярского края составляет 18,1 ГВт, что обеспечивает Красноярскому краю одну из лидирующих позиций в Российской Федерации. По объему отгруженных товаров Красноярский край занимает четвертое место в энергетической отрасли Российской Федерации. Доля Красноярского края по объему производства электрической энергии составляет 6,5% от общей выработки электрической энергии Российской Федерации (68,9 </w:t>
      </w:r>
      <w:proofErr w:type="gramStart"/>
      <w:r w:rsidRPr="00D12477">
        <w:rPr>
          <w:rFonts w:ascii="Times New Roman" w:eastAsia="Calibri" w:hAnsi="Times New Roman" w:cs="Times New Roman"/>
          <w:bCs/>
          <w:iCs/>
          <w:sz w:val="28"/>
          <w:szCs w:val="28"/>
          <w:lang w:eastAsia="ru-RU"/>
        </w:rPr>
        <w:t>млрд</w:t>
      </w:r>
      <w:proofErr w:type="gramEnd"/>
      <w:r w:rsidRPr="00D12477">
        <w:rPr>
          <w:rFonts w:ascii="Times New Roman" w:eastAsia="Calibri" w:hAnsi="Times New Roman" w:cs="Times New Roman"/>
          <w:bCs/>
          <w:iCs/>
          <w:sz w:val="28"/>
          <w:szCs w:val="28"/>
          <w:lang w:eastAsia="ru-RU"/>
        </w:rPr>
        <w:t xml:space="preserve"> </w:t>
      </w:r>
      <w:proofErr w:type="spellStart"/>
      <w:r w:rsidRPr="00D12477">
        <w:rPr>
          <w:rFonts w:ascii="Times New Roman" w:eastAsia="Calibri" w:hAnsi="Times New Roman" w:cs="Times New Roman"/>
          <w:bCs/>
          <w:iCs/>
          <w:sz w:val="28"/>
          <w:szCs w:val="28"/>
          <w:lang w:eastAsia="ru-RU"/>
        </w:rPr>
        <w:t>кВт.ч</w:t>
      </w:r>
      <w:proofErr w:type="spellEnd"/>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Основными организациями, определяющими тенденции и показатели развития энергетики Красноярского края, являются: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СО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Региональное диспетчерское управление энергосистемы Красноярского края и Республики Тыва</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(далее - филиал </w:t>
      </w:r>
      <w:r w:rsidR="003A39C5">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 xml:space="preserve">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СО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Красноярское РДУ);</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Красноярская ГЭС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акционерного общества </w:t>
      </w:r>
      <w:r w:rsidR="00D12477" w:rsidRPr="00D12477">
        <w:rPr>
          <w:rFonts w:ascii="Times New Roman" w:eastAsia="Calibri" w:hAnsi="Times New Roman" w:cs="Times New Roman"/>
          <w:bCs/>
          <w:iCs/>
          <w:sz w:val="28"/>
          <w:szCs w:val="28"/>
          <w:lang w:eastAsia="ru-RU"/>
        </w:rPr>
        <w:t>«</w:t>
      </w:r>
      <w:proofErr w:type="spellStart"/>
      <w:r w:rsidRPr="00D12477">
        <w:rPr>
          <w:rFonts w:ascii="Times New Roman" w:eastAsia="Calibri" w:hAnsi="Times New Roman" w:cs="Times New Roman"/>
          <w:bCs/>
          <w:iCs/>
          <w:sz w:val="28"/>
          <w:szCs w:val="28"/>
          <w:lang w:eastAsia="ru-RU"/>
        </w:rPr>
        <w:t>ЕвроСибЭнерго</w:t>
      </w:r>
      <w:proofErr w:type="spellEnd"/>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публичное акционерное общество </w:t>
      </w:r>
      <w:r w:rsidR="00D12477" w:rsidRPr="00D12477">
        <w:rPr>
          <w:rFonts w:ascii="Times New Roman" w:eastAsia="Calibri" w:hAnsi="Times New Roman" w:cs="Times New Roman"/>
          <w:bCs/>
          <w:iCs/>
          <w:sz w:val="28"/>
          <w:szCs w:val="28"/>
          <w:lang w:eastAsia="ru-RU"/>
        </w:rPr>
        <w:t>«</w:t>
      </w:r>
      <w:proofErr w:type="spellStart"/>
      <w:r w:rsidRPr="00D12477">
        <w:rPr>
          <w:rFonts w:ascii="Times New Roman" w:eastAsia="Calibri" w:hAnsi="Times New Roman" w:cs="Times New Roman"/>
          <w:bCs/>
          <w:iCs/>
          <w:sz w:val="28"/>
          <w:szCs w:val="28"/>
          <w:lang w:eastAsia="ru-RU"/>
        </w:rPr>
        <w:t>Богучанская</w:t>
      </w:r>
      <w:proofErr w:type="spellEnd"/>
      <w:r w:rsidRPr="00D12477">
        <w:rPr>
          <w:rFonts w:ascii="Times New Roman" w:eastAsia="Calibri" w:hAnsi="Times New Roman" w:cs="Times New Roman"/>
          <w:bCs/>
          <w:iCs/>
          <w:sz w:val="28"/>
          <w:szCs w:val="28"/>
          <w:lang w:eastAsia="ru-RU"/>
        </w:rPr>
        <w:t xml:space="preserve"> ГЭС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(далее - </w:t>
      </w:r>
      <w:r w:rsidR="003A39C5">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 xml:space="preserve">ПАО </w:t>
      </w:r>
      <w:r w:rsidR="00D12477" w:rsidRPr="00D12477">
        <w:rPr>
          <w:rFonts w:ascii="Times New Roman" w:eastAsia="Calibri" w:hAnsi="Times New Roman" w:cs="Times New Roman"/>
          <w:bCs/>
          <w:iCs/>
          <w:sz w:val="28"/>
          <w:szCs w:val="28"/>
          <w:lang w:eastAsia="ru-RU"/>
        </w:rPr>
        <w:t>«</w:t>
      </w:r>
      <w:proofErr w:type="spellStart"/>
      <w:r w:rsidRPr="00D12477">
        <w:rPr>
          <w:rFonts w:ascii="Times New Roman" w:eastAsia="Calibri" w:hAnsi="Times New Roman" w:cs="Times New Roman"/>
          <w:bCs/>
          <w:iCs/>
          <w:sz w:val="28"/>
          <w:szCs w:val="28"/>
          <w:lang w:eastAsia="ru-RU"/>
        </w:rPr>
        <w:t>Богучанская</w:t>
      </w:r>
      <w:proofErr w:type="spellEnd"/>
      <w:r w:rsidRPr="00D12477">
        <w:rPr>
          <w:rFonts w:ascii="Times New Roman" w:eastAsia="Calibri" w:hAnsi="Times New Roman" w:cs="Times New Roman"/>
          <w:bCs/>
          <w:iCs/>
          <w:sz w:val="28"/>
          <w:szCs w:val="28"/>
          <w:lang w:eastAsia="ru-RU"/>
        </w:rPr>
        <w:t xml:space="preserve"> ГЭС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Березовская ГРЭС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публичного акционерного общества </w:t>
      </w:r>
      <w:r w:rsidR="00D12477" w:rsidRPr="00D12477">
        <w:rPr>
          <w:rFonts w:ascii="Times New Roman" w:eastAsia="Calibri" w:hAnsi="Times New Roman" w:cs="Times New Roman"/>
          <w:bCs/>
          <w:iCs/>
          <w:sz w:val="28"/>
          <w:szCs w:val="28"/>
          <w:lang w:eastAsia="ru-RU"/>
        </w:rPr>
        <w:t>«</w:t>
      </w:r>
      <w:proofErr w:type="spellStart"/>
      <w:r w:rsidRPr="00D12477">
        <w:rPr>
          <w:rFonts w:ascii="Times New Roman" w:eastAsia="Calibri" w:hAnsi="Times New Roman" w:cs="Times New Roman"/>
          <w:bCs/>
          <w:iCs/>
          <w:sz w:val="28"/>
          <w:szCs w:val="28"/>
          <w:lang w:eastAsia="ru-RU"/>
        </w:rPr>
        <w:t>Юнипро</w:t>
      </w:r>
      <w:proofErr w:type="spellEnd"/>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(далее - филиал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Березовская ГРЭС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ПАО </w:t>
      </w:r>
      <w:r w:rsidR="00D12477" w:rsidRPr="00D12477">
        <w:rPr>
          <w:rFonts w:ascii="Times New Roman" w:eastAsia="Calibri" w:hAnsi="Times New Roman" w:cs="Times New Roman"/>
          <w:bCs/>
          <w:iCs/>
          <w:sz w:val="28"/>
          <w:szCs w:val="28"/>
          <w:lang w:eastAsia="ru-RU"/>
        </w:rPr>
        <w:t>«</w:t>
      </w:r>
      <w:proofErr w:type="spellStart"/>
      <w:r w:rsidRPr="00D12477">
        <w:rPr>
          <w:rFonts w:ascii="Times New Roman" w:eastAsia="Calibri" w:hAnsi="Times New Roman" w:cs="Times New Roman"/>
          <w:bCs/>
          <w:iCs/>
          <w:sz w:val="28"/>
          <w:szCs w:val="28"/>
          <w:lang w:eastAsia="ru-RU"/>
        </w:rPr>
        <w:t>Юнипро</w:t>
      </w:r>
      <w:proofErr w:type="spellEnd"/>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акционерное общество </w:t>
      </w:r>
      <w:r w:rsidR="00D12477" w:rsidRPr="00D12477">
        <w:rPr>
          <w:rFonts w:ascii="Times New Roman" w:eastAsia="Calibri" w:hAnsi="Times New Roman" w:cs="Times New Roman"/>
          <w:bCs/>
          <w:iCs/>
          <w:sz w:val="28"/>
          <w:szCs w:val="28"/>
          <w:lang w:eastAsia="ru-RU"/>
        </w:rPr>
        <w:t>«</w:t>
      </w:r>
      <w:proofErr w:type="spellStart"/>
      <w:r w:rsidRPr="00D12477">
        <w:rPr>
          <w:rFonts w:ascii="Times New Roman" w:eastAsia="Calibri" w:hAnsi="Times New Roman" w:cs="Times New Roman"/>
          <w:bCs/>
          <w:iCs/>
          <w:sz w:val="28"/>
          <w:szCs w:val="28"/>
          <w:lang w:eastAsia="ru-RU"/>
        </w:rPr>
        <w:t>Норильско</w:t>
      </w:r>
      <w:proofErr w:type="spellEnd"/>
      <w:r w:rsidRPr="00D12477">
        <w:rPr>
          <w:rFonts w:ascii="Times New Roman" w:eastAsia="Calibri" w:hAnsi="Times New Roman" w:cs="Times New Roman"/>
          <w:bCs/>
          <w:iCs/>
          <w:sz w:val="28"/>
          <w:szCs w:val="28"/>
          <w:lang w:eastAsia="ru-RU"/>
        </w:rPr>
        <w:t>-Таймырская энергетическая компания</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ОГК-2</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w:t>
      </w:r>
      <w:proofErr w:type="gramStart"/>
      <w:r w:rsidRPr="00D12477">
        <w:rPr>
          <w:rFonts w:ascii="Times New Roman" w:eastAsia="Calibri" w:hAnsi="Times New Roman" w:cs="Times New Roman"/>
          <w:bCs/>
          <w:iCs/>
          <w:sz w:val="28"/>
          <w:szCs w:val="28"/>
          <w:lang w:eastAsia="ru-RU"/>
        </w:rPr>
        <w:t>Красноярская</w:t>
      </w:r>
      <w:proofErr w:type="gramEnd"/>
      <w:r w:rsidRPr="00D12477">
        <w:rPr>
          <w:rFonts w:ascii="Times New Roman" w:eastAsia="Calibri" w:hAnsi="Times New Roman" w:cs="Times New Roman"/>
          <w:bCs/>
          <w:iCs/>
          <w:sz w:val="28"/>
          <w:szCs w:val="28"/>
          <w:lang w:eastAsia="ru-RU"/>
        </w:rPr>
        <w:t xml:space="preserve"> ГРЭС-2;</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публичного акционерного общества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ФСК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МЭС Сибири;</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публичного акционерного общества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Межрегиональная распределительная сетевая компания Сибири</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Красноярскэнерго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(далее -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МРСК Сибири</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Красноярскэнерго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акционерное общество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Красноярская региональная энергетическая компания</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(далее - АО </w:t>
      </w:r>
      <w:r w:rsidR="00D12477" w:rsidRPr="00D12477">
        <w:rPr>
          <w:rFonts w:ascii="Times New Roman" w:eastAsia="Calibri" w:hAnsi="Times New Roman" w:cs="Times New Roman"/>
          <w:bCs/>
          <w:iCs/>
          <w:sz w:val="28"/>
          <w:szCs w:val="28"/>
          <w:lang w:eastAsia="ru-RU"/>
        </w:rPr>
        <w:t>«</w:t>
      </w:r>
      <w:proofErr w:type="spellStart"/>
      <w:r w:rsidRPr="00D12477">
        <w:rPr>
          <w:rFonts w:ascii="Times New Roman" w:eastAsia="Calibri" w:hAnsi="Times New Roman" w:cs="Times New Roman"/>
          <w:bCs/>
          <w:iCs/>
          <w:sz w:val="28"/>
          <w:szCs w:val="28"/>
          <w:lang w:eastAsia="ru-RU"/>
        </w:rPr>
        <w:t>КрасЭКо</w:t>
      </w:r>
      <w:proofErr w:type="spellEnd"/>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общество с ограниченной ответственностью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Сибирская генерирующая компания</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(акционерное общество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Енисейская ТГК (ТГК-13)</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Красноярская железная дорога - филиал открытого акционерного общества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Российские железные дороги</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r w:rsidR="00D12477" w:rsidRPr="00D12477">
        <w:rPr>
          <w:rFonts w:ascii="Times New Roman" w:eastAsia="Calibri" w:hAnsi="Times New Roman" w:cs="Times New Roman"/>
          <w:bCs/>
          <w:iCs/>
          <w:sz w:val="28"/>
          <w:szCs w:val="28"/>
          <w:lang w:eastAsia="ru-RU"/>
        </w:rPr>
        <w:t xml:space="preserve"> </w:t>
      </w:r>
      <w:r w:rsidRPr="00D12477">
        <w:rPr>
          <w:rFonts w:ascii="Times New Roman" w:eastAsia="Calibri" w:hAnsi="Times New Roman" w:cs="Times New Roman"/>
          <w:bCs/>
          <w:iCs/>
          <w:sz w:val="28"/>
          <w:szCs w:val="28"/>
          <w:lang w:eastAsia="ru-RU"/>
        </w:rPr>
        <w:t xml:space="preserve">публичное акционерное общество </w:t>
      </w:r>
      <w:r w:rsidR="00D12477" w:rsidRPr="00D12477">
        <w:rPr>
          <w:rFonts w:ascii="Times New Roman" w:eastAsia="Calibri" w:hAnsi="Times New Roman" w:cs="Times New Roman"/>
          <w:bCs/>
          <w:iCs/>
          <w:sz w:val="28"/>
          <w:szCs w:val="28"/>
          <w:lang w:eastAsia="ru-RU"/>
        </w:rPr>
        <w:t>«</w:t>
      </w:r>
      <w:proofErr w:type="spellStart"/>
      <w:r w:rsidRPr="00D12477">
        <w:rPr>
          <w:rFonts w:ascii="Times New Roman" w:eastAsia="Calibri" w:hAnsi="Times New Roman" w:cs="Times New Roman"/>
          <w:bCs/>
          <w:iCs/>
          <w:sz w:val="28"/>
          <w:szCs w:val="28"/>
          <w:lang w:eastAsia="ru-RU"/>
        </w:rPr>
        <w:t>Красноярскэнергосбыт</w:t>
      </w:r>
      <w:proofErr w:type="spellEnd"/>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lastRenderedPageBreak/>
        <w:t>Энергосистема Красноярского края входит в состав Объединенной энергосистемы Сибири (далее - ОЭС Сибири).</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Функции оперативно-диспетчерского управления объектами электроэнергетики на территории Красноярского края осуществляет филиал 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СО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Красноярское РДУ.</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ФСК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Красноярское ПМЭС - предприятие, осуществляющее функции управления Единой национальной (общероссийской) электрической сетью на территории Красноярского края. В эксплуатации филиала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ФСК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Красноярское ПМЭС находятся воздушные линии класса 110 - 220 - 500 - 1150 </w:t>
      </w:r>
      <w:proofErr w:type="spellStart"/>
      <w:r w:rsidRPr="00D12477">
        <w:rPr>
          <w:rFonts w:ascii="Times New Roman" w:eastAsia="Calibri" w:hAnsi="Times New Roman" w:cs="Times New Roman"/>
          <w:bCs/>
          <w:iCs/>
          <w:sz w:val="28"/>
          <w:szCs w:val="28"/>
          <w:lang w:eastAsia="ru-RU"/>
        </w:rPr>
        <w:t>кВ</w:t>
      </w:r>
      <w:proofErr w:type="spellEnd"/>
      <w:r w:rsidRPr="00D12477">
        <w:rPr>
          <w:rFonts w:ascii="Times New Roman" w:eastAsia="Calibri" w:hAnsi="Times New Roman" w:cs="Times New Roman"/>
          <w:bCs/>
          <w:iCs/>
          <w:sz w:val="28"/>
          <w:szCs w:val="28"/>
          <w:lang w:eastAsia="ru-RU"/>
        </w:rPr>
        <w:t xml:space="preserve"> протяженностью 7017,95 км в </w:t>
      </w:r>
      <w:proofErr w:type="spellStart"/>
      <w:r w:rsidRPr="00D12477">
        <w:rPr>
          <w:rFonts w:ascii="Times New Roman" w:eastAsia="Calibri" w:hAnsi="Times New Roman" w:cs="Times New Roman"/>
          <w:bCs/>
          <w:iCs/>
          <w:sz w:val="28"/>
          <w:szCs w:val="28"/>
          <w:lang w:eastAsia="ru-RU"/>
        </w:rPr>
        <w:t>одноцепном</w:t>
      </w:r>
      <w:proofErr w:type="spellEnd"/>
      <w:r w:rsidRPr="00D12477">
        <w:rPr>
          <w:rFonts w:ascii="Times New Roman" w:eastAsia="Calibri" w:hAnsi="Times New Roman" w:cs="Times New Roman"/>
          <w:bCs/>
          <w:iCs/>
          <w:sz w:val="28"/>
          <w:szCs w:val="28"/>
          <w:lang w:eastAsia="ru-RU"/>
        </w:rPr>
        <w:t xml:space="preserve"> исчислении, 32 подстанции напряжением 220 - 500 - 1150 </w:t>
      </w:r>
      <w:proofErr w:type="spellStart"/>
      <w:r w:rsidRPr="00D12477">
        <w:rPr>
          <w:rFonts w:ascii="Times New Roman" w:eastAsia="Calibri" w:hAnsi="Times New Roman" w:cs="Times New Roman"/>
          <w:bCs/>
          <w:iCs/>
          <w:sz w:val="28"/>
          <w:szCs w:val="28"/>
          <w:lang w:eastAsia="ru-RU"/>
        </w:rPr>
        <w:t>кВ</w:t>
      </w:r>
      <w:proofErr w:type="spellEnd"/>
      <w:r w:rsidRPr="00D12477">
        <w:rPr>
          <w:rFonts w:ascii="Times New Roman" w:eastAsia="Calibri" w:hAnsi="Times New Roman" w:cs="Times New Roman"/>
          <w:bCs/>
          <w:iCs/>
          <w:sz w:val="28"/>
          <w:szCs w:val="28"/>
          <w:lang w:eastAsia="ru-RU"/>
        </w:rPr>
        <w:t xml:space="preserve"> суммарной установленной трансформаторной мощностью 14794,6 МВА.</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МРСК Сибири</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Красноярскэнерго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крупнейшая региональная энергетическая компания, осуществляющая транспорт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 xml:space="preserve">и распределение электроэнергии по электрическим сетям 0,4 - 6 (10) - 35 - 110 </w:t>
      </w:r>
      <w:proofErr w:type="spellStart"/>
      <w:r w:rsidRPr="00D12477">
        <w:rPr>
          <w:rFonts w:ascii="Times New Roman" w:eastAsia="Calibri" w:hAnsi="Times New Roman" w:cs="Times New Roman"/>
          <w:bCs/>
          <w:iCs/>
          <w:sz w:val="28"/>
          <w:szCs w:val="28"/>
          <w:lang w:eastAsia="ru-RU"/>
        </w:rPr>
        <w:t>кВ</w:t>
      </w:r>
      <w:proofErr w:type="spellEnd"/>
      <w:r w:rsidRPr="00D12477">
        <w:rPr>
          <w:rFonts w:ascii="Times New Roman" w:eastAsia="Calibri" w:hAnsi="Times New Roman" w:cs="Times New Roman"/>
          <w:bCs/>
          <w:iCs/>
          <w:sz w:val="28"/>
          <w:szCs w:val="28"/>
          <w:lang w:eastAsia="ru-RU"/>
        </w:rPr>
        <w:t xml:space="preserve"> на территории Красноярского края. </w:t>
      </w:r>
      <w:proofErr w:type="gramStart"/>
      <w:r w:rsidRPr="00D12477">
        <w:rPr>
          <w:rFonts w:ascii="Times New Roman" w:eastAsia="Calibri" w:hAnsi="Times New Roman" w:cs="Times New Roman"/>
          <w:bCs/>
          <w:iCs/>
          <w:sz w:val="28"/>
          <w:szCs w:val="28"/>
          <w:lang w:eastAsia="ru-RU"/>
        </w:rPr>
        <w:t xml:space="preserve">В эксплуатации и обслуживании филиала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МРСК Сибири</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Красноярскэнерго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находятся воздушные линии 0,4 - 6 - 10 - 35 - 110 </w:t>
      </w:r>
      <w:proofErr w:type="spellStart"/>
      <w:r w:rsidRPr="00D12477">
        <w:rPr>
          <w:rFonts w:ascii="Times New Roman" w:eastAsia="Calibri" w:hAnsi="Times New Roman" w:cs="Times New Roman"/>
          <w:bCs/>
          <w:iCs/>
          <w:sz w:val="28"/>
          <w:szCs w:val="28"/>
          <w:lang w:eastAsia="ru-RU"/>
        </w:rPr>
        <w:t>кВ</w:t>
      </w:r>
      <w:proofErr w:type="spellEnd"/>
      <w:r w:rsidRPr="00D12477">
        <w:rPr>
          <w:rFonts w:ascii="Times New Roman" w:eastAsia="Calibri" w:hAnsi="Times New Roman" w:cs="Times New Roman"/>
          <w:bCs/>
          <w:iCs/>
          <w:sz w:val="28"/>
          <w:szCs w:val="28"/>
          <w:lang w:eastAsia="ru-RU"/>
        </w:rPr>
        <w:t xml:space="preserve"> протяженностью 43689,74 км и кабельные линии 0,4 - 6 - 10 - 110 </w:t>
      </w:r>
      <w:proofErr w:type="spellStart"/>
      <w:r w:rsidRPr="00D12477">
        <w:rPr>
          <w:rFonts w:ascii="Times New Roman" w:eastAsia="Calibri" w:hAnsi="Times New Roman" w:cs="Times New Roman"/>
          <w:bCs/>
          <w:iCs/>
          <w:sz w:val="28"/>
          <w:szCs w:val="28"/>
          <w:lang w:eastAsia="ru-RU"/>
        </w:rPr>
        <w:t>кВ</w:t>
      </w:r>
      <w:proofErr w:type="spellEnd"/>
      <w:r w:rsidRPr="00D12477">
        <w:rPr>
          <w:rFonts w:ascii="Times New Roman" w:eastAsia="Calibri" w:hAnsi="Times New Roman" w:cs="Times New Roman"/>
          <w:bCs/>
          <w:iCs/>
          <w:sz w:val="28"/>
          <w:szCs w:val="28"/>
          <w:lang w:eastAsia="ru-RU"/>
        </w:rPr>
        <w:t xml:space="preserve"> протяженностью 3345,57 км, 396 подстанций напряжением 35 - 110 </w:t>
      </w:r>
      <w:proofErr w:type="spellStart"/>
      <w:r w:rsidRPr="00D12477">
        <w:rPr>
          <w:rFonts w:ascii="Times New Roman" w:eastAsia="Calibri" w:hAnsi="Times New Roman" w:cs="Times New Roman"/>
          <w:bCs/>
          <w:iCs/>
          <w:sz w:val="28"/>
          <w:szCs w:val="28"/>
          <w:lang w:eastAsia="ru-RU"/>
        </w:rPr>
        <w:t>кВ</w:t>
      </w:r>
      <w:proofErr w:type="spellEnd"/>
      <w:r w:rsidRPr="00D12477">
        <w:rPr>
          <w:rFonts w:ascii="Times New Roman" w:eastAsia="Calibri" w:hAnsi="Times New Roman" w:cs="Times New Roman"/>
          <w:bCs/>
          <w:iCs/>
          <w:sz w:val="28"/>
          <w:szCs w:val="28"/>
          <w:lang w:eastAsia="ru-RU"/>
        </w:rPr>
        <w:t xml:space="preserve"> общей мощностью 7040,9 МВА и 9573 трансформаторные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 xml:space="preserve">и распределительные подстанции напряжением 6 - 10 </w:t>
      </w:r>
      <w:proofErr w:type="spellStart"/>
      <w:r w:rsidRPr="00D12477">
        <w:rPr>
          <w:rFonts w:ascii="Times New Roman" w:eastAsia="Calibri" w:hAnsi="Times New Roman" w:cs="Times New Roman"/>
          <w:bCs/>
          <w:iCs/>
          <w:sz w:val="28"/>
          <w:szCs w:val="28"/>
          <w:lang w:eastAsia="ru-RU"/>
        </w:rPr>
        <w:t>кВ.</w:t>
      </w:r>
      <w:proofErr w:type="spellEnd"/>
      <w:r w:rsidR="00D12477" w:rsidRPr="00D12477">
        <w:rPr>
          <w:rFonts w:ascii="Times New Roman" w:eastAsia="Calibri" w:hAnsi="Times New Roman" w:cs="Times New Roman"/>
          <w:bCs/>
          <w:iCs/>
          <w:sz w:val="28"/>
          <w:szCs w:val="28"/>
          <w:lang w:eastAsia="ru-RU"/>
        </w:rPr>
        <w:t xml:space="preserve"> </w:t>
      </w:r>
      <w:proofErr w:type="gramEnd"/>
    </w:p>
    <w:p w:rsidR="005A408C" w:rsidRDefault="005A408C" w:rsidP="001479C4">
      <w:pPr>
        <w:autoSpaceDE w:val="0"/>
        <w:autoSpaceDN w:val="0"/>
        <w:adjustRightInd w:val="0"/>
        <w:spacing w:after="0" w:line="240" w:lineRule="auto"/>
        <w:jc w:val="right"/>
        <w:outlineLvl w:val="0"/>
        <w:rPr>
          <w:rFonts w:ascii="Times New Roman" w:eastAsia="Calibri" w:hAnsi="Times New Roman" w:cs="Times New Roman"/>
          <w:bCs/>
          <w:iCs/>
          <w:sz w:val="28"/>
          <w:szCs w:val="28"/>
          <w:lang w:eastAsia="ru-RU"/>
        </w:rPr>
      </w:pPr>
    </w:p>
    <w:p w:rsidR="00321996" w:rsidRPr="00D12477" w:rsidRDefault="00321996" w:rsidP="001479C4">
      <w:pPr>
        <w:autoSpaceDE w:val="0"/>
        <w:autoSpaceDN w:val="0"/>
        <w:adjustRightInd w:val="0"/>
        <w:spacing w:after="0" w:line="240" w:lineRule="auto"/>
        <w:jc w:val="right"/>
        <w:outlineLvl w:val="0"/>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Таблица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w:t>
      </w:r>
      <w:r w:rsidR="000D037B">
        <w:rPr>
          <w:rFonts w:ascii="Times New Roman" w:eastAsia="Calibri" w:hAnsi="Times New Roman" w:cs="Times New Roman"/>
          <w:bCs/>
          <w:iCs/>
          <w:sz w:val="28"/>
          <w:szCs w:val="28"/>
          <w:lang w:eastAsia="ru-RU"/>
        </w:rPr>
        <w:t>6</w:t>
      </w:r>
    </w:p>
    <w:p w:rsidR="00321996" w:rsidRPr="00D12477" w:rsidRDefault="00321996" w:rsidP="001479C4">
      <w:pPr>
        <w:autoSpaceDE w:val="0"/>
        <w:autoSpaceDN w:val="0"/>
        <w:adjustRightInd w:val="0"/>
        <w:spacing w:after="0" w:line="240" w:lineRule="auto"/>
        <w:jc w:val="both"/>
        <w:rPr>
          <w:rFonts w:ascii="Times New Roman" w:eastAsia="Calibri" w:hAnsi="Times New Roman" w:cs="Times New Roman"/>
          <w:bCs/>
          <w:iCs/>
          <w:sz w:val="28"/>
          <w:szCs w:val="28"/>
          <w:lang w:eastAsia="ru-RU"/>
        </w:rPr>
      </w:pPr>
    </w:p>
    <w:p w:rsidR="00321996" w:rsidRPr="00D12477" w:rsidRDefault="00321996" w:rsidP="001479C4">
      <w:pPr>
        <w:autoSpaceDE w:val="0"/>
        <w:autoSpaceDN w:val="0"/>
        <w:adjustRightInd w:val="0"/>
        <w:spacing w:after="0" w:line="240" w:lineRule="auto"/>
        <w:jc w:val="center"/>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Показатели производства и распределения</w:t>
      </w:r>
    </w:p>
    <w:p w:rsidR="00321996" w:rsidRPr="00D12477" w:rsidRDefault="00321996" w:rsidP="001479C4">
      <w:pPr>
        <w:autoSpaceDE w:val="0"/>
        <w:autoSpaceDN w:val="0"/>
        <w:adjustRightInd w:val="0"/>
        <w:spacing w:after="0" w:line="240" w:lineRule="auto"/>
        <w:jc w:val="center"/>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электро- и тепловой энергии</w:t>
      </w:r>
    </w:p>
    <w:p w:rsidR="00321996" w:rsidRPr="00D12477" w:rsidRDefault="00321996" w:rsidP="001479C4">
      <w:pPr>
        <w:autoSpaceDE w:val="0"/>
        <w:autoSpaceDN w:val="0"/>
        <w:adjustRightInd w:val="0"/>
        <w:spacing w:after="0" w:line="240" w:lineRule="auto"/>
        <w:jc w:val="both"/>
        <w:rPr>
          <w:rFonts w:ascii="Times New Roman" w:eastAsia="Calibri" w:hAnsi="Times New Roman" w:cs="Times New Roman"/>
          <w:bCs/>
          <w:iCs/>
          <w:sz w:val="28"/>
          <w:szCs w:val="28"/>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1757"/>
        <w:gridCol w:w="1278"/>
        <w:gridCol w:w="1134"/>
        <w:gridCol w:w="1134"/>
        <w:gridCol w:w="1134"/>
        <w:gridCol w:w="1075"/>
      </w:tblGrid>
      <w:tr w:rsidR="00321996" w:rsidRPr="00D12477" w:rsidTr="003A39C5">
        <w:tc>
          <w:tcPr>
            <w:tcW w:w="2127" w:type="dxa"/>
            <w:tcBorders>
              <w:top w:val="single" w:sz="4" w:space="0" w:color="auto"/>
              <w:left w:val="single" w:sz="4" w:space="0" w:color="auto"/>
              <w:bottom w:val="single" w:sz="4" w:space="0" w:color="auto"/>
              <w:right w:val="single" w:sz="4" w:space="0" w:color="auto"/>
            </w:tcBorders>
          </w:tcPr>
          <w:p w:rsidR="00321996" w:rsidRPr="003A39C5" w:rsidRDefault="003A39C5"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Наименование</w:t>
            </w:r>
          </w:p>
        </w:tc>
        <w:tc>
          <w:tcPr>
            <w:tcW w:w="175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Ед. измерения</w:t>
            </w:r>
          </w:p>
        </w:tc>
        <w:tc>
          <w:tcPr>
            <w:tcW w:w="1278"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2011</w:t>
            </w:r>
            <w:r w:rsidR="003A39C5">
              <w:rPr>
                <w:rFonts w:ascii="Times New Roman" w:eastAsia="Calibri" w:hAnsi="Times New Roman" w:cs="Times New Roman"/>
                <w:bCs/>
                <w:iCs/>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2012</w:t>
            </w:r>
            <w:r w:rsidR="003A39C5">
              <w:rPr>
                <w:rFonts w:ascii="Times New Roman" w:eastAsia="Calibri" w:hAnsi="Times New Roman" w:cs="Times New Roman"/>
                <w:bCs/>
                <w:iCs/>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2013</w:t>
            </w:r>
            <w:r w:rsidR="003A39C5">
              <w:rPr>
                <w:rFonts w:ascii="Times New Roman" w:eastAsia="Calibri" w:hAnsi="Times New Roman" w:cs="Times New Roman"/>
                <w:bCs/>
                <w:iCs/>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2014</w:t>
            </w:r>
            <w:r w:rsidR="003A39C5">
              <w:rPr>
                <w:rFonts w:ascii="Times New Roman" w:eastAsia="Calibri" w:hAnsi="Times New Roman" w:cs="Times New Roman"/>
                <w:bCs/>
                <w:iCs/>
                <w:sz w:val="24"/>
                <w:szCs w:val="24"/>
                <w:lang w:eastAsia="ru-RU"/>
              </w:rPr>
              <w:t xml:space="preserve"> год</w:t>
            </w:r>
          </w:p>
        </w:tc>
        <w:tc>
          <w:tcPr>
            <w:tcW w:w="1075"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2015</w:t>
            </w:r>
            <w:r w:rsidR="003A39C5">
              <w:rPr>
                <w:rFonts w:ascii="Times New Roman" w:eastAsia="Calibri" w:hAnsi="Times New Roman" w:cs="Times New Roman"/>
                <w:bCs/>
                <w:iCs/>
                <w:sz w:val="24"/>
                <w:szCs w:val="24"/>
                <w:lang w:eastAsia="ru-RU"/>
              </w:rPr>
              <w:t xml:space="preserve"> год</w:t>
            </w:r>
          </w:p>
        </w:tc>
      </w:tr>
      <w:tr w:rsidR="00321996" w:rsidRPr="00D12477" w:rsidTr="003A39C5">
        <w:tc>
          <w:tcPr>
            <w:tcW w:w="212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Производство электроэнергии</w:t>
            </w:r>
          </w:p>
        </w:tc>
        <w:tc>
          <w:tcPr>
            <w:tcW w:w="175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proofErr w:type="gramStart"/>
            <w:r w:rsidRPr="003A39C5">
              <w:rPr>
                <w:rFonts w:ascii="Times New Roman" w:eastAsia="Calibri" w:hAnsi="Times New Roman" w:cs="Times New Roman"/>
                <w:bCs/>
                <w:iCs/>
                <w:sz w:val="24"/>
                <w:szCs w:val="24"/>
                <w:lang w:eastAsia="ru-RU"/>
              </w:rPr>
              <w:t>млрд</w:t>
            </w:r>
            <w:proofErr w:type="gramEnd"/>
            <w:r w:rsidRPr="003A39C5">
              <w:rPr>
                <w:rFonts w:ascii="Times New Roman" w:eastAsia="Calibri" w:hAnsi="Times New Roman" w:cs="Times New Roman"/>
                <w:bCs/>
                <w:iCs/>
                <w:sz w:val="24"/>
                <w:szCs w:val="24"/>
                <w:lang w:eastAsia="ru-RU"/>
              </w:rPr>
              <w:t xml:space="preserve"> </w:t>
            </w:r>
            <w:proofErr w:type="spellStart"/>
            <w:r w:rsidRPr="003A39C5">
              <w:rPr>
                <w:rFonts w:ascii="Times New Roman" w:eastAsia="Calibri" w:hAnsi="Times New Roman" w:cs="Times New Roman"/>
                <w:bCs/>
                <w:iCs/>
                <w:sz w:val="24"/>
                <w:szCs w:val="24"/>
                <w:lang w:eastAsia="ru-RU"/>
              </w:rPr>
              <w:t>кВт.час</w:t>
            </w:r>
            <w:proofErr w:type="spellEnd"/>
          </w:p>
        </w:tc>
        <w:tc>
          <w:tcPr>
            <w:tcW w:w="1278"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57,847</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56,703</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61,442</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65,225</w:t>
            </w:r>
          </w:p>
        </w:tc>
        <w:tc>
          <w:tcPr>
            <w:tcW w:w="1075"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68,939</w:t>
            </w:r>
          </w:p>
        </w:tc>
      </w:tr>
      <w:tr w:rsidR="00321996" w:rsidRPr="00D12477" w:rsidTr="003A39C5">
        <w:tc>
          <w:tcPr>
            <w:tcW w:w="212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Выработано ТЭС</w:t>
            </w:r>
          </w:p>
        </w:tc>
        <w:tc>
          <w:tcPr>
            <w:tcW w:w="175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proofErr w:type="gramStart"/>
            <w:r w:rsidRPr="003A39C5">
              <w:rPr>
                <w:rFonts w:ascii="Times New Roman" w:eastAsia="Calibri" w:hAnsi="Times New Roman" w:cs="Times New Roman"/>
                <w:bCs/>
                <w:iCs/>
                <w:sz w:val="24"/>
                <w:szCs w:val="24"/>
                <w:lang w:eastAsia="ru-RU"/>
              </w:rPr>
              <w:t>млрд</w:t>
            </w:r>
            <w:proofErr w:type="gramEnd"/>
            <w:r w:rsidRPr="003A39C5">
              <w:rPr>
                <w:rFonts w:ascii="Times New Roman" w:eastAsia="Calibri" w:hAnsi="Times New Roman" w:cs="Times New Roman"/>
                <w:bCs/>
                <w:iCs/>
                <w:sz w:val="24"/>
                <w:szCs w:val="24"/>
                <w:lang w:eastAsia="ru-RU"/>
              </w:rPr>
              <w:t xml:space="preserve"> </w:t>
            </w:r>
            <w:proofErr w:type="spellStart"/>
            <w:r w:rsidRPr="003A39C5">
              <w:rPr>
                <w:rFonts w:ascii="Times New Roman" w:eastAsia="Calibri" w:hAnsi="Times New Roman" w:cs="Times New Roman"/>
                <w:bCs/>
                <w:iCs/>
                <w:sz w:val="24"/>
                <w:szCs w:val="24"/>
                <w:lang w:eastAsia="ru-RU"/>
              </w:rPr>
              <w:t>кВт.час</w:t>
            </w:r>
            <w:proofErr w:type="spellEnd"/>
          </w:p>
        </w:tc>
        <w:tc>
          <w:tcPr>
            <w:tcW w:w="1278"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34,414</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36,635</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33,786</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33,863</w:t>
            </w:r>
          </w:p>
        </w:tc>
        <w:tc>
          <w:tcPr>
            <w:tcW w:w="1075"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34,576</w:t>
            </w:r>
          </w:p>
        </w:tc>
      </w:tr>
      <w:tr w:rsidR="00321996" w:rsidRPr="00D12477" w:rsidTr="003A39C5">
        <w:tc>
          <w:tcPr>
            <w:tcW w:w="212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Выработано ГЭС</w:t>
            </w:r>
          </w:p>
        </w:tc>
        <w:tc>
          <w:tcPr>
            <w:tcW w:w="175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proofErr w:type="gramStart"/>
            <w:r w:rsidRPr="003A39C5">
              <w:rPr>
                <w:rFonts w:ascii="Times New Roman" w:eastAsia="Calibri" w:hAnsi="Times New Roman" w:cs="Times New Roman"/>
                <w:bCs/>
                <w:iCs/>
                <w:sz w:val="24"/>
                <w:szCs w:val="24"/>
                <w:lang w:eastAsia="ru-RU"/>
              </w:rPr>
              <w:t>млрд</w:t>
            </w:r>
            <w:proofErr w:type="gramEnd"/>
            <w:r w:rsidRPr="003A39C5">
              <w:rPr>
                <w:rFonts w:ascii="Times New Roman" w:eastAsia="Calibri" w:hAnsi="Times New Roman" w:cs="Times New Roman"/>
                <w:bCs/>
                <w:iCs/>
                <w:sz w:val="24"/>
                <w:szCs w:val="24"/>
                <w:lang w:eastAsia="ru-RU"/>
              </w:rPr>
              <w:t xml:space="preserve"> </w:t>
            </w:r>
            <w:proofErr w:type="spellStart"/>
            <w:r w:rsidRPr="003A39C5">
              <w:rPr>
                <w:rFonts w:ascii="Times New Roman" w:eastAsia="Calibri" w:hAnsi="Times New Roman" w:cs="Times New Roman"/>
                <w:bCs/>
                <w:iCs/>
                <w:sz w:val="24"/>
                <w:szCs w:val="24"/>
                <w:lang w:eastAsia="ru-RU"/>
              </w:rPr>
              <w:t>кВт.час</w:t>
            </w:r>
            <w:proofErr w:type="spellEnd"/>
          </w:p>
        </w:tc>
        <w:tc>
          <w:tcPr>
            <w:tcW w:w="1278"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23,433</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20,068</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27,656</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31,362</w:t>
            </w:r>
          </w:p>
        </w:tc>
        <w:tc>
          <w:tcPr>
            <w:tcW w:w="1075"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34,362</w:t>
            </w:r>
          </w:p>
        </w:tc>
      </w:tr>
      <w:tr w:rsidR="00321996" w:rsidRPr="00D12477" w:rsidTr="003A39C5">
        <w:tc>
          <w:tcPr>
            <w:tcW w:w="212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 xml:space="preserve">Производство </w:t>
            </w:r>
            <w:proofErr w:type="spellStart"/>
            <w:r w:rsidRPr="003A39C5">
              <w:rPr>
                <w:rFonts w:ascii="Times New Roman" w:eastAsia="Calibri" w:hAnsi="Times New Roman" w:cs="Times New Roman"/>
                <w:bCs/>
                <w:iCs/>
                <w:sz w:val="24"/>
                <w:szCs w:val="24"/>
                <w:lang w:eastAsia="ru-RU"/>
              </w:rPr>
              <w:t>теплоэнергии</w:t>
            </w:r>
            <w:proofErr w:type="spellEnd"/>
          </w:p>
        </w:tc>
        <w:tc>
          <w:tcPr>
            <w:tcW w:w="175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proofErr w:type="gramStart"/>
            <w:r w:rsidRPr="003A39C5">
              <w:rPr>
                <w:rFonts w:ascii="Times New Roman" w:eastAsia="Calibri" w:hAnsi="Times New Roman" w:cs="Times New Roman"/>
                <w:bCs/>
                <w:iCs/>
                <w:sz w:val="24"/>
                <w:szCs w:val="24"/>
                <w:lang w:eastAsia="ru-RU"/>
              </w:rPr>
              <w:t>млн</w:t>
            </w:r>
            <w:proofErr w:type="gramEnd"/>
            <w:r w:rsidRPr="003A39C5">
              <w:rPr>
                <w:rFonts w:ascii="Times New Roman" w:eastAsia="Calibri" w:hAnsi="Times New Roman" w:cs="Times New Roman"/>
                <w:bCs/>
                <w:iCs/>
                <w:sz w:val="24"/>
                <w:szCs w:val="24"/>
                <w:lang w:eastAsia="ru-RU"/>
              </w:rPr>
              <w:t xml:space="preserve"> Гкал</w:t>
            </w:r>
          </w:p>
        </w:tc>
        <w:tc>
          <w:tcPr>
            <w:tcW w:w="1278"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47,70</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48,60</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46,55</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45,26</w:t>
            </w:r>
          </w:p>
        </w:tc>
        <w:tc>
          <w:tcPr>
            <w:tcW w:w="1075"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44,0</w:t>
            </w:r>
          </w:p>
        </w:tc>
      </w:tr>
    </w:tbl>
    <w:p w:rsidR="00321996" w:rsidRPr="00D12477" w:rsidRDefault="00321996" w:rsidP="001479C4">
      <w:pPr>
        <w:autoSpaceDE w:val="0"/>
        <w:autoSpaceDN w:val="0"/>
        <w:adjustRightInd w:val="0"/>
        <w:spacing w:after="0" w:line="240" w:lineRule="auto"/>
        <w:jc w:val="both"/>
        <w:rPr>
          <w:rFonts w:ascii="Times New Roman" w:eastAsia="Calibri" w:hAnsi="Times New Roman" w:cs="Times New Roman"/>
          <w:bCs/>
          <w:iCs/>
          <w:sz w:val="28"/>
          <w:szCs w:val="28"/>
          <w:lang w:eastAsia="ru-RU"/>
        </w:rPr>
      </w:pP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Планируемые среднегодовые темпы прироста электропотребления на период 2018 - 2020 годов прогнозируются в пределах 3%.</w:t>
      </w:r>
      <w:r w:rsidR="00D12477" w:rsidRPr="00D12477">
        <w:rPr>
          <w:rFonts w:ascii="Times New Roman" w:eastAsia="Calibri" w:hAnsi="Times New Roman" w:cs="Times New Roman"/>
          <w:bCs/>
          <w:iCs/>
          <w:sz w:val="28"/>
          <w:szCs w:val="28"/>
          <w:lang w:eastAsia="ru-RU"/>
        </w:rPr>
        <w:t xml:space="preserve"> </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В соответствии с инвестиционными проектами субъектов электроэнергетики в период 2018 - 2020 годов ввода новых генерирующих объектов в Красноярском крае не планируется.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lastRenderedPageBreak/>
        <w:t>Основные инвестиции в сфере энергетики в период 2018 - 2020 годов организациями планируется направить на техническое перевооружение, реконструкцию объектов энергетики края.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В рамках реализации инвестиционных проектов к 2019 году территориальными сетевыми организациями планируется ввести 599 км магистральных линий электропередачи и 2814 МВА мощностей трансформаторного оборудования.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Вместе с тем отсутствие комплексной государственной программы края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 xml:space="preserve">в области энергетики и </w:t>
      </w:r>
      <w:proofErr w:type="spellStart"/>
      <w:r w:rsidRPr="00D12477">
        <w:rPr>
          <w:rFonts w:ascii="Times New Roman" w:eastAsia="Calibri" w:hAnsi="Times New Roman" w:cs="Times New Roman"/>
          <w:bCs/>
          <w:iCs/>
          <w:sz w:val="28"/>
          <w:szCs w:val="28"/>
          <w:lang w:eastAsia="ru-RU"/>
        </w:rPr>
        <w:t>энергоэффективности</w:t>
      </w:r>
      <w:proofErr w:type="spellEnd"/>
      <w:r w:rsidRPr="00D12477">
        <w:rPr>
          <w:rFonts w:ascii="Times New Roman" w:eastAsia="Calibri" w:hAnsi="Times New Roman" w:cs="Times New Roman"/>
          <w:bCs/>
          <w:iCs/>
          <w:sz w:val="28"/>
          <w:szCs w:val="28"/>
          <w:lang w:eastAsia="ru-RU"/>
        </w:rPr>
        <w:t xml:space="preserve"> обострило проблемы в данных сферах.</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Значительный износ электросетевого хозяйства и высокая доля закрытых центров питания. Количество подстанций, имеющих возраст эксплуатации более 35 лет, составляет от 40 до 60%, воздушных линий возрастом более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40 лет - от 35% до 55%. Массовое старение и износ электросетевого оборудования опережают темпы реконструкции и технического перевооружения.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Так, в настоящий момент в Красноярском крае 98 подстанций напряжением 35 </w:t>
      </w:r>
      <w:proofErr w:type="spellStart"/>
      <w:r w:rsidRPr="00D12477">
        <w:rPr>
          <w:rFonts w:ascii="Times New Roman" w:eastAsia="Calibri" w:hAnsi="Times New Roman" w:cs="Times New Roman"/>
          <w:bCs/>
          <w:iCs/>
          <w:sz w:val="28"/>
          <w:szCs w:val="28"/>
          <w:lang w:eastAsia="ru-RU"/>
        </w:rPr>
        <w:t>кВ</w:t>
      </w:r>
      <w:proofErr w:type="spellEnd"/>
      <w:r w:rsidRPr="00D12477">
        <w:rPr>
          <w:rFonts w:ascii="Times New Roman" w:eastAsia="Calibri" w:hAnsi="Times New Roman" w:cs="Times New Roman"/>
          <w:bCs/>
          <w:iCs/>
          <w:sz w:val="28"/>
          <w:szCs w:val="28"/>
          <w:lang w:eastAsia="ru-RU"/>
        </w:rPr>
        <w:t xml:space="preserve"> и выше закрыты для технологического присоединения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к электрическим сетям, из них 19 подстанций - в городе Красноярске.</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Данный фактор негативно влияет на формирование стоимости технологического присоединения к электрическим сетям и сдерживает социально-экономическое развитие региона.</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Электроснабжение потребителей 8 муниципальных образований (Богучанский, Енисейский, </w:t>
      </w:r>
      <w:proofErr w:type="spellStart"/>
      <w:r w:rsidRPr="00D12477">
        <w:rPr>
          <w:rFonts w:ascii="Times New Roman" w:eastAsia="Calibri" w:hAnsi="Times New Roman" w:cs="Times New Roman"/>
          <w:bCs/>
          <w:iCs/>
          <w:sz w:val="28"/>
          <w:szCs w:val="28"/>
          <w:lang w:eastAsia="ru-RU"/>
        </w:rPr>
        <w:t>Кежемский</w:t>
      </w:r>
      <w:proofErr w:type="spellEnd"/>
      <w:r w:rsidRPr="00D12477">
        <w:rPr>
          <w:rFonts w:ascii="Times New Roman" w:eastAsia="Calibri" w:hAnsi="Times New Roman" w:cs="Times New Roman"/>
          <w:bCs/>
          <w:iCs/>
          <w:sz w:val="28"/>
          <w:szCs w:val="28"/>
          <w:lang w:eastAsia="ru-RU"/>
        </w:rPr>
        <w:t xml:space="preserve">, </w:t>
      </w:r>
      <w:proofErr w:type="spellStart"/>
      <w:r w:rsidRPr="00D12477">
        <w:rPr>
          <w:rFonts w:ascii="Times New Roman" w:eastAsia="Calibri" w:hAnsi="Times New Roman" w:cs="Times New Roman"/>
          <w:bCs/>
          <w:iCs/>
          <w:sz w:val="28"/>
          <w:szCs w:val="28"/>
          <w:lang w:eastAsia="ru-RU"/>
        </w:rPr>
        <w:t>Мотыгинский</w:t>
      </w:r>
      <w:proofErr w:type="spellEnd"/>
      <w:r w:rsidRPr="00D12477">
        <w:rPr>
          <w:rFonts w:ascii="Times New Roman" w:eastAsia="Calibri" w:hAnsi="Times New Roman" w:cs="Times New Roman"/>
          <w:bCs/>
          <w:iCs/>
          <w:sz w:val="28"/>
          <w:szCs w:val="28"/>
          <w:lang w:eastAsia="ru-RU"/>
        </w:rPr>
        <w:t xml:space="preserve">, Северо-Енисейский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и Туруханский районы, Таймырский Долгано-Ненецкий и Эвенкийский муниципальные районы), отнесенных к районам Крайнего Севера и приравненным к ним местностям, а также 3 районов (</w:t>
      </w:r>
      <w:proofErr w:type="spellStart"/>
      <w:r w:rsidRPr="00D12477">
        <w:rPr>
          <w:rFonts w:ascii="Times New Roman" w:eastAsia="Calibri" w:hAnsi="Times New Roman" w:cs="Times New Roman"/>
          <w:bCs/>
          <w:iCs/>
          <w:sz w:val="28"/>
          <w:szCs w:val="28"/>
          <w:lang w:eastAsia="ru-RU"/>
        </w:rPr>
        <w:t>Абанский</w:t>
      </w:r>
      <w:proofErr w:type="spellEnd"/>
      <w:r w:rsidRPr="00D12477">
        <w:rPr>
          <w:rFonts w:ascii="Times New Roman" w:eastAsia="Calibri" w:hAnsi="Times New Roman" w:cs="Times New Roman"/>
          <w:bCs/>
          <w:iCs/>
          <w:sz w:val="28"/>
          <w:szCs w:val="28"/>
          <w:lang w:eastAsia="ru-RU"/>
        </w:rPr>
        <w:t>, Ермаковский и Тасеевский), поселения которых удалены от централизованной системы энергоснабжения, осуществляется от стационарных дизельных электростанций.</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Данный вид электроснабжения характеризуется большими потерями электроэнергии в распределительных сетях и трансформаторах, достигающими 20 - 30 процентов от общего объема электроэнергии, поступающего в распределительную сеть.</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Износ электроустановок и оборудования дизельных электростанций составляет 70 процентов и более от балансовой стоимости. В замене нуждается 18 процентов электрических сетей, обеспечивающих подачу электрической энергии от дизельных станций. Кроме того, линии электропередачи в ряде отдаленных поселков, получающих электроэнергию от дизельных электростанций, имеют вставки различного сечения. Планово-профилактические ремонты из-за отсутствия запасных частей производятся несвоевременно.</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Красноярский край один из немногих регионов страны, в котором до настоящего времени ограничено использование природного газа. Сейчас </w:t>
      </w:r>
      <w:r w:rsidRPr="00D12477">
        <w:rPr>
          <w:rFonts w:ascii="Times New Roman" w:eastAsia="Calibri" w:hAnsi="Times New Roman" w:cs="Times New Roman"/>
          <w:bCs/>
          <w:iCs/>
          <w:sz w:val="28"/>
          <w:szCs w:val="28"/>
          <w:lang w:eastAsia="ru-RU"/>
        </w:rPr>
        <w:lastRenderedPageBreak/>
        <w:t>доминирующее положение в топливно-энергетическом балансе уголь занимает более 80%.</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Развитие газификации в крае позволит не только значительно ускорить социально-экономическое развитие региона, но и положительно скажется на окружающей среде, экологической обстановке.</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По результатам </w:t>
      </w:r>
      <w:r w:rsidR="00F01848">
        <w:rPr>
          <w:rFonts w:ascii="Times New Roman" w:eastAsia="Calibri" w:hAnsi="Times New Roman" w:cs="Times New Roman"/>
          <w:sz w:val="28"/>
          <w:szCs w:val="28"/>
        </w:rPr>
        <w:t>проведенного</w:t>
      </w:r>
      <w:r w:rsidRPr="00D12477">
        <w:rPr>
          <w:rFonts w:ascii="Times New Roman" w:eastAsia="Calibri" w:hAnsi="Times New Roman" w:cs="Times New Roman"/>
          <w:sz w:val="28"/>
          <w:szCs w:val="28"/>
        </w:rPr>
        <w:t xml:space="preserve"> </w:t>
      </w:r>
      <w:r w:rsidR="00F01848">
        <w:rPr>
          <w:rFonts w:ascii="Times New Roman" w:eastAsia="Calibri" w:hAnsi="Times New Roman" w:cs="Times New Roman"/>
          <w:sz w:val="28"/>
          <w:szCs w:val="28"/>
        </w:rPr>
        <w:t xml:space="preserve">Управлением Федеральной антимонопольной службой по Красноярскому краю </w:t>
      </w:r>
      <w:r w:rsidR="00F01848" w:rsidRPr="00D12477">
        <w:rPr>
          <w:rFonts w:ascii="Times New Roman" w:eastAsia="Calibri" w:hAnsi="Times New Roman" w:cs="Times New Roman"/>
          <w:sz w:val="28"/>
          <w:szCs w:val="28"/>
        </w:rPr>
        <w:t>анализа</w:t>
      </w:r>
      <w:r w:rsidR="00F01848">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 xml:space="preserve">состояния конкуренции на розничном рынке электрической энергии (мощности) </w:t>
      </w:r>
      <w:r w:rsidR="00F01848">
        <w:rPr>
          <w:rFonts w:ascii="Times New Roman" w:eastAsia="Calibri" w:hAnsi="Times New Roman" w:cs="Times New Roman"/>
          <w:sz w:val="28"/>
          <w:szCs w:val="28"/>
        </w:rPr>
        <w:br/>
      </w:r>
      <w:r w:rsidRPr="00D12477">
        <w:rPr>
          <w:rFonts w:ascii="Times New Roman" w:eastAsia="Calibri" w:hAnsi="Times New Roman" w:cs="Times New Roman"/>
          <w:sz w:val="28"/>
          <w:szCs w:val="28"/>
        </w:rPr>
        <w:t>на территории Красноярского края в 2017 году установлено, что отношения объема реализованных на рынке товаров, работ, услуг в натуральном выражении организациями частной формы собственности к общему объему реализованных на рынке товаров, работ, услуг в натуральном выражении всех хозяйствующих субъектов составили: в</w:t>
      </w:r>
      <w:proofErr w:type="gramEnd"/>
      <w:r w:rsidRPr="00D12477">
        <w:rPr>
          <w:rFonts w:ascii="Times New Roman" w:eastAsia="Calibri" w:hAnsi="Times New Roman" w:cs="Times New Roman"/>
          <w:sz w:val="28"/>
          <w:szCs w:val="28"/>
        </w:rPr>
        <w:t xml:space="preserve"> </w:t>
      </w:r>
      <w:proofErr w:type="gramStart"/>
      <w:r w:rsidRPr="00D12477">
        <w:rPr>
          <w:rFonts w:ascii="Times New Roman" w:eastAsia="Calibri" w:hAnsi="Times New Roman" w:cs="Times New Roman"/>
          <w:sz w:val="28"/>
          <w:szCs w:val="28"/>
        </w:rPr>
        <w:t xml:space="preserve">административных границах Красноярского края, за исключением территорий, соответствующих зонам деятельности иных гарантирующих поставщиков, а также иных </w:t>
      </w:r>
      <w:proofErr w:type="spellStart"/>
      <w:r w:rsidRPr="00D12477">
        <w:rPr>
          <w:rFonts w:ascii="Times New Roman" w:eastAsia="Calibri" w:hAnsi="Times New Roman" w:cs="Times New Roman"/>
          <w:sz w:val="28"/>
          <w:szCs w:val="28"/>
        </w:rPr>
        <w:t>энергосбытовьгх</w:t>
      </w:r>
      <w:proofErr w:type="spellEnd"/>
      <w:r w:rsidRPr="00D12477">
        <w:rPr>
          <w:rFonts w:ascii="Times New Roman" w:eastAsia="Calibri" w:hAnsi="Times New Roman" w:cs="Times New Roman"/>
          <w:sz w:val="28"/>
          <w:szCs w:val="28"/>
        </w:rPr>
        <w:t xml:space="preserve"> организаций, действующих на территориях, технологически несвязанных с ЕНЭС России, а также на территории технологически изолированной территориальной электроэнергетической системы Красноярского края - электроэнергетической системы Таймырского (Долгано-Ненецкого) автономного округа - 100%;</w:t>
      </w:r>
      <w:proofErr w:type="gramEnd"/>
      <w:r w:rsidRPr="00D12477">
        <w:rPr>
          <w:rFonts w:ascii="Times New Roman" w:eastAsia="Calibri" w:hAnsi="Times New Roman" w:cs="Times New Roman"/>
          <w:sz w:val="28"/>
          <w:szCs w:val="28"/>
        </w:rPr>
        <w:t xml:space="preserve"> в географических границах, определенных следующими территориями: с.</w:t>
      </w:r>
      <w:r w:rsidR="00F01848">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Байкит</w:t>
      </w:r>
      <w:proofErr w:type="spellEnd"/>
      <w:r w:rsidRPr="00D12477">
        <w:rPr>
          <w:rFonts w:ascii="Times New Roman" w:eastAsia="Calibri" w:hAnsi="Times New Roman" w:cs="Times New Roman"/>
          <w:sz w:val="28"/>
          <w:szCs w:val="28"/>
        </w:rPr>
        <w:t>, с.</w:t>
      </w:r>
      <w:r w:rsidR="00F01848">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Суринда</w:t>
      </w:r>
      <w:proofErr w:type="spellEnd"/>
      <w:r w:rsidRPr="00D12477">
        <w:rPr>
          <w:rFonts w:ascii="Times New Roman" w:eastAsia="Calibri" w:hAnsi="Times New Roman" w:cs="Times New Roman"/>
          <w:sz w:val="28"/>
          <w:szCs w:val="28"/>
        </w:rPr>
        <w:t>, с.</w:t>
      </w:r>
      <w:r w:rsidR="00F01848">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Полигус</w:t>
      </w:r>
      <w:proofErr w:type="spellEnd"/>
      <w:r w:rsidRPr="00D12477">
        <w:rPr>
          <w:rFonts w:ascii="Times New Roman" w:eastAsia="Calibri" w:hAnsi="Times New Roman" w:cs="Times New Roman"/>
          <w:sz w:val="28"/>
          <w:szCs w:val="28"/>
        </w:rPr>
        <w:t xml:space="preserve">, </w:t>
      </w:r>
      <w:r w:rsidR="00F649B9">
        <w:rPr>
          <w:rFonts w:ascii="Times New Roman" w:eastAsia="Calibri" w:hAnsi="Times New Roman" w:cs="Times New Roman"/>
          <w:sz w:val="28"/>
          <w:szCs w:val="28"/>
        </w:rPr>
        <w:br/>
      </w:r>
      <w:r w:rsidRPr="00D12477">
        <w:rPr>
          <w:rFonts w:ascii="Times New Roman" w:eastAsia="Calibri" w:hAnsi="Times New Roman" w:cs="Times New Roman"/>
          <w:sz w:val="28"/>
          <w:szCs w:val="28"/>
        </w:rPr>
        <w:t>с.</w:t>
      </w:r>
      <w:r w:rsidR="00F01848">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Ошарово</w:t>
      </w:r>
      <w:proofErr w:type="spellEnd"/>
      <w:r w:rsidRPr="00D12477">
        <w:rPr>
          <w:rFonts w:ascii="Times New Roman" w:eastAsia="Calibri" w:hAnsi="Times New Roman" w:cs="Times New Roman"/>
          <w:sz w:val="28"/>
          <w:szCs w:val="28"/>
        </w:rPr>
        <w:t xml:space="preserve">, с. </w:t>
      </w:r>
      <w:proofErr w:type="spellStart"/>
      <w:r w:rsidRPr="00D12477">
        <w:rPr>
          <w:rFonts w:ascii="Times New Roman" w:eastAsia="Calibri" w:hAnsi="Times New Roman" w:cs="Times New Roman"/>
          <w:sz w:val="28"/>
          <w:szCs w:val="28"/>
        </w:rPr>
        <w:t>Мирюга</w:t>
      </w:r>
      <w:proofErr w:type="spellEnd"/>
      <w:r w:rsidRPr="00D12477">
        <w:rPr>
          <w:rFonts w:ascii="Times New Roman" w:eastAsia="Calibri" w:hAnsi="Times New Roman" w:cs="Times New Roman"/>
          <w:sz w:val="28"/>
          <w:szCs w:val="28"/>
        </w:rPr>
        <w:t>, с.</w:t>
      </w:r>
      <w:r w:rsidR="00F01848">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Куюмба</w:t>
      </w:r>
      <w:proofErr w:type="spellEnd"/>
      <w:r w:rsidRPr="00D12477">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с</w:t>
      </w:r>
      <w:proofErr w:type="gramStart"/>
      <w:r w:rsidRPr="00D12477">
        <w:rPr>
          <w:rFonts w:ascii="Times New Roman" w:eastAsia="Calibri" w:hAnsi="Times New Roman" w:cs="Times New Roman"/>
          <w:sz w:val="28"/>
          <w:szCs w:val="28"/>
        </w:rPr>
        <w:t>.К</w:t>
      </w:r>
      <w:proofErr w:type="gramEnd"/>
      <w:r w:rsidRPr="00D12477">
        <w:rPr>
          <w:rFonts w:ascii="Times New Roman" w:eastAsia="Calibri" w:hAnsi="Times New Roman" w:cs="Times New Roman"/>
          <w:sz w:val="28"/>
          <w:szCs w:val="28"/>
        </w:rPr>
        <w:t>узьмовка</w:t>
      </w:r>
      <w:proofErr w:type="spellEnd"/>
      <w:r w:rsidRPr="00D12477">
        <w:rPr>
          <w:rFonts w:ascii="Times New Roman" w:eastAsia="Calibri" w:hAnsi="Times New Roman" w:cs="Times New Roman"/>
          <w:sz w:val="28"/>
          <w:szCs w:val="28"/>
        </w:rPr>
        <w:t>, с.</w:t>
      </w:r>
      <w:r w:rsidR="00F01848">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Бурный, с.</w:t>
      </w:r>
      <w:r w:rsidR="00F01848">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Суломай</w:t>
      </w:r>
      <w:proofErr w:type="spellEnd"/>
      <w:r w:rsidRPr="00D12477">
        <w:rPr>
          <w:rFonts w:ascii="Times New Roman" w:eastAsia="Calibri" w:hAnsi="Times New Roman" w:cs="Times New Roman"/>
          <w:sz w:val="28"/>
          <w:szCs w:val="28"/>
        </w:rPr>
        <w:t xml:space="preserve"> Эвенкийского муниципального района Красноярского края; </w:t>
      </w:r>
      <w:proofErr w:type="spellStart"/>
      <w:r w:rsidRPr="00D12477">
        <w:rPr>
          <w:rFonts w:ascii="Times New Roman" w:eastAsia="Calibri" w:hAnsi="Times New Roman" w:cs="Times New Roman"/>
          <w:sz w:val="28"/>
          <w:szCs w:val="28"/>
        </w:rPr>
        <w:t>Илимпийска</w:t>
      </w:r>
      <w:proofErr w:type="spellEnd"/>
      <w:r w:rsidRPr="00D12477">
        <w:rPr>
          <w:rFonts w:ascii="Times New Roman" w:eastAsia="Calibri" w:hAnsi="Times New Roman" w:cs="Times New Roman"/>
          <w:sz w:val="28"/>
          <w:szCs w:val="28"/>
        </w:rPr>
        <w:t xml:space="preserve"> группа поселений (Тура, </w:t>
      </w:r>
      <w:proofErr w:type="spellStart"/>
      <w:r w:rsidRPr="00D12477">
        <w:rPr>
          <w:rFonts w:ascii="Times New Roman" w:eastAsia="Calibri" w:hAnsi="Times New Roman" w:cs="Times New Roman"/>
          <w:sz w:val="28"/>
          <w:szCs w:val="28"/>
        </w:rPr>
        <w:t>Нидым</w:t>
      </w:r>
      <w:proofErr w:type="spellEnd"/>
      <w:r w:rsidRPr="00D12477">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Кислокан</w:t>
      </w:r>
      <w:proofErr w:type="spellEnd"/>
      <w:r w:rsidRPr="00D12477">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Юкта</w:t>
      </w:r>
      <w:proofErr w:type="spellEnd"/>
      <w:r w:rsidRPr="00D12477">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Учами</w:t>
      </w:r>
      <w:proofErr w:type="spellEnd"/>
      <w:r w:rsidRPr="00D12477">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Туточаны</w:t>
      </w:r>
      <w:proofErr w:type="spellEnd"/>
      <w:r w:rsidRPr="00D12477">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Эконда</w:t>
      </w:r>
      <w:proofErr w:type="spellEnd"/>
      <w:r w:rsidRPr="00D12477">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Чиридна</w:t>
      </w:r>
      <w:proofErr w:type="spellEnd"/>
      <w:r w:rsidRPr="00D12477">
        <w:rPr>
          <w:rFonts w:ascii="Times New Roman" w:eastAsia="Calibri" w:hAnsi="Times New Roman" w:cs="Times New Roman"/>
          <w:sz w:val="28"/>
          <w:szCs w:val="28"/>
        </w:rPr>
        <w:t xml:space="preserve">, Ессей) Эвенкийского муниципального района Красноярского края; </w:t>
      </w:r>
      <w:proofErr w:type="spellStart"/>
      <w:r w:rsidRPr="00D12477">
        <w:rPr>
          <w:rFonts w:ascii="Times New Roman" w:eastAsia="Calibri" w:hAnsi="Times New Roman" w:cs="Times New Roman"/>
          <w:sz w:val="28"/>
          <w:szCs w:val="28"/>
        </w:rPr>
        <w:t>п.Вельмо</w:t>
      </w:r>
      <w:proofErr w:type="spellEnd"/>
      <w:r w:rsidRPr="00D12477">
        <w:rPr>
          <w:rFonts w:ascii="Times New Roman" w:eastAsia="Calibri" w:hAnsi="Times New Roman" w:cs="Times New Roman"/>
          <w:sz w:val="28"/>
          <w:szCs w:val="28"/>
        </w:rPr>
        <w:t xml:space="preserve"> Северо-Енисейского района Красноярского края; п. </w:t>
      </w:r>
      <w:proofErr w:type="spellStart"/>
      <w:r w:rsidRPr="00D12477">
        <w:rPr>
          <w:rFonts w:ascii="Times New Roman" w:eastAsia="Calibri" w:hAnsi="Times New Roman" w:cs="Times New Roman"/>
          <w:sz w:val="28"/>
          <w:szCs w:val="28"/>
        </w:rPr>
        <w:t>Аксёново</w:t>
      </w:r>
      <w:proofErr w:type="spellEnd"/>
      <w:r w:rsidRPr="00D12477">
        <w:rPr>
          <w:rFonts w:ascii="Times New Roman" w:eastAsia="Calibri" w:hAnsi="Times New Roman" w:cs="Times New Roman"/>
          <w:sz w:val="28"/>
          <w:szCs w:val="28"/>
        </w:rPr>
        <w:t xml:space="preserve"> </w:t>
      </w:r>
      <w:proofErr w:type="spellStart"/>
      <w:r w:rsidRPr="00D12477">
        <w:rPr>
          <w:rFonts w:ascii="Times New Roman" w:eastAsia="Calibri" w:hAnsi="Times New Roman" w:cs="Times New Roman"/>
          <w:sz w:val="28"/>
          <w:szCs w:val="28"/>
        </w:rPr>
        <w:t>Кежемский</w:t>
      </w:r>
      <w:proofErr w:type="spellEnd"/>
      <w:r w:rsidRPr="00D12477">
        <w:rPr>
          <w:rFonts w:ascii="Times New Roman" w:eastAsia="Calibri" w:hAnsi="Times New Roman" w:cs="Times New Roman"/>
          <w:sz w:val="28"/>
          <w:szCs w:val="28"/>
        </w:rPr>
        <w:t xml:space="preserve"> района Красноярского края, производство и поставка электрической энергии осуществлялась в технологически изолированных условиях одной организацией муниципальной или государственной формы собственности (значение показателя составляло 0%).</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По данным аналитического отчета </w:t>
      </w:r>
      <w:r w:rsidR="003A39C5">
        <w:rPr>
          <w:rFonts w:ascii="Times New Roman" w:eastAsia="Calibri" w:hAnsi="Times New Roman" w:cs="Times New Roman"/>
          <w:sz w:val="28"/>
          <w:szCs w:val="28"/>
        </w:rPr>
        <w:t xml:space="preserve">Управления федеральной антимонопольной службы по Красноярскому краю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Анализ и оценка состояния конкурентной среды на рынке нерудных строительных материалов </w:t>
      </w:r>
      <w:r w:rsidR="005A408C">
        <w:rPr>
          <w:rFonts w:ascii="Times New Roman" w:eastAsia="Calibri" w:hAnsi="Times New Roman" w:cs="Times New Roman"/>
          <w:sz w:val="28"/>
          <w:szCs w:val="28"/>
        </w:rPr>
        <w:br/>
      </w:r>
      <w:r w:rsidRPr="00D12477">
        <w:rPr>
          <w:rFonts w:ascii="Times New Roman" w:eastAsia="Calibri" w:hAnsi="Times New Roman" w:cs="Times New Roman"/>
          <w:sz w:val="28"/>
          <w:szCs w:val="28"/>
        </w:rPr>
        <w:t>на территории Красноярского края за 2016 год</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отношения объема добычи общераспространенных полезных ископаемых организациями частной формы собственности к общему объему добычи общераспространенных полезных ископаемых всех хозяйствующих субъектов рассматриваемого рынка составили: на рынке песка - 71,2%;</w:t>
      </w:r>
      <w:proofErr w:type="gramEnd"/>
      <w:r w:rsidRPr="00D12477">
        <w:rPr>
          <w:rFonts w:ascii="Times New Roman" w:eastAsia="Calibri" w:hAnsi="Times New Roman" w:cs="Times New Roman"/>
          <w:sz w:val="28"/>
          <w:szCs w:val="28"/>
        </w:rPr>
        <w:t xml:space="preserve"> на рынке щебня осадочных пород - 78,82%; на рынке песчано-гравийной смеси (ПГС) - 93,36%; на рынке щебня из изверженных плотных горных пород - 85,54%.</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Согласно аналитическому отчету </w:t>
      </w:r>
      <w:r w:rsidR="003A39C5" w:rsidRPr="003A39C5">
        <w:rPr>
          <w:rFonts w:ascii="Times New Roman" w:eastAsia="Calibri" w:hAnsi="Times New Roman" w:cs="Times New Roman"/>
          <w:sz w:val="28"/>
          <w:szCs w:val="28"/>
        </w:rPr>
        <w:t xml:space="preserve">Управления федеральной антимонопольной службы по Красноярскому краю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Анализ состояния </w:t>
      </w:r>
      <w:r w:rsidRPr="00D12477">
        <w:rPr>
          <w:rFonts w:ascii="Times New Roman" w:eastAsia="Calibri" w:hAnsi="Times New Roman" w:cs="Times New Roman"/>
          <w:sz w:val="28"/>
          <w:szCs w:val="28"/>
        </w:rPr>
        <w:lastRenderedPageBreak/>
        <w:t>конкурентной среды на рынке оптовой реализации рыбоводной продукции лососевых на территории Красноярского края в 2014-2015 годах</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от 31.03.2015 отношения объема изъятия товарной </w:t>
      </w:r>
      <w:proofErr w:type="spellStart"/>
      <w:r w:rsidRPr="00D12477">
        <w:rPr>
          <w:rFonts w:ascii="Times New Roman" w:eastAsia="Calibri" w:hAnsi="Times New Roman" w:cs="Times New Roman"/>
          <w:sz w:val="28"/>
          <w:szCs w:val="28"/>
        </w:rPr>
        <w:t>аквакультуры</w:t>
      </w:r>
      <w:proofErr w:type="spellEnd"/>
      <w:r w:rsidRPr="00D12477">
        <w:rPr>
          <w:rFonts w:ascii="Times New Roman" w:eastAsia="Calibri" w:hAnsi="Times New Roman" w:cs="Times New Roman"/>
          <w:sz w:val="28"/>
          <w:szCs w:val="28"/>
        </w:rPr>
        <w:t xml:space="preserve"> (товарного рыбоводства) организаций частной формы собственности к общему объемы изъятия объектов товарной </w:t>
      </w:r>
      <w:proofErr w:type="spellStart"/>
      <w:r w:rsidRPr="00D12477">
        <w:rPr>
          <w:rFonts w:ascii="Times New Roman" w:eastAsia="Calibri" w:hAnsi="Times New Roman" w:cs="Times New Roman"/>
          <w:sz w:val="28"/>
          <w:szCs w:val="28"/>
        </w:rPr>
        <w:t>аквакультуры</w:t>
      </w:r>
      <w:proofErr w:type="spellEnd"/>
      <w:r w:rsidRPr="00D12477">
        <w:rPr>
          <w:rFonts w:ascii="Times New Roman" w:eastAsia="Calibri" w:hAnsi="Times New Roman" w:cs="Times New Roman"/>
          <w:sz w:val="28"/>
          <w:szCs w:val="28"/>
        </w:rPr>
        <w:t xml:space="preserve"> (товарного рыбоводства) всех хозяйствующих субъектов рассматриваемого товарного рынка по данным за 2015</w:t>
      </w:r>
      <w:proofErr w:type="gramEnd"/>
      <w:r w:rsidRPr="00D12477">
        <w:rPr>
          <w:rFonts w:ascii="Times New Roman" w:eastAsia="Calibri" w:hAnsi="Times New Roman" w:cs="Times New Roman"/>
          <w:sz w:val="28"/>
          <w:szCs w:val="28"/>
        </w:rPr>
        <w:t xml:space="preserve"> год составили: молодь форели радужной -100%; икра форели радужной - 45,45%; сеголетки форели - 100%.</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По результатам анализа </w:t>
      </w:r>
      <w:r w:rsidR="003A39C5" w:rsidRPr="003A39C5">
        <w:rPr>
          <w:rFonts w:ascii="Times New Roman" w:eastAsia="Calibri" w:hAnsi="Times New Roman" w:cs="Times New Roman"/>
          <w:sz w:val="28"/>
          <w:szCs w:val="28"/>
        </w:rPr>
        <w:t xml:space="preserve">Управления федеральной антимонопольной службы по Красноярскому краю </w:t>
      </w:r>
      <w:r w:rsidRPr="00D12477">
        <w:rPr>
          <w:rFonts w:ascii="Times New Roman" w:eastAsia="Calibri" w:hAnsi="Times New Roman" w:cs="Times New Roman"/>
          <w:sz w:val="28"/>
          <w:szCs w:val="28"/>
        </w:rPr>
        <w:t>состояния конкурентной среды на рынке услуг по теплоснабжению на территории городов Красноярска, Ачинска, Норильска Красноярского края за 2017 год управлением установлено, что объем полезного отпуска тепловой энергии организациями частной формы собственности к общему объему полезного отпуска тепловой энергии всеми хозяйствующими субъектами составили: в г. Ачинске и г. Норильске - 100%;</w:t>
      </w:r>
      <w:proofErr w:type="gramEnd"/>
      <w:r w:rsidRPr="00D12477">
        <w:rPr>
          <w:rFonts w:ascii="Times New Roman" w:eastAsia="Calibri" w:hAnsi="Times New Roman" w:cs="Times New Roman"/>
          <w:sz w:val="28"/>
          <w:szCs w:val="28"/>
        </w:rPr>
        <w:t xml:space="preserve"> в г. Красноярске -95,68%.</w:t>
      </w:r>
    </w:p>
    <w:p w:rsidR="00321996" w:rsidRDefault="00321996" w:rsidP="001479C4">
      <w:pPr>
        <w:spacing w:after="0" w:line="240" w:lineRule="auto"/>
        <w:ind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По данным аналитического отчета </w:t>
      </w:r>
      <w:r w:rsidR="003A39C5" w:rsidRPr="003A39C5">
        <w:rPr>
          <w:rFonts w:ascii="Times New Roman" w:eastAsia="Calibri" w:hAnsi="Times New Roman" w:cs="Times New Roman"/>
          <w:sz w:val="28"/>
          <w:szCs w:val="28"/>
        </w:rPr>
        <w:t xml:space="preserve">Управления федеральной антимонопольной службы по Красноярскому краю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Анализ состояния конкуренции в целях определения положения ООО </w:t>
      </w:r>
      <w:r w:rsidR="00D12477" w:rsidRPr="00D12477">
        <w:rPr>
          <w:rFonts w:ascii="Times New Roman" w:eastAsia="Calibri" w:hAnsi="Times New Roman" w:cs="Times New Roman"/>
          <w:sz w:val="28"/>
          <w:szCs w:val="28"/>
        </w:rPr>
        <w:t>«</w:t>
      </w:r>
      <w:proofErr w:type="spellStart"/>
      <w:r w:rsidRPr="00D12477">
        <w:rPr>
          <w:rFonts w:ascii="Times New Roman" w:eastAsia="Calibri" w:hAnsi="Times New Roman" w:cs="Times New Roman"/>
          <w:sz w:val="28"/>
          <w:szCs w:val="28"/>
        </w:rPr>
        <w:t>НорильскЛифтСервис</w:t>
      </w:r>
      <w:proofErr w:type="spellEnd"/>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w:t>
      </w:r>
      <w:r w:rsidR="003A39C5">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г. Норильск на рынке оказания услуг (выполнения работ) по техническому обслуживанию и ремонту лифтов и системы диспетчерского контроля </w:t>
      </w:r>
      <w:r w:rsidR="003A39C5">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и ООО </w:t>
      </w:r>
      <w:r w:rsidR="00D12477" w:rsidRPr="00D12477">
        <w:rPr>
          <w:rFonts w:ascii="Times New Roman" w:eastAsia="Calibri" w:hAnsi="Times New Roman" w:cs="Times New Roman"/>
          <w:sz w:val="28"/>
          <w:szCs w:val="28"/>
        </w:rPr>
        <w:t>«</w:t>
      </w:r>
      <w:proofErr w:type="spellStart"/>
      <w:r w:rsidRPr="00D12477">
        <w:rPr>
          <w:rFonts w:ascii="Times New Roman" w:eastAsia="Calibri" w:hAnsi="Times New Roman" w:cs="Times New Roman"/>
          <w:sz w:val="28"/>
          <w:szCs w:val="28"/>
        </w:rPr>
        <w:t>Жилкомсервис</w:t>
      </w:r>
      <w:proofErr w:type="spellEnd"/>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на рынке оказания услуг по управлению многоквартирными домами в г. Норильске в 2015-2017 годах</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отношение площади помещений, входящих в</w:t>
      </w:r>
      <w:proofErr w:type="gramEnd"/>
      <w:r w:rsidRPr="00D12477">
        <w:rPr>
          <w:rFonts w:ascii="Times New Roman" w:eastAsia="Calibri" w:hAnsi="Times New Roman" w:cs="Times New Roman"/>
          <w:sz w:val="28"/>
          <w:szCs w:val="28"/>
        </w:rPr>
        <w:t xml:space="preserve"> </w:t>
      </w:r>
      <w:proofErr w:type="gramStart"/>
      <w:r w:rsidRPr="00D12477">
        <w:rPr>
          <w:rFonts w:ascii="Times New Roman" w:eastAsia="Calibri" w:hAnsi="Times New Roman" w:cs="Times New Roman"/>
          <w:sz w:val="28"/>
          <w:szCs w:val="28"/>
        </w:rPr>
        <w:t xml:space="preserve">состав общего имущества собственников помещений в многоквартирных домов, находящихся в управлении хозяйствующих субъектов частной формы собственности, осуществляющих деятельность по управлению многоквартирными домами к общей площади помещений, входящих в состав общего имущества собственников помещений </w:t>
      </w:r>
      <w:r w:rsidR="005A408C">
        <w:rPr>
          <w:rFonts w:ascii="Times New Roman" w:eastAsia="Calibri" w:hAnsi="Times New Roman" w:cs="Times New Roman"/>
          <w:sz w:val="28"/>
          <w:szCs w:val="28"/>
        </w:rPr>
        <w:br/>
      </w:r>
      <w:r w:rsidRPr="00D12477">
        <w:rPr>
          <w:rFonts w:ascii="Times New Roman" w:eastAsia="Calibri" w:hAnsi="Times New Roman" w:cs="Times New Roman"/>
          <w:sz w:val="28"/>
          <w:szCs w:val="28"/>
        </w:rPr>
        <w:t>в многоквартирном доме, находящихся в управлении у всех хозяйствующих субъектов, осуществляющих деятельность по управлению многоквартирными домами по г. Норильску за 2017 год составило 80,67%.</w:t>
      </w:r>
      <w:proofErr w:type="gramEnd"/>
    </w:p>
    <w:p w:rsidR="00DE1C40" w:rsidRDefault="00DE1C40" w:rsidP="00DE1C40">
      <w:pPr>
        <w:autoSpaceDE w:val="0"/>
        <w:autoSpaceDN w:val="0"/>
        <w:adjustRightInd w:val="0"/>
        <w:spacing w:after="0" w:line="240" w:lineRule="auto"/>
        <w:ind w:firstLine="709"/>
        <w:jc w:val="both"/>
        <w:rPr>
          <w:rFonts w:ascii="Times New Roman" w:eastAsia="Calibri" w:hAnsi="Times New Roman" w:cs="Times New Roman"/>
          <w:sz w:val="28"/>
          <w:szCs w:val="28"/>
          <w:u w:val="single"/>
          <w:lang w:eastAsia="ru-RU"/>
        </w:rPr>
      </w:pPr>
    </w:p>
    <w:p w:rsidR="000279D1" w:rsidRDefault="000279D1" w:rsidP="000279D1">
      <w:pPr>
        <w:spacing w:after="0" w:line="240" w:lineRule="auto"/>
        <w:ind w:firstLine="709"/>
        <w:jc w:val="both"/>
        <w:rPr>
          <w:rFonts w:ascii="Times New Roman" w:eastAsia="Calibri" w:hAnsi="Times New Roman" w:cs="Times New Roman"/>
          <w:sz w:val="28"/>
          <w:szCs w:val="28"/>
          <w:u w:val="single"/>
        </w:rPr>
      </w:pPr>
      <w:r w:rsidRPr="0065600D">
        <w:rPr>
          <w:rFonts w:ascii="Times New Roman" w:eastAsia="Calibri" w:hAnsi="Times New Roman" w:cs="Times New Roman"/>
          <w:sz w:val="28"/>
          <w:szCs w:val="28"/>
          <w:u w:val="single"/>
        </w:rPr>
        <w:t>В сфере культуры</w:t>
      </w:r>
    </w:p>
    <w:p w:rsidR="000279D1" w:rsidRPr="0065600D" w:rsidRDefault="000279D1" w:rsidP="000279D1">
      <w:pPr>
        <w:spacing w:after="0" w:line="240" w:lineRule="auto"/>
        <w:ind w:firstLine="709"/>
        <w:jc w:val="both"/>
        <w:rPr>
          <w:rFonts w:ascii="Times New Roman" w:eastAsia="Calibri" w:hAnsi="Times New Roman" w:cs="Times New Roman"/>
          <w:sz w:val="28"/>
          <w:szCs w:val="28"/>
          <w:u w:val="single"/>
        </w:rPr>
      </w:pP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Рынок услуг в сфере культуры и искусств является достаточно дифференцированным. Спектр услуг, предоставляемых краевыми государственными и муниципальными учреждениями культуры, практически не пересекается со спектром услуг, предоставляемых негосударственными коммерческими организациями.</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proofErr w:type="gramStart"/>
      <w:r w:rsidRPr="00A83B24">
        <w:rPr>
          <w:rFonts w:ascii="Times New Roman" w:eastAsia="Calibri" w:hAnsi="Times New Roman" w:cs="Times New Roman"/>
          <w:kern w:val="1"/>
          <w:sz w:val="28"/>
          <w:szCs w:val="28"/>
          <w:lang w:eastAsia="ar-SA"/>
        </w:rPr>
        <w:t xml:space="preserve">На территории Красноярского края по состоянию на 01.01.2018 действуют 2580 краевых государственных и муниципальных учреждений культуры, оказывающих услуги в сфере культуры:1153 библиотеки, 14 театров, 46 музеев, 1226 культурно-досуговых учреждений, 5 самостоятельных творческих </w:t>
      </w:r>
      <w:r w:rsidRPr="00A83B24">
        <w:rPr>
          <w:rFonts w:ascii="Times New Roman" w:eastAsia="Calibri" w:hAnsi="Times New Roman" w:cs="Times New Roman"/>
          <w:kern w:val="1"/>
          <w:sz w:val="28"/>
          <w:szCs w:val="28"/>
          <w:lang w:eastAsia="ar-SA"/>
        </w:rPr>
        <w:lastRenderedPageBreak/>
        <w:t>коллективов, Красноярская краевая филармония, 2 муниципальных парка,</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 xml:space="preserve">2 муниципальных зоопарка, «Центр книги – Красноярский </w:t>
      </w:r>
      <w:proofErr w:type="spellStart"/>
      <w:r w:rsidRPr="00A83B24">
        <w:rPr>
          <w:rFonts w:ascii="Times New Roman" w:eastAsia="Calibri" w:hAnsi="Times New Roman" w:cs="Times New Roman"/>
          <w:kern w:val="1"/>
          <w:sz w:val="28"/>
          <w:szCs w:val="28"/>
          <w:lang w:eastAsia="ar-SA"/>
        </w:rPr>
        <w:t>бибколлектор</w:t>
      </w:r>
      <w:proofErr w:type="spellEnd"/>
      <w:r w:rsidRPr="00A83B24">
        <w:rPr>
          <w:rFonts w:ascii="Times New Roman" w:eastAsia="Calibri" w:hAnsi="Times New Roman" w:cs="Times New Roman"/>
          <w:kern w:val="1"/>
          <w:sz w:val="28"/>
          <w:szCs w:val="28"/>
          <w:lang w:eastAsia="ar-SA"/>
        </w:rPr>
        <w:t>»,</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3 муниципальных кинотеатра, краевое государственное учреждение культуры «</w:t>
      </w:r>
      <w:proofErr w:type="spellStart"/>
      <w:r w:rsidRPr="00A83B24">
        <w:rPr>
          <w:rFonts w:ascii="Times New Roman" w:eastAsia="Calibri" w:hAnsi="Times New Roman" w:cs="Times New Roman"/>
          <w:kern w:val="1"/>
          <w:sz w:val="28"/>
          <w:szCs w:val="28"/>
          <w:lang w:eastAsia="ar-SA"/>
        </w:rPr>
        <w:t>Енисейкино</w:t>
      </w:r>
      <w:proofErr w:type="spellEnd"/>
      <w:r w:rsidRPr="00A83B24">
        <w:rPr>
          <w:rFonts w:ascii="Times New Roman" w:eastAsia="Calibri" w:hAnsi="Times New Roman" w:cs="Times New Roman"/>
          <w:kern w:val="1"/>
          <w:sz w:val="28"/>
          <w:szCs w:val="28"/>
          <w:lang w:eastAsia="ar-SA"/>
        </w:rPr>
        <w:t>».</w:t>
      </w:r>
      <w:proofErr w:type="gramEnd"/>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proofErr w:type="gramStart"/>
      <w:r w:rsidRPr="00A83B24">
        <w:rPr>
          <w:rFonts w:ascii="Times New Roman" w:eastAsia="Calibri" w:hAnsi="Times New Roman" w:cs="Times New Roman"/>
          <w:kern w:val="1"/>
          <w:sz w:val="28"/>
          <w:szCs w:val="28"/>
          <w:lang w:eastAsia="ar-SA"/>
        </w:rPr>
        <w:t>Кроме того, в крае действуют организации культуры иных форм собственности и ведомственной принадлежности – 4 библиотеки, 6 учреждений клубного типа, 17 кинотеатров, 1 музей, филиал федерального казенного предприятия «Российская государственная цирковая компания» – Красноярский государственный цирк, молодежные центры, творческие пространства, которые не являются организациями культуры, но оказывают услуги в сфере культуры, такие как: культурное пространство «Каменка», Молодежный творческий бизнес-центр «Пилот», творческое пространство</w:t>
      </w:r>
      <w:proofErr w:type="gramEnd"/>
      <w:r w:rsidRPr="00A83B24">
        <w:rPr>
          <w:rFonts w:ascii="Times New Roman" w:eastAsia="Calibri" w:hAnsi="Times New Roman" w:cs="Times New Roman"/>
          <w:kern w:val="1"/>
          <w:sz w:val="28"/>
          <w:szCs w:val="28"/>
          <w:lang w:eastAsia="ar-SA"/>
        </w:rPr>
        <w:t xml:space="preserve"> «Персонажи», «</w:t>
      </w:r>
      <w:proofErr w:type="spellStart"/>
      <w:r w:rsidRPr="00A83B24">
        <w:rPr>
          <w:rFonts w:ascii="Times New Roman" w:eastAsia="Calibri" w:hAnsi="Times New Roman" w:cs="Times New Roman"/>
          <w:kern w:val="1"/>
          <w:sz w:val="28"/>
          <w:szCs w:val="28"/>
          <w:lang w:eastAsia="ar-SA"/>
        </w:rPr>
        <w:t>Yushin</w:t>
      </w:r>
      <w:proofErr w:type="spellEnd"/>
      <w:r w:rsidRPr="00A83B24">
        <w:rPr>
          <w:rFonts w:ascii="Times New Roman" w:eastAsia="Calibri" w:hAnsi="Times New Roman" w:cs="Times New Roman"/>
          <w:kern w:val="1"/>
          <w:sz w:val="28"/>
          <w:szCs w:val="28"/>
          <w:lang w:eastAsia="ar-SA"/>
        </w:rPr>
        <w:t xml:space="preserve"> </w:t>
      </w:r>
      <w:proofErr w:type="spellStart"/>
      <w:r w:rsidRPr="00A83B24">
        <w:rPr>
          <w:rFonts w:ascii="Times New Roman" w:eastAsia="Calibri" w:hAnsi="Times New Roman" w:cs="Times New Roman"/>
          <w:kern w:val="1"/>
          <w:sz w:val="28"/>
          <w:szCs w:val="28"/>
          <w:lang w:eastAsia="ar-SA"/>
        </w:rPr>
        <w:t>Brothers</w:t>
      </w:r>
      <w:proofErr w:type="spellEnd"/>
      <w:r w:rsidRPr="00A83B24">
        <w:rPr>
          <w:rFonts w:ascii="Times New Roman" w:eastAsia="Calibri" w:hAnsi="Times New Roman" w:cs="Times New Roman"/>
          <w:kern w:val="1"/>
          <w:sz w:val="28"/>
          <w:szCs w:val="28"/>
          <w:lang w:eastAsia="ar-SA"/>
        </w:rPr>
        <w:t>» и другие.</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На рынке услуг в сфере культуры представлен также негосударственный некоммерческий сектор, не имеющий в качестве основной цели своей деятельности извлечение прибыли: автономные некоммерческие организации, общественные организации, некоммерческие партнерства. Согласно реестру Управления министерства юстиции России по Красноярскому краю таких организаций –</w:t>
      </w:r>
      <w:r>
        <w:rPr>
          <w:rFonts w:ascii="Times New Roman" w:eastAsia="Calibri" w:hAnsi="Times New Roman" w:cs="Times New Roman"/>
          <w:kern w:val="1"/>
          <w:sz w:val="28"/>
          <w:szCs w:val="28"/>
          <w:lang w:eastAsia="ar-SA"/>
        </w:rPr>
        <w:t xml:space="preserve"> </w:t>
      </w:r>
      <w:r w:rsidRPr="00A83B24">
        <w:rPr>
          <w:rFonts w:ascii="Times New Roman" w:eastAsia="Calibri" w:hAnsi="Times New Roman" w:cs="Times New Roman"/>
          <w:kern w:val="1"/>
          <w:sz w:val="28"/>
          <w:szCs w:val="28"/>
          <w:lang w:eastAsia="ar-SA"/>
        </w:rPr>
        <w:t xml:space="preserve">55 единиц, а также 45 национально-культурных автономий,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23 казачьих общества, 10 творческих союзов и других.</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proofErr w:type="gramStart"/>
      <w:r w:rsidRPr="00A83B24">
        <w:rPr>
          <w:rFonts w:ascii="Times New Roman" w:eastAsia="Calibri" w:hAnsi="Times New Roman" w:cs="Times New Roman"/>
          <w:kern w:val="1"/>
          <w:sz w:val="28"/>
          <w:szCs w:val="28"/>
          <w:lang w:eastAsia="ar-SA"/>
        </w:rPr>
        <w:t xml:space="preserve">Согласно данным единого реестра субъектов малого и среднего предпринимательства Федеральной налоговой службы по Красноярскому краю, число юридических лиц (ИП, ООО), осуществляющих деятельность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 xml:space="preserve">в соответствии с кодами разделов Общероссийского классификатора видов экономической деятельности (ОКВЭД): 90 – Деятельность творческая, деятельность в области искусства и организации развлечений,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 xml:space="preserve">91 – Деятельность библиотек, архивов, музеев и прочих объектов культуры,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93 – Деятельность в области спорта, отдыха и развлечений</w:t>
      </w:r>
      <w:proofErr w:type="gramEnd"/>
      <w:r w:rsidRPr="00A83B24">
        <w:rPr>
          <w:rFonts w:ascii="Times New Roman" w:eastAsia="Calibri" w:hAnsi="Times New Roman" w:cs="Times New Roman"/>
          <w:kern w:val="1"/>
          <w:sz w:val="28"/>
          <w:szCs w:val="28"/>
          <w:lang w:eastAsia="ar-SA"/>
        </w:rPr>
        <w:t xml:space="preserve"> (исключая спортклубы и </w:t>
      </w:r>
      <w:proofErr w:type="gramStart"/>
      <w:r w:rsidRPr="00A83B24">
        <w:rPr>
          <w:rFonts w:ascii="Times New Roman" w:eastAsia="Calibri" w:hAnsi="Times New Roman" w:cs="Times New Roman"/>
          <w:kern w:val="1"/>
          <w:sz w:val="28"/>
          <w:szCs w:val="28"/>
          <w:lang w:eastAsia="ar-SA"/>
        </w:rPr>
        <w:t>фитнес-центры</w:t>
      </w:r>
      <w:proofErr w:type="gramEnd"/>
      <w:r w:rsidRPr="00A83B24">
        <w:rPr>
          <w:rFonts w:ascii="Times New Roman" w:eastAsia="Calibri" w:hAnsi="Times New Roman" w:cs="Times New Roman"/>
          <w:kern w:val="1"/>
          <w:sz w:val="28"/>
          <w:szCs w:val="28"/>
          <w:lang w:eastAsia="ar-SA"/>
        </w:rPr>
        <w:t xml:space="preserve">), 59 – Производство кинофильмов, видеофильмов и телевизионных программ, издание звукозаписей и нот, составляет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854 единицы.</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 xml:space="preserve">Наиболее масштабно представлены частные парки культуры и отдыха, развлекательные центры – 481 единица; частные театры, галереи, клубы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и студии – 233 единицы; частные кинотеатры, видеостудии и пр. – 111 единиц.</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В меньшем количестве представлены юридические лица и индивидуальные предприниматели, занимающиеся библиотечной, архивной и музейной деятельностью – 29 единиц.</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В основном, коммерческие организации к</w:t>
      </w:r>
      <w:r>
        <w:rPr>
          <w:rFonts w:ascii="Times New Roman" w:eastAsia="Calibri" w:hAnsi="Times New Roman" w:cs="Times New Roman"/>
          <w:kern w:val="1"/>
          <w:sz w:val="28"/>
          <w:szCs w:val="28"/>
          <w:lang w:eastAsia="ar-SA"/>
        </w:rPr>
        <w:t xml:space="preserve">ультуры и досуга сосредоточены </w:t>
      </w:r>
      <w:r w:rsidRPr="00A83B24">
        <w:rPr>
          <w:rFonts w:ascii="Times New Roman" w:eastAsia="Calibri" w:hAnsi="Times New Roman" w:cs="Times New Roman"/>
          <w:kern w:val="1"/>
          <w:sz w:val="28"/>
          <w:szCs w:val="28"/>
          <w:lang w:eastAsia="ar-SA"/>
        </w:rPr>
        <w:t>в краевом центре – городе Красноярске.</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lastRenderedPageBreak/>
        <w:t>Краевые государственные и муниципальные учреждения культуры предоставляют населению бесплатные (например, библиотечные услуги), частично платные (клубная деятельность), а также платные услуги (в том числе на льготных условиях для школьников, студентов, пенсионеров, инвалидов и др.).</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Негосударственные коммерческие организации предоставляют населению полностью платные услуги (организация проката антрепризных спектаклей, концертов эстрадных популярных артистов, показ кинофильмов  в кинотеатрах и т.д.). При этом стоимость услуг коммерческих организаций выше, чем в государственных и муниципальных организациях культуры.</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Тем не менее, одной из проблем развития сектора негосударственных (немуниципальных) организаций в сфере культуры является слабая привлекательность для коммерческих организаций оказания отдельных видов услуг в сфере культуры по причине их нерентабельности.</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Многие виды услуг сферы культуры лишены коммерческих возможностей, носят социально значимый и общественно полезный характер. Для реализации подобных видов услуг требуется государственное субсидирование.</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Таким образом, на рынке культурных услуг основными поставщиками являются государственные или муниципальные учреждения. В большинстве случаев в небольших городах, тем более в сельских населенных пунктах, для создания коммерческих организаций отсутствуют необходимые ресурсы – профессиональные кадры, материальная база, а также низкая платежеспособность населения. Так, создание нескольких организаций, оказывающих идентичные услуги, экономически не оправдано, в связи с чем, государственные и муниципальные учреждения культуры чаще действуют в неконкурентных условиях.</w:t>
      </w:r>
    </w:p>
    <w:p w:rsidR="000279D1" w:rsidRPr="00A83B24" w:rsidRDefault="000279D1" w:rsidP="00DE1C40">
      <w:pPr>
        <w:autoSpaceDE w:val="0"/>
        <w:autoSpaceDN w:val="0"/>
        <w:adjustRightInd w:val="0"/>
        <w:spacing w:after="0" w:line="240" w:lineRule="auto"/>
        <w:ind w:firstLine="709"/>
        <w:jc w:val="both"/>
        <w:rPr>
          <w:rFonts w:ascii="Times New Roman" w:eastAsia="Calibri" w:hAnsi="Times New Roman" w:cs="Times New Roman"/>
          <w:sz w:val="28"/>
          <w:szCs w:val="28"/>
          <w:u w:val="single"/>
          <w:lang w:eastAsia="ru-RU"/>
        </w:rPr>
      </w:pPr>
    </w:p>
    <w:p w:rsidR="00DE1C40" w:rsidRDefault="00DE1C40" w:rsidP="00DE1C40">
      <w:pPr>
        <w:autoSpaceDE w:val="0"/>
        <w:autoSpaceDN w:val="0"/>
        <w:adjustRightInd w:val="0"/>
        <w:spacing w:after="0" w:line="240" w:lineRule="auto"/>
        <w:ind w:firstLine="709"/>
        <w:jc w:val="both"/>
        <w:rPr>
          <w:rFonts w:ascii="Times New Roman" w:eastAsia="Calibri" w:hAnsi="Times New Roman" w:cs="Times New Roman"/>
          <w:sz w:val="28"/>
          <w:szCs w:val="28"/>
          <w:u w:val="single"/>
          <w:lang w:eastAsia="ru-RU"/>
        </w:rPr>
      </w:pPr>
      <w:r w:rsidRPr="001067A2">
        <w:rPr>
          <w:rFonts w:ascii="Times New Roman" w:eastAsia="Calibri" w:hAnsi="Times New Roman" w:cs="Times New Roman"/>
          <w:sz w:val="28"/>
          <w:szCs w:val="28"/>
          <w:u w:val="single"/>
          <w:lang w:eastAsia="ru-RU"/>
        </w:rPr>
        <w:t>В сфере туризма</w:t>
      </w:r>
    </w:p>
    <w:p w:rsidR="00DE1C40" w:rsidRPr="001067A2" w:rsidRDefault="00DE1C40" w:rsidP="00DE1C40">
      <w:pPr>
        <w:autoSpaceDE w:val="0"/>
        <w:autoSpaceDN w:val="0"/>
        <w:adjustRightInd w:val="0"/>
        <w:spacing w:after="0" w:line="240" w:lineRule="auto"/>
        <w:ind w:firstLine="709"/>
        <w:jc w:val="both"/>
        <w:rPr>
          <w:rFonts w:ascii="Times New Roman" w:eastAsia="Calibri" w:hAnsi="Times New Roman" w:cs="Times New Roman"/>
          <w:sz w:val="28"/>
          <w:szCs w:val="28"/>
          <w:u w:val="single"/>
          <w:lang w:eastAsia="ru-RU"/>
        </w:rPr>
      </w:pPr>
    </w:p>
    <w:p w:rsidR="00A83B24" w:rsidRPr="00A83B24"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3B24">
        <w:rPr>
          <w:rFonts w:ascii="Times New Roman" w:eastAsia="Calibri" w:hAnsi="Times New Roman" w:cs="Times New Roman"/>
          <w:sz w:val="28"/>
          <w:szCs w:val="28"/>
          <w:lang w:eastAsia="ru-RU"/>
        </w:rPr>
        <w:t xml:space="preserve">Отрасль туризма Красноярского края характеризуется достаточно высокими показателями: </w:t>
      </w:r>
    </w:p>
    <w:p w:rsidR="00A83B24" w:rsidRPr="00A83B24"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3B24">
        <w:rPr>
          <w:rFonts w:ascii="Times New Roman" w:eastAsia="Calibri" w:hAnsi="Times New Roman" w:cs="Times New Roman"/>
          <w:sz w:val="28"/>
          <w:szCs w:val="28"/>
          <w:lang w:eastAsia="ru-RU"/>
        </w:rPr>
        <w:t>369 коллективных средств размещения на 25,8 тыс. мест;</w:t>
      </w:r>
    </w:p>
    <w:p w:rsidR="00A83B24" w:rsidRPr="00A83B24"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3B24">
        <w:rPr>
          <w:rFonts w:ascii="Times New Roman" w:eastAsia="Calibri" w:hAnsi="Times New Roman" w:cs="Times New Roman"/>
          <w:sz w:val="28"/>
          <w:szCs w:val="28"/>
          <w:lang w:eastAsia="ru-RU"/>
        </w:rPr>
        <w:t>351 туристская фирма, в том числе 30 туроператоров;</w:t>
      </w:r>
    </w:p>
    <w:p w:rsidR="00A83B24" w:rsidRPr="00A83B24"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3B24">
        <w:rPr>
          <w:rFonts w:ascii="Times New Roman" w:eastAsia="Calibri" w:hAnsi="Times New Roman" w:cs="Times New Roman"/>
          <w:sz w:val="28"/>
          <w:szCs w:val="28"/>
          <w:lang w:eastAsia="ru-RU"/>
        </w:rPr>
        <w:t xml:space="preserve">объем налоговых отчислений в соответствии с собирательной группировкой видов экономической деятельности «Туризм» на основе ОКВЭД, разработанной Минкультуры России, в 2017 году составил 11,2 </w:t>
      </w:r>
      <w:proofErr w:type="gramStart"/>
      <w:r w:rsidRPr="00A83B24">
        <w:rPr>
          <w:rFonts w:ascii="Times New Roman" w:eastAsia="Calibri" w:hAnsi="Times New Roman" w:cs="Times New Roman"/>
          <w:sz w:val="28"/>
          <w:szCs w:val="28"/>
          <w:lang w:eastAsia="ru-RU"/>
        </w:rPr>
        <w:t>млрд</w:t>
      </w:r>
      <w:proofErr w:type="gramEnd"/>
      <w:r w:rsidRPr="00A83B24">
        <w:rPr>
          <w:rFonts w:ascii="Times New Roman" w:eastAsia="Calibri" w:hAnsi="Times New Roman" w:cs="Times New Roman"/>
          <w:sz w:val="28"/>
          <w:szCs w:val="28"/>
          <w:lang w:eastAsia="ru-RU"/>
        </w:rPr>
        <w:t xml:space="preserve"> рублей (6,4 млрд рублей консолидированный бюджет края, 4,8 млрд рублей федеральный бюджет);</w:t>
      </w:r>
    </w:p>
    <w:p w:rsidR="00A83B24" w:rsidRPr="00A83B24"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3B24">
        <w:rPr>
          <w:rFonts w:ascii="Times New Roman" w:eastAsia="Calibri" w:hAnsi="Times New Roman" w:cs="Times New Roman"/>
          <w:sz w:val="28"/>
          <w:szCs w:val="28"/>
          <w:lang w:eastAsia="ru-RU"/>
        </w:rPr>
        <w:lastRenderedPageBreak/>
        <w:t xml:space="preserve">доля туристско-рекреационной сферы в ВРП составляет 0,3% (объем предоставленных платных услуг – 6,0 </w:t>
      </w:r>
      <w:proofErr w:type="gramStart"/>
      <w:r w:rsidRPr="00A83B24">
        <w:rPr>
          <w:rFonts w:ascii="Times New Roman" w:eastAsia="Calibri" w:hAnsi="Times New Roman" w:cs="Times New Roman"/>
          <w:sz w:val="28"/>
          <w:szCs w:val="28"/>
          <w:lang w:eastAsia="ru-RU"/>
        </w:rPr>
        <w:t>млрд</w:t>
      </w:r>
      <w:proofErr w:type="gramEnd"/>
      <w:r w:rsidRPr="00A83B24">
        <w:rPr>
          <w:rFonts w:ascii="Times New Roman" w:eastAsia="Calibri" w:hAnsi="Times New Roman" w:cs="Times New Roman"/>
          <w:sz w:val="28"/>
          <w:szCs w:val="28"/>
          <w:lang w:eastAsia="ru-RU"/>
        </w:rPr>
        <w:t xml:space="preserve"> рублей).</w:t>
      </w:r>
    </w:p>
    <w:p w:rsidR="00DE1C40" w:rsidRPr="001067A2"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A83B24">
        <w:rPr>
          <w:rFonts w:ascii="Times New Roman" w:eastAsia="Calibri" w:hAnsi="Times New Roman" w:cs="Times New Roman"/>
          <w:sz w:val="28"/>
          <w:szCs w:val="28"/>
          <w:lang w:eastAsia="ru-RU"/>
        </w:rPr>
        <w:t>Положительная динамика туристского потока (2013 год – 525,0 тыс. человек, 2015 год – 644,2 тыс. человек, 2017 – 696,3 тыс. человек).</w:t>
      </w:r>
      <w:proofErr w:type="gramEnd"/>
    </w:p>
    <w:p w:rsidR="00321996" w:rsidRDefault="00321996" w:rsidP="001479C4">
      <w:pPr>
        <w:spacing w:after="0" w:line="240" w:lineRule="auto"/>
        <w:ind w:firstLine="709"/>
        <w:jc w:val="both"/>
        <w:rPr>
          <w:rFonts w:ascii="Times New Roman" w:eastAsia="Calibri" w:hAnsi="Times New Roman" w:cs="Times New Roman"/>
          <w:sz w:val="28"/>
          <w:szCs w:val="28"/>
        </w:rPr>
      </w:pPr>
    </w:p>
    <w:p w:rsidR="00D42936" w:rsidRDefault="00D42936" w:rsidP="001479C4">
      <w:pPr>
        <w:spacing w:after="0" w:line="240" w:lineRule="auto"/>
        <w:ind w:firstLine="709"/>
        <w:jc w:val="both"/>
        <w:rPr>
          <w:rFonts w:ascii="Times New Roman" w:eastAsia="Calibri" w:hAnsi="Times New Roman" w:cs="Times New Roman"/>
          <w:sz w:val="28"/>
          <w:szCs w:val="28"/>
          <w:u w:val="single"/>
        </w:rPr>
      </w:pPr>
      <w:r w:rsidRPr="00D42936">
        <w:rPr>
          <w:rFonts w:ascii="Times New Roman" w:eastAsia="Calibri" w:hAnsi="Times New Roman" w:cs="Times New Roman"/>
          <w:sz w:val="28"/>
          <w:szCs w:val="28"/>
          <w:u w:val="single"/>
        </w:rPr>
        <w:t>В имущественной сфере</w:t>
      </w:r>
    </w:p>
    <w:p w:rsidR="00D42936" w:rsidRPr="00D42936" w:rsidRDefault="00D42936" w:rsidP="001479C4">
      <w:pPr>
        <w:spacing w:after="0" w:line="240" w:lineRule="auto"/>
        <w:ind w:firstLine="709"/>
        <w:jc w:val="both"/>
        <w:rPr>
          <w:rFonts w:ascii="Times New Roman" w:eastAsia="Calibri" w:hAnsi="Times New Roman" w:cs="Times New Roman"/>
          <w:sz w:val="28"/>
          <w:szCs w:val="28"/>
          <w:u w:val="single"/>
        </w:rPr>
      </w:pPr>
    </w:p>
    <w:p w:rsidR="00D42936" w:rsidRDefault="00D42936"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Законом Красноярского края от 30.11.2017 № 4-1153 </w:t>
      </w:r>
      <w:r>
        <w:rPr>
          <w:rFonts w:ascii="Times New Roman" w:eastAsia="Calibri" w:hAnsi="Times New Roman" w:cs="Times New Roman"/>
          <w:sz w:val="28"/>
          <w:szCs w:val="28"/>
        </w:rPr>
        <w:br/>
        <w:t xml:space="preserve">«О прогнозном плане (программе) приватизации краевого имущества на 2018 год и плановый период 2019-2020 годов» в 2018 году запланирована приватизация восьми краевых государственных унитарных предприятий путем преобразования в непубличные акционерные общества, в 2019-2020 годах приватизация краевого имущества не планируется. Планируется проведение совместной работы с отраслевыми органами исполнительной власти края </w:t>
      </w:r>
      <w:r>
        <w:rPr>
          <w:rFonts w:ascii="Times New Roman" w:eastAsia="Calibri" w:hAnsi="Times New Roman" w:cs="Times New Roman"/>
          <w:sz w:val="28"/>
          <w:szCs w:val="28"/>
        </w:rPr>
        <w:br/>
        <w:t xml:space="preserve">по подготовке предложений о приватизации краевого имущества на 2019 год </w:t>
      </w:r>
      <w:r>
        <w:rPr>
          <w:rFonts w:ascii="Times New Roman" w:eastAsia="Calibri" w:hAnsi="Times New Roman" w:cs="Times New Roman"/>
          <w:sz w:val="28"/>
          <w:szCs w:val="28"/>
        </w:rPr>
        <w:br/>
        <w:t>и плановый период 2020-2021 годов.</w:t>
      </w:r>
    </w:p>
    <w:p w:rsidR="00D42936" w:rsidRDefault="00D42936"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проекту Федерального закона № 554026-7 (</w:t>
      </w:r>
      <w:proofErr w:type="gramStart"/>
      <w:r>
        <w:rPr>
          <w:rFonts w:ascii="Times New Roman" w:eastAsia="Calibri" w:hAnsi="Times New Roman" w:cs="Times New Roman"/>
          <w:sz w:val="28"/>
          <w:szCs w:val="28"/>
        </w:rPr>
        <w:t>внесен</w:t>
      </w:r>
      <w:proofErr w:type="gramEnd"/>
      <w:r>
        <w:rPr>
          <w:rFonts w:ascii="Times New Roman" w:eastAsia="Calibri" w:hAnsi="Times New Roman" w:cs="Times New Roman"/>
          <w:sz w:val="28"/>
          <w:szCs w:val="28"/>
        </w:rPr>
        <w:t xml:space="preserve"> </w:t>
      </w:r>
      <w:r>
        <w:rPr>
          <w:rFonts w:ascii="Times New Roman" w:eastAsia="Calibri" w:hAnsi="Times New Roman" w:cs="Times New Roman"/>
          <w:sz w:val="28"/>
          <w:szCs w:val="28"/>
        </w:rPr>
        <w:br/>
        <w:t xml:space="preserve">в Государственную Думу Российской Федерации 25.09.2018) унитарные предприятия, созданные до вступления в силу предполагаемых изменений </w:t>
      </w:r>
      <w:r>
        <w:rPr>
          <w:rFonts w:ascii="Times New Roman" w:eastAsia="Calibri" w:hAnsi="Times New Roman" w:cs="Times New Roman"/>
          <w:sz w:val="28"/>
          <w:szCs w:val="28"/>
        </w:rPr>
        <w:br/>
        <w:t>и осуществляющие деятельность на товарных рынках, подлежат ликвидации или реорганизации до 01.01.2021.</w:t>
      </w:r>
    </w:p>
    <w:p w:rsidR="00D42936" w:rsidRDefault="00D42936"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 случае принятия указанного проекта </w:t>
      </w:r>
      <w:r w:rsidRPr="00D42936">
        <w:rPr>
          <w:rFonts w:ascii="Times New Roman" w:eastAsia="Calibri" w:hAnsi="Times New Roman" w:cs="Times New Roman"/>
          <w:sz w:val="28"/>
          <w:szCs w:val="28"/>
        </w:rPr>
        <w:t>Федерального закона № 554026-7</w:t>
      </w:r>
      <w:r>
        <w:rPr>
          <w:rFonts w:ascii="Times New Roman" w:eastAsia="Calibri" w:hAnsi="Times New Roman" w:cs="Times New Roman"/>
          <w:sz w:val="28"/>
          <w:szCs w:val="28"/>
        </w:rPr>
        <w:t xml:space="preserve"> в существующей редакции приватизация всех 15 унитарных предприятий должна быть осуществлена до 2021 года.</w:t>
      </w:r>
    </w:p>
    <w:p w:rsidR="00D42936" w:rsidRDefault="00D42936" w:rsidP="001479C4">
      <w:pPr>
        <w:spacing w:after="0" w:line="240" w:lineRule="auto"/>
        <w:ind w:firstLine="709"/>
        <w:jc w:val="both"/>
        <w:rPr>
          <w:rFonts w:ascii="Times New Roman" w:eastAsia="Calibri" w:hAnsi="Times New Roman" w:cs="Times New Roman"/>
          <w:sz w:val="28"/>
          <w:szCs w:val="28"/>
        </w:rPr>
      </w:pPr>
    </w:p>
    <w:p w:rsidR="002F44F4" w:rsidRDefault="002F44F4" w:rsidP="00C22FB4">
      <w:pPr>
        <w:pStyle w:val="a3"/>
        <w:numPr>
          <w:ilvl w:val="2"/>
          <w:numId w:val="2"/>
        </w:numPr>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Доля хозяйствующих субъектов частной формы собственности </w:t>
      </w:r>
      <w:r w:rsidRPr="00D12477">
        <w:rPr>
          <w:rFonts w:ascii="Times New Roman" w:eastAsia="Calibri" w:hAnsi="Times New Roman" w:cs="Times New Roman"/>
          <w:sz w:val="28"/>
          <w:szCs w:val="28"/>
        </w:rPr>
        <w:br/>
        <w:t>в соответствующей отрасли (сфере, товарном рынке).</w:t>
      </w:r>
    </w:p>
    <w:p w:rsidR="00BA02B4" w:rsidRDefault="00BA02B4" w:rsidP="00BA02B4">
      <w:pPr>
        <w:spacing w:after="0" w:line="240" w:lineRule="auto"/>
        <w:contextualSpacing/>
        <w:jc w:val="both"/>
        <w:rPr>
          <w:rFonts w:ascii="Times New Roman" w:eastAsia="Calibri" w:hAnsi="Times New Roman" w:cs="Times New Roman"/>
          <w:sz w:val="28"/>
          <w:szCs w:val="28"/>
        </w:rPr>
      </w:pPr>
    </w:p>
    <w:tbl>
      <w:tblPr>
        <w:tblW w:w="9655" w:type="dxa"/>
        <w:tblInd w:w="93" w:type="dxa"/>
        <w:tblLook w:val="04A0" w:firstRow="1" w:lastRow="0" w:firstColumn="1" w:lastColumn="0" w:noHBand="0" w:noVBand="1"/>
      </w:tblPr>
      <w:tblGrid>
        <w:gridCol w:w="582"/>
        <w:gridCol w:w="6521"/>
        <w:gridCol w:w="2552"/>
      </w:tblGrid>
      <w:tr w:rsidR="00193671" w:rsidRPr="00FE7B56" w:rsidTr="00193671">
        <w:trPr>
          <w:trHeight w:val="635"/>
        </w:trPr>
        <w:tc>
          <w:tcPr>
            <w:tcW w:w="582"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 </w:t>
            </w:r>
            <w:proofErr w:type="gramStart"/>
            <w:r w:rsidRPr="00FE7B56">
              <w:rPr>
                <w:rFonts w:ascii="Times New Roman" w:eastAsia="Times New Roman" w:hAnsi="Times New Roman" w:cs="Times New Roman"/>
                <w:color w:val="000000"/>
                <w:sz w:val="24"/>
                <w:szCs w:val="24"/>
              </w:rPr>
              <w:t>п</w:t>
            </w:r>
            <w:proofErr w:type="gramEnd"/>
            <w:r w:rsidRPr="00FE7B56">
              <w:rPr>
                <w:rFonts w:ascii="Times New Roman" w:eastAsia="Times New Roman" w:hAnsi="Times New Roman" w:cs="Times New Roman"/>
                <w:color w:val="000000"/>
                <w:sz w:val="24"/>
                <w:szCs w:val="24"/>
              </w:rPr>
              <w:t>/п</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Наименование </w:t>
            </w:r>
            <w:r w:rsidRPr="00FE7B56">
              <w:rPr>
                <w:rFonts w:ascii="Times New Roman" w:eastAsia="Times New Roman" w:hAnsi="Times New Roman" w:cs="Times New Roman"/>
                <w:color w:val="000000"/>
                <w:sz w:val="24"/>
                <w:szCs w:val="24"/>
              </w:rPr>
              <w:br/>
              <w:t>отраслей (сфер, товарных рынков) экономики</w:t>
            </w:r>
          </w:p>
        </w:tc>
        <w:tc>
          <w:tcPr>
            <w:tcW w:w="2552" w:type="dxa"/>
            <w:tcBorders>
              <w:top w:val="single" w:sz="4" w:space="0" w:color="auto"/>
              <w:left w:val="nil"/>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sidRPr="003A39C5">
              <w:rPr>
                <w:rFonts w:ascii="Times New Roman" w:eastAsia="Times New Roman" w:hAnsi="Times New Roman" w:cs="Times New Roman"/>
                <w:color w:val="000000"/>
                <w:sz w:val="24"/>
                <w:szCs w:val="24"/>
              </w:rPr>
              <w:t>Исходная фактическая информация (в том числе числовая), по состоянию на 01.01.2018</w:t>
            </w:r>
          </w:p>
        </w:tc>
      </w:tr>
      <w:tr w:rsidR="00193671" w:rsidRPr="00FE7B56" w:rsidTr="00193671">
        <w:trPr>
          <w:trHeight w:val="285"/>
        </w:trPr>
        <w:tc>
          <w:tcPr>
            <w:tcW w:w="582" w:type="dxa"/>
            <w:tcBorders>
              <w:top w:val="nil"/>
              <w:left w:val="single" w:sz="4" w:space="0" w:color="auto"/>
              <w:bottom w:val="single" w:sz="4" w:space="0" w:color="auto"/>
              <w:right w:val="single" w:sz="4" w:space="0" w:color="auto"/>
            </w:tcBorders>
            <w:hideMark/>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2</w:t>
            </w:r>
          </w:p>
        </w:tc>
        <w:tc>
          <w:tcPr>
            <w:tcW w:w="2552" w:type="dxa"/>
            <w:tcBorders>
              <w:top w:val="nil"/>
              <w:left w:val="nil"/>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93671" w:rsidRPr="00FE7B56" w:rsidTr="0097034C">
        <w:trPr>
          <w:trHeight w:val="545"/>
        </w:trPr>
        <w:tc>
          <w:tcPr>
            <w:tcW w:w="582" w:type="dxa"/>
            <w:tcBorders>
              <w:top w:val="nil"/>
              <w:left w:val="single" w:sz="4" w:space="0" w:color="auto"/>
              <w:bottom w:val="single" w:sz="4" w:space="0" w:color="auto"/>
              <w:right w:val="single" w:sz="4" w:space="0" w:color="auto"/>
            </w:tcBorders>
            <w:hideMark/>
          </w:tcPr>
          <w:p w:rsidR="00193671" w:rsidRPr="00FE7B56" w:rsidRDefault="00193671" w:rsidP="0097034C">
            <w:pPr>
              <w:tabs>
                <w:tab w:val="center" w:pos="183"/>
              </w:tabs>
              <w:spacing w:after="0" w:line="240" w:lineRule="auto"/>
              <w:jc w:val="center"/>
              <w:rPr>
                <w:rFonts w:ascii="Times New Roman" w:eastAsia="Times New Roman" w:hAnsi="Times New Roman" w:cs="Times New Roman"/>
                <w:sz w:val="24"/>
                <w:szCs w:val="24"/>
              </w:rPr>
            </w:pPr>
            <w:r w:rsidRPr="00FE7B56">
              <w:rPr>
                <w:rFonts w:ascii="Times New Roman" w:eastAsia="Times New Roman" w:hAnsi="Times New Roman" w:cs="Times New Roman"/>
                <w:sz w:val="24"/>
                <w:szCs w:val="24"/>
              </w:rPr>
              <w:t>1</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sz w:val="24"/>
                <w:szCs w:val="24"/>
              </w:rPr>
            </w:pPr>
            <w:r w:rsidRPr="00FE7B56">
              <w:rPr>
                <w:rFonts w:ascii="Times New Roman" w:eastAsia="Times New Roman" w:hAnsi="Times New Roman" w:cs="Times New Roman"/>
                <w:sz w:val="24"/>
                <w:szCs w:val="24"/>
              </w:rPr>
              <w:t>розничная торговля лекарственными препаратами, медицинскими изделиями и сопутствующими товарами</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88,</w:t>
            </w:r>
            <w:r>
              <w:rPr>
                <w:rFonts w:ascii="Times New Roman" w:eastAsia="Times New Roman" w:hAnsi="Times New Roman" w:cs="Times New Roman"/>
                <w:sz w:val="24"/>
                <w:szCs w:val="24"/>
              </w:rPr>
              <w:t>0</w:t>
            </w:r>
            <w:r w:rsidRPr="00DE1C40">
              <w:rPr>
                <w:rFonts w:ascii="Times New Roman" w:eastAsia="Times New Roman" w:hAnsi="Times New Roman" w:cs="Times New Roman"/>
                <w:sz w:val="24"/>
                <w:szCs w:val="24"/>
              </w:rPr>
              <w:t>%</w:t>
            </w:r>
          </w:p>
        </w:tc>
      </w:tr>
      <w:tr w:rsidR="00193671" w:rsidRPr="00FE7B56" w:rsidTr="0097034C">
        <w:trPr>
          <w:trHeight w:val="359"/>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дошкольное образование</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27 единиц</w:t>
            </w:r>
          </w:p>
        </w:tc>
      </w:tr>
      <w:tr w:rsidR="00193671" w:rsidRPr="00FE7B56" w:rsidTr="0097034C">
        <w:trPr>
          <w:trHeight w:val="309"/>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общее образование</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9 единиц</w:t>
            </w:r>
          </w:p>
        </w:tc>
      </w:tr>
      <w:tr w:rsidR="00193671" w:rsidRPr="00FE7B56" w:rsidTr="0097034C">
        <w:trPr>
          <w:trHeight w:val="34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521" w:type="dxa"/>
            <w:tcBorders>
              <w:top w:val="single" w:sz="4" w:space="0" w:color="auto"/>
              <w:left w:val="nil"/>
              <w:bottom w:val="single" w:sz="4" w:space="0" w:color="auto"/>
              <w:right w:val="single" w:sz="4" w:space="0" w:color="auto"/>
            </w:tcBorders>
            <w:hideMark/>
          </w:tcPr>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среднее профессиональное образование</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6 единиц</w:t>
            </w:r>
          </w:p>
        </w:tc>
      </w:tr>
      <w:tr w:rsidR="00193671" w:rsidRPr="00FE7B56" w:rsidTr="0097034C">
        <w:trPr>
          <w:trHeight w:val="359"/>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193671" w:rsidRPr="00510591" w:rsidRDefault="00193671" w:rsidP="00510591">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высшее образование</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1 единица</w:t>
            </w:r>
          </w:p>
        </w:tc>
      </w:tr>
      <w:tr w:rsidR="00193671" w:rsidRPr="00FE7B56" w:rsidTr="0097034C">
        <w:trPr>
          <w:trHeight w:val="273"/>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отдых и оздоровлени</w:t>
            </w:r>
            <w:r>
              <w:rPr>
                <w:rFonts w:ascii="Times New Roman" w:eastAsia="Times New Roman" w:hAnsi="Times New Roman" w:cs="Times New Roman"/>
                <w:color w:val="000000"/>
                <w:sz w:val="24"/>
                <w:szCs w:val="24"/>
              </w:rPr>
              <w:t>е</w:t>
            </w:r>
            <w:r w:rsidRPr="00FE7B56">
              <w:rPr>
                <w:rFonts w:ascii="Times New Roman" w:eastAsia="Times New Roman" w:hAnsi="Times New Roman" w:cs="Times New Roman"/>
                <w:color w:val="000000"/>
                <w:sz w:val="24"/>
                <w:szCs w:val="24"/>
              </w:rPr>
              <w:t xml:space="preserve"> детей</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10 %</w:t>
            </w:r>
          </w:p>
        </w:tc>
      </w:tr>
      <w:tr w:rsidR="00193671" w:rsidRPr="00FE7B56" w:rsidTr="0097034C">
        <w:trPr>
          <w:trHeight w:val="292"/>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дополнительное образование детей</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0,5%</w:t>
            </w:r>
          </w:p>
        </w:tc>
      </w:tr>
      <w:tr w:rsidR="00193671" w:rsidRPr="00FE7B56" w:rsidTr="0097034C">
        <w:trPr>
          <w:trHeight w:val="245"/>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ритуальные услуги</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17%</w:t>
            </w:r>
          </w:p>
        </w:tc>
      </w:tr>
      <w:tr w:rsidR="00193671" w:rsidRPr="00FE7B56" w:rsidTr="0097034C">
        <w:trPr>
          <w:trHeight w:val="18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семеноводство </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sidRPr="00DE1C40">
              <w:rPr>
                <w:rFonts w:ascii="Times New Roman" w:eastAsia="Calibri" w:hAnsi="Times New Roman" w:cs="Times New Roman"/>
                <w:sz w:val="24"/>
                <w:szCs w:val="24"/>
              </w:rPr>
              <w:t>100%</w:t>
            </w:r>
          </w:p>
        </w:tc>
      </w:tr>
      <w:tr w:rsidR="00193671" w:rsidRPr="00FE7B56" w:rsidTr="0097034C">
        <w:trPr>
          <w:trHeight w:val="297"/>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жилищное строительство </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55748F">
              <w:rPr>
                <w:rFonts w:ascii="Times New Roman" w:eastAsia="Times New Roman" w:hAnsi="Times New Roman" w:cs="Times New Roman"/>
                <w:color w:val="FF0000"/>
                <w:sz w:val="24"/>
                <w:szCs w:val="24"/>
              </w:rPr>
              <w:t>86,5%</w:t>
            </w:r>
          </w:p>
        </w:tc>
      </w:tr>
      <w:tr w:rsidR="00193671" w:rsidRPr="00FE7B56" w:rsidTr="0097034C">
        <w:trPr>
          <w:trHeight w:val="326"/>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дорожная деятельность (за исключением проектирования)</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rPr>
              <w:t>85%</w:t>
            </w:r>
          </w:p>
        </w:tc>
      </w:tr>
      <w:tr w:rsidR="00193671" w:rsidRPr="00FE7B56" w:rsidTr="0097034C">
        <w:trPr>
          <w:trHeight w:val="24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архитектурно-строительное проектирование</w:t>
            </w:r>
          </w:p>
        </w:tc>
        <w:tc>
          <w:tcPr>
            <w:tcW w:w="2552" w:type="dxa"/>
            <w:tcBorders>
              <w:top w:val="single" w:sz="4" w:space="0" w:color="auto"/>
              <w:left w:val="single" w:sz="4" w:space="0" w:color="auto"/>
              <w:bottom w:val="single" w:sz="4" w:space="0" w:color="auto"/>
              <w:right w:val="single" w:sz="4" w:space="0" w:color="auto"/>
            </w:tcBorders>
          </w:tcPr>
          <w:p w:rsidR="00193671" w:rsidRPr="009401CC" w:rsidRDefault="00193671" w:rsidP="0097034C">
            <w:pPr>
              <w:spacing w:after="0" w:line="240" w:lineRule="auto"/>
              <w:jc w:val="center"/>
              <w:rPr>
                <w:rFonts w:ascii="Times New Roman" w:eastAsia="Calibri" w:hAnsi="Times New Roman" w:cs="Times New Roman"/>
                <w:sz w:val="24"/>
                <w:szCs w:val="24"/>
              </w:rPr>
            </w:pPr>
            <w:r w:rsidRPr="0055748F">
              <w:rPr>
                <w:rFonts w:ascii="Times New Roman" w:eastAsia="Calibri" w:hAnsi="Times New Roman" w:cs="Times New Roman"/>
                <w:color w:val="FF0000"/>
                <w:sz w:val="24"/>
                <w:szCs w:val="24"/>
              </w:rPr>
              <w:t>57%</w:t>
            </w:r>
          </w:p>
        </w:tc>
      </w:tr>
      <w:tr w:rsidR="00193671" w:rsidRPr="00FE7B56" w:rsidTr="0097034C">
        <w:trPr>
          <w:trHeight w:val="285"/>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кадастровые и землеустроительные работы</w:t>
            </w:r>
          </w:p>
        </w:tc>
        <w:tc>
          <w:tcPr>
            <w:tcW w:w="2552" w:type="dxa"/>
            <w:tcBorders>
              <w:top w:val="single" w:sz="4" w:space="0" w:color="auto"/>
              <w:left w:val="single" w:sz="4" w:space="0" w:color="auto"/>
              <w:bottom w:val="single" w:sz="4" w:space="0" w:color="auto"/>
              <w:right w:val="single" w:sz="4" w:space="0" w:color="auto"/>
            </w:tcBorders>
          </w:tcPr>
          <w:p w:rsidR="00193671" w:rsidRPr="009401CC" w:rsidRDefault="00193671" w:rsidP="0097034C">
            <w:pPr>
              <w:spacing w:after="0" w:line="240" w:lineRule="auto"/>
              <w:jc w:val="center"/>
              <w:rPr>
                <w:rFonts w:ascii="Times New Roman" w:eastAsia="Calibri" w:hAnsi="Times New Roman" w:cs="Times New Roman"/>
                <w:sz w:val="24"/>
                <w:szCs w:val="24"/>
              </w:rPr>
            </w:pPr>
            <w:r w:rsidRPr="009401CC">
              <w:rPr>
                <w:rFonts w:ascii="Times New Roman" w:eastAsia="Calibri" w:hAnsi="Times New Roman" w:cs="Times New Roman"/>
                <w:sz w:val="24"/>
                <w:szCs w:val="24"/>
              </w:rPr>
              <w:t>70%</w:t>
            </w:r>
          </w:p>
        </w:tc>
      </w:tr>
      <w:tr w:rsidR="00193671" w:rsidRPr="00FE7B56" w:rsidTr="0097034C">
        <w:trPr>
          <w:trHeight w:val="375"/>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вылов водных биоресурсов</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193671" w:rsidRPr="00FE7B56" w:rsidTr="0097034C">
        <w:trPr>
          <w:trHeight w:val="295"/>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переработка водных биоресурсов</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193671" w:rsidRPr="00FE7B56" w:rsidTr="0097034C">
        <w:trPr>
          <w:trHeight w:val="375"/>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товарная </w:t>
            </w:r>
            <w:proofErr w:type="spellStart"/>
            <w:r w:rsidRPr="00FE7B56">
              <w:rPr>
                <w:rFonts w:ascii="Times New Roman" w:eastAsia="Times New Roman" w:hAnsi="Times New Roman" w:cs="Times New Roman"/>
                <w:color w:val="000000"/>
                <w:sz w:val="24"/>
                <w:szCs w:val="24"/>
              </w:rPr>
              <w:t>аквакультура</w:t>
            </w:r>
            <w:proofErr w:type="spellEnd"/>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sidRPr="00DE1C40">
              <w:rPr>
                <w:rFonts w:ascii="Times New Roman" w:eastAsia="Calibri" w:hAnsi="Times New Roman" w:cs="Times New Roman"/>
                <w:sz w:val="24"/>
                <w:szCs w:val="24"/>
              </w:rPr>
              <w:t>100%</w:t>
            </w:r>
          </w:p>
        </w:tc>
      </w:tr>
      <w:tr w:rsidR="00193671" w:rsidRPr="00FE7B56" w:rsidTr="0097034C">
        <w:trPr>
          <w:trHeight w:val="603"/>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добыча общераспространенных полезных ископаемых </w:t>
            </w:r>
          </w:p>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на участках недр местного значения</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193671" w:rsidRPr="00FE7B56" w:rsidTr="0097034C">
        <w:trPr>
          <w:trHeight w:val="272"/>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теплоснабжение (производство тепловой энергии)</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78%</w:t>
            </w:r>
          </w:p>
        </w:tc>
      </w:tr>
      <w:tr w:rsidR="00193671" w:rsidRPr="00FE7B56" w:rsidTr="0097034C">
        <w:trPr>
          <w:trHeight w:val="401"/>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транспортирование твердых коммунальных отходов</w:t>
            </w:r>
          </w:p>
        </w:tc>
        <w:tc>
          <w:tcPr>
            <w:tcW w:w="2552" w:type="dxa"/>
            <w:tcBorders>
              <w:top w:val="nil"/>
              <w:left w:val="nil"/>
              <w:bottom w:val="single" w:sz="4" w:space="0" w:color="auto"/>
              <w:right w:val="single" w:sz="4" w:space="0" w:color="auto"/>
            </w:tcBorders>
          </w:tcPr>
          <w:p w:rsidR="00193671"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p w:rsidR="00193671" w:rsidRPr="00DE1C40" w:rsidRDefault="00193671" w:rsidP="0097034C">
            <w:pPr>
              <w:spacing w:after="0" w:line="240" w:lineRule="auto"/>
              <w:jc w:val="center"/>
              <w:rPr>
                <w:rFonts w:ascii="Times New Roman" w:eastAsia="Calibri" w:hAnsi="Times New Roman" w:cs="Times New Roman"/>
                <w:sz w:val="24"/>
                <w:szCs w:val="24"/>
              </w:rPr>
            </w:pPr>
          </w:p>
        </w:tc>
      </w:tr>
      <w:tr w:rsidR="00193671" w:rsidRPr="00FE7B56" w:rsidTr="0097034C">
        <w:trPr>
          <w:trHeight w:val="70"/>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благоустройство городской среды</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193671" w:rsidRPr="00FE7B56" w:rsidTr="0097034C">
        <w:trPr>
          <w:trHeight w:val="543"/>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выполнени</w:t>
            </w:r>
            <w:r>
              <w:rPr>
                <w:rFonts w:ascii="Times New Roman" w:eastAsia="Times New Roman" w:hAnsi="Times New Roman" w:cs="Times New Roman"/>
                <w:color w:val="000000"/>
                <w:sz w:val="24"/>
                <w:szCs w:val="24"/>
              </w:rPr>
              <w:t>е</w:t>
            </w:r>
            <w:r w:rsidRPr="00FE7B56">
              <w:rPr>
                <w:rFonts w:ascii="Times New Roman" w:eastAsia="Times New Roman" w:hAnsi="Times New Roman" w:cs="Times New Roman"/>
                <w:color w:val="000000"/>
                <w:sz w:val="24"/>
                <w:szCs w:val="24"/>
              </w:rPr>
              <w:t xml:space="preserve"> работ по содержанию и текущему ремонту общего имущества собственников помещений в многоквартирном доме</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sidRPr="00DE1C40">
              <w:rPr>
                <w:rFonts w:ascii="Times New Roman" w:eastAsia="Calibri" w:hAnsi="Times New Roman" w:cs="Times New Roman"/>
                <w:sz w:val="24"/>
                <w:szCs w:val="24"/>
              </w:rPr>
              <w:t>91,8%</w:t>
            </w:r>
          </w:p>
        </w:tc>
      </w:tr>
      <w:tr w:rsidR="00193671" w:rsidRPr="00FE7B56" w:rsidTr="0097034C">
        <w:trPr>
          <w:trHeight w:val="555"/>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купля-продажа электроэнергии (мощности) на розничном рынке электрической энергии (мощности)</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20%</w:t>
            </w:r>
          </w:p>
        </w:tc>
      </w:tr>
      <w:tr w:rsidR="00193671" w:rsidRPr="00FE7B56" w:rsidTr="0097034C">
        <w:trPr>
          <w:trHeight w:val="549"/>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w:t>
            </w:r>
            <w:r>
              <w:rPr>
                <w:rFonts w:ascii="Times New Roman" w:eastAsia="Times New Roman" w:hAnsi="Times New Roman" w:cs="Times New Roman"/>
                <w:color w:val="000000"/>
                <w:sz w:val="24"/>
                <w:szCs w:val="24"/>
              </w:rPr>
              <w:t>о</w:t>
            </w:r>
            <w:r w:rsidRPr="00FE7B56">
              <w:rPr>
                <w:rFonts w:ascii="Times New Roman" w:eastAsia="Times New Roman" w:hAnsi="Times New Roman" w:cs="Times New Roman"/>
                <w:color w:val="000000"/>
                <w:sz w:val="24"/>
                <w:szCs w:val="24"/>
              </w:rPr>
              <w:t xml:space="preserve"> электроэнергии (мощности) на розничном рынке, включая производство электрической энергии в режиме </w:t>
            </w:r>
            <w:proofErr w:type="spellStart"/>
            <w:r w:rsidRPr="00FE7B56">
              <w:rPr>
                <w:rFonts w:ascii="Times New Roman" w:eastAsia="Times New Roman" w:hAnsi="Times New Roman" w:cs="Times New Roman"/>
                <w:color w:val="000000"/>
                <w:sz w:val="24"/>
                <w:szCs w:val="24"/>
              </w:rPr>
              <w:t>когенерации</w:t>
            </w:r>
            <w:proofErr w:type="spellEnd"/>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90%</w:t>
            </w:r>
          </w:p>
        </w:tc>
      </w:tr>
      <w:tr w:rsidR="00193671" w:rsidRPr="00FE7B56" w:rsidTr="0097034C">
        <w:trPr>
          <w:trHeight w:val="277"/>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розничный рынок нефтепродуктов</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rPr>
              <w:t>80%</w:t>
            </w:r>
          </w:p>
        </w:tc>
      </w:tr>
      <w:tr w:rsidR="00193671" w:rsidRPr="00FE7B56" w:rsidTr="0097034C">
        <w:trPr>
          <w:trHeight w:val="982"/>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20%</w:t>
            </w:r>
          </w:p>
        </w:tc>
      </w:tr>
      <w:tr w:rsidR="00193671" w:rsidRPr="00FE7B56" w:rsidTr="0097034C">
        <w:trPr>
          <w:trHeight w:val="395"/>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автомобильным транспортом по межмуниципальным маршрутам регулярных перевозок</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193671" w:rsidRPr="00FE7B56" w:rsidTr="0097034C">
        <w:trPr>
          <w:trHeight w:val="326"/>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и багажа легковым такси</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r>
      <w:tr w:rsidR="00193671" w:rsidRPr="00FE7B56" w:rsidTr="0097034C">
        <w:trPr>
          <w:trHeight w:val="280"/>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легкая промышленность</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sidRPr="00DE1C40">
              <w:rPr>
                <w:rFonts w:ascii="Times New Roman" w:eastAsia="Calibri" w:hAnsi="Times New Roman" w:cs="Times New Roman"/>
                <w:sz w:val="24"/>
                <w:szCs w:val="24"/>
              </w:rPr>
              <w:t>40%</w:t>
            </w:r>
          </w:p>
        </w:tc>
      </w:tr>
      <w:tr w:rsidR="00193671" w:rsidRPr="00FE7B56" w:rsidTr="0097034C">
        <w:trPr>
          <w:trHeight w:val="273"/>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обработка древесины и производство изделий из дерева</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sidRPr="00DE1C40">
              <w:rPr>
                <w:rFonts w:ascii="Times New Roman" w:eastAsia="Calibri" w:hAnsi="Times New Roman" w:cs="Times New Roman"/>
                <w:sz w:val="24"/>
                <w:szCs w:val="24"/>
              </w:rPr>
              <w:t>70%</w:t>
            </w:r>
          </w:p>
        </w:tc>
      </w:tr>
      <w:tr w:rsidR="00193671" w:rsidRPr="00FE7B56" w:rsidTr="0097034C">
        <w:trPr>
          <w:trHeight w:val="273"/>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производство кирпича</w:t>
            </w:r>
          </w:p>
        </w:tc>
        <w:tc>
          <w:tcPr>
            <w:tcW w:w="2552" w:type="dxa"/>
            <w:tcBorders>
              <w:top w:val="single" w:sz="4" w:space="0" w:color="auto"/>
              <w:left w:val="single" w:sz="4" w:space="0" w:color="auto"/>
              <w:bottom w:val="single" w:sz="4" w:space="0" w:color="auto"/>
              <w:right w:val="single" w:sz="4" w:space="0" w:color="auto"/>
            </w:tcBorders>
          </w:tcPr>
          <w:p w:rsidR="00193671" w:rsidRPr="0055748F" w:rsidRDefault="00193671" w:rsidP="0097034C">
            <w:pPr>
              <w:spacing w:after="0" w:line="240" w:lineRule="auto"/>
              <w:jc w:val="center"/>
              <w:rPr>
                <w:rFonts w:ascii="Times New Roman" w:eastAsia="Calibri" w:hAnsi="Times New Roman" w:cs="Times New Roman"/>
                <w:color w:val="FF0000"/>
                <w:sz w:val="24"/>
                <w:szCs w:val="24"/>
              </w:rPr>
            </w:pPr>
            <w:r w:rsidRPr="0055748F">
              <w:rPr>
                <w:rFonts w:ascii="Times New Roman" w:eastAsia="Calibri" w:hAnsi="Times New Roman" w:cs="Times New Roman"/>
                <w:color w:val="FF0000"/>
                <w:sz w:val="24"/>
                <w:szCs w:val="24"/>
              </w:rPr>
              <w:t>97,4%</w:t>
            </w:r>
          </w:p>
        </w:tc>
      </w:tr>
      <w:tr w:rsidR="00193671" w:rsidRPr="00FE7B56" w:rsidTr="0097034C">
        <w:trPr>
          <w:trHeight w:val="261"/>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производство бетона</w:t>
            </w:r>
          </w:p>
        </w:tc>
        <w:tc>
          <w:tcPr>
            <w:tcW w:w="2552" w:type="dxa"/>
            <w:tcBorders>
              <w:top w:val="single" w:sz="4" w:space="0" w:color="auto"/>
              <w:left w:val="single" w:sz="4" w:space="0" w:color="auto"/>
              <w:bottom w:val="single" w:sz="4" w:space="0" w:color="auto"/>
              <w:right w:val="single" w:sz="4" w:space="0" w:color="auto"/>
            </w:tcBorders>
          </w:tcPr>
          <w:p w:rsidR="00193671" w:rsidRPr="0055748F" w:rsidRDefault="00193671" w:rsidP="0097034C">
            <w:pPr>
              <w:spacing w:after="0" w:line="240" w:lineRule="auto"/>
              <w:jc w:val="center"/>
              <w:rPr>
                <w:rFonts w:ascii="Times New Roman" w:eastAsia="Calibri" w:hAnsi="Times New Roman" w:cs="Times New Roman"/>
                <w:color w:val="FF0000"/>
                <w:sz w:val="24"/>
                <w:szCs w:val="24"/>
              </w:rPr>
            </w:pPr>
            <w:r w:rsidRPr="0055748F">
              <w:rPr>
                <w:rFonts w:ascii="Times New Roman" w:eastAsia="Calibri" w:hAnsi="Times New Roman" w:cs="Times New Roman"/>
                <w:color w:val="FF0000"/>
                <w:sz w:val="24"/>
                <w:szCs w:val="24"/>
              </w:rPr>
              <w:t>89,3%</w:t>
            </w:r>
          </w:p>
        </w:tc>
      </w:tr>
      <w:tr w:rsidR="00193671" w:rsidRPr="00FE7B56" w:rsidTr="0097034C">
        <w:trPr>
          <w:trHeight w:val="239"/>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ремонт автотранспортных средств</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193671" w:rsidRPr="00FE7B56" w:rsidTr="0097034C">
        <w:trPr>
          <w:trHeight w:val="26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наружн</w:t>
            </w:r>
            <w:r>
              <w:rPr>
                <w:rFonts w:ascii="Times New Roman" w:eastAsia="Times New Roman" w:hAnsi="Times New Roman" w:cs="Times New Roman"/>
                <w:color w:val="000000"/>
                <w:sz w:val="24"/>
                <w:szCs w:val="24"/>
              </w:rPr>
              <w:t>ая</w:t>
            </w:r>
            <w:r w:rsidRPr="00FE7B56">
              <w:rPr>
                <w:rFonts w:ascii="Times New Roman" w:eastAsia="Times New Roman" w:hAnsi="Times New Roman" w:cs="Times New Roman"/>
                <w:color w:val="000000"/>
                <w:sz w:val="24"/>
                <w:szCs w:val="24"/>
              </w:rPr>
              <w:t xml:space="preserve"> реклам</w:t>
            </w:r>
            <w:r>
              <w:rPr>
                <w:rFonts w:ascii="Times New Roman" w:eastAsia="Times New Roman" w:hAnsi="Times New Roman" w:cs="Times New Roman"/>
                <w:color w:val="000000"/>
                <w:sz w:val="24"/>
                <w:szCs w:val="24"/>
              </w:rPr>
              <w:t>а</w:t>
            </w:r>
          </w:p>
        </w:tc>
        <w:tc>
          <w:tcPr>
            <w:tcW w:w="2552" w:type="dxa"/>
            <w:tcBorders>
              <w:top w:val="single" w:sz="4" w:space="0" w:color="auto"/>
              <w:left w:val="nil"/>
              <w:bottom w:val="single" w:sz="4" w:space="0" w:color="auto"/>
              <w:right w:val="single" w:sz="4" w:space="0" w:color="auto"/>
            </w:tcBorders>
          </w:tcPr>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193671" w:rsidRPr="00FE7B56" w:rsidTr="0097034C">
        <w:trPr>
          <w:trHeight w:val="26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6521" w:type="dxa"/>
            <w:tcBorders>
              <w:top w:val="single" w:sz="4" w:space="0" w:color="auto"/>
              <w:left w:val="nil"/>
              <w:bottom w:val="single" w:sz="4" w:space="0" w:color="auto"/>
              <w:right w:val="single" w:sz="4" w:space="0" w:color="auto"/>
            </w:tcBorders>
          </w:tcPr>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культура</w:t>
            </w:r>
          </w:p>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 xml:space="preserve">количество организаций </w:t>
            </w:r>
            <w:proofErr w:type="gramStart"/>
            <w:r w:rsidRPr="00510591">
              <w:rPr>
                <w:rFonts w:ascii="Times New Roman" w:eastAsia="Times New Roman" w:hAnsi="Times New Roman" w:cs="Times New Roman"/>
                <w:color w:val="000000"/>
                <w:sz w:val="24"/>
                <w:szCs w:val="24"/>
              </w:rPr>
              <w:t>негосударственной</w:t>
            </w:r>
            <w:proofErr w:type="gramEnd"/>
            <w:r w:rsidRPr="00510591">
              <w:rPr>
                <w:rFonts w:ascii="Times New Roman" w:eastAsia="Times New Roman" w:hAnsi="Times New Roman" w:cs="Times New Roman"/>
                <w:color w:val="000000"/>
                <w:sz w:val="24"/>
                <w:szCs w:val="24"/>
              </w:rPr>
              <w:t xml:space="preserve"> </w:t>
            </w:r>
          </w:p>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 xml:space="preserve">и немуниципальной формы собственности, </w:t>
            </w:r>
            <w:proofErr w:type="gramStart"/>
            <w:r w:rsidRPr="00510591">
              <w:rPr>
                <w:rFonts w:ascii="Times New Roman" w:eastAsia="Times New Roman" w:hAnsi="Times New Roman" w:cs="Times New Roman"/>
                <w:color w:val="000000"/>
                <w:sz w:val="24"/>
                <w:szCs w:val="24"/>
              </w:rPr>
              <w:t>оказывающих</w:t>
            </w:r>
            <w:proofErr w:type="gramEnd"/>
            <w:r w:rsidRPr="00510591">
              <w:rPr>
                <w:rFonts w:ascii="Times New Roman" w:eastAsia="Times New Roman" w:hAnsi="Times New Roman" w:cs="Times New Roman"/>
                <w:color w:val="000000"/>
                <w:sz w:val="24"/>
                <w:szCs w:val="24"/>
              </w:rPr>
              <w:t xml:space="preserve"> услуги в сфере культуры;</w:t>
            </w:r>
          </w:p>
          <w:p w:rsidR="00193671" w:rsidRPr="00510591" w:rsidRDefault="00193671" w:rsidP="0097034C">
            <w:pPr>
              <w:spacing w:after="0" w:line="240" w:lineRule="auto"/>
              <w:rPr>
                <w:rFonts w:ascii="Times New Roman" w:eastAsia="Times New Roman" w:hAnsi="Times New Roman" w:cs="Times New Roman"/>
                <w:color w:val="000000"/>
                <w:sz w:val="24"/>
                <w:szCs w:val="24"/>
              </w:rPr>
            </w:pPr>
          </w:p>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доля средств бюджетов Красноярского края, выделяемых негосударственным организациям, в том числе социально ориентированным некоммерческим организациям на предоставление услуг, в общем объеме средств указанных бюджетов, выделяемых на предоставление услуг в сфере культуры</w:t>
            </w:r>
          </w:p>
        </w:tc>
        <w:tc>
          <w:tcPr>
            <w:tcW w:w="2552" w:type="dxa"/>
            <w:tcBorders>
              <w:top w:val="single" w:sz="4" w:space="0" w:color="auto"/>
              <w:left w:val="nil"/>
              <w:bottom w:val="single" w:sz="4" w:space="0" w:color="auto"/>
              <w:right w:val="single" w:sz="4" w:space="0" w:color="auto"/>
            </w:tcBorders>
          </w:tcPr>
          <w:p w:rsidR="00193671" w:rsidRPr="00510591" w:rsidRDefault="00193671" w:rsidP="0097034C">
            <w:pPr>
              <w:spacing w:after="0" w:line="240" w:lineRule="auto"/>
              <w:jc w:val="center"/>
              <w:rPr>
                <w:rFonts w:ascii="Times New Roman" w:eastAsia="Times New Roman" w:hAnsi="Times New Roman" w:cs="Times New Roman"/>
                <w:color w:val="000000"/>
                <w:sz w:val="24"/>
                <w:szCs w:val="24"/>
              </w:rPr>
            </w:pPr>
          </w:p>
          <w:p w:rsidR="00193671" w:rsidRPr="00510591" w:rsidRDefault="00193671" w:rsidP="0097034C">
            <w:pPr>
              <w:spacing w:after="0" w:line="240" w:lineRule="auto"/>
              <w:jc w:val="center"/>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не менее 1 ед.</w:t>
            </w:r>
          </w:p>
        </w:tc>
      </w:tr>
      <w:tr w:rsidR="00193671" w:rsidRPr="00FE7B56" w:rsidTr="0097034C">
        <w:trPr>
          <w:trHeight w:val="26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6521" w:type="dxa"/>
            <w:tcBorders>
              <w:top w:val="single" w:sz="4" w:space="0" w:color="auto"/>
              <w:left w:val="nil"/>
              <w:bottom w:val="single" w:sz="4" w:space="0" w:color="auto"/>
              <w:right w:val="single" w:sz="4" w:space="0" w:color="auto"/>
            </w:tcBorders>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туризм</w:t>
            </w:r>
          </w:p>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доля присутствия частного бизнеса в деятельности коллективных средств размещения;</w:t>
            </w:r>
          </w:p>
          <w:p w:rsidR="00193671" w:rsidRPr="00FE7B56" w:rsidRDefault="00193671" w:rsidP="0097034C">
            <w:pPr>
              <w:spacing w:after="0" w:line="240" w:lineRule="auto"/>
              <w:rPr>
                <w:rFonts w:ascii="Times New Roman" w:eastAsia="Times New Roman" w:hAnsi="Times New Roman" w:cs="Times New Roman"/>
                <w:color w:val="000000"/>
                <w:sz w:val="24"/>
                <w:szCs w:val="24"/>
              </w:rPr>
            </w:pPr>
          </w:p>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доля присутствия частного бизнеса в деятельности </w:t>
            </w:r>
            <w:r w:rsidRPr="00FE7B56">
              <w:rPr>
                <w:rFonts w:ascii="Times New Roman" w:eastAsia="Times New Roman" w:hAnsi="Times New Roman" w:cs="Times New Roman"/>
                <w:color w:val="000000"/>
                <w:sz w:val="24"/>
                <w:szCs w:val="24"/>
              </w:rPr>
              <w:lastRenderedPageBreak/>
              <w:t>туристических агентств, туроператоров</w:t>
            </w:r>
          </w:p>
        </w:tc>
        <w:tc>
          <w:tcPr>
            <w:tcW w:w="2552" w:type="dxa"/>
            <w:tcBorders>
              <w:top w:val="single" w:sz="4" w:space="0" w:color="auto"/>
              <w:left w:val="nil"/>
              <w:bottom w:val="single" w:sz="4" w:space="0" w:color="auto"/>
              <w:right w:val="single" w:sz="4" w:space="0" w:color="auto"/>
            </w:tcBorders>
          </w:tcPr>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p>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r w:rsidRPr="003A39C5">
              <w:rPr>
                <w:rFonts w:ascii="Times New Roman" w:eastAsia="Times New Roman" w:hAnsi="Times New Roman" w:cs="Times New Roman"/>
                <w:color w:val="000000"/>
                <w:sz w:val="24"/>
                <w:szCs w:val="24"/>
              </w:rPr>
              <w:t>39%</w:t>
            </w:r>
          </w:p>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p>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p>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r w:rsidRPr="003A39C5">
              <w:rPr>
                <w:rFonts w:ascii="Times New Roman" w:eastAsia="Times New Roman" w:hAnsi="Times New Roman" w:cs="Times New Roman"/>
                <w:color w:val="000000"/>
                <w:sz w:val="24"/>
                <w:szCs w:val="24"/>
              </w:rPr>
              <w:t>100%</w:t>
            </w:r>
          </w:p>
        </w:tc>
      </w:tr>
    </w:tbl>
    <w:p w:rsidR="00BA02B4" w:rsidRDefault="00BA02B4" w:rsidP="00BA02B4">
      <w:pPr>
        <w:spacing w:after="0" w:line="240" w:lineRule="auto"/>
        <w:contextualSpacing/>
        <w:jc w:val="both"/>
        <w:rPr>
          <w:rFonts w:ascii="Times New Roman" w:eastAsia="Calibri" w:hAnsi="Times New Roman" w:cs="Times New Roman"/>
          <w:sz w:val="28"/>
          <w:szCs w:val="28"/>
        </w:rPr>
      </w:pPr>
    </w:p>
    <w:p w:rsidR="00CB7379" w:rsidRPr="00A50D26" w:rsidRDefault="00CB7379"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Times New Roman" w:hAnsi="Times New Roman" w:cs="Times New Roman"/>
          <w:i/>
          <w:color w:val="000000"/>
          <w:sz w:val="28"/>
          <w:szCs w:val="28"/>
        </w:rPr>
        <w:t>Розничная торговля лекарственными препаратами, изделиями медицинского назначения и сопутствующими товарами</w:t>
      </w:r>
    </w:p>
    <w:p w:rsidR="00CB7379" w:rsidRPr="00A50D26" w:rsidRDefault="00CB7379" w:rsidP="001479C4">
      <w:pPr>
        <w:pStyle w:val="a3"/>
        <w:spacing w:after="0" w:line="240" w:lineRule="auto"/>
        <w:ind w:left="0" w:firstLine="709"/>
        <w:jc w:val="both"/>
        <w:rPr>
          <w:rFonts w:ascii="Times New Roman" w:eastAsia="Times New Roman" w:hAnsi="Times New Roman" w:cs="Times New Roman"/>
          <w:color w:val="000000"/>
          <w:sz w:val="28"/>
          <w:szCs w:val="28"/>
        </w:rPr>
      </w:pPr>
      <w:r w:rsidRPr="00A50D26">
        <w:rPr>
          <w:rFonts w:ascii="Times New Roman" w:eastAsia="Times New Roman" w:hAnsi="Times New Roman" w:cs="Times New Roman"/>
          <w:color w:val="000000"/>
          <w:sz w:val="28"/>
          <w:szCs w:val="28"/>
        </w:rPr>
        <w:t xml:space="preserve">В </w:t>
      </w:r>
      <w:r w:rsidR="00620BE3">
        <w:rPr>
          <w:rFonts w:ascii="Times New Roman" w:eastAsia="Times New Roman" w:hAnsi="Times New Roman" w:cs="Times New Roman"/>
          <w:color w:val="000000"/>
          <w:sz w:val="28"/>
          <w:szCs w:val="28"/>
        </w:rPr>
        <w:t xml:space="preserve">Красноярском </w:t>
      </w:r>
      <w:r w:rsidRPr="00A50D26">
        <w:rPr>
          <w:rFonts w:ascii="Times New Roman" w:eastAsia="Times New Roman" w:hAnsi="Times New Roman" w:cs="Times New Roman"/>
          <w:color w:val="000000"/>
          <w:sz w:val="28"/>
          <w:szCs w:val="28"/>
        </w:rPr>
        <w:t xml:space="preserve">крае розничную торговлю лекарственными препаратами осуществляют 484 аптечные и медицинские организации, в том числе </w:t>
      </w:r>
      <w:r w:rsidR="00620BE3">
        <w:rPr>
          <w:rFonts w:ascii="Times New Roman" w:eastAsia="Times New Roman" w:hAnsi="Times New Roman" w:cs="Times New Roman"/>
          <w:color w:val="000000"/>
          <w:sz w:val="28"/>
          <w:szCs w:val="28"/>
        </w:rPr>
        <w:br/>
      </w:r>
      <w:r w:rsidRPr="00A50D26">
        <w:rPr>
          <w:rFonts w:ascii="Times New Roman" w:eastAsia="Times New Roman" w:hAnsi="Times New Roman" w:cs="Times New Roman"/>
          <w:color w:val="000000"/>
          <w:sz w:val="28"/>
          <w:szCs w:val="28"/>
        </w:rPr>
        <w:t>428 негосударственные организации.</w:t>
      </w:r>
    </w:p>
    <w:p w:rsidR="001479C4" w:rsidRPr="00565D25" w:rsidRDefault="001479C4" w:rsidP="001479C4">
      <w:pPr>
        <w:pStyle w:val="a3"/>
        <w:spacing w:after="0" w:line="240" w:lineRule="auto"/>
        <w:ind w:left="0" w:firstLine="709"/>
        <w:jc w:val="both"/>
        <w:rPr>
          <w:rFonts w:ascii="Times New Roman" w:eastAsia="Times New Roman" w:hAnsi="Times New Roman" w:cs="Times New Roman"/>
          <w:color w:val="000000"/>
          <w:sz w:val="28"/>
          <w:szCs w:val="28"/>
          <w:highlight w:val="yellow"/>
        </w:rPr>
      </w:pPr>
    </w:p>
    <w:p w:rsidR="00BE0EB1" w:rsidRPr="00620BE3"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620BE3">
        <w:rPr>
          <w:rFonts w:ascii="Times New Roman" w:eastAsia="Times New Roman" w:hAnsi="Times New Roman" w:cs="Times New Roman"/>
          <w:i/>
          <w:color w:val="000000"/>
          <w:sz w:val="28"/>
          <w:szCs w:val="28"/>
        </w:rPr>
        <w:t>Социальные услуги инвалидам и престарелым гражданам</w:t>
      </w:r>
    </w:p>
    <w:p w:rsidR="00DF1285" w:rsidRPr="00620BE3" w:rsidRDefault="00DF1285" w:rsidP="00DF1285">
      <w:pPr>
        <w:pStyle w:val="a3"/>
        <w:spacing w:after="0" w:line="240" w:lineRule="auto"/>
        <w:ind w:left="0" w:firstLine="709"/>
        <w:jc w:val="both"/>
        <w:rPr>
          <w:rFonts w:ascii="Times New Roman" w:eastAsia="Times New Roman" w:hAnsi="Times New Roman" w:cs="Times New Roman"/>
          <w:color w:val="000000"/>
          <w:sz w:val="28"/>
          <w:szCs w:val="28"/>
        </w:rPr>
      </w:pPr>
      <w:r w:rsidRPr="00620BE3">
        <w:rPr>
          <w:rFonts w:ascii="Times New Roman" w:eastAsia="Times New Roman" w:hAnsi="Times New Roman" w:cs="Times New Roman"/>
          <w:color w:val="000000"/>
          <w:sz w:val="28"/>
          <w:szCs w:val="28"/>
        </w:rPr>
        <w:t xml:space="preserve">В Красноярском крае осуществляют деятельность 140 субъектов малого </w:t>
      </w:r>
      <w:r w:rsidR="00620BE3">
        <w:rPr>
          <w:rFonts w:ascii="Times New Roman" w:eastAsia="Times New Roman" w:hAnsi="Times New Roman" w:cs="Times New Roman"/>
          <w:color w:val="000000"/>
          <w:sz w:val="28"/>
          <w:szCs w:val="28"/>
        </w:rPr>
        <w:br/>
      </w:r>
      <w:r w:rsidRPr="00620BE3">
        <w:rPr>
          <w:rFonts w:ascii="Times New Roman" w:eastAsia="Times New Roman" w:hAnsi="Times New Roman" w:cs="Times New Roman"/>
          <w:color w:val="000000"/>
          <w:sz w:val="28"/>
          <w:szCs w:val="28"/>
        </w:rPr>
        <w:t xml:space="preserve">и среднего предпринимательства, оказывающих </w:t>
      </w:r>
      <w:r w:rsidR="00620BE3" w:rsidRPr="00620BE3">
        <w:rPr>
          <w:rFonts w:ascii="Times New Roman" w:eastAsia="Times New Roman" w:hAnsi="Times New Roman" w:cs="Times New Roman"/>
          <w:color w:val="000000"/>
          <w:sz w:val="28"/>
          <w:szCs w:val="28"/>
        </w:rPr>
        <w:t xml:space="preserve">социальные </w:t>
      </w:r>
      <w:r w:rsidRPr="00620BE3">
        <w:rPr>
          <w:rFonts w:ascii="Times New Roman" w:eastAsia="Times New Roman" w:hAnsi="Times New Roman" w:cs="Times New Roman"/>
          <w:color w:val="000000"/>
          <w:sz w:val="28"/>
          <w:szCs w:val="28"/>
        </w:rPr>
        <w:t xml:space="preserve">услуги </w:t>
      </w:r>
      <w:r w:rsidR="00620BE3" w:rsidRPr="00620BE3">
        <w:rPr>
          <w:rFonts w:ascii="Times New Roman" w:eastAsia="Times New Roman" w:hAnsi="Times New Roman" w:cs="Times New Roman"/>
          <w:color w:val="000000"/>
          <w:sz w:val="28"/>
          <w:szCs w:val="28"/>
        </w:rPr>
        <w:t>инвалидам и престарелым гражданам</w:t>
      </w:r>
      <w:r w:rsidRPr="00620BE3">
        <w:rPr>
          <w:rFonts w:ascii="Times New Roman" w:eastAsia="Times New Roman" w:hAnsi="Times New Roman" w:cs="Times New Roman"/>
          <w:color w:val="000000"/>
          <w:sz w:val="28"/>
          <w:szCs w:val="28"/>
        </w:rPr>
        <w:t>.</w:t>
      </w:r>
    </w:p>
    <w:p w:rsidR="00BE0EB1" w:rsidRPr="00620BE3"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p>
    <w:p w:rsidR="00BE0EB1" w:rsidRPr="008C37C9"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8C37C9">
        <w:rPr>
          <w:rFonts w:ascii="Times New Roman" w:eastAsia="Times New Roman" w:hAnsi="Times New Roman" w:cs="Times New Roman"/>
          <w:i/>
          <w:color w:val="000000"/>
          <w:sz w:val="28"/>
          <w:szCs w:val="28"/>
        </w:rPr>
        <w:t>Дошкольное образование</w:t>
      </w:r>
    </w:p>
    <w:p w:rsidR="005800BB" w:rsidRPr="008C37C9" w:rsidRDefault="005800BB" w:rsidP="008C37C9">
      <w:pPr>
        <w:pStyle w:val="a3"/>
        <w:spacing w:after="0" w:line="240" w:lineRule="auto"/>
        <w:ind w:left="0" w:firstLine="709"/>
        <w:jc w:val="both"/>
        <w:rPr>
          <w:rFonts w:ascii="Times New Roman" w:eastAsia="Times New Roman" w:hAnsi="Times New Roman" w:cs="Times New Roman"/>
          <w:color w:val="000000"/>
          <w:sz w:val="28"/>
          <w:szCs w:val="28"/>
        </w:rPr>
      </w:pPr>
      <w:r w:rsidRPr="008C37C9">
        <w:rPr>
          <w:rFonts w:ascii="Times New Roman" w:eastAsia="Times New Roman" w:hAnsi="Times New Roman" w:cs="Times New Roman"/>
          <w:color w:val="000000"/>
          <w:sz w:val="28"/>
          <w:szCs w:val="28"/>
        </w:rPr>
        <w:t xml:space="preserve">В Красноярском крае </w:t>
      </w:r>
      <w:r w:rsidR="008C37C9" w:rsidRPr="008C37C9">
        <w:rPr>
          <w:rFonts w:ascii="Times New Roman" w:eastAsia="Times New Roman" w:hAnsi="Times New Roman" w:cs="Times New Roman"/>
          <w:color w:val="000000"/>
          <w:sz w:val="28"/>
          <w:szCs w:val="28"/>
        </w:rPr>
        <w:t>действуют</w:t>
      </w:r>
      <w:r w:rsidRPr="008C37C9">
        <w:rPr>
          <w:rFonts w:ascii="Times New Roman" w:eastAsia="Times New Roman" w:hAnsi="Times New Roman" w:cs="Times New Roman"/>
          <w:color w:val="000000"/>
          <w:sz w:val="28"/>
          <w:szCs w:val="28"/>
        </w:rPr>
        <w:t xml:space="preserve"> </w:t>
      </w:r>
      <w:r w:rsidR="008C37C9" w:rsidRPr="008C37C9">
        <w:rPr>
          <w:rFonts w:ascii="Times New Roman" w:eastAsia="Times New Roman" w:hAnsi="Times New Roman" w:cs="Times New Roman"/>
          <w:color w:val="000000"/>
          <w:sz w:val="28"/>
          <w:szCs w:val="28"/>
        </w:rPr>
        <w:t>негосударственной и немуниципальной формы собственности, оказывающих образовательные услуги в сфере дошкольного образования (включая ИП) в количестве 27 организаций.</w:t>
      </w:r>
    </w:p>
    <w:p w:rsidR="008C37C9" w:rsidRPr="008C37C9" w:rsidRDefault="008C37C9" w:rsidP="008C37C9">
      <w:pPr>
        <w:pStyle w:val="a3"/>
        <w:spacing w:after="0" w:line="240" w:lineRule="auto"/>
        <w:ind w:left="0" w:firstLine="709"/>
        <w:jc w:val="both"/>
        <w:rPr>
          <w:rFonts w:ascii="Times New Roman" w:eastAsia="Times New Roman" w:hAnsi="Times New Roman" w:cs="Times New Roman"/>
          <w:i/>
          <w:color w:val="000000"/>
          <w:sz w:val="28"/>
          <w:szCs w:val="28"/>
        </w:rPr>
      </w:pPr>
    </w:p>
    <w:p w:rsidR="00BE0EB1" w:rsidRPr="008C37C9"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8C37C9">
        <w:rPr>
          <w:rFonts w:ascii="Times New Roman" w:eastAsia="Times New Roman" w:hAnsi="Times New Roman" w:cs="Times New Roman"/>
          <w:i/>
          <w:color w:val="000000"/>
          <w:sz w:val="28"/>
          <w:szCs w:val="28"/>
        </w:rPr>
        <w:t>Общее образование</w:t>
      </w:r>
    </w:p>
    <w:p w:rsidR="008C37C9" w:rsidRDefault="005800BB" w:rsidP="008C37C9">
      <w:pPr>
        <w:pStyle w:val="a3"/>
        <w:spacing w:after="0" w:line="240" w:lineRule="auto"/>
        <w:ind w:left="0" w:firstLine="709"/>
        <w:jc w:val="both"/>
        <w:rPr>
          <w:rFonts w:ascii="Times New Roman" w:eastAsia="Times New Roman" w:hAnsi="Times New Roman" w:cs="Times New Roman"/>
          <w:color w:val="000000"/>
          <w:sz w:val="28"/>
          <w:szCs w:val="28"/>
        </w:rPr>
      </w:pPr>
      <w:r w:rsidRPr="008C37C9">
        <w:rPr>
          <w:rFonts w:ascii="Times New Roman" w:eastAsia="Times New Roman" w:hAnsi="Times New Roman" w:cs="Times New Roman"/>
          <w:color w:val="000000"/>
          <w:sz w:val="28"/>
          <w:szCs w:val="28"/>
        </w:rPr>
        <w:t xml:space="preserve">В Красноярском крае </w:t>
      </w:r>
      <w:r w:rsidR="008C37C9" w:rsidRPr="008C37C9">
        <w:rPr>
          <w:rFonts w:ascii="Times New Roman" w:eastAsia="Times New Roman" w:hAnsi="Times New Roman" w:cs="Times New Roman"/>
          <w:color w:val="000000"/>
          <w:sz w:val="28"/>
          <w:szCs w:val="28"/>
        </w:rPr>
        <w:t>9 организаций (в том числе филиалов) негосударственной и немуниципальной формы собственности, оказывающих образовательные услуги в сфере общего образования.</w:t>
      </w:r>
    </w:p>
    <w:p w:rsidR="008C37C9" w:rsidRDefault="008C37C9" w:rsidP="008C37C9">
      <w:pPr>
        <w:pStyle w:val="a3"/>
        <w:spacing w:after="0" w:line="240" w:lineRule="auto"/>
        <w:ind w:left="0" w:firstLine="709"/>
        <w:jc w:val="both"/>
        <w:rPr>
          <w:rFonts w:ascii="Times New Roman" w:eastAsia="Times New Roman" w:hAnsi="Times New Roman" w:cs="Times New Roman"/>
          <w:color w:val="000000"/>
          <w:sz w:val="28"/>
          <w:szCs w:val="28"/>
        </w:rPr>
      </w:pPr>
    </w:p>
    <w:p w:rsidR="00BE0EB1" w:rsidRPr="008C37C9"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8C37C9">
        <w:rPr>
          <w:rFonts w:ascii="Times New Roman" w:eastAsia="Times New Roman" w:hAnsi="Times New Roman" w:cs="Times New Roman"/>
          <w:i/>
          <w:color w:val="000000"/>
          <w:sz w:val="28"/>
          <w:szCs w:val="28"/>
        </w:rPr>
        <w:t>Среднее профессиональное образование</w:t>
      </w:r>
    </w:p>
    <w:p w:rsidR="005800BB" w:rsidRPr="008C37C9" w:rsidRDefault="005800BB" w:rsidP="008C37C9">
      <w:pPr>
        <w:pStyle w:val="a3"/>
        <w:spacing w:after="0" w:line="240" w:lineRule="auto"/>
        <w:ind w:left="0" w:firstLine="709"/>
        <w:jc w:val="both"/>
        <w:rPr>
          <w:rFonts w:ascii="Times New Roman" w:eastAsia="Times New Roman" w:hAnsi="Times New Roman" w:cs="Times New Roman"/>
          <w:color w:val="000000"/>
          <w:sz w:val="28"/>
          <w:szCs w:val="28"/>
        </w:rPr>
      </w:pPr>
      <w:r w:rsidRPr="008C37C9">
        <w:rPr>
          <w:rFonts w:ascii="Times New Roman" w:eastAsia="Times New Roman" w:hAnsi="Times New Roman" w:cs="Times New Roman"/>
          <w:color w:val="000000"/>
          <w:sz w:val="28"/>
          <w:szCs w:val="28"/>
        </w:rPr>
        <w:t xml:space="preserve">В Красноярском крае </w:t>
      </w:r>
      <w:r w:rsidR="008C37C9" w:rsidRPr="008C37C9">
        <w:rPr>
          <w:rFonts w:ascii="Times New Roman" w:eastAsia="Times New Roman" w:hAnsi="Times New Roman" w:cs="Times New Roman"/>
          <w:color w:val="000000"/>
          <w:sz w:val="28"/>
          <w:szCs w:val="28"/>
        </w:rPr>
        <w:t>6 организаций (в том числе филиалов) негосударственной и немуниципальной формы собственности, оказывающих образовательные услуги в сфере среднего профессионального образования.</w:t>
      </w:r>
    </w:p>
    <w:p w:rsidR="00BE0EB1" w:rsidRPr="00565D25"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highlight w:val="yellow"/>
        </w:rPr>
      </w:pPr>
    </w:p>
    <w:p w:rsidR="00BE0EB1" w:rsidRPr="008C37C9"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8C37C9">
        <w:rPr>
          <w:rFonts w:ascii="Times New Roman" w:eastAsia="Times New Roman" w:hAnsi="Times New Roman" w:cs="Times New Roman"/>
          <w:i/>
          <w:color w:val="000000"/>
          <w:sz w:val="28"/>
          <w:szCs w:val="28"/>
        </w:rPr>
        <w:t>Высшее профессиональное образование</w:t>
      </w:r>
    </w:p>
    <w:p w:rsidR="00BE0EB1" w:rsidRDefault="005800BB" w:rsidP="008C37C9">
      <w:pPr>
        <w:pStyle w:val="a3"/>
        <w:spacing w:after="0" w:line="240" w:lineRule="auto"/>
        <w:ind w:left="0" w:firstLine="709"/>
        <w:jc w:val="both"/>
        <w:rPr>
          <w:rFonts w:ascii="Times New Roman" w:eastAsia="Times New Roman" w:hAnsi="Times New Roman" w:cs="Times New Roman"/>
          <w:color w:val="000000"/>
          <w:sz w:val="28"/>
          <w:szCs w:val="28"/>
        </w:rPr>
      </w:pPr>
      <w:r w:rsidRPr="008C37C9">
        <w:rPr>
          <w:rFonts w:ascii="Times New Roman" w:eastAsia="Times New Roman" w:hAnsi="Times New Roman" w:cs="Times New Roman"/>
          <w:color w:val="000000"/>
          <w:sz w:val="28"/>
          <w:szCs w:val="28"/>
        </w:rPr>
        <w:t xml:space="preserve">В Красноярском крае </w:t>
      </w:r>
      <w:r w:rsidR="008C37C9" w:rsidRPr="008C37C9">
        <w:rPr>
          <w:rFonts w:ascii="Times New Roman" w:eastAsia="Times New Roman" w:hAnsi="Times New Roman" w:cs="Times New Roman"/>
          <w:color w:val="000000"/>
          <w:sz w:val="28"/>
          <w:szCs w:val="28"/>
        </w:rPr>
        <w:t>одна организация (в том числе филиалов) негосударственной и немуниципальной формы собственности, оказывающих образовательные услуги в сфере высшего профессионального образования</w:t>
      </w:r>
      <w:r w:rsidR="008C37C9">
        <w:rPr>
          <w:rFonts w:ascii="Times New Roman" w:eastAsia="Times New Roman" w:hAnsi="Times New Roman" w:cs="Times New Roman"/>
          <w:color w:val="000000"/>
          <w:sz w:val="28"/>
          <w:szCs w:val="28"/>
        </w:rPr>
        <w:t>.</w:t>
      </w:r>
    </w:p>
    <w:p w:rsidR="008C37C9" w:rsidRPr="00565D25" w:rsidRDefault="008C37C9" w:rsidP="008C37C9">
      <w:pPr>
        <w:pStyle w:val="a3"/>
        <w:spacing w:after="0" w:line="240" w:lineRule="auto"/>
        <w:ind w:left="0" w:firstLine="709"/>
        <w:jc w:val="both"/>
        <w:rPr>
          <w:rFonts w:ascii="Times New Roman" w:eastAsia="Times New Roman" w:hAnsi="Times New Roman" w:cs="Times New Roman"/>
          <w:i/>
          <w:color w:val="000000"/>
          <w:sz w:val="28"/>
          <w:szCs w:val="28"/>
          <w:highlight w:val="yellow"/>
        </w:rPr>
      </w:pPr>
    </w:p>
    <w:p w:rsidR="00BE0EB1" w:rsidRPr="00A50D26" w:rsidRDefault="00BE0EB1" w:rsidP="008C37C9">
      <w:pPr>
        <w:pStyle w:val="a3"/>
        <w:spacing w:after="0" w:line="240" w:lineRule="auto"/>
        <w:ind w:left="0" w:firstLine="709"/>
        <w:jc w:val="both"/>
        <w:rPr>
          <w:rFonts w:ascii="Times New Roman" w:eastAsia="Times New Roman" w:hAnsi="Times New Roman" w:cs="Times New Roman"/>
          <w:i/>
          <w:color w:val="000000"/>
          <w:sz w:val="28"/>
          <w:szCs w:val="28"/>
        </w:rPr>
      </w:pPr>
      <w:r w:rsidRPr="00A50D26">
        <w:rPr>
          <w:rFonts w:ascii="Times New Roman" w:eastAsia="Times New Roman" w:hAnsi="Times New Roman" w:cs="Times New Roman"/>
          <w:i/>
          <w:color w:val="000000"/>
          <w:sz w:val="28"/>
          <w:szCs w:val="28"/>
        </w:rPr>
        <w:t>Услуги отдыха и оздоровления детей</w:t>
      </w:r>
    </w:p>
    <w:p w:rsidR="00BE0EB1" w:rsidRPr="00A50D26" w:rsidRDefault="005800BB" w:rsidP="001479C4">
      <w:pPr>
        <w:pStyle w:val="a3"/>
        <w:spacing w:after="0" w:line="240" w:lineRule="auto"/>
        <w:ind w:left="0" w:firstLine="709"/>
        <w:jc w:val="both"/>
        <w:rPr>
          <w:rFonts w:ascii="Times New Roman" w:eastAsia="Times New Roman" w:hAnsi="Times New Roman" w:cs="Times New Roman"/>
          <w:color w:val="000000"/>
          <w:sz w:val="28"/>
          <w:szCs w:val="28"/>
        </w:rPr>
      </w:pPr>
      <w:r w:rsidRPr="00A50D26">
        <w:rPr>
          <w:rFonts w:ascii="Times New Roman" w:eastAsia="Times New Roman" w:hAnsi="Times New Roman" w:cs="Times New Roman"/>
          <w:color w:val="000000"/>
          <w:sz w:val="28"/>
          <w:szCs w:val="28"/>
        </w:rPr>
        <w:t xml:space="preserve">В Красноярском крае осуществляют деятельность 67 субъектов </w:t>
      </w:r>
      <w:r w:rsidR="008C37C9">
        <w:rPr>
          <w:rFonts w:ascii="Times New Roman" w:eastAsia="Times New Roman" w:hAnsi="Times New Roman" w:cs="Times New Roman"/>
          <w:color w:val="000000"/>
          <w:sz w:val="28"/>
          <w:szCs w:val="28"/>
        </w:rPr>
        <w:t xml:space="preserve">малого </w:t>
      </w:r>
      <w:r w:rsidR="00620BE3">
        <w:rPr>
          <w:rFonts w:ascii="Times New Roman" w:eastAsia="Times New Roman" w:hAnsi="Times New Roman" w:cs="Times New Roman"/>
          <w:color w:val="000000"/>
          <w:sz w:val="28"/>
          <w:szCs w:val="28"/>
        </w:rPr>
        <w:br/>
      </w:r>
      <w:r w:rsidR="008C37C9">
        <w:rPr>
          <w:rFonts w:ascii="Times New Roman" w:eastAsia="Times New Roman" w:hAnsi="Times New Roman" w:cs="Times New Roman"/>
          <w:color w:val="000000"/>
          <w:sz w:val="28"/>
          <w:szCs w:val="28"/>
        </w:rPr>
        <w:t>и среднего предпринимательства</w:t>
      </w:r>
      <w:r w:rsidRPr="00A50D26">
        <w:rPr>
          <w:rFonts w:ascii="Times New Roman" w:eastAsia="Times New Roman" w:hAnsi="Times New Roman" w:cs="Times New Roman"/>
          <w:color w:val="000000"/>
          <w:sz w:val="28"/>
          <w:szCs w:val="28"/>
        </w:rPr>
        <w:t>, оказывающих услуги по предоставлению мест для краткосрочного</w:t>
      </w:r>
      <w:r w:rsidR="008C37C9">
        <w:rPr>
          <w:rFonts w:ascii="Times New Roman" w:eastAsia="Times New Roman" w:hAnsi="Times New Roman" w:cs="Times New Roman"/>
          <w:color w:val="000000"/>
          <w:sz w:val="28"/>
          <w:szCs w:val="28"/>
        </w:rPr>
        <w:t xml:space="preserve"> пребывания.</w:t>
      </w:r>
    </w:p>
    <w:p w:rsidR="005800BB" w:rsidRDefault="005800BB" w:rsidP="001479C4">
      <w:pPr>
        <w:pStyle w:val="a3"/>
        <w:spacing w:after="0" w:line="240" w:lineRule="auto"/>
        <w:ind w:left="0" w:firstLine="709"/>
        <w:jc w:val="both"/>
        <w:rPr>
          <w:rFonts w:ascii="Times New Roman" w:eastAsia="Times New Roman" w:hAnsi="Times New Roman" w:cs="Times New Roman"/>
          <w:color w:val="000000"/>
          <w:sz w:val="28"/>
          <w:szCs w:val="28"/>
        </w:rPr>
      </w:pPr>
    </w:p>
    <w:p w:rsidR="00CB7379" w:rsidRPr="00A50D26"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A50D26">
        <w:rPr>
          <w:rFonts w:ascii="Times New Roman" w:eastAsia="Times New Roman" w:hAnsi="Times New Roman" w:cs="Times New Roman"/>
          <w:i/>
          <w:color w:val="000000"/>
          <w:sz w:val="28"/>
          <w:szCs w:val="28"/>
        </w:rPr>
        <w:t>Дополнительное образование детей</w:t>
      </w:r>
    </w:p>
    <w:p w:rsidR="00BE0EB1" w:rsidRDefault="005800BB" w:rsidP="001479C4">
      <w:pPr>
        <w:pStyle w:val="a3"/>
        <w:spacing w:after="0" w:line="240" w:lineRule="auto"/>
        <w:ind w:left="0" w:firstLine="709"/>
        <w:jc w:val="both"/>
        <w:rPr>
          <w:rFonts w:ascii="Times New Roman" w:eastAsia="Times New Roman" w:hAnsi="Times New Roman" w:cs="Times New Roman"/>
          <w:color w:val="000000"/>
          <w:sz w:val="28"/>
          <w:szCs w:val="28"/>
        </w:rPr>
      </w:pPr>
      <w:r w:rsidRPr="00A50D26">
        <w:rPr>
          <w:rFonts w:ascii="Times New Roman" w:eastAsia="Times New Roman" w:hAnsi="Times New Roman" w:cs="Times New Roman"/>
          <w:color w:val="000000"/>
          <w:sz w:val="28"/>
          <w:szCs w:val="28"/>
        </w:rPr>
        <w:t xml:space="preserve">В Красноярском крае осуществляют деятельность 448 субъектов </w:t>
      </w:r>
      <w:r w:rsidR="008C37C9" w:rsidRPr="008C37C9">
        <w:rPr>
          <w:rFonts w:ascii="Times New Roman" w:eastAsia="Times New Roman" w:hAnsi="Times New Roman" w:cs="Times New Roman"/>
          <w:color w:val="000000"/>
          <w:sz w:val="28"/>
          <w:szCs w:val="28"/>
        </w:rPr>
        <w:t xml:space="preserve">малого </w:t>
      </w:r>
      <w:r w:rsidR="00620BE3">
        <w:rPr>
          <w:rFonts w:ascii="Times New Roman" w:eastAsia="Times New Roman" w:hAnsi="Times New Roman" w:cs="Times New Roman"/>
          <w:color w:val="000000"/>
          <w:sz w:val="28"/>
          <w:szCs w:val="28"/>
        </w:rPr>
        <w:br/>
      </w:r>
      <w:r w:rsidR="008C37C9" w:rsidRPr="008C37C9">
        <w:rPr>
          <w:rFonts w:ascii="Times New Roman" w:eastAsia="Times New Roman" w:hAnsi="Times New Roman" w:cs="Times New Roman"/>
          <w:color w:val="000000"/>
          <w:sz w:val="28"/>
          <w:szCs w:val="28"/>
        </w:rPr>
        <w:t>и среднего предпринимательства</w:t>
      </w:r>
      <w:r w:rsidRPr="00A50D26">
        <w:rPr>
          <w:rFonts w:ascii="Times New Roman" w:eastAsia="Times New Roman" w:hAnsi="Times New Roman" w:cs="Times New Roman"/>
          <w:color w:val="000000"/>
          <w:sz w:val="28"/>
          <w:szCs w:val="28"/>
        </w:rPr>
        <w:t xml:space="preserve">, оказывающих услуги </w:t>
      </w:r>
      <w:r w:rsidR="00DF1285">
        <w:rPr>
          <w:rFonts w:ascii="Times New Roman" w:eastAsia="Times New Roman" w:hAnsi="Times New Roman" w:cs="Times New Roman"/>
          <w:color w:val="000000"/>
          <w:sz w:val="28"/>
          <w:szCs w:val="28"/>
        </w:rPr>
        <w:t xml:space="preserve">по дополнительному образованию </w:t>
      </w:r>
      <w:r w:rsidRPr="00A50D26">
        <w:rPr>
          <w:rFonts w:ascii="Times New Roman" w:eastAsia="Times New Roman" w:hAnsi="Times New Roman" w:cs="Times New Roman"/>
          <w:color w:val="000000"/>
          <w:sz w:val="28"/>
          <w:szCs w:val="28"/>
        </w:rPr>
        <w:t>дет</w:t>
      </w:r>
      <w:r w:rsidR="00DF1285">
        <w:rPr>
          <w:rFonts w:ascii="Times New Roman" w:eastAsia="Times New Roman" w:hAnsi="Times New Roman" w:cs="Times New Roman"/>
          <w:color w:val="000000"/>
          <w:sz w:val="28"/>
          <w:szCs w:val="28"/>
        </w:rPr>
        <w:t>ей.</w:t>
      </w:r>
    </w:p>
    <w:p w:rsidR="00DF1285" w:rsidRPr="00A50D26" w:rsidRDefault="00DF1285" w:rsidP="001479C4">
      <w:pPr>
        <w:pStyle w:val="a3"/>
        <w:spacing w:after="0" w:line="240" w:lineRule="auto"/>
        <w:ind w:left="0" w:firstLine="709"/>
        <w:jc w:val="both"/>
        <w:rPr>
          <w:rFonts w:ascii="Times New Roman" w:eastAsia="Times New Roman" w:hAnsi="Times New Roman" w:cs="Times New Roman"/>
          <w:color w:val="000000"/>
          <w:sz w:val="28"/>
          <w:szCs w:val="28"/>
        </w:rPr>
      </w:pPr>
    </w:p>
    <w:p w:rsidR="00CB7379" w:rsidRPr="00A50D26" w:rsidRDefault="00CB7379"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Times New Roman" w:hAnsi="Times New Roman" w:cs="Times New Roman"/>
          <w:i/>
          <w:color w:val="000000"/>
          <w:sz w:val="28"/>
          <w:szCs w:val="28"/>
        </w:rPr>
        <w:t>Ритуальные услуги</w:t>
      </w:r>
    </w:p>
    <w:p w:rsidR="00CB7379" w:rsidRPr="00A50D26" w:rsidRDefault="00CB7379" w:rsidP="00DE1C40">
      <w:pPr>
        <w:pStyle w:val="a3"/>
        <w:spacing w:after="0" w:line="240" w:lineRule="auto"/>
        <w:ind w:left="0" w:firstLine="709"/>
        <w:jc w:val="both"/>
        <w:rPr>
          <w:rFonts w:ascii="Times New Roman" w:eastAsia="Times New Roman" w:hAnsi="Times New Roman" w:cs="Times New Roman"/>
          <w:color w:val="000000"/>
          <w:sz w:val="28"/>
          <w:szCs w:val="28"/>
        </w:rPr>
      </w:pPr>
      <w:r w:rsidRPr="00A50D26">
        <w:rPr>
          <w:rFonts w:ascii="Times New Roman" w:eastAsia="Times New Roman" w:hAnsi="Times New Roman" w:cs="Times New Roman"/>
          <w:color w:val="000000"/>
          <w:sz w:val="28"/>
          <w:szCs w:val="28"/>
        </w:rPr>
        <w:lastRenderedPageBreak/>
        <w:t xml:space="preserve">В крае действуют организации, оказывающие похоронные услуги </w:t>
      </w:r>
      <w:r w:rsidRPr="00A50D26">
        <w:rPr>
          <w:rFonts w:ascii="Times New Roman" w:eastAsia="Times New Roman" w:hAnsi="Times New Roman" w:cs="Times New Roman"/>
          <w:color w:val="000000"/>
          <w:sz w:val="28"/>
          <w:szCs w:val="28"/>
        </w:rPr>
        <w:br/>
        <w:t>в количестве 154 единицы, из них: специализированные службы 54 единицы, организации частной формы собственности 100 единиц.</w:t>
      </w:r>
    </w:p>
    <w:p w:rsidR="00CB7379" w:rsidRPr="00565D25" w:rsidRDefault="00CB7379" w:rsidP="00DE1C40">
      <w:pPr>
        <w:pStyle w:val="a3"/>
        <w:spacing w:after="0" w:line="240" w:lineRule="auto"/>
        <w:ind w:left="0" w:firstLine="709"/>
        <w:jc w:val="both"/>
        <w:rPr>
          <w:rFonts w:ascii="Times New Roman" w:eastAsia="Times New Roman" w:hAnsi="Times New Roman" w:cs="Times New Roman"/>
          <w:color w:val="000000"/>
          <w:sz w:val="28"/>
          <w:szCs w:val="28"/>
          <w:highlight w:val="yellow"/>
        </w:rPr>
      </w:pPr>
    </w:p>
    <w:p w:rsidR="00CB7379" w:rsidRPr="00A50D26" w:rsidRDefault="00CB7379" w:rsidP="00DE1C40">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Семеноводство по основным видам сельскохозяйственных культур</w:t>
      </w:r>
      <w:r w:rsidR="00DE1C40" w:rsidRPr="00A50D26">
        <w:rPr>
          <w:rFonts w:ascii="Times New Roman" w:eastAsia="Calibri" w:hAnsi="Times New Roman" w:cs="Times New Roman"/>
          <w:i/>
          <w:sz w:val="28"/>
          <w:szCs w:val="28"/>
        </w:rPr>
        <w:t>.</w:t>
      </w:r>
    </w:p>
    <w:p w:rsidR="00CB7379" w:rsidRPr="00A50D26" w:rsidRDefault="00CB7379"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Из урожая 2017 года семеноводческими хозяйствами края произведено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и реализовано 16,4 тыс. тонн элитных семян зерновых и зернобобовых культур, в том числе ФГУП «Михайловское» и ФГУП «</w:t>
      </w:r>
      <w:proofErr w:type="spellStart"/>
      <w:r w:rsidRPr="00A50D26">
        <w:rPr>
          <w:rFonts w:ascii="Times New Roman" w:eastAsia="Calibri" w:hAnsi="Times New Roman" w:cs="Times New Roman"/>
          <w:sz w:val="28"/>
          <w:szCs w:val="28"/>
        </w:rPr>
        <w:t>Курагинское</w:t>
      </w:r>
      <w:proofErr w:type="spellEnd"/>
      <w:r w:rsidRPr="00A50D26">
        <w:rPr>
          <w:rFonts w:ascii="Times New Roman" w:eastAsia="Calibri" w:hAnsi="Times New Roman" w:cs="Times New Roman"/>
          <w:sz w:val="28"/>
          <w:szCs w:val="28"/>
        </w:rPr>
        <w:t xml:space="preserve">» произведено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 xml:space="preserve">и реализовано 4,6 тыс. га. Таким образом, организациями частной формы собственности произведено и реализовано 11,8 тыс. тонн, ключевой показатель составил 100%, в связи с тем, что ФГУП исключаются из расчета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в соответствии с методикой</w:t>
      </w:r>
      <w:r w:rsidR="00BE0EB1" w:rsidRPr="00A50D26">
        <w:rPr>
          <w:rFonts w:ascii="Times New Roman" w:eastAsia="Calibri" w:hAnsi="Times New Roman" w:cs="Times New Roman"/>
          <w:sz w:val="28"/>
          <w:szCs w:val="28"/>
        </w:rPr>
        <w:t>.</w:t>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Ж</w:t>
      </w:r>
      <w:r w:rsidR="00CB7379" w:rsidRPr="00A50D26">
        <w:rPr>
          <w:rFonts w:ascii="Times New Roman" w:eastAsia="Calibri" w:hAnsi="Times New Roman" w:cs="Times New Roman"/>
          <w:i/>
          <w:sz w:val="28"/>
          <w:szCs w:val="28"/>
        </w:rPr>
        <w:t>илищное строительство</w:t>
      </w:r>
      <w:r w:rsidR="00CB7379" w:rsidRPr="00A50D26">
        <w:rPr>
          <w:rFonts w:ascii="Times New Roman" w:eastAsia="Calibri" w:hAnsi="Times New Roman" w:cs="Times New Roman"/>
          <w:sz w:val="28"/>
          <w:szCs w:val="28"/>
        </w:rPr>
        <w:t xml:space="preserve"> </w:t>
      </w:r>
    </w:p>
    <w:p w:rsidR="00501801" w:rsidRPr="00501801" w:rsidRDefault="00501801" w:rsidP="00501801">
      <w:pPr>
        <w:pStyle w:val="a3"/>
        <w:spacing w:after="0" w:line="240" w:lineRule="auto"/>
        <w:ind w:left="0" w:firstLine="709"/>
        <w:jc w:val="both"/>
        <w:rPr>
          <w:rFonts w:ascii="Times New Roman" w:eastAsia="Calibri" w:hAnsi="Times New Roman" w:cs="Times New Roman"/>
          <w:sz w:val="28"/>
          <w:szCs w:val="28"/>
        </w:rPr>
      </w:pPr>
      <w:r w:rsidRPr="00501801">
        <w:rPr>
          <w:rFonts w:ascii="Times New Roman" w:eastAsia="Calibri" w:hAnsi="Times New Roman" w:cs="Times New Roman"/>
          <w:sz w:val="28"/>
          <w:szCs w:val="28"/>
        </w:rPr>
        <w:t>По состоянию на 01.01.2018 в крае</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зарегистрировано 9077</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организаций, относящихся к</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строительному комплексу или</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11,9% общего числа организаций в</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крае. Кроме того, на территории</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края в области строительства осуществляют деятельность 3180</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индивидуальных</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предпринимателей. Подавляющее</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число строительных организаций,</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расположенных на территории</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края, имеют частную форму</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собственности. Средний уровень</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использования производственных</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мощностей по итогам 2017 года -</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69%, за I полугодие 2018 года 64%.</w:t>
      </w:r>
    </w:p>
    <w:p w:rsidR="00501801" w:rsidRPr="009401CC" w:rsidRDefault="00501801" w:rsidP="00501801">
      <w:pPr>
        <w:pStyle w:val="a3"/>
        <w:spacing w:after="0" w:line="240" w:lineRule="auto"/>
        <w:ind w:left="0" w:firstLine="709"/>
        <w:jc w:val="both"/>
        <w:rPr>
          <w:rFonts w:ascii="Times New Roman" w:eastAsia="Calibri" w:hAnsi="Times New Roman" w:cs="Times New Roman"/>
          <w:sz w:val="28"/>
          <w:szCs w:val="28"/>
        </w:rPr>
      </w:pPr>
    </w:p>
    <w:p w:rsidR="00BE0EB1" w:rsidRPr="009401CC" w:rsidRDefault="00BE0EB1" w:rsidP="001479C4">
      <w:pPr>
        <w:pStyle w:val="a3"/>
        <w:spacing w:after="0" w:line="240" w:lineRule="auto"/>
        <w:ind w:left="709"/>
        <w:jc w:val="both"/>
        <w:rPr>
          <w:rFonts w:ascii="Times New Roman" w:eastAsia="Calibri" w:hAnsi="Times New Roman" w:cs="Times New Roman"/>
          <w:i/>
          <w:sz w:val="28"/>
          <w:szCs w:val="28"/>
        </w:rPr>
      </w:pPr>
      <w:r w:rsidRPr="009401CC">
        <w:rPr>
          <w:rFonts w:ascii="Times New Roman" w:eastAsia="Calibri" w:hAnsi="Times New Roman" w:cs="Times New Roman"/>
          <w:i/>
          <w:sz w:val="28"/>
          <w:szCs w:val="28"/>
        </w:rPr>
        <w:t>Дорожное строительство</w:t>
      </w:r>
    </w:p>
    <w:p w:rsidR="00565D25" w:rsidRPr="009401CC" w:rsidRDefault="009401CC" w:rsidP="009401CC">
      <w:pPr>
        <w:pStyle w:val="a3"/>
        <w:spacing w:after="0" w:line="240" w:lineRule="auto"/>
        <w:ind w:left="0" w:firstLine="709"/>
        <w:jc w:val="both"/>
        <w:rPr>
          <w:rFonts w:ascii="Times New Roman" w:eastAsia="Calibri" w:hAnsi="Times New Roman" w:cs="Times New Roman"/>
          <w:i/>
          <w:sz w:val="28"/>
          <w:szCs w:val="28"/>
          <w:highlight w:val="yellow"/>
        </w:rPr>
      </w:pPr>
      <w:r w:rsidRPr="009401CC">
        <w:rPr>
          <w:rFonts w:ascii="Times New Roman" w:eastAsia="Times New Roman" w:hAnsi="Times New Roman" w:cs="Times New Roman"/>
          <w:sz w:val="28"/>
          <w:szCs w:val="28"/>
        </w:rPr>
        <w:t>Определение подрядных организаций на выполнение в</w:t>
      </w:r>
      <w:r>
        <w:rPr>
          <w:rFonts w:ascii="Times New Roman" w:eastAsia="Times New Roman" w:hAnsi="Times New Roman" w:cs="Times New Roman"/>
          <w:sz w:val="28"/>
          <w:szCs w:val="28"/>
        </w:rPr>
        <w:t xml:space="preserve">сего комплекса дорожных работ, </w:t>
      </w:r>
      <w:r w:rsidRPr="009401CC">
        <w:rPr>
          <w:rFonts w:ascii="Times New Roman" w:eastAsia="Times New Roman" w:hAnsi="Times New Roman" w:cs="Times New Roman"/>
          <w:sz w:val="28"/>
          <w:szCs w:val="28"/>
        </w:rPr>
        <w:t xml:space="preserve">в том числе строительство, осуществляется в соответствии </w:t>
      </w:r>
      <w:r w:rsidR="00620BE3">
        <w:rPr>
          <w:rFonts w:ascii="Times New Roman" w:eastAsia="Times New Roman" w:hAnsi="Times New Roman" w:cs="Times New Roman"/>
          <w:sz w:val="28"/>
          <w:szCs w:val="28"/>
        </w:rPr>
        <w:br/>
      </w:r>
      <w:r w:rsidRPr="009401CC">
        <w:rPr>
          <w:rFonts w:ascii="Times New Roman" w:eastAsia="Times New Roman" w:hAnsi="Times New Roman" w:cs="Times New Roman"/>
          <w:sz w:val="28"/>
          <w:szCs w:val="28"/>
        </w:rPr>
        <w:t xml:space="preserve">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Данная контрактная система направлена на создание паритетных условий для обеспечения конкуренции между участниками закупок. Любое заинтересованное лицо имеет возможность в соответствии с законодательством стать поставщиком (подрядчиком,  исполнителем). В настоящее время доля организаций частной формы собственности в области строительства автомобильных дорог регионального </w:t>
      </w:r>
      <w:r w:rsidR="00620BE3">
        <w:rPr>
          <w:rFonts w:ascii="Times New Roman" w:eastAsia="Times New Roman" w:hAnsi="Times New Roman" w:cs="Times New Roman"/>
          <w:sz w:val="28"/>
          <w:szCs w:val="28"/>
        </w:rPr>
        <w:br/>
      </w:r>
      <w:r w:rsidRPr="009401CC">
        <w:rPr>
          <w:rFonts w:ascii="Times New Roman" w:eastAsia="Times New Roman" w:hAnsi="Times New Roman" w:cs="Times New Roman"/>
          <w:sz w:val="28"/>
          <w:szCs w:val="28"/>
        </w:rPr>
        <w:t>и межмуниципального и местного значений составляет порядка 85%.</w:t>
      </w:r>
    </w:p>
    <w:p w:rsidR="009401CC" w:rsidRDefault="009401CC" w:rsidP="001479C4">
      <w:pPr>
        <w:pStyle w:val="a3"/>
        <w:spacing w:after="0" w:line="240" w:lineRule="auto"/>
        <w:ind w:left="709"/>
        <w:jc w:val="both"/>
        <w:rPr>
          <w:rFonts w:ascii="Times New Roman" w:eastAsia="Calibri" w:hAnsi="Times New Roman" w:cs="Times New Roman"/>
          <w:i/>
          <w:sz w:val="28"/>
          <w:szCs w:val="28"/>
        </w:rPr>
      </w:pPr>
    </w:p>
    <w:p w:rsidR="00BE0EB1" w:rsidRPr="00C339BF" w:rsidRDefault="00BE0EB1" w:rsidP="001479C4">
      <w:pPr>
        <w:pStyle w:val="a3"/>
        <w:spacing w:after="0" w:line="240" w:lineRule="auto"/>
        <w:ind w:left="709"/>
        <w:jc w:val="both"/>
        <w:rPr>
          <w:rFonts w:ascii="Times New Roman" w:eastAsia="Calibri" w:hAnsi="Times New Roman" w:cs="Times New Roman"/>
          <w:i/>
          <w:sz w:val="28"/>
          <w:szCs w:val="28"/>
        </w:rPr>
      </w:pPr>
      <w:r w:rsidRPr="00C339BF">
        <w:rPr>
          <w:rFonts w:ascii="Times New Roman" w:eastAsia="Calibri" w:hAnsi="Times New Roman" w:cs="Times New Roman"/>
          <w:i/>
          <w:sz w:val="28"/>
          <w:szCs w:val="28"/>
        </w:rPr>
        <w:t>Архитектурно-строительное проектирование</w:t>
      </w:r>
    </w:p>
    <w:p w:rsidR="00565D25" w:rsidRDefault="00501801" w:rsidP="0055748F">
      <w:pPr>
        <w:pStyle w:val="a3"/>
        <w:spacing w:after="0" w:line="240" w:lineRule="auto"/>
        <w:ind w:left="0" w:firstLine="709"/>
        <w:jc w:val="both"/>
        <w:rPr>
          <w:rFonts w:ascii="Times New Roman" w:eastAsia="Times New Roman" w:hAnsi="Times New Roman" w:cs="Times New Roman"/>
          <w:color w:val="000000"/>
          <w:sz w:val="28"/>
          <w:szCs w:val="28"/>
        </w:rPr>
      </w:pPr>
      <w:r w:rsidRPr="00501801">
        <w:rPr>
          <w:rFonts w:ascii="Times New Roman" w:eastAsia="Times New Roman" w:hAnsi="Times New Roman" w:cs="Times New Roman"/>
          <w:color w:val="000000"/>
          <w:sz w:val="28"/>
          <w:szCs w:val="28"/>
        </w:rPr>
        <w:t xml:space="preserve">На территории Красноярского края членами общероссийской негосударственной некоммерческой организации  — общероссийского межотраслевого объединения работодателей «Национальное объединение изыскателей и проектировщиков» (далее НОПРИЗ) являются </w:t>
      </w:r>
      <w:r w:rsidR="0055748F">
        <w:rPr>
          <w:rFonts w:ascii="Times New Roman" w:eastAsia="Times New Roman" w:hAnsi="Times New Roman" w:cs="Times New Roman"/>
          <w:color w:val="000000"/>
          <w:sz w:val="28"/>
          <w:szCs w:val="28"/>
        </w:rPr>
        <w:br/>
      </w:r>
      <w:r w:rsidRPr="00501801">
        <w:rPr>
          <w:rFonts w:ascii="Times New Roman" w:eastAsia="Times New Roman" w:hAnsi="Times New Roman" w:cs="Times New Roman"/>
          <w:color w:val="000000"/>
          <w:sz w:val="28"/>
          <w:szCs w:val="28"/>
        </w:rPr>
        <w:t xml:space="preserve">3 саморегулируемые организации (далее - СРО): «Саморегулируемая организация в сфере архитектурно-строительного проектирования Союз «Проекты Сибири», «Саморегулируемый союз проектировщиков», </w:t>
      </w:r>
      <w:r w:rsidR="0055748F">
        <w:rPr>
          <w:rFonts w:ascii="Times New Roman" w:eastAsia="Times New Roman" w:hAnsi="Times New Roman" w:cs="Times New Roman"/>
          <w:color w:val="000000"/>
          <w:sz w:val="28"/>
          <w:szCs w:val="28"/>
        </w:rPr>
        <w:br/>
      </w:r>
      <w:r w:rsidRPr="00501801">
        <w:rPr>
          <w:rFonts w:ascii="Times New Roman" w:eastAsia="Times New Roman" w:hAnsi="Times New Roman" w:cs="Times New Roman"/>
          <w:color w:val="000000"/>
          <w:sz w:val="28"/>
          <w:szCs w:val="28"/>
        </w:rPr>
        <w:lastRenderedPageBreak/>
        <w:t xml:space="preserve">«НП «Гильдия архитекторов и проектировщиков Красноярья». </w:t>
      </w:r>
      <w:proofErr w:type="gramStart"/>
      <w:r w:rsidRPr="00501801">
        <w:rPr>
          <w:rFonts w:ascii="Times New Roman" w:eastAsia="Times New Roman" w:hAnsi="Times New Roman" w:cs="Times New Roman"/>
          <w:color w:val="000000"/>
          <w:sz w:val="28"/>
          <w:szCs w:val="28"/>
        </w:rPr>
        <w:t>Членами указанных СРО являются 234 организации (из 370 членов НОПРИЗ исключены 136).</w:t>
      </w:r>
      <w:proofErr w:type="gramEnd"/>
      <w:r w:rsidRPr="00501801">
        <w:rPr>
          <w:rFonts w:ascii="Times New Roman" w:eastAsia="Times New Roman" w:hAnsi="Times New Roman" w:cs="Times New Roman"/>
          <w:color w:val="000000"/>
          <w:sz w:val="28"/>
          <w:szCs w:val="28"/>
        </w:rPr>
        <w:t xml:space="preserve"> По данным Росстата за 2017 год 57% объема произведенных товаров, оказанных услуг в области архитектуры,</w:t>
      </w:r>
      <w:r>
        <w:rPr>
          <w:rFonts w:ascii="Times New Roman" w:eastAsia="Times New Roman" w:hAnsi="Times New Roman" w:cs="Times New Roman"/>
          <w:color w:val="000000"/>
          <w:sz w:val="28"/>
          <w:szCs w:val="28"/>
        </w:rPr>
        <w:t xml:space="preserve"> </w:t>
      </w:r>
      <w:r w:rsidR="0055748F">
        <w:rPr>
          <w:rFonts w:ascii="Times New Roman" w:eastAsia="Times New Roman" w:hAnsi="Times New Roman" w:cs="Times New Roman"/>
          <w:color w:val="000000"/>
          <w:sz w:val="28"/>
          <w:szCs w:val="28"/>
        </w:rPr>
        <w:t>инженерно-</w:t>
      </w:r>
      <w:r w:rsidRPr="0055748F">
        <w:rPr>
          <w:rFonts w:ascii="Times New Roman" w:eastAsia="Times New Roman" w:hAnsi="Times New Roman" w:cs="Times New Roman"/>
          <w:color w:val="000000"/>
          <w:sz w:val="28"/>
          <w:szCs w:val="28"/>
        </w:rPr>
        <w:t xml:space="preserve">технического проектирования, технических испытаний, исследований </w:t>
      </w:r>
      <w:r w:rsidR="0055748F">
        <w:rPr>
          <w:rFonts w:ascii="Times New Roman" w:eastAsia="Times New Roman" w:hAnsi="Times New Roman" w:cs="Times New Roman"/>
          <w:color w:val="000000"/>
          <w:sz w:val="28"/>
          <w:szCs w:val="28"/>
        </w:rPr>
        <w:t xml:space="preserve">и </w:t>
      </w:r>
      <w:r w:rsidRPr="0055748F">
        <w:rPr>
          <w:rFonts w:ascii="Times New Roman" w:eastAsia="Times New Roman" w:hAnsi="Times New Roman" w:cs="Times New Roman"/>
          <w:color w:val="000000"/>
          <w:sz w:val="28"/>
          <w:szCs w:val="28"/>
        </w:rPr>
        <w:t>анализа осуществляли организации с частной формой собственности.</w:t>
      </w:r>
    </w:p>
    <w:p w:rsidR="0055748F" w:rsidRPr="0055748F" w:rsidRDefault="0055748F" w:rsidP="0055748F">
      <w:pPr>
        <w:pStyle w:val="a3"/>
        <w:spacing w:after="0" w:line="240" w:lineRule="auto"/>
        <w:ind w:left="0" w:firstLine="709"/>
        <w:jc w:val="both"/>
        <w:rPr>
          <w:rFonts w:ascii="Times New Roman" w:eastAsia="Times New Roman" w:hAnsi="Times New Roman" w:cs="Times New Roman"/>
          <w:color w:val="000000"/>
          <w:sz w:val="28"/>
          <w:szCs w:val="28"/>
        </w:rPr>
      </w:pPr>
    </w:p>
    <w:p w:rsidR="00BE0EB1" w:rsidRPr="00C339BF" w:rsidRDefault="00BE0EB1" w:rsidP="001479C4">
      <w:pPr>
        <w:pStyle w:val="a3"/>
        <w:spacing w:after="0" w:line="240" w:lineRule="auto"/>
        <w:ind w:left="709"/>
        <w:jc w:val="both"/>
        <w:rPr>
          <w:rFonts w:ascii="Times New Roman" w:eastAsia="Calibri" w:hAnsi="Times New Roman" w:cs="Times New Roman"/>
          <w:i/>
          <w:sz w:val="28"/>
          <w:szCs w:val="28"/>
        </w:rPr>
      </w:pPr>
      <w:r w:rsidRPr="00C339BF">
        <w:rPr>
          <w:rFonts w:ascii="Times New Roman" w:eastAsia="Calibri" w:hAnsi="Times New Roman" w:cs="Times New Roman"/>
          <w:i/>
          <w:sz w:val="28"/>
          <w:szCs w:val="28"/>
        </w:rPr>
        <w:t>Кадастровые и землеустроительные работы</w:t>
      </w:r>
    </w:p>
    <w:p w:rsidR="00C339BF" w:rsidRPr="00C339BF" w:rsidRDefault="00C339BF" w:rsidP="00C339BF">
      <w:pPr>
        <w:pStyle w:val="a3"/>
        <w:spacing w:after="0" w:line="240" w:lineRule="auto"/>
        <w:ind w:left="0" w:firstLine="709"/>
        <w:jc w:val="both"/>
        <w:rPr>
          <w:rFonts w:ascii="Times New Roman" w:eastAsia="Times New Roman" w:hAnsi="Times New Roman" w:cs="Times New Roman"/>
          <w:color w:val="000000"/>
          <w:sz w:val="28"/>
          <w:szCs w:val="28"/>
        </w:rPr>
      </w:pPr>
      <w:r w:rsidRPr="00C339BF">
        <w:rPr>
          <w:rFonts w:ascii="Times New Roman" w:eastAsia="Times New Roman" w:hAnsi="Times New Roman" w:cs="Times New Roman"/>
          <w:color w:val="000000"/>
          <w:sz w:val="28"/>
          <w:szCs w:val="28"/>
        </w:rPr>
        <w:t xml:space="preserve">В Красноярском крае осуществляют деятельность в сфере кадастра </w:t>
      </w:r>
      <w:r>
        <w:rPr>
          <w:rFonts w:ascii="Times New Roman" w:eastAsia="Times New Roman" w:hAnsi="Times New Roman" w:cs="Times New Roman"/>
          <w:color w:val="000000"/>
          <w:sz w:val="28"/>
          <w:szCs w:val="28"/>
        </w:rPr>
        <w:br/>
      </w:r>
      <w:r w:rsidRPr="00C339BF">
        <w:rPr>
          <w:rFonts w:ascii="Times New Roman" w:eastAsia="Times New Roman" w:hAnsi="Times New Roman" w:cs="Times New Roman"/>
          <w:color w:val="000000"/>
          <w:sz w:val="28"/>
          <w:szCs w:val="28"/>
        </w:rPr>
        <w:t>и землеустроительных работ 78 организаций</w:t>
      </w:r>
      <w:r w:rsidR="00DC4732" w:rsidRPr="00DC4732">
        <w:t xml:space="preserve"> </w:t>
      </w:r>
      <w:r w:rsidR="00DC4732" w:rsidRPr="00DC4732">
        <w:rPr>
          <w:rFonts w:ascii="Times New Roman" w:eastAsia="Times New Roman" w:hAnsi="Times New Roman" w:cs="Times New Roman"/>
          <w:color w:val="000000"/>
          <w:sz w:val="28"/>
          <w:szCs w:val="28"/>
        </w:rPr>
        <w:t>частной формы собственности</w:t>
      </w:r>
      <w:r w:rsidRPr="00C339BF">
        <w:rPr>
          <w:rFonts w:ascii="Times New Roman" w:eastAsia="Times New Roman" w:hAnsi="Times New Roman" w:cs="Times New Roman"/>
          <w:color w:val="000000"/>
          <w:sz w:val="28"/>
          <w:szCs w:val="28"/>
        </w:rPr>
        <w:t>.</w:t>
      </w:r>
    </w:p>
    <w:p w:rsidR="00620BE3" w:rsidRDefault="00620BE3" w:rsidP="001479C4">
      <w:pPr>
        <w:pStyle w:val="a3"/>
        <w:spacing w:after="0" w:line="240" w:lineRule="auto"/>
        <w:ind w:left="709"/>
        <w:jc w:val="both"/>
        <w:rPr>
          <w:rFonts w:ascii="Times New Roman" w:eastAsia="Calibri" w:hAnsi="Times New Roman" w:cs="Times New Roman"/>
          <w:i/>
          <w:sz w:val="28"/>
          <w:szCs w:val="28"/>
        </w:rPr>
      </w:pPr>
    </w:p>
    <w:p w:rsidR="00BE0EB1" w:rsidRPr="00C339BF" w:rsidRDefault="00BE0EB1" w:rsidP="001479C4">
      <w:pPr>
        <w:pStyle w:val="a3"/>
        <w:spacing w:after="0" w:line="240" w:lineRule="auto"/>
        <w:ind w:left="709"/>
        <w:jc w:val="both"/>
        <w:rPr>
          <w:rFonts w:ascii="Times New Roman" w:eastAsia="Calibri" w:hAnsi="Times New Roman" w:cs="Times New Roman"/>
          <w:i/>
          <w:sz w:val="28"/>
          <w:szCs w:val="28"/>
        </w:rPr>
      </w:pPr>
      <w:r w:rsidRPr="00C339BF">
        <w:rPr>
          <w:rFonts w:ascii="Times New Roman" w:eastAsia="Calibri" w:hAnsi="Times New Roman" w:cs="Times New Roman"/>
          <w:i/>
          <w:sz w:val="28"/>
          <w:szCs w:val="28"/>
        </w:rPr>
        <w:t>Вылов водных биоресурсов</w:t>
      </w:r>
    </w:p>
    <w:p w:rsidR="00BE0EB1" w:rsidRPr="00914524" w:rsidRDefault="00914524" w:rsidP="00914524">
      <w:pPr>
        <w:pStyle w:val="a3"/>
        <w:spacing w:after="0" w:line="240" w:lineRule="auto"/>
        <w:ind w:left="0" w:firstLine="709"/>
        <w:jc w:val="both"/>
        <w:rPr>
          <w:rFonts w:ascii="Times New Roman" w:eastAsia="Calibri" w:hAnsi="Times New Roman" w:cs="Times New Roman"/>
          <w:sz w:val="28"/>
          <w:szCs w:val="28"/>
          <w:highlight w:val="yellow"/>
        </w:rPr>
      </w:pPr>
      <w:r w:rsidRPr="00C339BF">
        <w:rPr>
          <w:rFonts w:ascii="Times New Roman" w:eastAsia="Calibri" w:hAnsi="Times New Roman" w:cs="Times New Roman"/>
          <w:sz w:val="28"/>
          <w:szCs w:val="28"/>
        </w:rPr>
        <w:t>На территории Краснянского края добыча (вылов) водных биологических ресурсов осуществляется субъектами частного</w:t>
      </w:r>
      <w:r w:rsidRPr="00914524">
        <w:rPr>
          <w:rFonts w:ascii="Times New Roman" w:eastAsia="Calibri" w:hAnsi="Times New Roman" w:cs="Times New Roman"/>
          <w:sz w:val="28"/>
          <w:szCs w:val="28"/>
        </w:rPr>
        <w:t xml:space="preserve"> бизнеса - 100%. Государственные организации в данной отрасли отсутствуют.</w:t>
      </w:r>
    </w:p>
    <w:p w:rsidR="00565D25" w:rsidRPr="00565D25" w:rsidRDefault="00565D25" w:rsidP="001479C4">
      <w:pPr>
        <w:pStyle w:val="a3"/>
        <w:spacing w:after="0" w:line="240" w:lineRule="auto"/>
        <w:ind w:left="709"/>
        <w:jc w:val="both"/>
        <w:rPr>
          <w:rFonts w:ascii="Times New Roman" w:eastAsia="Calibri" w:hAnsi="Times New Roman" w:cs="Times New Roman"/>
          <w:sz w:val="28"/>
          <w:szCs w:val="28"/>
          <w:highlight w:val="yellow"/>
        </w:rPr>
      </w:pPr>
    </w:p>
    <w:p w:rsidR="00BE0EB1" w:rsidRPr="00914524" w:rsidRDefault="00BE0EB1" w:rsidP="001479C4">
      <w:pPr>
        <w:pStyle w:val="a3"/>
        <w:spacing w:after="0" w:line="240" w:lineRule="auto"/>
        <w:ind w:left="0" w:firstLine="709"/>
        <w:jc w:val="both"/>
        <w:rPr>
          <w:rFonts w:ascii="Times New Roman" w:eastAsia="Calibri" w:hAnsi="Times New Roman" w:cs="Times New Roman"/>
          <w:sz w:val="28"/>
          <w:szCs w:val="28"/>
        </w:rPr>
      </w:pPr>
      <w:r w:rsidRPr="00914524">
        <w:rPr>
          <w:rFonts w:ascii="Times New Roman" w:eastAsia="Calibri" w:hAnsi="Times New Roman" w:cs="Times New Roman"/>
          <w:i/>
          <w:sz w:val="28"/>
          <w:szCs w:val="28"/>
        </w:rPr>
        <w:t>Переработка водных биоресурсов</w:t>
      </w:r>
      <w:r w:rsidRPr="00914524">
        <w:rPr>
          <w:rFonts w:ascii="Times New Roman" w:eastAsia="Calibri" w:hAnsi="Times New Roman" w:cs="Times New Roman"/>
          <w:sz w:val="28"/>
          <w:szCs w:val="28"/>
        </w:rPr>
        <w:tab/>
      </w:r>
    </w:p>
    <w:p w:rsidR="00BE0EB1" w:rsidRPr="00914524" w:rsidRDefault="00BE0EB1" w:rsidP="001479C4">
      <w:pPr>
        <w:pStyle w:val="a3"/>
        <w:spacing w:after="0" w:line="240" w:lineRule="auto"/>
        <w:ind w:left="0" w:firstLine="709"/>
        <w:jc w:val="both"/>
        <w:rPr>
          <w:rFonts w:ascii="Times New Roman" w:eastAsia="Calibri" w:hAnsi="Times New Roman" w:cs="Times New Roman"/>
          <w:sz w:val="28"/>
          <w:szCs w:val="28"/>
        </w:rPr>
      </w:pPr>
      <w:r w:rsidRPr="00914524">
        <w:rPr>
          <w:rFonts w:ascii="Times New Roman" w:eastAsia="Calibri" w:hAnsi="Times New Roman" w:cs="Times New Roman"/>
          <w:sz w:val="28"/>
          <w:szCs w:val="28"/>
        </w:rPr>
        <w:t>Деятельность в области переработки водных биоресурсов в крае осуществляют 74 предприятия (организации).</w:t>
      </w:r>
      <w:r w:rsidR="00914524" w:rsidRPr="00914524">
        <w:rPr>
          <w:rFonts w:ascii="Times New Roman" w:eastAsia="Calibri" w:hAnsi="Times New Roman" w:cs="Times New Roman"/>
          <w:sz w:val="28"/>
          <w:szCs w:val="28"/>
        </w:rPr>
        <w:t xml:space="preserve"> Объем производства рыбы переработанной и консервированной, ракообразных и моллюсков по состоянию на 01.01.2018 составил 9,84 тыс. тонн.</w:t>
      </w:r>
    </w:p>
    <w:p w:rsidR="00BE0EB1" w:rsidRPr="00565D25" w:rsidRDefault="00BE0EB1" w:rsidP="001479C4">
      <w:pPr>
        <w:pStyle w:val="a3"/>
        <w:spacing w:after="0" w:line="240" w:lineRule="auto"/>
        <w:ind w:left="0" w:firstLine="709"/>
        <w:jc w:val="both"/>
        <w:rPr>
          <w:rFonts w:ascii="Times New Roman" w:eastAsia="Calibri" w:hAnsi="Times New Roman" w:cs="Times New Roman"/>
          <w:sz w:val="28"/>
          <w:szCs w:val="28"/>
          <w:highlight w:val="yellow"/>
        </w:rPr>
      </w:pPr>
    </w:p>
    <w:p w:rsidR="00BE0EB1" w:rsidRPr="00A50D26" w:rsidRDefault="00BE0EB1"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 xml:space="preserve">Товарная </w:t>
      </w:r>
      <w:proofErr w:type="spellStart"/>
      <w:r w:rsidRPr="00A50D26">
        <w:rPr>
          <w:rFonts w:ascii="Times New Roman" w:eastAsia="Calibri" w:hAnsi="Times New Roman" w:cs="Times New Roman"/>
          <w:i/>
          <w:sz w:val="28"/>
          <w:szCs w:val="28"/>
        </w:rPr>
        <w:t>аквакультура</w:t>
      </w:r>
      <w:proofErr w:type="spellEnd"/>
      <w:r w:rsidRPr="00A50D26">
        <w:rPr>
          <w:rFonts w:ascii="Times New Roman" w:eastAsia="Calibri" w:hAnsi="Times New Roman" w:cs="Times New Roman"/>
          <w:i/>
          <w:sz w:val="28"/>
          <w:szCs w:val="28"/>
        </w:rPr>
        <w:tab/>
      </w:r>
    </w:p>
    <w:p w:rsidR="00CB7379"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Объем производства </w:t>
      </w:r>
      <w:proofErr w:type="gramStart"/>
      <w:r w:rsidRPr="00A50D26">
        <w:rPr>
          <w:rFonts w:ascii="Times New Roman" w:eastAsia="Calibri" w:hAnsi="Times New Roman" w:cs="Times New Roman"/>
          <w:sz w:val="28"/>
          <w:szCs w:val="28"/>
        </w:rPr>
        <w:t>товарной</w:t>
      </w:r>
      <w:proofErr w:type="gramEnd"/>
      <w:r w:rsidRPr="00A50D26">
        <w:rPr>
          <w:rFonts w:ascii="Times New Roman" w:eastAsia="Calibri" w:hAnsi="Times New Roman" w:cs="Times New Roman"/>
          <w:sz w:val="28"/>
          <w:szCs w:val="28"/>
        </w:rPr>
        <w:t xml:space="preserve"> </w:t>
      </w:r>
      <w:proofErr w:type="spellStart"/>
      <w:r w:rsidRPr="00A50D26">
        <w:rPr>
          <w:rFonts w:ascii="Times New Roman" w:eastAsia="Calibri" w:hAnsi="Times New Roman" w:cs="Times New Roman"/>
          <w:sz w:val="28"/>
          <w:szCs w:val="28"/>
        </w:rPr>
        <w:t>аквакультуры</w:t>
      </w:r>
      <w:proofErr w:type="spellEnd"/>
      <w:r w:rsidRPr="00A50D26">
        <w:rPr>
          <w:rFonts w:ascii="Times New Roman" w:eastAsia="Calibri" w:hAnsi="Times New Roman" w:cs="Times New Roman"/>
          <w:sz w:val="28"/>
          <w:szCs w:val="28"/>
        </w:rPr>
        <w:t xml:space="preserve"> по состоянию на 01.01.2018 в крае составил 1724,9 тонн.</w:t>
      </w:r>
    </w:p>
    <w:p w:rsidR="001479C4" w:rsidRPr="00565D25" w:rsidRDefault="001479C4" w:rsidP="001479C4">
      <w:pPr>
        <w:pStyle w:val="a3"/>
        <w:spacing w:after="0" w:line="240" w:lineRule="auto"/>
        <w:ind w:left="0" w:firstLine="709"/>
        <w:jc w:val="both"/>
        <w:rPr>
          <w:rFonts w:ascii="Times New Roman" w:eastAsia="Calibri" w:hAnsi="Times New Roman" w:cs="Times New Roman"/>
          <w:sz w:val="28"/>
          <w:szCs w:val="28"/>
          <w:highlight w:val="yellow"/>
        </w:rPr>
      </w:pPr>
    </w:p>
    <w:p w:rsidR="00BE0EB1" w:rsidRPr="00914524" w:rsidRDefault="001479C4" w:rsidP="001479C4">
      <w:pPr>
        <w:pStyle w:val="a3"/>
        <w:spacing w:after="0" w:line="240" w:lineRule="auto"/>
        <w:ind w:left="0" w:firstLine="709"/>
        <w:jc w:val="both"/>
        <w:rPr>
          <w:rFonts w:ascii="Times New Roman" w:eastAsia="Calibri" w:hAnsi="Times New Roman" w:cs="Times New Roman"/>
          <w:i/>
          <w:sz w:val="28"/>
          <w:szCs w:val="28"/>
        </w:rPr>
      </w:pPr>
      <w:r w:rsidRPr="00914524">
        <w:rPr>
          <w:rFonts w:ascii="Times New Roman" w:eastAsia="Calibri" w:hAnsi="Times New Roman" w:cs="Times New Roman"/>
          <w:i/>
          <w:sz w:val="28"/>
          <w:szCs w:val="28"/>
        </w:rPr>
        <w:t>Добыча общераспространенных полезных ископаемых на участках недр местного значения</w:t>
      </w:r>
    </w:p>
    <w:p w:rsidR="00914524" w:rsidRPr="00914524" w:rsidRDefault="00914524" w:rsidP="001479C4">
      <w:pPr>
        <w:spacing w:after="0" w:line="240" w:lineRule="auto"/>
        <w:ind w:firstLine="709"/>
        <w:jc w:val="both"/>
        <w:rPr>
          <w:rFonts w:ascii="Times New Roman" w:eastAsia="Calibri" w:hAnsi="Times New Roman" w:cs="Times New Roman"/>
          <w:sz w:val="28"/>
          <w:szCs w:val="28"/>
        </w:rPr>
      </w:pPr>
      <w:r w:rsidRPr="00914524">
        <w:rPr>
          <w:rFonts w:ascii="Times New Roman" w:eastAsia="Calibri" w:hAnsi="Times New Roman" w:cs="Times New Roman"/>
          <w:sz w:val="28"/>
          <w:szCs w:val="28"/>
        </w:rPr>
        <w:t xml:space="preserve">Добыча общераспространенных полезных ископаемых на участках недр местного значения </w:t>
      </w:r>
      <w:r>
        <w:rPr>
          <w:rFonts w:ascii="Times New Roman" w:eastAsia="Calibri" w:hAnsi="Times New Roman" w:cs="Times New Roman"/>
          <w:sz w:val="28"/>
          <w:szCs w:val="28"/>
        </w:rPr>
        <w:t xml:space="preserve">в Красноярском крае </w:t>
      </w:r>
      <w:r w:rsidRPr="00914524">
        <w:rPr>
          <w:rFonts w:ascii="Times New Roman" w:eastAsia="Calibri" w:hAnsi="Times New Roman" w:cs="Times New Roman"/>
          <w:sz w:val="28"/>
          <w:szCs w:val="28"/>
        </w:rPr>
        <w:t xml:space="preserve">осуществляется в основном субъектами малого и среднего предпринимательства </w:t>
      </w:r>
      <w:r>
        <w:rPr>
          <w:rFonts w:ascii="Times New Roman" w:eastAsia="Calibri" w:hAnsi="Times New Roman" w:cs="Times New Roman"/>
          <w:sz w:val="28"/>
          <w:szCs w:val="28"/>
        </w:rPr>
        <w:t>порядка</w:t>
      </w:r>
      <w:r w:rsidRPr="00914524">
        <w:rPr>
          <w:rFonts w:ascii="Times New Roman" w:eastAsia="Calibri" w:hAnsi="Times New Roman" w:cs="Times New Roman"/>
          <w:sz w:val="28"/>
          <w:szCs w:val="28"/>
        </w:rPr>
        <w:t xml:space="preserve"> 80%. От общего числа выданных лицензий государственные и муниципальные предприятия составляют 20%. </w:t>
      </w:r>
    </w:p>
    <w:p w:rsidR="00914524" w:rsidRPr="00914524" w:rsidRDefault="00914524" w:rsidP="001479C4">
      <w:pPr>
        <w:spacing w:after="0" w:line="240" w:lineRule="auto"/>
        <w:ind w:firstLine="709"/>
        <w:jc w:val="both"/>
        <w:rPr>
          <w:rFonts w:ascii="Times New Roman" w:eastAsia="Calibri" w:hAnsi="Times New Roman" w:cs="Times New Roman"/>
          <w:sz w:val="28"/>
          <w:szCs w:val="28"/>
        </w:rPr>
      </w:pP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Теплоснабжение (производство тепловой энергии)</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На территории Красноярского края действует 280 </w:t>
      </w:r>
      <w:proofErr w:type="spellStart"/>
      <w:r w:rsidRPr="00A50D26">
        <w:rPr>
          <w:rFonts w:ascii="Times New Roman" w:eastAsia="Calibri" w:hAnsi="Times New Roman" w:cs="Times New Roman"/>
          <w:sz w:val="28"/>
          <w:szCs w:val="28"/>
        </w:rPr>
        <w:t>ресурсоснабжающих</w:t>
      </w:r>
      <w:proofErr w:type="spellEnd"/>
      <w:r w:rsidRPr="00A50D26">
        <w:rPr>
          <w:rFonts w:ascii="Times New Roman" w:eastAsia="Calibri" w:hAnsi="Times New Roman" w:cs="Times New Roman"/>
          <w:sz w:val="28"/>
          <w:szCs w:val="28"/>
        </w:rPr>
        <w:t xml:space="preserve"> организаций в сфере теплоснабжения, полезный отпуск тепловой энергии на территории Красноярского края около 45-46 млн. Гкал в год, из них 5 частных предприятий, вырабатывающих значительную долю выработки тепловой энергии.</w:t>
      </w:r>
    </w:p>
    <w:p w:rsidR="00565D25" w:rsidRPr="00565D25" w:rsidRDefault="00565D25" w:rsidP="001479C4">
      <w:pPr>
        <w:spacing w:after="0" w:line="240" w:lineRule="auto"/>
        <w:ind w:firstLine="709"/>
        <w:jc w:val="both"/>
        <w:rPr>
          <w:rFonts w:ascii="Times New Roman" w:eastAsia="Calibri" w:hAnsi="Times New Roman" w:cs="Times New Roman"/>
          <w:i/>
          <w:sz w:val="28"/>
          <w:szCs w:val="28"/>
          <w:highlight w:val="yellow"/>
        </w:rPr>
      </w:pPr>
    </w:p>
    <w:p w:rsidR="001479C4" w:rsidRPr="00914524" w:rsidRDefault="001479C4" w:rsidP="001479C4">
      <w:pPr>
        <w:spacing w:after="0" w:line="240" w:lineRule="auto"/>
        <w:ind w:firstLine="709"/>
        <w:jc w:val="both"/>
        <w:rPr>
          <w:rFonts w:ascii="Times New Roman" w:eastAsia="Calibri" w:hAnsi="Times New Roman" w:cs="Times New Roman"/>
          <w:i/>
          <w:sz w:val="28"/>
          <w:szCs w:val="28"/>
        </w:rPr>
      </w:pPr>
      <w:r w:rsidRPr="00914524">
        <w:rPr>
          <w:rFonts w:ascii="Times New Roman" w:eastAsia="Calibri" w:hAnsi="Times New Roman" w:cs="Times New Roman"/>
          <w:i/>
          <w:sz w:val="28"/>
          <w:szCs w:val="28"/>
        </w:rPr>
        <w:t>Услуги по сбору и транспортированию твердых коммунальных отходов</w:t>
      </w:r>
    </w:p>
    <w:p w:rsidR="00565D25" w:rsidRDefault="00914524" w:rsidP="001479C4">
      <w:pPr>
        <w:spacing w:after="0" w:line="240" w:lineRule="auto"/>
        <w:ind w:firstLine="709"/>
        <w:jc w:val="both"/>
        <w:rPr>
          <w:rFonts w:ascii="Times New Roman" w:eastAsia="Calibri" w:hAnsi="Times New Roman" w:cs="Times New Roman"/>
          <w:sz w:val="28"/>
          <w:szCs w:val="28"/>
        </w:rPr>
      </w:pPr>
      <w:proofErr w:type="gramStart"/>
      <w:r w:rsidRPr="00914524">
        <w:rPr>
          <w:rFonts w:ascii="Times New Roman" w:eastAsia="Calibri" w:hAnsi="Times New Roman" w:cs="Times New Roman"/>
          <w:sz w:val="28"/>
          <w:szCs w:val="28"/>
        </w:rPr>
        <w:t xml:space="preserve">В Красноярском крае услуга по сбору и транспортировке твердых коммунальных отходов осуществляется в основном субъектами частного </w:t>
      </w:r>
      <w:r w:rsidRPr="00914524">
        <w:rPr>
          <w:rFonts w:ascii="Times New Roman" w:eastAsia="Calibri" w:hAnsi="Times New Roman" w:cs="Times New Roman"/>
          <w:sz w:val="28"/>
          <w:szCs w:val="28"/>
        </w:rPr>
        <w:lastRenderedPageBreak/>
        <w:t>бизнеса и унитарными муниципальными предприятиями порядка 90%. Начиная с 01.01.2019 в крае начнут свою работу региональные операторы по обращению с твердыми коммунальными отходами – юридические лица, осуществляющие свою деятельность по сбору, транспортировке, обработке, утилизации, захоронению твердых коммунальных отходов – 100% частный бизнес.</w:t>
      </w:r>
      <w:proofErr w:type="gramEnd"/>
    </w:p>
    <w:p w:rsidR="00914524" w:rsidRDefault="00914524" w:rsidP="001479C4">
      <w:pPr>
        <w:spacing w:after="0" w:line="240" w:lineRule="auto"/>
        <w:ind w:firstLine="709"/>
        <w:jc w:val="both"/>
        <w:rPr>
          <w:rFonts w:ascii="Times New Roman" w:eastAsia="Calibri" w:hAnsi="Times New Roman" w:cs="Times New Roman"/>
          <w:sz w:val="28"/>
          <w:szCs w:val="28"/>
        </w:rPr>
      </w:pPr>
    </w:p>
    <w:p w:rsidR="001479C4" w:rsidRPr="006E2487" w:rsidRDefault="001479C4" w:rsidP="001479C4">
      <w:pPr>
        <w:spacing w:after="0" w:line="240" w:lineRule="auto"/>
        <w:ind w:firstLine="709"/>
        <w:jc w:val="both"/>
        <w:rPr>
          <w:rFonts w:ascii="Times New Roman" w:eastAsia="Calibri" w:hAnsi="Times New Roman" w:cs="Times New Roman"/>
          <w:i/>
          <w:sz w:val="28"/>
          <w:szCs w:val="28"/>
        </w:rPr>
      </w:pPr>
      <w:r w:rsidRPr="006E2487">
        <w:rPr>
          <w:rFonts w:ascii="Times New Roman" w:eastAsia="Calibri" w:hAnsi="Times New Roman" w:cs="Times New Roman"/>
          <w:i/>
          <w:sz w:val="28"/>
          <w:szCs w:val="28"/>
        </w:rPr>
        <w:t>Выполнение работ по благоустройству городской среды</w:t>
      </w:r>
    </w:p>
    <w:p w:rsidR="009401CC" w:rsidRPr="00C339BF" w:rsidRDefault="009401CC" w:rsidP="009401CC">
      <w:pPr>
        <w:pStyle w:val="a3"/>
        <w:spacing w:after="0" w:line="240" w:lineRule="auto"/>
        <w:ind w:left="0" w:firstLine="709"/>
        <w:jc w:val="both"/>
        <w:rPr>
          <w:rFonts w:ascii="Times New Roman" w:eastAsia="Times New Roman" w:hAnsi="Times New Roman" w:cs="Times New Roman"/>
          <w:color w:val="000000"/>
          <w:sz w:val="28"/>
          <w:szCs w:val="28"/>
        </w:rPr>
      </w:pPr>
      <w:r w:rsidRPr="006E2487">
        <w:rPr>
          <w:rFonts w:ascii="Times New Roman" w:eastAsia="Times New Roman" w:hAnsi="Times New Roman" w:cs="Times New Roman"/>
          <w:color w:val="000000"/>
          <w:sz w:val="28"/>
          <w:szCs w:val="28"/>
        </w:rPr>
        <w:t xml:space="preserve">В Красноярском крае осуществляют деятельность в сфере благоустройства </w:t>
      </w:r>
      <w:r w:rsidR="006E2487" w:rsidRPr="006E2487">
        <w:rPr>
          <w:rFonts w:ascii="Times New Roman" w:eastAsia="Times New Roman" w:hAnsi="Times New Roman" w:cs="Times New Roman"/>
          <w:color w:val="000000"/>
          <w:sz w:val="28"/>
          <w:szCs w:val="28"/>
        </w:rPr>
        <w:t>602</w:t>
      </w:r>
      <w:r w:rsidRPr="006E2487">
        <w:rPr>
          <w:rFonts w:ascii="Times New Roman" w:eastAsia="Times New Roman" w:hAnsi="Times New Roman" w:cs="Times New Roman"/>
          <w:color w:val="000000"/>
          <w:sz w:val="28"/>
          <w:szCs w:val="28"/>
        </w:rPr>
        <w:t xml:space="preserve"> организации</w:t>
      </w:r>
      <w:r w:rsidR="00DC4732">
        <w:rPr>
          <w:rFonts w:ascii="Times New Roman" w:eastAsia="Times New Roman" w:hAnsi="Times New Roman" w:cs="Times New Roman"/>
          <w:color w:val="000000"/>
          <w:sz w:val="28"/>
          <w:szCs w:val="28"/>
        </w:rPr>
        <w:t xml:space="preserve"> частной формы собственности</w:t>
      </w:r>
      <w:r w:rsidRPr="006E2487">
        <w:rPr>
          <w:rFonts w:ascii="Times New Roman" w:eastAsia="Times New Roman" w:hAnsi="Times New Roman" w:cs="Times New Roman"/>
          <w:color w:val="000000"/>
          <w:sz w:val="28"/>
          <w:szCs w:val="28"/>
        </w:rPr>
        <w:t>.</w:t>
      </w:r>
    </w:p>
    <w:p w:rsidR="00565D25" w:rsidRPr="00A50D26" w:rsidRDefault="00565D25" w:rsidP="001479C4">
      <w:pPr>
        <w:spacing w:after="0" w:line="240" w:lineRule="auto"/>
        <w:ind w:firstLine="709"/>
        <w:jc w:val="both"/>
        <w:rPr>
          <w:rFonts w:ascii="Times New Roman" w:eastAsia="Calibri" w:hAnsi="Times New Roman" w:cs="Times New Roman"/>
          <w:i/>
          <w:sz w:val="28"/>
          <w:szCs w:val="28"/>
        </w:rPr>
      </w:pP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Выполнение работ по содержанию общего имущества собственников помещений в многоквартирном доме</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В Красноярском крае количество управляющих организаций, осуществляющих выполнение работ по содержанию общего имущества многоквартирных домов и непосредственно организаций – подрядчиков выполняющих такие работы составляет 255 единиц, из них 19 организаций государственной или муниципальной формы собственности.</w:t>
      </w:r>
    </w:p>
    <w:p w:rsidR="00A50D26" w:rsidRDefault="00A50D26" w:rsidP="001479C4">
      <w:pPr>
        <w:spacing w:after="0" w:line="240" w:lineRule="auto"/>
        <w:ind w:firstLine="709"/>
        <w:jc w:val="both"/>
        <w:rPr>
          <w:rFonts w:ascii="Times New Roman" w:eastAsia="Calibri" w:hAnsi="Times New Roman" w:cs="Times New Roman"/>
          <w:i/>
          <w:sz w:val="28"/>
          <w:szCs w:val="28"/>
          <w:highlight w:val="yellow"/>
        </w:rPr>
      </w:pP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 xml:space="preserve">Розничная купля-продажа электроэнергии (мощности) в ценовых </w:t>
      </w:r>
      <w:r w:rsidR="001479C4" w:rsidRPr="00A50D26">
        <w:rPr>
          <w:rFonts w:ascii="Times New Roman" w:eastAsia="Calibri" w:hAnsi="Times New Roman" w:cs="Times New Roman"/>
          <w:i/>
          <w:sz w:val="28"/>
          <w:szCs w:val="28"/>
        </w:rPr>
        <w:br/>
      </w:r>
      <w:r w:rsidRPr="00A50D26">
        <w:rPr>
          <w:rFonts w:ascii="Times New Roman" w:eastAsia="Calibri" w:hAnsi="Times New Roman" w:cs="Times New Roman"/>
          <w:i/>
          <w:sz w:val="28"/>
          <w:szCs w:val="28"/>
        </w:rPr>
        <w:t>и неценовых зонах</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Основная доля розничной купли-продажи электрической энергии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 xml:space="preserve">на территории Красноярского края осуществляет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ПАО «</w:t>
      </w:r>
      <w:proofErr w:type="spellStart"/>
      <w:r w:rsidRPr="00A50D26">
        <w:rPr>
          <w:rFonts w:ascii="Times New Roman" w:eastAsia="Calibri" w:hAnsi="Times New Roman" w:cs="Times New Roman"/>
          <w:sz w:val="28"/>
          <w:szCs w:val="28"/>
        </w:rPr>
        <w:t>Красноярскэнергосбыт</w:t>
      </w:r>
      <w:proofErr w:type="spellEnd"/>
      <w:r w:rsidRPr="00A50D26">
        <w:rPr>
          <w:rFonts w:ascii="Times New Roman" w:eastAsia="Calibri" w:hAnsi="Times New Roman" w:cs="Times New Roman"/>
          <w:sz w:val="28"/>
          <w:szCs w:val="28"/>
        </w:rPr>
        <w:t xml:space="preserve">», являющиеся дочерней компанией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ПАО «</w:t>
      </w:r>
      <w:proofErr w:type="spellStart"/>
      <w:r w:rsidRPr="00A50D26">
        <w:rPr>
          <w:rFonts w:ascii="Times New Roman" w:eastAsia="Calibri" w:hAnsi="Times New Roman" w:cs="Times New Roman"/>
          <w:sz w:val="28"/>
          <w:szCs w:val="28"/>
        </w:rPr>
        <w:t>Русгидро</w:t>
      </w:r>
      <w:proofErr w:type="spellEnd"/>
      <w:r w:rsidRPr="00A50D26">
        <w:rPr>
          <w:rFonts w:ascii="Times New Roman" w:eastAsia="Calibri" w:hAnsi="Times New Roman" w:cs="Times New Roman"/>
          <w:sz w:val="28"/>
          <w:szCs w:val="28"/>
        </w:rPr>
        <w:t>», также ООО «</w:t>
      </w:r>
      <w:proofErr w:type="spellStart"/>
      <w:r w:rsidRPr="00A50D26">
        <w:rPr>
          <w:rFonts w:ascii="Times New Roman" w:eastAsia="Calibri" w:hAnsi="Times New Roman" w:cs="Times New Roman"/>
          <w:sz w:val="28"/>
          <w:szCs w:val="28"/>
        </w:rPr>
        <w:t>Русэнергосбыт</w:t>
      </w:r>
      <w:proofErr w:type="spellEnd"/>
      <w:r w:rsidRPr="00A50D26">
        <w:rPr>
          <w:rFonts w:ascii="Times New Roman" w:eastAsia="Calibri" w:hAnsi="Times New Roman" w:cs="Times New Roman"/>
          <w:sz w:val="28"/>
          <w:szCs w:val="28"/>
        </w:rPr>
        <w:t>» и АО «НТЭК».</w:t>
      </w:r>
    </w:p>
    <w:p w:rsidR="00A50D26" w:rsidRDefault="00A50D26" w:rsidP="001479C4">
      <w:pPr>
        <w:spacing w:after="0" w:line="240" w:lineRule="auto"/>
        <w:ind w:firstLine="709"/>
        <w:jc w:val="both"/>
        <w:rPr>
          <w:rFonts w:ascii="Times New Roman" w:eastAsia="Calibri" w:hAnsi="Times New Roman" w:cs="Times New Roman"/>
          <w:i/>
          <w:sz w:val="28"/>
          <w:szCs w:val="28"/>
          <w:highlight w:val="yellow"/>
        </w:rPr>
      </w:pP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 xml:space="preserve">Производство электрической энергии на розничном рынке, включая производство электрической энергии в режиме </w:t>
      </w:r>
      <w:proofErr w:type="spellStart"/>
      <w:r w:rsidRPr="00A50D26">
        <w:rPr>
          <w:rFonts w:ascii="Times New Roman" w:eastAsia="Calibri" w:hAnsi="Times New Roman" w:cs="Times New Roman"/>
          <w:i/>
          <w:sz w:val="28"/>
          <w:szCs w:val="28"/>
        </w:rPr>
        <w:t>когенерации</w:t>
      </w:r>
      <w:proofErr w:type="spellEnd"/>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Значительную долю на розничном рынке, включая производство электрической энергии в режиме </w:t>
      </w:r>
      <w:proofErr w:type="spellStart"/>
      <w:r w:rsidRPr="00A50D26">
        <w:rPr>
          <w:rFonts w:ascii="Times New Roman" w:eastAsia="Calibri" w:hAnsi="Times New Roman" w:cs="Times New Roman"/>
          <w:sz w:val="28"/>
          <w:szCs w:val="28"/>
        </w:rPr>
        <w:t>конгенерации</w:t>
      </w:r>
      <w:proofErr w:type="spellEnd"/>
      <w:r w:rsidRPr="00A50D26">
        <w:rPr>
          <w:rFonts w:ascii="Times New Roman" w:eastAsia="Calibri" w:hAnsi="Times New Roman" w:cs="Times New Roman"/>
          <w:sz w:val="28"/>
          <w:szCs w:val="28"/>
        </w:rPr>
        <w:t xml:space="preserve"> на территории Красноярского края, осуществляют субъекты </w:t>
      </w:r>
      <w:proofErr w:type="gramStart"/>
      <w:r w:rsidRPr="00A50D26">
        <w:rPr>
          <w:rFonts w:ascii="Times New Roman" w:eastAsia="Calibri" w:hAnsi="Times New Roman" w:cs="Times New Roman"/>
          <w:sz w:val="28"/>
          <w:szCs w:val="28"/>
        </w:rPr>
        <w:t>электроэнергетики</w:t>
      </w:r>
      <w:proofErr w:type="gramEnd"/>
      <w:r w:rsidRPr="00A50D26">
        <w:rPr>
          <w:rFonts w:ascii="Times New Roman" w:eastAsia="Calibri" w:hAnsi="Times New Roman" w:cs="Times New Roman"/>
          <w:sz w:val="28"/>
          <w:szCs w:val="28"/>
        </w:rPr>
        <w:t xml:space="preserve"> осуществляющие свою деятельность в изолированных энергосистемах: </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АО «НТЭК», </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ООО «</w:t>
      </w:r>
      <w:proofErr w:type="spellStart"/>
      <w:r w:rsidRPr="00A50D26">
        <w:rPr>
          <w:rFonts w:ascii="Times New Roman" w:eastAsia="Calibri" w:hAnsi="Times New Roman" w:cs="Times New Roman"/>
          <w:sz w:val="28"/>
          <w:szCs w:val="28"/>
        </w:rPr>
        <w:t>Туруханскэнергоком</w:t>
      </w:r>
      <w:proofErr w:type="spellEnd"/>
      <w:r w:rsidRPr="00A50D26">
        <w:rPr>
          <w:rFonts w:ascii="Times New Roman" w:eastAsia="Calibri" w:hAnsi="Times New Roman" w:cs="Times New Roman"/>
          <w:sz w:val="28"/>
          <w:szCs w:val="28"/>
        </w:rPr>
        <w:t xml:space="preserve">», </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ООО «</w:t>
      </w:r>
      <w:proofErr w:type="spellStart"/>
      <w:r w:rsidRPr="00A50D26">
        <w:rPr>
          <w:rFonts w:ascii="Times New Roman" w:eastAsia="Calibri" w:hAnsi="Times New Roman" w:cs="Times New Roman"/>
          <w:sz w:val="28"/>
          <w:szCs w:val="28"/>
        </w:rPr>
        <w:t>Ванавараэнергоком</w:t>
      </w:r>
      <w:proofErr w:type="spellEnd"/>
      <w:r w:rsidRPr="00A50D26">
        <w:rPr>
          <w:rFonts w:ascii="Times New Roman" w:eastAsia="Calibri" w:hAnsi="Times New Roman" w:cs="Times New Roman"/>
          <w:sz w:val="28"/>
          <w:szCs w:val="28"/>
        </w:rPr>
        <w:t xml:space="preserve">», </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ООО «</w:t>
      </w:r>
      <w:proofErr w:type="spellStart"/>
      <w:r w:rsidRPr="00A50D26">
        <w:rPr>
          <w:rFonts w:ascii="Times New Roman" w:eastAsia="Calibri" w:hAnsi="Times New Roman" w:cs="Times New Roman"/>
          <w:sz w:val="28"/>
          <w:szCs w:val="28"/>
        </w:rPr>
        <w:t>Енисейэнергоком</w:t>
      </w:r>
      <w:proofErr w:type="spellEnd"/>
      <w:r w:rsidRPr="00A50D26">
        <w:rPr>
          <w:rFonts w:ascii="Times New Roman" w:eastAsia="Calibri" w:hAnsi="Times New Roman" w:cs="Times New Roman"/>
          <w:sz w:val="28"/>
          <w:szCs w:val="28"/>
        </w:rPr>
        <w:t>»</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Розничная продажа нефтепродуктов</w:t>
      </w:r>
    </w:p>
    <w:p w:rsidR="00BE0EB1" w:rsidRPr="00A50D26" w:rsidRDefault="00A50D26"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В</w:t>
      </w:r>
      <w:r w:rsidR="00BE0EB1" w:rsidRPr="00A50D26">
        <w:rPr>
          <w:rFonts w:ascii="Times New Roman" w:eastAsia="Calibri" w:hAnsi="Times New Roman" w:cs="Times New Roman"/>
          <w:sz w:val="28"/>
          <w:szCs w:val="28"/>
        </w:rPr>
        <w:t xml:space="preserve"> </w:t>
      </w:r>
      <w:r w:rsidRPr="00A50D26">
        <w:rPr>
          <w:rFonts w:ascii="Times New Roman" w:eastAsia="Calibri" w:hAnsi="Times New Roman" w:cs="Times New Roman"/>
          <w:sz w:val="28"/>
          <w:szCs w:val="28"/>
        </w:rPr>
        <w:t xml:space="preserve">Красноярском крае на рынке </w:t>
      </w:r>
      <w:r w:rsidR="00BE0EB1" w:rsidRPr="00A50D26">
        <w:rPr>
          <w:rFonts w:ascii="Times New Roman" w:eastAsia="Calibri" w:hAnsi="Times New Roman" w:cs="Times New Roman"/>
          <w:sz w:val="28"/>
          <w:szCs w:val="28"/>
        </w:rPr>
        <w:t xml:space="preserve">поставки нефтепродуктов края осуществляет деятельность единственная компания с государственным участием АО «Красноярскнефтепродукт» (58% акций находятся </w:t>
      </w:r>
      <w:r w:rsidR="00620BE3">
        <w:rPr>
          <w:rFonts w:ascii="Times New Roman" w:eastAsia="Calibri" w:hAnsi="Times New Roman" w:cs="Times New Roman"/>
          <w:sz w:val="28"/>
          <w:szCs w:val="28"/>
        </w:rPr>
        <w:br/>
      </w:r>
      <w:r w:rsidR="00BE0EB1" w:rsidRPr="00A50D26">
        <w:rPr>
          <w:rFonts w:ascii="Times New Roman" w:eastAsia="Calibri" w:hAnsi="Times New Roman" w:cs="Times New Roman"/>
          <w:sz w:val="28"/>
          <w:szCs w:val="28"/>
        </w:rPr>
        <w:t>в ответственности Красноярского края), при этом, занимает 21% на рынке поставок нефтепродуктов края, тогда как 80,5% рынка занимают частные компании.</w:t>
      </w:r>
    </w:p>
    <w:p w:rsidR="00CB7379" w:rsidRPr="00565D25" w:rsidRDefault="00CB7379" w:rsidP="001479C4">
      <w:pPr>
        <w:pStyle w:val="a3"/>
        <w:spacing w:after="0" w:line="240" w:lineRule="auto"/>
        <w:ind w:left="0" w:firstLine="709"/>
        <w:jc w:val="both"/>
        <w:rPr>
          <w:rFonts w:ascii="Times New Roman" w:eastAsia="Calibri" w:hAnsi="Times New Roman" w:cs="Times New Roman"/>
          <w:sz w:val="28"/>
          <w:szCs w:val="28"/>
          <w:highlight w:val="yellow"/>
        </w:rPr>
      </w:pPr>
    </w:p>
    <w:p w:rsidR="001479C4" w:rsidRPr="00C339BF" w:rsidRDefault="001479C4" w:rsidP="001479C4">
      <w:pPr>
        <w:pStyle w:val="a3"/>
        <w:spacing w:after="0" w:line="240" w:lineRule="auto"/>
        <w:ind w:left="0" w:firstLine="709"/>
        <w:jc w:val="both"/>
        <w:rPr>
          <w:rFonts w:ascii="Times New Roman" w:eastAsia="Calibri" w:hAnsi="Times New Roman" w:cs="Times New Roman"/>
          <w:i/>
          <w:sz w:val="28"/>
          <w:szCs w:val="28"/>
        </w:rPr>
      </w:pPr>
      <w:r w:rsidRPr="00C339BF">
        <w:rPr>
          <w:rFonts w:ascii="Times New Roman" w:eastAsia="Calibri" w:hAnsi="Times New Roman" w:cs="Times New Roman"/>
          <w:i/>
          <w:sz w:val="28"/>
          <w:szCs w:val="28"/>
        </w:rPr>
        <w:lastRenderedPageBreak/>
        <w:t xml:space="preserve">Перевозки пассажиров и багажа автомобильным транспортом </w:t>
      </w:r>
      <w:r w:rsidR="00620BE3">
        <w:rPr>
          <w:rFonts w:ascii="Times New Roman" w:eastAsia="Calibri" w:hAnsi="Times New Roman" w:cs="Times New Roman"/>
          <w:i/>
          <w:sz w:val="28"/>
          <w:szCs w:val="28"/>
        </w:rPr>
        <w:br/>
      </w:r>
      <w:r w:rsidRPr="00C339BF">
        <w:rPr>
          <w:rFonts w:ascii="Times New Roman" w:eastAsia="Calibri" w:hAnsi="Times New Roman" w:cs="Times New Roman"/>
          <w:i/>
          <w:sz w:val="28"/>
          <w:szCs w:val="28"/>
        </w:rPr>
        <w:t>по муниципальным маршрутам регулярных перевозок (городской транспорт) за исключением городского наземного электрического транспорта</w:t>
      </w:r>
    </w:p>
    <w:p w:rsidR="00C339BF" w:rsidRPr="00C339BF" w:rsidRDefault="00C339BF" w:rsidP="00C339BF">
      <w:pPr>
        <w:pStyle w:val="a3"/>
        <w:spacing w:after="0" w:line="240" w:lineRule="auto"/>
        <w:ind w:left="0" w:firstLine="709"/>
        <w:jc w:val="both"/>
        <w:rPr>
          <w:rFonts w:ascii="Times New Roman" w:eastAsia="Times New Roman" w:hAnsi="Times New Roman" w:cs="Times New Roman"/>
          <w:color w:val="000000"/>
          <w:sz w:val="28"/>
          <w:szCs w:val="28"/>
        </w:rPr>
      </w:pPr>
      <w:r w:rsidRPr="00C339BF">
        <w:rPr>
          <w:rFonts w:ascii="Times New Roman" w:eastAsia="Times New Roman" w:hAnsi="Times New Roman" w:cs="Times New Roman"/>
          <w:color w:val="000000"/>
          <w:sz w:val="28"/>
          <w:szCs w:val="28"/>
        </w:rPr>
        <w:t xml:space="preserve">В Красноярском крае деятельность в сфере перевозки пассажиров </w:t>
      </w:r>
      <w:r w:rsidR="00620BE3">
        <w:rPr>
          <w:rFonts w:ascii="Times New Roman" w:eastAsia="Times New Roman" w:hAnsi="Times New Roman" w:cs="Times New Roman"/>
          <w:color w:val="000000"/>
          <w:sz w:val="28"/>
          <w:szCs w:val="28"/>
        </w:rPr>
        <w:br/>
      </w:r>
      <w:r w:rsidRPr="00C339BF">
        <w:rPr>
          <w:rFonts w:ascii="Times New Roman" w:eastAsia="Times New Roman" w:hAnsi="Times New Roman" w:cs="Times New Roman"/>
          <w:color w:val="000000"/>
          <w:sz w:val="28"/>
          <w:szCs w:val="28"/>
        </w:rPr>
        <w:t>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осуществляют 201 организация.</w:t>
      </w:r>
    </w:p>
    <w:p w:rsidR="00C339BF" w:rsidRPr="00C339BF" w:rsidRDefault="00C339BF" w:rsidP="001479C4">
      <w:pPr>
        <w:pStyle w:val="a3"/>
        <w:spacing w:after="0" w:line="240" w:lineRule="auto"/>
        <w:ind w:left="0" w:firstLine="709"/>
        <w:jc w:val="both"/>
        <w:rPr>
          <w:rFonts w:ascii="Times New Roman" w:eastAsia="Calibri" w:hAnsi="Times New Roman" w:cs="Times New Roman"/>
          <w:sz w:val="28"/>
          <w:szCs w:val="28"/>
        </w:rPr>
      </w:pPr>
    </w:p>
    <w:p w:rsidR="00A50D26" w:rsidRPr="00A50D26" w:rsidRDefault="001479C4"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 xml:space="preserve">Перевозки пассажиров и багажа автомобильным транспортом </w:t>
      </w:r>
      <w:r w:rsidR="00620BE3">
        <w:rPr>
          <w:rFonts w:ascii="Times New Roman" w:eastAsia="Calibri" w:hAnsi="Times New Roman" w:cs="Times New Roman"/>
          <w:i/>
          <w:sz w:val="28"/>
          <w:szCs w:val="28"/>
        </w:rPr>
        <w:br/>
      </w:r>
      <w:r w:rsidRPr="00A50D26">
        <w:rPr>
          <w:rFonts w:ascii="Times New Roman" w:eastAsia="Calibri" w:hAnsi="Times New Roman" w:cs="Times New Roman"/>
          <w:i/>
          <w:sz w:val="28"/>
          <w:szCs w:val="28"/>
        </w:rPr>
        <w:t xml:space="preserve">по </w:t>
      </w:r>
      <w:r w:rsidR="009401CC">
        <w:rPr>
          <w:rFonts w:ascii="Times New Roman" w:eastAsia="Calibri" w:hAnsi="Times New Roman" w:cs="Times New Roman"/>
          <w:i/>
          <w:sz w:val="28"/>
          <w:szCs w:val="28"/>
        </w:rPr>
        <w:t>меж</w:t>
      </w:r>
      <w:r w:rsidRPr="00A50D26">
        <w:rPr>
          <w:rFonts w:ascii="Times New Roman" w:eastAsia="Calibri" w:hAnsi="Times New Roman" w:cs="Times New Roman"/>
          <w:i/>
          <w:sz w:val="28"/>
          <w:szCs w:val="28"/>
        </w:rPr>
        <w:t xml:space="preserve">муниципальным маршрутам регулярных перевозок </w:t>
      </w:r>
    </w:p>
    <w:p w:rsidR="001479C4" w:rsidRPr="00657D0C" w:rsidRDefault="00A50D26" w:rsidP="001479C4">
      <w:pPr>
        <w:pStyle w:val="a3"/>
        <w:spacing w:after="0" w:line="240" w:lineRule="auto"/>
        <w:ind w:left="0" w:firstLine="709"/>
        <w:jc w:val="both"/>
        <w:rPr>
          <w:rFonts w:ascii="Times New Roman" w:eastAsia="Calibri" w:hAnsi="Times New Roman" w:cs="Times New Roman"/>
          <w:i/>
          <w:sz w:val="28"/>
          <w:szCs w:val="28"/>
        </w:rPr>
      </w:pPr>
      <w:proofErr w:type="gramStart"/>
      <w:r w:rsidRPr="00657D0C">
        <w:rPr>
          <w:rFonts w:ascii="Times New Roman" w:eastAsia="Times New Roman" w:hAnsi="Times New Roman" w:cs="Times New Roman"/>
          <w:sz w:val="28"/>
          <w:szCs w:val="28"/>
        </w:rPr>
        <w:t>В соответствии с пунктом 7 части 1 статьи 14, пунктом 6 части 1 статьи 15, пунктом 7 части 1 статьи 16 Федерального закона от 06.10.2003 № 131-ФЗ организация транспортного обслуживания населения в границах поселения, между поселениями в границах муниципального района и в границах городского округа относит</w:t>
      </w:r>
      <w:r w:rsidR="00657D0C">
        <w:rPr>
          <w:rFonts w:ascii="Times New Roman" w:eastAsia="Times New Roman" w:hAnsi="Times New Roman" w:cs="Times New Roman"/>
          <w:sz w:val="28"/>
          <w:szCs w:val="28"/>
        </w:rPr>
        <w:t>ся к вопросам местного значения, что затрудняет сбор и обработку данных.</w:t>
      </w:r>
      <w:proofErr w:type="gramEnd"/>
      <w:r w:rsidR="00657D0C">
        <w:rPr>
          <w:rFonts w:ascii="Times New Roman" w:eastAsia="Times New Roman" w:hAnsi="Times New Roman" w:cs="Times New Roman"/>
          <w:sz w:val="28"/>
          <w:szCs w:val="28"/>
        </w:rPr>
        <w:t xml:space="preserve"> Сведения о перевозке </w:t>
      </w:r>
      <w:r w:rsidR="00657D0C" w:rsidRPr="00657D0C">
        <w:rPr>
          <w:rFonts w:ascii="Times New Roman" w:eastAsia="Times New Roman" w:hAnsi="Times New Roman" w:cs="Times New Roman"/>
          <w:sz w:val="28"/>
          <w:szCs w:val="28"/>
        </w:rPr>
        <w:t>пассажиров и багажа автомобильным транспортом по межмуниципальным маршрутам регулярных перевозок</w:t>
      </w:r>
      <w:r w:rsidR="00657D0C">
        <w:rPr>
          <w:rFonts w:ascii="Times New Roman" w:eastAsia="Times New Roman" w:hAnsi="Times New Roman" w:cs="Times New Roman"/>
          <w:sz w:val="28"/>
          <w:szCs w:val="28"/>
        </w:rPr>
        <w:t xml:space="preserve"> по состоянию на 01.01.2018 уточняются.</w:t>
      </w:r>
    </w:p>
    <w:p w:rsidR="001479C4" w:rsidRPr="00565D25" w:rsidRDefault="001479C4" w:rsidP="001479C4">
      <w:pPr>
        <w:pStyle w:val="a3"/>
        <w:spacing w:after="0" w:line="240" w:lineRule="auto"/>
        <w:ind w:left="0" w:firstLine="709"/>
        <w:jc w:val="both"/>
        <w:rPr>
          <w:rFonts w:ascii="Times New Roman" w:eastAsia="Calibri" w:hAnsi="Times New Roman" w:cs="Times New Roman"/>
          <w:i/>
          <w:sz w:val="28"/>
          <w:szCs w:val="28"/>
          <w:highlight w:val="yellow"/>
        </w:rPr>
      </w:pPr>
    </w:p>
    <w:p w:rsidR="001479C4" w:rsidRPr="00A50D26" w:rsidRDefault="001479C4"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 xml:space="preserve">Услуги по перевозке пассажиров и багажа легковым такси </w:t>
      </w:r>
      <w:r w:rsidR="00620BE3">
        <w:rPr>
          <w:rFonts w:ascii="Times New Roman" w:eastAsia="Calibri" w:hAnsi="Times New Roman" w:cs="Times New Roman"/>
          <w:i/>
          <w:sz w:val="28"/>
          <w:szCs w:val="28"/>
        </w:rPr>
        <w:br/>
      </w:r>
      <w:r w:rsidRPr="00A50D26">
        <w:rPr>
          <w:rFonts w:ascii="Times New Roman" w:eastAsia="Calibri" w:hAnsi="Times New Roman" w:cs="Times New Roman"/>
          <w:i/>
          <w:sz w:val="28"/>
          <w:szCs w:val="28"/>
        </w:rPr>
        <w:t>на территории Красноярского края</w:t>
      </w:r>
    </w:p>
    <w:p w:rsidR="001479C4" w:rsidRPr="00A50D26" w:rsidRDefault="00A50D26"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На текущий момент доля хозяйствующих субъектов частной формы собственности, осуществляющих деятельность по перевозке пассажиров и багажа легковым такси, на основании разрешений, выданных министерством транспорта </w:t>
      </w:r>
      <w:r>
        <w:rPr>
          <w:rFonts w:ascii="Times New Roman" w:eastAsia="Calibri" w:hAnsi="Times New Roman" w:cs="Times New Roman"/>
          <w:sz w:val="28"/>
          <w:szCs w:val="28"/>
        </w:rPr>
        <w:t xml:space="preserve">Красноярского </w:t>
      </w:r>
      <w:r w:rsidRPr="00A50D26">
        <w:rPr>
          <w:rFonts w:ascii="Times New Roman" w:eastAsia="Calibri" w:hAnsi="Times New Roman" w:cs="Times New Roman"/>
          <w:sz w:val="28"/>
          <w:szCs w:val="28"/>
        </w:rPr>
        <w:t>края, составляет более 99%.</w:t>
      </w:r>
    </w:p>
    <w:p w:rsidR="001479C4" w:rsidRPr="00A50D26" w:rsidRDefault="001479C4" w:rsidP="001479C4">
      <w:pPr>
        <w:pStyle w:val="a3"/>
        <w:spacing w:after="0" w:line="240" w:lineRule="auto"/>
        <w:ind w:left="0" w:firstLine="709"/>
        <w:jc w:val="both"/>
        <w:rPr>
          <w:rFonts w:ascii="Times New Roman" w:eastAsia="Calibri" w:hAnsi="Times New Roman" w:cs="Times New Roman"/>
          <w:sz w:val="28"/>
          <w:szCs w:val="28"/>
          <w:highlight w:val="yellow"/>
        </w:rPr>
      </w:pPr>
    </w:p>
    <w:p w:rsidR="00BE0EB1" w:rsidRPr="00A50D26" w:rsidRDefault="00BE0EB1"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Легкая промышленность</w:t>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Легкая промышленность Красноярского края представлена тремя видами экономической деятельности:</w:t>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производство текстильных изделий -59 организаций (56 из них относятся к малому бизнесу), 130 индивидуальных предпринимателей, в том числе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3 организации с государственным участием;</w:t>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производство одежды – 138 организаций (133 из них относятся к малому бизнесу), в том числе 4 организации с государственным участием,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505 индивидуальных предпринимателей;</w:t>
      </w:r>
    </w:p>
    <w:p w:rsidR="00CB7379"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производство кожи и изделий из кожи – 15 организаций (12 относятся к малому бизнесу), в том числе 2 с государственным участием,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26 индивидуальных предпринимателей.</w:t>
      </w:r>
    </w:p>
    <w:p w:rsidR="001479C4" w:rsidRPr="00565D25" w:rsidRDefault="001479C4" w:rsidP="001479C4">
      <w:pPr>
        <w:pStyle w:val="a3"/>
        <w:spacing w:after="0" w:line="240" w:lineRule="auto"/>
        <w:ind w:left="709"/>
        <w:jc w:val="both"/>
        <w:rPr>
          <w:rFonts w:ascii="Times New Roman" w:eastAsia="Calibri" w:hAnsi="Times New Roman" w:cs="Times New Roman"/>
          <w:sz w:val="28"/>
          <w:szCs w:val="28"/>
          <w:highlight w:val="yellow"/>
        </w:rPr>
      </w:pPr>
    </w:p>
    <w:p w:rsidR="00CB7379" w:rsidRPr="00DF1285" w:rsidRDefault="001479C4" w:rsidP="001479C4">
      <w:pPr>
        <w:pStyle w:val="a3"/>
        <w:spacing w:after="0" w:line="240" w:lineRule="auto"/>
        <w:ind w:left="709"/>
        <w:jc w:val="both"/>
        <w:rPr>
          <w:rFonts w:ascii="Times New Roman" w:eastAsia="Calibri" w:hAnsi="Times New Roman" w:cs="Times New Roman"/>
          <w:i/>
          <w:sz w:val="28"/>
          <w:szCs w:val="28"/>
        </w:rPr>
      </w:pPr>
      <w:r w:rsidRPr="00DF1285">
        <w:rPr>
          <w:rFonts w:ascii="Times New Roman" w:eastAsia="Calibri" w:hAnsi="Times New Roman" w:cs="Times New Roman"/>
          <w:i/>
          <w:sz w:val="28"/>
          <w:szCs w:val="28"/>
        </w:rPr>
        <w:t>Обработка древесины и производство изделий из дерева</w:t>
      </w:r>
    </w:p>
    <w:p w:rsidR="00DF1285" w:rsidRPr="00C339BF" w:rsidRDefault="00D931BE" w:rsidP="00DF1285">
      <w:pPr>
        <w:pStyle w:val="a3"/>
        <w:spacing w:after="0" w:line="240" w:lineRule="auto"/>
        <w:ind w:left="0" w:firstLine="709"/>
        <w:jc w:val="both"/>
        <w:rPr>
          <w:rFonts w:ascii="Times New Roman" w:eastAsia="Times New Roman" w:hAnsi="Times New Roman" w:cs="Times New Roman"/>
          <w:color w:val="000000"/>
          <w:sz w:val="28"/>
          <w:szCs w:val="28"/>
        </w:rPr>
      </w:pPr>
      <w:r w:rsidRPr="00D931BE">
        <w:rPr>
          <w:rFonts w:ascii="Times New Roman" w:eastAsia="Times New Roman" w:hAnsi="Times New Roman" w:cs="Times New Roman"/>
          <w:color w:val="000000"/>
          <w:sz w:val="28"/>
          <w:szCs w:val="28"/>
        </w:rPr>
        <w:t xml:space="preserve">На сегодняшний день по виду экономической деятельности «Обработка древесины и производстве изделий из дерева и пробки, кроме мебели, производства изделий из соломки и материалов для плетения» в Красноярском </w:t>
      </w:r>
      <w:r w:rsidRPr="00D931BE">
        <w:rPr>
          <w:rFonts w:ascii="Times New Roman" w:eastAsia="Times New Roman" w:hAnsi="Times New Roman" w:cs="Times New Roman"/>
          <w:color w:val="000000"/>
          <w:sz w:val="28"/>
          <w:szCs w:val="28"/>
        </w:rPr>
        <w:lastRenderedPageBreak/>
        <w:t>крае осуществляют работу порядка 800 организаций, из них доля организаций частной формы собственности на товарном рынке - 97%.</w:t>
      </w:r>
    </w:p>
    <w:p w:rsidR="001479C4" w:rsidRPr="00565D25" w:rsidRDefault="001479C4" w:rsidP="001479C4">
      <w:pPr>
        <w:pStyle w:val="a3"/>
        <w:spacing w:after="0" w:line="240" w:lineRule="auto"/>
        <w:ind w:left="0" w:firstLine="709"/>
        <w:jc w:val="both"/>
        <w:rPr>
          <w:rFonts w:ascii="Times New Roman" w:eastAsia="Calibri" w:hAnsi="Times New Roman" w:cs="Times New Roman"/>
          <w:i/>
          <w:sz w:val="28"/>
          <w:szCs w:val="28"/>
          <w:highlight w:val="yellow"/>
        </w:rPr>
      </w:pP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Производство кирпича</w:t>
      </w:r>
      <w:r w:rsidRPr="00A50D26">
        <w:rPr>
          <w:rFonts w:ascii="Times New Roman" w:eastAsia="Calibri" w:hAnsi="Times New Roman" w:cs="Times New Roman"/>
          <w:sz w:val="28"/>
          <w:szCs w:val="28"/>
        </w:rPr>
        <w:tab/>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На территории края действуют 4 крупных кирпичных предприятия, выпускающих кирпич: </w:t>
      </w:r>
      <w:proofErr w:type="gramStart"/>
      <w:r w:rsidRPr="00A50D26">
        <w:rPr>
          <w:rFonts w:ascii="Times New Roman" w:eastAsia="Calibri" w:hAnsi="Times New Roman" w:cs="Times New Roman"/>
          <w:sz w:val="28"/>
          <w:szCs w:val="28"/>
        </w:rPr>
        <w:t>ООО «Содружество», ООО «Кирпичный завод «Песчанка», ООО «Сибирский элемент», ООО «Канский КСК».</w:t>
      </w:r>
      <w:proofErr w:type="gramEnd"/>
      <w:r w:rsidRPr="00A50D26">
        <w:rPr>
          <w:rFonts w:ascii="Times New Roman" w:eastAsia="Calibri" w:hAnsi="Times New Roman" w:cs="Times New Roman"/>
          <w:sz w:val="28"/>
          <w:szCs w:val="28"/>
        </w:rPr>
        <w:t xml:space="preserve"> Общая мощность производства в крае составляет 186,1 млн. шт. </w:t>
      </w:r>
      <w:proofErr w:type="spellStart"/>
      <w:r w:rsidRPr="00A50D26">
        <w:rPr>
          <w:rFonts w:ascii="Times New Roman" w:eastAsia="Calibri" w:hAnsi="Times New Roman" w:cs="Times New Roman"/>
          <w:sz w:val="28"/>
          <w:szCs w:val="28"/>
        </w:rPr>
        <w:t>усл</w:t>
      </w:r>
      <w:proofErr w:type="spellEnd"/>
      <w:r w:rsidRPr="00A50D26">
        <w:rPr>
          <w:rFonts w:ascii="Times New Roman" w:eastAsia="Calibri" w:hAnsi="Times New Roman" w:cs="Times New Roman"/>
          <w:sz w:val="28"/>
          <w:szCs w:val="28"/>
        </w:rPr>
        <w:t xml:space="preserve"> кирпича в год.</w:t>
      </w:r>
    </w:p>
    <w:p w:rsidR="00620BE3" w:rsidRDefault="00620BE3" w:rsidP="001479C4">
      <w:pPr>
        <w:pStyle w:val="a3"/>
        <w:spacing w:after="0" w:line="240" w:lineRule="auto"/>
        <w:ind w:left="0" w:firstLine="709"/>
        <w:jc w:val="both"/>
        <w:rPr>
          <w:rFonts w:ascii="Times New Roman" w:eastAsia="Calibri" w:hAnsi="Times New Roman" w:cs="Times New Roman"/>
          <w:i/>
          <w:sz w:val="28"/>
          <w:szCs w:val="28"/>
        </w:rPr>
      </w:pP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Производство бетона</w:t>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В крае действуют 15 предприятий по производству сборного железобетона общей годовой мощностью около 700 тыс. куб. метров. Предприятия с таким профилем выпускаемой продукции сохранились </w:t>
      </w:r>
    </w:p>
    <w:p w:rsidR="00CB7379"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на всей территории края. Основная номенклатура крупнейших производителей Красноярского рынка железобетона – производство изделий для крупнопанельного домостроения. Загрузка мощностей, лидирующих на рынке заводов (АО «Фирма «</w:t>
      </w:r>
      <w:proofErr w:type="spellStart"/>
      <w:r w:rsidRPr="00A50D26">
        <w:rPr>
          <w:rFonts w:ascii="Times New Roman" w:eastAsia="Calibri" w:hAnsi="Times New Roman" w:cs="Times New Roman"/>
          <w:sz w:val="28"/>
          <w:szCs w:val="28"/>
        </w:rPr>
        <w:t>Культбытстрой</w:t>
      </w:r>
      <w:proofErr w:type="spellEnd"/>
      <w:r w:rsidRPr="00A50D26">
        <w:rPr>
          <w:rFonts w:ascii="Times New Roman" w:eastAsia="Calibri" w:hAnsi="Times New Roman" w:cs="Times New Roman"/>
          <w:sz w:val="28"/>
          <w:szCs w:val="28"/>
        </w:rPr>
        <w:t xml:space="preserve">» </w:t>
      </w:r>
      <w:proofErr w:type="gramStart"/>
      <w:r w:rsidRPr="00A50D26">
        <w:rPr>
          <w:rFonts w:ascii="Times New Roman" w:eastAsia="Calibri" w:hAnsi="Times New Roman" w:cs="Times New Roman"/>
          <w:sz w:val="28"/>
          <w:szCs w:val="28"/>
        </w:rPr>
        <w:t>и ООО</w:t>
      </w:r>
      <w:proofErr w:type="gramEnd"/>
      <w:r w:rsidRPr="00A50D26">
        <w:rPr>
          <w:rFonts w:ascii="Times New Roman" w:eastAsia="Calibri" w:hAnsi="Times New Roman" w:cs="Times New Roman"/>
          <w:sz w:val="28"/>
          <w:szCs w:val="28"/>
        </w:rPr>
        <w:t xml:space="preserve"> УСК «Сибиряк»), составляет 60-80 %, указанные производители входят в состав строительных корпораций - крупнейших застройщиков жилья на территории края и краевого центра.</w:t>
      </w:r>
    </w:p>
    <w:p w:rsidR="00CB7379" w:rsidRPr="00565D25" w:rsidRDefault="00CB7379" w:rsidP="001479C4">
      <w:pPr>
        <w:pStyle w:val="a3"/>
        <w:spacing w:after="0" w:line="240" w:lineRule="auto"/>
        <w:ind w:left="709"/>
        <w:jc w:val="both"/>
        <w:rPr>
          <w:rFonts w:ascii="Times New Roman" w:eastAsia="Calibri" w:hAnsi="Times New Roman" w:cs="Times New Roman"/>
          <w:sz w:val="28"/>
          <w:szCs w:val="28"/>
          <w:highlight w:val="yellow"/>
        </w:rPr>
      </w:pPr>
    </w:p>
    <w:p w:rsidR="001479C4" w:rsidRPr="00A50D26" w:rsidRDefault="001479C4" w:rsidP="001479C4">
      <w:pPr>
        <w:pStyle w:val="a3"/>
        <w:spacing w:after="0" w:line="240" w:lineRule="auto"/>
        <w:ind w:left="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Ремонт автотранспортных средств</w:t>
      </w:r>
    </w:p>
    <w:p w:rsidR="00A50D26" w:rsidRDefault="009401CC" w:rsidP="009401CC">
      <w:pPr>
        <w:pStyle w:val="a3"/>
        <w:spacing w:after="0" w:line="240" w:lineRule="auto"/>
        <w:ind w:left="0" w:firstLine="709"/>
        <w:jc w:val="both"/>
        <w:rPr>
          <w:rFonts w:ascii="Times New Roman" w:eastAsia="Times New Roman" w:hAnsi="Times New Roman" w:cs="Times New Roman"/>
          <w:sz w:val="28"/>
          <w:szCs w:val="28"/>
        </w:rPr>
      </w:pPr>
      <w:r w:rsidRPr="009401CC">
        <w:rPr>
          <w:rFonts w:ascii="Times New Roman" w:eastAsia="Times New Roman" w:hAnsi="Times New Roman" w:cs="Times New Roman"/>
          <w:sz w:val="28"/>
          <w:szCs w:val="28"/>
        </w:rPr>
        <w:t xml:space="preserve">Пунктом 70 части 2 статьи 26.3 Федерального закона № 184-ФЗ </w:t>
      </w:r>
      <w:r>
        <w:rPr>
          <w:rFonts w:ascii="Times New Roman" w:eastAsia="Times New Roman" w:hAnsi="Times New Roman" w:cs="Times New Roman"/>
          <w:sz w:val="28"/>
          <w:szCs w:val="28"/>
        </w:rPr>
        <w:br/>
      </w:r>
      <w:r w:rsidRPr="009401CC">
        <w:rPr>
          <w:rFonts w:ascii="Times New Roman" w:eastAsia="Times New Roman" w:hAnsi="Times New Roman" w:cs="Times New Roman"/>
          <w:sz w:val="28"/>
          <w:szCs w:val="28"/>
        </w:rPr>
        <w:t>к полномочиям органов государственной власти субъекта РФ относится принятие мер по организации проведения технического осмотра транспортных средств. Полномочиями по организации ремонта автомобильных транспортных средств органы государственной власти субъекта РФ не наделены. Министерство транспорта края не располагает сведениями о хозяйствующих субъектах, осуществляющих свою деятельность  в сфере ремонта автотранспортных средств, и соответственно, не имеет возможности и полномочий на подготовку сведений по данной отрасли. Реестр пунктов технического осмотра, размещённый на сайте Российского союза автостраховщиков, содержит сведения о 138 пунктах в Красноярском крае, из которых 125 (90,6%) находятся в частной собственности.</w:t>
      </w:r>
    </w:p>
    <w:p w:rsidR="009401CC" w:rsidRDefault="009401CC" w:rsidP="009401CC">
      <w:pPr>
        <w:pStyle w:val="a3"/>
        <w:spacing w:after="0" w:line="240" w:lineRule="auto"/>
        <w:ind w:left="0" w:firstLine="709"/>
        <w:jc w:val="both"/>
        <w:rPr>
          <w:rFonts w:ascii="Times New Roman" w:eastAsia="Calibri" w:hAnsi="Times New Roman" w:cs="Times New Roman"/>
          <w:i/>
          <w:sz w:val="28"/>
          <w:szCs w:val="28"/>
          <w:highlight w:val="yellow"/>
        </w:rPr>
      </w:pPr>
    </w:p>
    <w:p w:rsidR="001479C4" w:rsidRPr="00657D0C" w:rsidRDefault="001479C4" w:rsidP="001479C4">
      <w:pPr>
        <w:pStyle w:val="a3"/>
        <w:spacing w:after="0" w:line="240" w:lineRule="auto"/>
        <w:ind w:left="709"/>
        <w:jc w:val="both"/>
        <w:rPr>
          <w:rFonts w:ascii="Times New Roman" w:eastAsia="Calibri" w:hAnsi="Times New Roman" w:cs="Times New Roman"/>
          <w:i/>
          <w:sz w:val="28"/>
          <w:szCs w:val="28"/>
        </w:rPr>
      </w:pPr>
      <w:r w:rsidRPr="00657D0C">
        <w:rPr>
          <w:rFonts w:ascii="Times New Roman" w:eastAsia="Calibri" w:hAnsi="Times New Roman" w:cs="Times New Roman"/>
          <w:i/>
          <w:sz w:val="28"/>
          <w:szCs w:val="28"/>
        </w:rPr>
        <w:t>Услуги в сфере наружной рекламы</w:t>
      </w:r>
    </w:p>
    <w:p w:rsidR="001479C4" w:rsidRPr="00DF1285" w:rsidRDefault="00DF1285" w:rsidP="00DF1285">
      <w:pPr>
        <w:pStyle w:val="a3"/>
        <w:spacing w:after="0" w:line="240" w:lineRule="auto"/>
        <w:ind w:left="0" w:firstLine="709"/>
        <w:jc w:val="both"/>
        <w:rPr>
          <w:rFonts w:ascii="Times New Roman" w:eastAsia="Calibri" w:hAnsi="Times New Roman" w:cs="Times New Roman"/>
          <w:sz w:val="28"/>
          <w:szCs w:val="28"/>
        </w:rPr>
      </w:pPr>
      <w:r w:rsidRPr="00DF1285">
        <w:rPr>
          <w:rFonts w:ascii="Times New Roman" w:eastAsia="Calibri" w:hAnsi="Times New Roman" w:cs="Times New Roman"/>
          <w:sz w:val="28"/>
          <w:szCs w:val="28"/>
        </w:rPr>
        <w:t xml:space="preserve">По информации, представленной органами местного самоуправления Красноярского края, услуги в сфере наружной рекламы оказывают организации частной формы собственности – 100%. </w:t>
      </w:r>
    </w:p>
    <w:p w:rsidR="00DF1285" w:rsidRPr="00565D25" w:rsidRDefault="00DF1285" w:rsidP="00DF1285">
      <w:pPr>
        <w:pStyle w:val="a3"/>
        <w:spacing w:after="0" w:line="240" w:lineRule="auto"/>
        <w:ind w:left="0" w:firstLine="709"/>
        <w:jc w:val="both"/>
        <w:rPr>
          <w:rFonts w:ascii="Times New Roman" w:eastAsia="Calibri" w:hAnsi="Times New Roman" w:cs="Times New Roman"/>
          <w:i/>
          <w:sz w:val="28"/>
          <w:szCs w:val="28"/>
          <w:highlight w:val="yellow"/>
        </w:rPr>
      </w:pPr>
    </w:p>
    <w:p w:rsidR="001479C4" w:rsidRPr="00DC4732" w:rsidRDefault="001479C4" w:rsidP="00DC4732">
      <w:pPr>
        <w:pStyle w:val="a3"/>
        <w:spacing w:after="0" w:line="240" w:lineRule="auto"/>
        <w:ind w:left="0" w:firstLine="709"/>
        <w:jc w:val="both"/>
        <w:rPr>
          <w:rFonts w:ascii="Times New Roman" w:eastAsia="Calibri" w:hAnsi="Times New Roman" w:cs="Times New Roman"/>
          <w:i/>
          <w:sz w:val="28"/>
          <w:szCs w:val="28"/>
        </w:rPr>
      </w:pPr>
      <w:r w:rsidRPr="00DC4732">
        <w:rPr>
          <w:rFonts w:ascii="Times New Roman" w:eastAsia="Calibri" w:hAnsi="Times New Roman" w:cs="Times New Roman"/>
          <w:i/>
          <w:sz w:val="28"/>
          <w:szCs w:val="28"/>
        </w:rPr>
        <w:t>Услуги в сфере культуры</w:t>
      </w:r>
    </w:p>
    <w:p w:rsidR="001479C4" w:rsidRPr="00DC4732" w:rsidRDefault="00DC4732" w:rsidP="00DC4732">
      <w:pPr>
        <w:pStyle w:val="a3"/>
        <w:spacing w:after="0" w:line="240" w:lineRule="auto"/>
        <w:ind w:left="0" w:firstLine="709"/>
        <w:jc w:val="both"/>
        <w:rPr>
          <w:rFonts w:ascii="Times New Roman" w:eastAsia="Calibri" w:hAnsi="Times New Roman" w:cs="Times New Roman"/>
          <w:sz w:val="28"/>
          <w:szCs w:val="28"/>
        </w:rPr>
      </w:pPr>
      <w:r w:rsidRPr="00DC4732">
        <w:rPr>
          <w:rFonts w:ascii="Times New Roman" w:eastAsia="Calibri" w:hAnsi="Times New Roman" w:cs="Times New Roman"/>
          <w:sz w:val="28"/>
          <w:szCs w:val="28"/>
        </w:rPr>
        <w:t xml:space="preserve">В Красноярском крае осуществляют деятельность в сфере культуры </w:t>
      </w:r>
      <w:r w:rsidR="00620BE3">
        <w:rPr>
          <w:rFonts w:ascii="Times New Roman" w:eastAsia="Calibri" w:hAnsi="Times New Roman" w:cs="Times New Roman"/>
          <w:sz w:val="28"/>
          <w:szCs w:val="28"/>
        </w:rPr>
        <w:br/>
      </w:r>
      <w:r w:rsidRPr="00DC4732">
        <w:rPr>
          <w:rFonts w:ascii="Times New Roman" w:eastAsia="Calibri" w:hAnsi="Times New Roman" w:cs="Times New Roman"/>
          <w:sz w:val="28"/>
          <w:szCs w:val="28"/>
        </w:rPr>
        <w:t>262 организации частной формы собственности.</w:t>
      </w:r>
    </w:p>
    <w:p w:rsidR="00DC4732" w:rsidRPr="00565D25" w:rsidRDefault="00DC4732" w:rsidP="001479C4">
      <w:pPr>
        <w:pStyle w:val="a3"/>
        <w:spacing w:after="0" w:line="240" w:lineRule="auto"/>
        <w:ind w:left="709"/>
        <w:jc w:val="both"/>
        <w:rPr>
          <w:rFonts w:ascii="Times New Roman" w:eastAsia="Calibri" w:hAnsi="Times New Roman" w:cs="Times New Roman"/>
          <w:sz w:val="28"/>
          <w:szCs w:val="28"/>
          <w:highlight w:val="yellow"/>
        </w:rPr>
      </w:pPr>
    </w:p>
    <w:p w:rsidR="00BE0EB1" w:rsidRPr="006E2487" w:rsidRDefault="00BE0EB1" w:rsidP="001479C4">
      <w:pPr>
        <w:pStyle w:val="a3"/>
        <w:spacing w:after="0" w:line="240" w:lineRule="auto"/>
        <w:ind w:left="0" w:firstLine="709"/>
        <w:jc w:val="both"/>
        <w:rPr>
          <w:rFonts w:ascii="Times New Roman" w:eastAsia="Calibri" w:hAnsi="Times New Roman" w:cs="Times New Roman"/>
          <w:i/>
          <w:sz w:val="28"/>
          <w:szCs w:val="28"/>
        </w:rPr>
      </w:pPr>
      <w:r w:rsidRPr="006E2487">
        <w:rPr>
          <w:rFonts w:ascii="Times New Roman" w:eastAsia="Calibri" w:hAnsi="Times New Roman" w:cs="Times New Roman"/>
          <w:i/>
          <w:sz w:val="28"/>
          <w:szCs w:val="28"/>
        </w:rPr>
        <w:lastRenderedPageBreak/>
        <w:t>Услуги в сфере туризма</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Отрасль туризма Красноярского края характеризуется достаточно высокими показателями (по состоянию на 01.01.</w:t>
      </w:r>
      <w:r w:rsidR="00DC4732">
        <w:rPr>
          <w:rFonts w:ascii="Times New Roman" w:eastAsia="Calibri" w:hAnsi="Times New Roman" w:cs="Times New Roman"/>
          <w:sz w:val="28"/>
          <w:szCs w:val="28"/>
        </w:rPr>
        <w:t>20</w:t>
      </w:r>
      <w:r w:rsidRPr="006E2487">
        <w:rPr>
          <w:rFonts w:ascii="Times New Roman" w:eastAsia="Calibri" w:hAnsi="Times New Roman" w:cs="Times New Roman"/>
          <w:sz w:val="28"/>
          <w:szCs w:val="28"/>
        </w:rPr>
        <w:t xml:space="preserve">18): </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369 коллективных средств размещения на 25,8 тыс. мест;</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351 туристская фирма, в том числе 30 туроператоров.</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Объём налоговых отчислений в соответствии с собирательной группировкой видов экономической деятельности «Туризм» на основе ОКВЭД, разработанной Минкультуры России, в 2017 году составил:</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 xml:space="preserve">11,2 </w:t>
      </w:r>
      <w:proofErr w:type="gramStart"/>
      <w:r w:rsidRPr="006E2487">
        <w:rPr>
          <w:rFonts w:ascii="Times New Roman" w:eastAsia="Calibri" w:hAnsi="Times New Roman" w:cs="Times New Roman"/>
          <w:sz w:val="28"/>
          <w:szCs w:val="28"/>
        </w:rPr>
        <w:t>млрд</w:t>
      </w:r>
      <w:proofErr w:type="gramEnd"/>
      <w:r w:rsidRPr="006E2487">
        <w:rPr>
          <w:rFonts w:ascii="Times New Roman" w:eastAsia="Calibri" w:hAnsi="Times New Roman" w:cs="Times New Roman"/>
          <w:sz w:val="28"/>
          <w:szCs w:val="28"/>
        </w:rPr>
        <w:t xml:space="preserve"> рублей (6,4 млрд рублей консолидированный бюджет края, </w:t>
      </w:r>
      <w:r w:rsidR="00620BE3">
        <w:rPr>
          <w:rFonts w:ascii="Times New Roman" w:eastAsia="Calibri" w:hAnsi="Times New Roman" w:cs="Times New Roman"/>
          <w:sz w:val="28"/>
          <w:szCs w:val="28"/>
        </w:rPr>
        <w:br/>
      </w:r>
      <w:r w:rsidRPr="006E2487">
        <w:rPr>
          <w:rFonts w:ascii="Times New Roman" w:eastAsia="Calibri" w:hAnsi="Times New Roman" w:cs="Times New Roman"/>
          <w:sz w:val="28"/>
          <w:szCs w:val="28"/>
        </w:rPr>
        <w:t>4,8 млрд рублей в федеральный бюджет).</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 xml:space="preserve">Доля туристско-рекреационной сферы в ВРП составляет 0,3% (объем предоставленных платных услуг – 6,0 </w:t>
      </w:r>
      <w:proofErr w:type="gramStart"/>
      <w:r w:rsidRPr="006E2487">
        <w:rPr>
          <w:rFonts w:ascii="Times New Roman" w:eastAsia="Calibri" w:hAnsi="Times New Roman" w:cs="Times New Roman"/>
          <w:sz w:val="28"/>
          <w:szCs w:val="28"/>
        </w:rPr>
        <w:t>млрд</w:t>
      </w:r>
      <w:proofErr w:type="gramEnd"/>
      <w:r w:rsidRPr="006E2487">
        <w:rPr>
          <w:rFonts w:ascii="Times New Roman" w:eastAsia="Calibri" w:hAnsi="Times New Roman" w:cs="Times New Roman"/>
          <w:sz w:val="28"/>
          <w:szCs w:val="28"/>
        </w:rPr>
        <w:t xml:space="preserve"> рублей).</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proofErr w:type="gramStart"/>
      <w:r w:rsidRPr="006E2487">
        <w:rPr>
          <w:rFonts w:ascii="Times New Roman" w:eastAsia="Calibri" w:hAnsi="Times New Roman" w:cs="Times New Roman"/>
          <w:sz w:val="28"/>
          <w:szCs w:val="28"/>
        </w:rPr>
        <w:t xml:space="preserve">Положительная динамика туристского потока (2013 год – 525,0 тыс. человек, 2015 год – 644,2 тыс. человек, 2017 – 696,3 тыс. человек). </w:t>
      </w:r>
      <w:proofErr w:type="gramEnd"/>
    </w:p>
    <w:p w:rsidR="00BE0EB1" w:rsidRPr="00BE0EB1"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Доля присутствия частного бизнеса в деятельности коллективных средств размещения края в 2017 году составляет 39%. Доля присутствия частного бизнеса в деятельности туристических агентств, туроператоров в 2017 году составляет 99%.</w:t>
      </w:r>
    </w:p>
    <w:p w:rsidR="00BE0EB1" w:rsidRDefault="00BE0EB1" w:rsidP="001479C4">
      <w:pPr>
        <w:pStyle w:val="a3"/>
        <w:spacing w:after="0" w:line="240" w:lineRule="auto"/>
        <w:ind w:left="709"/>
        <w:jc w:val="both"/>
        <w:rPr>
          <w:rFonts w:ascii="Times New Roman" w:eastAsia="Calibri" w:hAnsi="Times New Roman" w:cs="Times New Roman"/>
          <w:sz w:val="28"/>
          <w:szCs w:val="28"/>
        </w:rPr>
      </w:pPr>
    </w:p>
    <w:p w:rsidR="002F44F4" w:rsidRPr="00620BE3" w:rsidRDefault="00620BE3" w:rsidP="00620BE3">
      <w:pPr>
        <w:pStyle w:val="a3"/>
        <w:numPr>
          <w:ilvl w:val="2"/>
          <w:numId w:val="9"/>
        </w:numPr>
        <w:spacing w:after="0" w:line="240" w:lineRule="auto"/>
        <w:ind w:left="0"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F44F4" w:rsidRPr="00620BE3">
        <w:rPr>
          <w:rFonts w:ascii="Times New Roman" w:eastAsia="Calibri" w:hAnsi="Times New Roman" w:cs="Times New Roman"/>
          <w:sz w:val="28"/>
          <w:szCs w:val="28"/>
        </w:rPr>
        <w:t>Характеристика основных административных и экономических барьеров входа на соответствующий товарный рынок.</w:t>
      </w:r>
    </w:p>
    <w:p w:rsidR="00565D25" w:rsidRDefault="00565D25" w:rsidP="001479C4">
      <w:pPr>
        <w:pStyle w:val="a3"/>
        <w:spacing w:after="0" w:line="240" w:lineRule="auto"/>
        <w:ind w:left="0" w:firstLine="709"/>
        <w:jc w:val="both"/>
        <w:rPr>
          <w:rFonts w:ascii="Times New Roman" w:eastAsia="Calibri" w:hAnsi="Times New Roman" w:cs="Times New Roman"/>
          <w:sz w:val="28"/>
          <w:szCs w:val="28"/>
        </w:rPr>
      </w:pP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Оценка состояния </w:t>
      </w:r>
      <w:proofErr w:type="gramStart"/>
      <w:r w:rsidRPr="00D12477">
        <w:rPr>
          <w:rFonts w:ascii="Times New Roman" w:eastAsia="Calibri" w:hAnsi="Times New Roman" w:cs="Times New Roman"/>
          <w:sz w:val="28"/>
          <w:szCs w:val="28"/>
        </w:rPr>
        <w:t>конкуренции</w:t>
      </w:r>
      <w:proofErr w:type="gramEnd"/>
      <w:r w:rsidRPr="00D12477">
        <w:rPr>
          <w:rFonts w:ascii="Times New Roman" w:eastAsia="Calibri" w:hAnsi="Times New Roman" w:cs="Times New Roman"/>
          <w:sz w:val="28"/>
          <w:szCs w:val="28"/>
        </w:rPr>
        <w:t xml:space="preserve"> как в целом, так и в отдельных отраслях и сферах является важнейшим инструментом разработки и реализации государственной экономической политики.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условиях внешних и внутренних факторов негативного воздействия на экономику ключевой ролью государства является поддержка не только крупных отраслей экономики, оборонного сектора, но и выработка стратегии развития конкурентных отношений в сфере малого и среднего предпринимательства.</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Общая (главная) цель государственного регулирования экономки – обеспечение рационального хозяйствования, ориентированного на повышение эффективности, создание и развитие конкурентных условий.</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Фактором негативного влияния на состояние экономики продолжают оставаться государственно-монополистические тенденции в экономике, которые приводят к усилению роли монополий, усложняют конкурентную политику, усиливают монополистические тенденции в неконтролируемом государством экономическом пространстве.</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Эти процессы сопровождаются замедленными темпами приватизации, наличием у организаций с государственным участием значительного количества непрофильных активов и медленными темпами их реализации.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условиях реальной возможности государственного воздействия на активизацию </w:t>
      </w:r>
      <w:proofErr w:type="gramStart"/>
      <w:r w:rsidRPr="00D12477">
        <w:rPr>
          <w:rFonts w:ascii="Times New Roman" w:eastAsia="Calibri" w:hAnsi="Times New Roman" w:cs="Times New Roman"/>
          <w:sz w:val="28"/>
          <w:szCs w:val="28"/>
        </w:rPr>
        <w:t>экономических процессов</w:t>
      </w:r>
      <w:proofErr w:type="gramEnd"/>
      <w:r w:rsidRPr="00D12477">
        <w:rPr>
          <w:rFonts w:ascii="Times New Roman" w:eastAsia="Calibri" w:hAnsi="Times New Roman" w:cs="Times New Roman"/>
          <w:sz w:val="28"/>
          <w:szCs w:val="28"/>
        </w:rPr>
        <w:t xml:space="preserve"> остаются не решенными системные проблемы в сфере государственных и муниципальных закупок, распоряжения </w:t>
      </w:r>
      <w:r w:rsidRPr="00D12477">
        <w:rPr>
          <w:rFonts w:ascii="Times New Roman" w:eastAsia="Calibri" w:hAnsi="Times New Roman" w:cs="Times New Roman"/>
          <w:sz w:val="28"/>
          <w:szCs w:val="28"/>
        </w:rPr>
        <w:lastRenderedPageBreak/>
        <w:t>государственным и муниципальным имуществом, прочими видами государственных ресурсов.</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Ключевые показатели деятельности малого и среднего бизнеса в Российской Федерации, состояние бизнес - среды и региональные разрывы в условиях для ведения бизнеса, сложности доступа к кредитным средствам и многие другие факторы демонстрируют необходимость поиска новых методов оказания государственной поддержки малому бизнесу.</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Важнейшим фактором, сдерживающим развитие </w:t>
      </w:r>
      <w:proofErr w:type="gramStart"/>
      <w:r w:rsidRPr="00D12477">
        <w:rPr>
          <w:rFonts w:ascii="Times New Roman" w:eastAsia="Calibri" w:hAnsi="Times New Roman" w:cs="Times New Roman"/>
          <w:sz w:val="28"/>
          <w:szCs w:val="28"/>
        </w:rPr>
        <w:t>экономических процессов</w:t>
      </w:r>
      <w:proofErr w:type="gramEnd"/>
      <w:r w:rsidRPr="00D12477">
        <w:rPr>
          <w:rFonts w:ascii="Times New Roman" w:eastAsia="Calibri" w:hAnsi="Times New Roman" w:cs="Times New Roman"/>
          <w:sz w:val="28"/>
          <w:szCs w:val="28"/>
        </w:rPr>
        <w:t xml:space="preserve"> является состояние системы тарифного регулирования, оказывающего решающее значение на все сферы деятельности.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Реформирование тарифного законодательства и тарифного регулирования в целом является ключевым ресурсом, способным обеспечить существенное изменение экономической ситуации.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данным официальной статистической отчетности, 2016 год по сравнению с 2015 </w:t>
      </w:r>
      <w:r w:rsidR="004F3A8A">
        <w:rPr>
          <w:rFonts w:ascii="Times New Roman" w:eastAsia="Calibri" w:hAnsi="Times New Roman" w:cs="Times New Roman"/>
          <w:sz w:val="28"/>
          <w:szCs w:val="28"/>
        </w:rPr>
        <w:t>года</w:t>
      </w:r>
      <w:r w:rsidRPr="00D12477">
        <w:rPr>
          <w:rFonts w:ascii="Times New Roman" w:eastAsia="Calibri" w:hAnsi="Times New Roman" w:cs="Times New Roman"/>
          <w:sz w:val="28"/>
          <w:szCs w:val="28"/>
        </w:rPr>
        <w:t xml:space="preserve"> ознаменовался для России снижением ВВП на 0,2%, незначительным ростом индексов промышленного производства (на 1,1 %) и продукции сельского хозяйства (4,8%) и снижением индекса обрабатывающего производства (-0,1%)1. По данным Минэкономразвития, по итогам 2016 года инфляция составила 5,4 %, в среднем за год потребительские цены выросли на 7,1 % (в 2015 году – 12,9 % и 15,5 % соответственно), в то время как потребительский спрос показал отрицательную динамику: - 3,8%2. </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На 01.01.2017 общее количество организаций составило 4 553 818, на 01.01.2016 – 4 820 432, то есть в 2016 году их количество сократилось на 6%; при этом в 2016 </w:t>
      </w:r>
      <w:r w:rsidR="00235F3E">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внесено записей </w:t>
      </w:r>
      <w:proofErr w:type="gramStart"/>
      <w:r w:rsidRPr="00D12477">
        <w:rPr>
          <w:rFonts w:ascii="Times New Roman" w:eastAsia="Calibri" w:hAnsi="Times New Roman" w:cs="Times New Roman"/>
          <w:sz w:val="28"/>
          <w:szCs w:val="28"/>
        </w:rPr>
        <w:t>в</w:t>
      </w:r>
      <w:proofErr w:type="gramEnd"/>
      <w:r w:rsidRPr="00D12477">
        <w:rPr>
          <w:rFonts w:ascii="Times New Roman" w:eastAsia="Calibri" w:hAnsi="Times New Roman" w:cs="Times New Roman"/>
          <w:sz w:val="28"/>
          <w:szCs w:val="28"/>
        </w:rPr>
        <w:t xml:space="preserve"> ЕГРЮЛ </w:t>
      </w:r>
      <w:proofErr w:type="gramStart"/>
      <w:r w:rsidRPr="00D12477">
        <w:rPr>
          <w:rFonts w:ascii="Times New Roman" w:eastAsia="Calibri" w:hAnsi="Times New Roman" w:cs="Times New Roman"/>
          <w:sz w:val="28"/>
          <w:szCs w:val="28"/>
        </w:rPr>
        <w:t>о</w:t>
      </w:r>
      <w:proofErr w:type="gramEnd"/>
      <w:r w:rsidRPr="00D12477">
        <w:rPr>
          <w:rFonts w:ascii="Times New Roman" w:eastAsia="Calibri" w:hAnsi="Times New Roman" w:cs="Times New Roman"/>
          <w:sz w:val="28"/>
          <w:szCs w:val="28"/>
        </w:rPr>
        <w:t xml:space="preserve"> новых 498 642 организациях, и исключены сведения об 780 982 организациях, прекративших свою деятельность.</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целом в состоянии конкуренции в Российской Федерации в 2016 </w:t>
      </w:r>
      <w:r w:rsidR="00235F3E">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не произошло значительных сдвигов в сторону ее оздоровления и развития. При этом многие из опасных тенденций в российской экономике, создающих непреодолимые барьеры в развитии конкуренции, которые не были преодолены государством в 2016 </w:t>
      </w:r>
      <w:r w:rsidR="00235F3E">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лишь усугубились.</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Ключевыми проблемами, препятствующими развитию экономики, конкуренции, повышению качества товаров и снижения их стоимости для потребителя, прежде всего, являются: сохранение государственно-монополистических тенденций в экономике; </w:t>
      </w:r>
      <w:proofErr w:type="spellStart"/>
      <w:r w:rsidRPr="00D12477">
        <w:rPr>
          <w:rFonts w:ascii="Times New Roman" w:eastAsia="Calibri" w:hAnsi="Times New Roman" w:cs="Times New Roman"/>
          <w:sz w:val="28"/>
          <w:szCs w:val="28"/>
        </w:rPr>
        <w:t>картелизация</w:t>
      </w:r>
      <w:proofErr w:type="spellEnd"/>
      <w:r w:rsidRPr="00D12477">
        <w:rPr>
          <w:rFonts w:ascii="Times New Roman" w:eastAsia="Calibri" w:hAnsi="Times New Roman" w:cs="Times New Roman"/>
          <w:sz w:val="28"/>
          <w:szCs w:val="28"/>
        </w:rPr>
        <w:t xml:space="preserve"> российской экономики; системные проблемы законодательства о закупках, об обязательных торгах при передаче прав на государственное и муниципальное имущество, в том числе на концессионной основе; несовершенство системы тарифного регулирования.</w:t>
      </w:r>
      <w:proofErr w:type="gramEnd"/>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Оценки, приведенные в 2015 году, свидетельствовали о значительном вкладе государства и компаний с государственным участием в ВВП Российской Федерации. Перед кризисом 1998 года доля государства в экономике России оценивалась примерно в 25%. В 2008 году – уже в 40-45%. К 2013 году она превысила 50%. Сегодня, по многим экспертным оценкам, она может </w:t>
      </w:r>
      <w:r w:rsidRPr="00D12477">
        <w:rPr>
          <w:rFonts w:ascii="Times New Roman" w:eastAsia="Calibri" w:hAnsi="Times New Roman" w:cs="Times New Roman"/>
          <w:sz w:val="28"/>
          <w:szCs w:val="28"/>
        </w:rPr>
        <w:lastRenderedPageBreak/>
        <w:t>превышать уже 60-70%. Следует отметить, что в 2016 году ситуация существенно не изменилась.</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экспертном сообществе применяются различные методики определения доли присутствия и участия государства в экономике. При этом в различных сочетаниях нередко используются показатели, характеризующие: соотношение прибыли компаний с государственным участием к общему объему ВВП; объем инвестиций в основной капитал из бюджетных средств; долю хозяйствующих субъектов, относящихся к государственной собственности, по отношению к общему количеству хозяйствующих субъектов; процессы приватизации государственного и муниципального имущества; долю поставщиков для государственных и муниципальных нужд, в которых имеется участие государства, по отношению ко всем поставщикам; количества видов деятельности, цены (тарифы) на которые утверждаются государством. При этом необходимо заметить, что сама оценка доли государственного сектора в российской экономике осложняется, в том числе тем, что государству принадлежат определенные доли в акционерном капитале и многих формально коммерческих организаций.</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Несмотря на предпринимаемые государством реформы, направленные на выход государства из участия в хозяйствующих субъектах, общее количество хозяйствующих субъектов, относящихся к государственной собственности (РФ и собственности субъектов РФ), по состоянию на 01.01.2017 составило 64457, что всего на 1,7% меньше по сравнению с прошлым годом (на 01.01.2016 число таких хозяйствующих субъектов составило 65587)4.</w:t>
      </w:r>
      <w:proofErr w:type="gramEnd"/>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При этом</w:t>
      </w:r>
      <w:proofErr w:type="gramStart"/>
      <w:r w:rsidRPr="00D12477">
        <w:rPr>
          <w:rFonts w:ascii="Times New Roman" w:eastAsia="Calibri" w:hAnsi="Times New Roman" w:cs="Times New Roman"/>
          <w:sz w:val="28"/>
          <w:szCs w:val="28"/>
        </w:rPr>
        <w:t>,</w:t>
      </w:r>
      <w:proofErr w:type="gramEnd"/>
      <w:r w:rsidRPr="00D12477">
        <w:rPr>
          <w:rFonts w:ascii="Times New Roman" w:eastAsia="Calibri" w:hAnsi="Times New Roman" w:cs="Times New Roman"/>
          <w:sz w:val="28"/>
          <w:szCs w:val="28"/>
        </w:rPr>
        <w:t xml:space="preserve"> по данным Росстата, доля прибыли организаций с государственным участием составляет около 7% в объеме прибыли организаций всех форм собственности.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В соответствии </w:t>
      </w:r>
      <w:r w:rsidR="00F649B9">
        <w:rPr>
          <w:rFonts w:ascii="Times New Roman" w:eastAsia="Calibri" w:hAnsi="Times New Roman" w:cs="Times New Roman"/>
          <w:sz w:val="28"/>
          <w:szCs w:val="28"/>
        </w:rPr>
        <w:t>с данными Росстата</w:t>
      </w:r>
      <w:r w:rsidRPr="00D12477">
        <w:rPr>
          <w:rFonts w:ascii="Times New Roman" w:eastAsia="Calibri" w:hAnsi="Times New Roman" w:cs="Times New Roman"/>
          <w:sz w:val="28"/>
          <w:szCs w:val="28"/>
        </w:rPr>
        <w:t xml:space="preserve"> количество акционерных обществ, акции которых находятся в федеральной собственности, на 01.01.2016 составляло 1557 (из них 174 акционерных общества с долей государственного участия от 25% до 50%, 816 акционерных обществ с долей государственного участия свыше 50% и 88 акционерных обществ</w:t>
      </w:r>
      <w:r w:rsidR="00F649B9">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в отношении которых Российская Федерация обладает специальным правом на участие в управлении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золотая акция</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w:t>
      </w:r>
      <w:proofErr w:type="gramEnd"/>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По состоянию на 01.01.2017 число таких акционерных обществ снизилось до 1356, что лишь на 12,9% ниже, чем на 01.01.2016 (из них 128 акционерных общества с долей государственного участия от 25% до 50%, 575 акционерных обществ с долей государственного участия свыше 50%, и 81 акционерное общество, в отношении которого Российская Федерация обладает специальным правом на участие в управлении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золотая акция</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w:t>
      </w:r>
      <w:proofErr w:type="gramEnd"/>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Согласно статистике, размещенной на официальном сайте Федеральной налоговой службы, количество унитарных предприятий, сведения о которых содержатся в Едином государственном реестре юридических лиц (далее – ЕГРЮЛ) по состоянию на 01.01.2013 составило 11252 предприятия, а на 01.01.2016 – 23262 предприятий (за 3 года число предприятий увеличилось </w:t>
      </w:r>
      <w:r w:rsidRPr="00D12477">
        <w:rPr>
          <w:rFonts w:ascii="Times New Roman" w:eastAsia="Calibri" w:hAnsi="Times New Roman" w:cs="Times New Roman"/>
          <w:sz w:val="28"/>
          <w:szCs w:val="28"/>
        </w:rPr>
        <w:lastRenderedPageBreak/>
        <w:t>более чем в 2 раза). По состоянию на 01.01.2017 в ЕГРЮЛ содержатся сведения о 21034 унитарном предприятии, что лишь на 2228 меньше, чем год назад (10%).</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При этом в период с 01.01.2016 – 01.01.2017 создано 632 </w:t>
      </w:r>
      <w:proofErr w:type="gramStart"/>
      <w:r w:rsidRPr="00D12477">
        <w:rPr>
          <w:rFonts w:ascii="Times New Roman" w:eastAsia="Calibri" w:hAnsi="Times New Roman" w:cs="Times New Roman"/>
          <w:sz w:val="28"/>
          <w:szCs w:val="28"/>
        </w:rPr>
        <w:t>унитарных</w:t>
      </w:r>
      <w:proofErr w:type="gramEnd"/>
      <w:r w:rsidRPr="00D12477">
        <w:rPr>
          <w:rFonts w:ascii="Times New Roman" w:eastAsia="Calibri" w:hAnsi="Times New Roman" w:cs="Times New Roman"/>
          <w:sz w:val="28"/>
          <w:szCs w:val="28"/>
        </w:rPr>
        <w:t xml:space="preserve"> предприятия.</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Указанное уменьшение количества унитарных предприятий не существенно и практически не влияет на общую значительную долю хозяйствующих субъектов, относящихся к государственной собственности, в российской экономике.</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При этом по оценкам, содержащимся в заключени</w:t>
      </w:r>
      <w:proofErr w:type="gramStart"/>
      <w:r w:rsidRPr="00D12477">
        <w:rPr>
          <w:rFonts w:ascii="Times New Roman" w:eastAsia="Calibri" w:hAnsi="Times New Roman" w:cs="Times New Roman"/>
          <w:sz w:val="28"/>
          <w:szCs w:val="28"/>
        </w:rPr>
        <w:t>и</w:t>
      </w:r>
      <w:proofErr w:type="gramEnd"/>
      <w:r w:rsidRPr="00D12477">
        <w:rPr>
          <w:rFonts w:ascii="Times New Roman" w:eastAsia="Calibri" w:hAnsi="Times New Roman" w:cs="Times New Roman"/>
          <w:sz w:val="28"/>
          <w:szCs w:val="28"/>
        </w:rPr>
        <w:t xml:space="preserve"> Экспертного совета при Правительстве Российской Федерации по вопросу реформирования унитарных предприятий (2015 </w:t>
      </w:r>
      <w:r w:rsidR="00235F3E">
        <w:rPr>
          <w:rFonts w:ascii="Times New Roman" w:eastAsia="Calibri" w:hAnsi="Times New Roman" w:cs="Times New Roman"/>
          <w:sz w:val="28"/>
          <w:szCs w:val="28"/>
        </w:rPr>
        <w:t>год</w:t>
      </w:r>
      <w:r w:rsidRPr="00D12477">
        <w:rPr>
          <w:rFonts w:ascii="Times New Roman" w:eastAsia="Calibri" w:hAnsi="Times New Roman" w:cs="Times New Roman"/>
          <w:sz w:val="28"/>
          <w:szCs w:val="28"/>
        </w:rPr>
        <w:t>), производительность труда работников унитарных предприятий в среднем в 4,5 раза ниже, чем у работников организаций иных организационно-правовых форм.</w:t>
      </w:r>
    </w:p>
    <w:p w:rsidR="00F649B9"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Экспертный совет при Правительстве Российской Федерации обращает внимание на проблему отсутствия полной и достоверной информации об имуществе унитарных предприятий, их финансово-хозяйственной деятельности, особенно о муниципальных унитарных предприятиях. </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Также особенности организационно-правовой формы (унитарная организация) и закрепления имущества (хозяйственное ведение) обуславливают неэффективность унитарных предприятий. </w:t>
      </w:r>
      <w:proofErr w:type="gramStart"/>
      <w:r w:rsidRPr="00D12477">
        <w:rPr>
          <w:rFonts w:ascii="Times New Roman" w:eastAsia="Calibri" w:hAnsi="Times New Roman" w:cs="Times New Roman"/>
          <w:sz w:val="28"/>
          <w:szCs w:val="28"/>
        </w:rPr>
        <w:t>У основного бенефициара – публично-правового образования – отсутствуют эффективные инструменты корпоративного контроля над деятельности унитарных предприятий – советов директоров, включая независимых директоров, систем управления рисками и внутреннего контроля, оперативного получения информации об операционной деятельности и др. Административный контроль также неэффективен ввиду большого количества унитарных предприятий, наличия объективного конфликта интересов у основного бенефициара унитарных предприятий – публично-правового образования (рыночная эффективность против реализации государственных (муниципальных) функций</w:t>
      </w:r>
      <w:proofErr w:type="gramEnd"/>
      <w:r w:rsidRPr="00D12477">
        <w:rPr>
          <w:rFonts w:ascii="Times New Roman" w:eastAsia="Calibri" w:hAnsi="Times New Roman" w:cs="Times New Roman"/>
          <w:sz w:val="28"/>
          <w:szCs w:val="28"/>
        </w:rPr>
        <w:t xml:space="preserve">).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Защищенный спрос</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w:t>
      </w:r>
      <w:r w:rsidR="00F649B9">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на продукцию предприятия, дополнительные возможности для его капитализации собственником имущества, невозможность поглощения </w:t>
      </w:r>
      <w:proofErr w:type="spellStart"/>
      <w:r w:rsidRPr="00D12477">
        <w:rPr>
          <w:rFonts w:ascii="Times New Roman" w:eastAsia="Calibri" w:hAnsi="Times New Roman" w:cs="Times New Roman"/>
          <w:sz w:val="28"/>
          <w:szCs w:val="28"/>
        </w:rPr>
        <w:t>неффективных</w:t>
      </w:r>
      <w:proofErr w:type="spellEnd"/>
      <w:r w:rsidRPr="00D12477">
        <w:rPr>
          <w:rFonts w:ascii="Times New Roman" w:eastAsia="Calibri" w:hAnsi="Times New Roman" w:cs="Times New Roman"/>
          <w:sz w:val="28"/>
          <w:szCs w:val="28"/>
        </w:rPr>
        <w:t xml:space="preserve"> предприятий, отсутствие рыночных сигналов для смены неэффективной управленческой команды и низкая эффективность процедур банкротства унитарных предприятий – исключают возможности рыночного контроля предприятия и негативно отражаются на конкуренции.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Кроме того, по мнению </w:t>
      </w:r>
      <w:r w:rsidR="00F649B9">
        <w:rPr>
          <w:rFonts w:ascii="Times New Roman" w:eastAsia="Calibri" w:hAnsi="Times New Roman" w:cs="Times New Roman"/>
          <w:sz w:val="28"/>
          <w:szCs w:val="28"/>
        </w:rPr>
        <w:t>Федеральной антимонопольной службы</w:t>
      </w:r>
      <w:r w:rsidRPr="00D12477">
        <w:rPr>
          <w:rFonts w:ascii="Times New Roman" w:eastAsia="Calibri" w:hAnsi="Times New Roman" w:cs="Times New Roman"/>
          <w:sz w:val="28"/>
          <w:szCs w:val="28"/>
        </w:rPr>
        <w:t>, именно участие унитарных предприятий в хозяйственной деятельности оказывает наиболее негативное влияние на конкуренцию на локальных рынках.</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Так, если проанализировать отраслевую составляющую статистических данных Росстата о сферах деятельности унитарных предприятий, то можно заметить, что многие из них функционирует в конкурентных сферах.</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Например, по данным Росстата, в сфере розничной торговли, ремонта бытовых изделий и предметов личного пользования количество унитарных предприятий на 01.01.2016 составило 1484, на 01.01.2017 - 1261.</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сфере сделок с недвижимостью, аренды и предоставления услуг число унитарных предприятий на 01.01.2017 составило 4695, из них:</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федеральных унитарных предприятий – 442, что составляет 34,5% от числа всех федеральных унитарных предприятий;</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на региональном уровне количество унитарных предприятий в данной сфере составило 499 – 20,5% от общего количества унитарных предприятий, созданных субъектами Российской Федерации;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на муниципальном уровне – 3754, что составляет 24,6% от количества всех муниципальных унитарных предприятий.</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Таким образом, данная статистика демонстрирует отсутствие существенных изменений по сравнению с предыдущими годами и наглядно показывает, что значительное число унитарных предприятий </w:t>
      </w:r>
      <w:proofErr w:type="gramStart"/>
      <w:r w:rsidRPr="00D12477">
        <w:rPr>
          <w:rFonts w:ascii="Times New Roman" w:eastAsia="Calibri" w:hAnsi="Times New Roman" w:cs="Times New Roman"/>
          <w:sz w:val="28"/>
          <w:szCs w:val="28"/>
        </w:rPr>
        <w:t>созданы</w:t>
      </w:r>
      <w:proofErr w:type="gramEnd"/>
      <w:r w:rsidRPr="00D12477">
        <w:rPr>
          <w:rFonts w:ascii="Times New Roman" w:eastAsia="Calibri" w:hAnsi="Times New Roman" w:cs="Times New Roman"/>
          <w:sz w:val="28"/>
          <w:szCs w:val="28"/>
        </w:rPr>
        <w:t xml:space="preserve"> и функционируют в сферах с развитой конкуренцией.</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соответствии с Реестром субъектов естественных монополий по состоянию на 01.01.2017 из 6219 субъектов, внесенных в Реестр, 1127 (18,1%) являются унитарными предприятиями.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Ликвидация унитарных предприятий осуществляется, но крайне медленно, причем нередко она проводится в форме реорганизации в иные формы организаций с государственным участием, что может свидетельствовать лишь о трансформации доли государства в экономике в иные формы хозяйствования.</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 примеру, одновременно с несущественным уменьшением количества унитарных предприятий количество автономных учреждений увеличилось следующим образом:</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 на федеральном уровне количество автономных учреждений за 2016 год (по сравнению с 2015 </w:t>
      </w:r>
      <w:r w:rsidR="00235F3E">
        <w:rPr>
          <w:rFonts w:ascii="Times New Roman" w:eastAsia="Calibri" w:hAnsi="Times New Roman" w:cs="Times New Roman"/>
          <w:sz w:val="28"/>
          <w:szCs w:val="28"/>
        </w:rPr>
        <w:t>годом</w:t>
      </w:r>
      <w:r w:rsidRPr="00D12477">
        <w:rPr>
          <w:rFonts w:ascii="Times New Roman" w:eastAsia="Calibri" w:hAnsi="Times New Roman" w:cs="Times New Roman"/>
          <w:sz w:val="28"/>
          <w:szCs w:val="28"/>
        </w:rPr>
        <w:t>) увеличилось на 57,4% (222 учреждения на 01.01.2017);</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на региональном уровне число автономных учреждений на 01.01.2016 составляло 4429, а на 01.01.2017 составило 4460 (то есть увеличилось на 0,7%).</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 xml:space="preserve">Здесь необходимо обратить внимание на то, что с </w:t>
      </w:r>
      <w:r w:rsidR="00235F3E">
        <w:rPr>
          <w:rFonts w:ascii="Times New Roman" w:eastAsia="Calibri" w:hAnsi="Times New Roman" w:cs="Times New Roman"/>
          <w:sz w:val="28"/>
          <w:szCs w:val="28"/>
        </w:rPr>
        <w:t xml:space="preserve">01.01.2017 </w:t>
      </w:r>
      <w:r w:rsidRPr="00D12477">
        <w:rPr>
          <w:rFonts w:ascii="Times New Roman" w:eastAsia="Calibri" w:hAnsi="Times New Roman" w:cs="Times New Roman"/>
          <w:sz w:val="28"/>
          <w:szCs w:val="28"/>
        </w:rPr>
        <w:t xml:space="preserve">государственные и муниципальные унитарные предприятия были переведены на процедуры размещения заказов для своих нужд по правилам, установленным Федеральным законом от 05.04.2013 № 44-ФЗ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О контрактной системе в сфере закупок товаров, работ, услуг для обеспечения государственных </w:t>
      </w:r>
      <w:r w:rsidR="00F649B9">
        <w:rPr>
          <w:rFonts w:ascii="Times New Roman" w:eastAsia="Calibri" w:hAnsi="Times New Roman" w:cs="Times New Roman"/>
          <w:sz w:val="28"/>
          <w:szCs w:val="28"/>
        </w:rPr>
        <w:br/>
      </w:r>
      <w:r w:rsidRPr="00D12477">
        <w:rPr>
          <w:rFonts w:ascii="Times New Roman" w:eastAsia="Calibri" w:hAnsi="Times New Roman" w:cs="Times New Roman"/>
          <w:sz w:val="28"/>
          <w:szCs w:val="28"/>
        </w:rPr>
        <w:t>и муниципальных нужд</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(далее также – Закон о контрактной системе, Закон </w:t>
      </w:r>
      <w:r w:rsidR="00F649B9">
        <w:rPr>
          <w:rFonts w:ascii="Times New Roman" w:eastAsia="Calibri" w:hAnsi="Times New Roman" w:cs="Times New Roman"/>
          <w:sz w:val="28"/>
          <w:szCs w:val="28"/>
        </w:rPr>
        <w:br/>
      </w:r>
      <w:r w:rsidRPr="00D12477">
        <w:rPr>
          <w:rFonts w:ascii="Times New Roman" w:eastAsia="Calibri" w:hAnsi="Times New Roman" w:cs="Times New Roman"/>
          <w:sz w:val="28"/>
          <w:szCs w:val="28"/>
        </w:rPr>
        <w:t>№ 44-ФЗ), автономные учреждения не обязаны руководствоваться данным</w:t>
      </w:r>
      <w:proofErr w:type="gramEnd"/>
      <w:r w:rsidRPr="00D12477">
        <w:rPr>
          <w:rFonts w:ascii="Times New Roman" w:eastAsia="Calibri" w:hAnsi="Times New Roman" w:cs="Times New Roman"/>
          <w:sz w:val="28"/>
          <w:szCs w:val="28"/>
        </w:rPr>
        <w:t xml:space="preserve"> Законом (за исключением отдельных случаев, прямо предусмотренных Законом № 44-ФЗ).</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Необходимо также обратить внимание на процесс приватизации.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План приватизационной программы на 2014-2016 </w:t>
      </w:r>
      <w:r w:rsidR="00F649B9">
        <w:rPr>
          <w:rFonts w:ascii="Times New Roman" w:eastAsia="Calibri" w:hAnsi="Times New Roman" w:cs="Times New Roman"/>
          <w:sz w:val="28"/>
          <w:szCs w:val="28"/>
        </w:rPr>
        <w:t xml:space="preserve">годы </w:t>
      </w:r>
      <w:r w:rsidRPr="00D12477">
        <w:rPr>
          <w:rFonts w:ascii="Times New Roman" w:eastAsia="Calibri" w:hAnsi="Times New Roman" w:cs="Times New Roman"/>
          <w:sz w:val="28"/>
          <w:szCs w:val="28"/>
        </w:rPr>
        <w:t xml:space="preserve">по сравнению </w:t>
      </w:r>
      <w:r w:rsidR="00F649B9">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с приватизационной программой на 2011-2013 претерпел изменения. Перечень </w:t>
      </w:r>
      <w:r w:rsidRPr="00D12477">
        <w:rPr>
          <w:rFonts w:ascii="Times New Roman" w:eastAsia="Calibri" w:hAnsi="Times New Roman" w:cs="Times New Roman"/>
          <w:sz w:val="28"/>
          <w:szCs w:val="28"/>
        </w:rPr>
        <w:lastRenderedPageBreak/>
        <w:t>активов, предполагаемых к приватизации остался практически прежним, тем не менее, в отличие от прошлой приватизационной программы на 2011-2013 годы сокращение доли участия Российской Федерации в уставных капиталах крупных компаний предполагает сохранение корпоративного контроля, а также возможность влиять на процедуры корпоративного управления, используя блокирующий пакет акций (25% + 1 акция).</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Таким образом, наблюдаются процессы замедления приватизации применительно к крупнейшим компаниям и отчётливо проявляющиеся в последнее десятилетие признаки асимметрии процессов огосударствления и приватизации, что приводит к расширению государственного сектора на фоне приватизационных процессов, его проникновение в конкурентные сферы деятельности.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На официальном сайте Росстата отражены отдельные показатели приватизации имущественных комплексов государственных и муниципальных унитарных предприятий в Российской Федерации. Следует отметить</w:t>
      </w:r>
      <w:r w:rsidR="00F649B9">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что за последнее десятилетие темпы приватизации значительно сократились. Так в 2006 году было приватизировано 444 имущественных комплекса государственных и муниципальных унитарных предприятий, в 2010 количество таких приватизированных комплексов составило 217 (примерно в два раза меньше), а в 2015 </w:t>
      </w:r>
      <w:r w:rsidR="00F649B9">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приватизировано всего 107 таких имущественных комплексов. Таким образом, </w:t>
      </w:r>
      <w:proofErr w:type="gramStart"/>
      <w:r w:rsidRPr="00D12477">
        <w:rPr>
          <w:rFonts w:ascii="Times New Roman" w:eastAsia="Calibri" w:hAnsi="Times New Roman" w:cs="Times New Roman"/>
          <w:sz w:val="28"/>
          <w:szCs w:val="28"/>
        </w:rPr>
        <w:t>начиная с 2010 года темпы приватизации сократились более чем</w:t>
      </w:r>
      <w:proofErr w:type="gramEnd"/>
      <w:r w:rsidRPr="00D12477">
        <w:rPr>
          <w:rFonts w:ascii="Times New Roman" w:eastAsia="Calibri" w:hAnsi="Times New Roman" w:cs="Times New Roman"/>
          <w:sz w:val="28"/>
          <w:szCs w:val="28"/>
        </w:rPr>
        <w:t xml:space="preserve"> в три раза.</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proofErr w:type="gramStart"/>
      <w:r w:rsidRPr="00D12477">
        <w:rPr>
          <w:rFonts w:ascii="Times New Roman" w:eastAsia="Calibri" w:hAnsi="Times New Roman" w:cs="Times New Roman"/>
          <w:sz w:val="28"/>
          <w:szCs w:val="28"/>
        </w:rPr>
        <w:t>Кроме того, число хозяйственных обществ, созданных в результате преобразования государственных и муниципальных унитарных предприятий в рамках федеральной собственности в 2014 году, составило 15 предприятий, в 2015 году – 27 предприятий, в рамках собственности субъектов Российской Федерации в 2014 году – 50 предприятий, в 2015 году – 46 предприятий, в рамках муниципальной собственности в 2014 году – 42 предприятия, в 2015 году – 34 предприятия.</w:t>
      </w:r>
      <w:proofErr w:type="gramEnd"/>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Таким образом, замедленные темы приватизации государственных унитарных предприятий сохраняются и в настоящее время, при этом на муниципальном уровне процессы приватизации предприятий практически отсутствуют.</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Относительно доли государственного участия в сфере государственных закупок, необходимо обратить внимание на следующее.</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данным Единой информационной системы в сфере закупок в рейтинге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топ 50</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поставщиков за 2016 год по сумме всех заключенных 15 контрактов, общая сумма контрактов крупнейших поставщиков для государственных и муниципальных нужд составляет 1 006 311 млн. руб. – 15,7% от общей суммы закупок по размещенным извещениям за 2016 </w:t>
      </w:r>
      <w:r w:rsidR="00235F3E">
        <w:rPr>
          <w:rFonts w:ascii="Times New Roman" w:eastAsia="Calibri" w:hAnsi="Times New Roman" w:cs="Times New Roman"/>
          <w:sz w:val="28"/>
          <w:szCs w:val="28"/>
        </w:rPr>
        <w:t>год</w:t>
      </w:r>
      <w:r w:rsidRPr="00D12477">
        <w:rPr>
          <w:rFonts w:ascii="Times New Roman" w:eastAsia="Calibri" w:hAnsi="Times New Roman" w:cs="Times New Roman"/>
          <w:sz w:val="28"/>
          <w:szCs w:val="28"/>
        </w:rPr>
        <w:t xml:space="preserve"> (6410450 </w:t>
      </w:r>
      <w:proofErr w:type="gramStart"/>
      <w:r w:rsidRPr="00D12477">
        <w:rPr>
          <w:rFonts w:ascii="Times New Roman" w:eastAsia="Calibri" w:hAnsi="Times New Roman" w:cs="Times New Roman"/>
          <w:sz w:val="28"/>
          <w:szCs w:val="28"/>
        </w:rPr>
        <w:t>млн</w:t>
      </w:r>
      <w:proofErr w:type="gramEnd"/>
      <w:r w:rsidR="00235F3E">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руб</w:t>
      </w:r>
      <w:r w:rsidR="00235F3E">
        <w:rPr>
          <w:rFonts w:ascii="Times New Roman" w:eastAsia="Calibri" w:hAnsi="Times New Roman" w:cs="Times New Roman"/>
          <w:sz w:val="28"/>
          <w:szCs w:val="28"/>
        </w:rPr>
        <w:t>лей</w:t>
      </w:r>
      <w:r w:rsidRPr="00D12477">
        <w:rPr>
          <w:rFonts w:ascii="Times New Roman" w:eastAsia="Calibri" w:hAnsi="Times New Roman" w:cs="Times New Roman"/>
          <w:sz w:val="28"/>
          <w:szCs w:val="28"/>
        </w:rPr>
        <w:t>).</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Из указанных 50 поставщиков: 9 - являются унитарными предприятиями, 15 - хозяйствующих субъектов полностью находятся в государственной собственности, еще в 10 из них - доля государственной собственности превышает 25%.</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 xml:space="preserve">Таким образом, около 70% поставщиков (общая сумма контрактов указанных поставщиков составляет 669 616.5 </w:t>
      </w:r>
      <w:proofErr w:type="gramStart"/>
      <w:r w:rsidRPr="00D12477">
        <w:rPr>
          <w:rFonts w:ascii="Times New Roman" w:eastAsia="Calibri" w:hAnsi="Times New Roman" w:cs="Times New Roman"/>
          <w:sz w:val="28"/>
          <w:szCs w:val="28"/>
        </w:rPr>
        <w:t>млн</w:t>
      </w:r>
      <w:proofErr w:type="gramEnd"/>
      <w:r w:rsidRPr="00D12477">
        <w:rPr>
          <w:rFonts w:ascii="Times New Roman" w:eastAsia="Calibri" w:hAnsi="Times New Roman" w:cs="Times New Roman"/>
          <w:sz w:val="28"/>
          <w:szCs w:val="28"/>
        </w:rPr>
        <w:t xml:space="preserve"> рублей) из 50 крупнейших по сумме всех заключенных контрактов за 2016 год поставщиков являются организациями, в которых государство принимает участие в той или иной форме.</w:t>
      </w:r>
    </w:p>
    <w:p w:rsidR="00EF570D" w:rsidRDefault="00EF570D" w:rsidP="00EF570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отрасли строительства 86% строительных организаций оценивают экономическую ситуацию в Красноярском крае как «удовлетворительную», изменений не прогнозируют. Основные факторы, ограничивающие строительную деятельность организаций: неплатежеспособность заказчиков, высокий уровень налогов, высокий уровень коммерческого кредита, недостаток заказов на работы. 17% строительных организаций края считают, что уровень ненадлежащей рекламы снизился; 11,2% - состояние конкурентной среды улучшилось; 7,8% - уровень недобросовестной конкуренции снизился. Средняя обеспеченность заказами и финансированием по итогам </w:t>
      </w:r>
      <w:r>
        <w:rPr>
          <w:rFonts w:ascii="Times New Roman" w:eastAsia="Calibri" w:hAnsi="Times New Roman" w:cs="Times New Roman"/>
          <w:sz w:val="28"/>
          <w:szCs w:val="28"/>
          <w:lang w:val="en-US"/>
        </w:rPr>
        <w:t>IV</w:t>
      </w:r>
      <w:r w:rsidRPr="004A31E1">
        <w:rPr>
          <w:rFonts w:ascii="Times New Roman" w:eastAsia="Calibri" w:hAnsi="Times New Roman" w:cs="Times New Roman"/>
          <w:sz w:val="28"/>
          <w:szCs w:val="28"/>
        </w:rPr>
        <w:t xml:space="preserve"> </w:t>
      </w:r>
      <w:r>
        <w:rPr>
          <w:rFonts w:ascii="Times New Roman" w:eastAsia="Calibri" w:hAnsi="Times New Roman" w:cs="Times New Roman"/>
          <w:sz w:val="28"/>
          <w:szCs w:val="28"/>
        </w:rPr>
        <w:t>квартала 2017 года – 9-10 месяцев, 97% строительных организаций оценивают производственные мощности (количество и качество оборудования) с учетом портфеля заказов и ожидаемого спроса на строительные работы как «достаточные». Свыше 80% строительных организаций оценивают собственную конкурентную среду «без изменений».</w:t>
      </w:r>
    </w:p>
    <w:p w:rsidR="00EE20E5" w:rsidRDefault="00EE20E5" w:rsidP="00EF570D">
      <w:pPr>
        <w:spacing w:after="0" w:line="240" w:lineRule="auto"/>
        <w:ind w:firstLine="709"/>
        <w:contextualSpacing/>
        <w:jc w:val="both"/>
        <w:rPr>
          <w:rFonts w:ascii="Times New Roman" w:eastAsia="Calibri" w:hAnsi="Times New Roman" w:cs="Times New Roman"/>
          <w:sz w:val="28"/>
          <w:szCs w:val="28"/>
        </w:rPr>
      </w:pPr>
    </w:p>
    <w:p w:rsidR="00EE20E5" w:rsidRDefault="00EE20E5" w:rsidP="00EE20E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социальной сфере постановление Правительства Красноярского края </w:t>
      </w:r>
      <w:r>
        <w:rPr>
          <w:rFonts w:ascii="Times New Roman" w:eastAsia="Calibri" w:hAnsi="Times New Roman" w:cs="Times New Roman"/>
          <w:sz w:val="28"/>
          <w:szCs w:val="28"/>
        </w:rPr>
        <w:br/>
        <w:t xml:space="preserve">от 17.12.2014 № 609-п «О порядке формирования и ведения реестра поставщиков социальных услуг» исключает административные </w:t>
      </w:r>
      <w:r>
        <w:rPr>
          <w:rFonts w:ascii="Times New Roman" w:eastAsia="Calibri" w:hAnsi="Times New Roman" w:cs="Times New Roman"/>
          <w:sz w:val="28"/>
          <w:szCs w:val="28"/>
        </w:rPr>
        <w:br/>
        <w:t>и экономические барьеры для вхождения организаций частных форм собственности в реестр поставщиков.</w:t>
      </w:r>
    </w:p>
    <w:p w:rsidR="00EE20E5" w:rsidRPr="004A31E1" w:rsidRDefault="00EE20E5" w:rsidP="00EF570D">
      <w:pPr>
        <w:spacing w:after="0" w:line="240" w:lineRule="auto"/>
        <w:ind w:firstLine="709"/>
        <w:contextualSpacing/>
        <w:jc w:val="both"/>
        <w:rPr>
          <w:rFonts w:ascii="Times New Roman" w:eastAsia="Calibri" w:hAnsi="Times New Roman" w:cs="Times New Roman"/>
          <w:sz w:val="28"/>
          <w:szCs w:val="28"/>
        </w:rPr>
      </w:pPr>
    </w:p>
    <w:p w:rsidR="00EF570D" w:rsidRDefault="00C17499" w:rsidP="00A90594">
      <w:pPr>
        <w:spacing w:after="0" w:line="240" w:lineRule="auto"/>
        <w:ind w:firstLine="709"/>
        <w:jc w:val="both"/>
        <w:rPr>
          <w:rFonts w:ascii="Times New Roman" w:eastAsia="Calibri" w:hAnsi="Times New Roman" w:cs="Times New Roman"/>
          <w:sz w:val="28"/>
          <w:szCs w:val="28"/>
        </w:rPr>
      </w:pPr>
      <w:proofErr w:type="gramStart"/>
      <w:r w:rsidRPr="00A90594">
        <w:rPr>
          <w:rFonts w:ascii="Times New Roman" w:eastAsia="Calibri" w:hAnsi="Times New Roman" w:cs="Times New Roman"/>
          <w:sz w:val="28"/>
          <w:szCs w:val="28"/>
        </w:rPr>
        <w:t xml:space="preserve">В сфере культуры </w:t>
      </w:r>
      <w:r w:rsidR="00A90594" w:rsidRPr="00A90594">
        <w:rPr>
          <w:rFonts w:ascii="Times New Roman" w:eastAsia="Calibri" w:hAnsi="Times New Roman" w:cs="Times New Roman"/>
          <w:sz w:val="28"/>
          <w:szCs w:val="28"/>
        </w:rPr>
        <w:t>основными административными и экономическими барьерами, препятствующими вхождению негосударственных организаций на рынок услуг в сфере культуры являются: отсутствие системы льготного налогообложения, а также возможности предоставления на безвозмездной (льготной) основе недвижимого имущества (зданий, помещений) для предпринимателей и общественных организаций, действующих в сфере культуры края; значительные вложения при длительных сроках окупаемости;</w:t>
      </w:r>
      <w:proofErr w:type="gramEnd"/>
      <w:r w:rsidR="00A90594" w:rsidRPr="00A90594">
        <w:rPr>
          <w:rFonts w:ascii="Times New Roman" w:eastAsia="Calibri" w:hAnsi="Times New Roman" w:cs="Times New Roman"/>
          <w:sz w:val="28"/>
          <w:szCs w:val="28"/>
        </w:rPr>
        <w:t xml:space="preserve"> отсутствие собственных площадей.</w:t>
      </w:r>
    </w:p>
    <w:p w:rsidR="00A90594" w:rsidRDefault="00A90594" w:rsidP="00A90594">
      <w:pPr>
        <w:spacing w:after="0" w:line="240" w:lineRule="auto"/>
        <w:ind w:firstLine="709"/>
        <w:jc w:val="both"/>
        <w:rPr>
          <w:rFonts w:ascii="Times New Roman" w:eastAsia="Calibri" w:hAnsi="Times New Roman" w:cs="Times New Roman"/>
          <w:sz w:val="28"/>
          <w:szCs w:val="28"/>
        </w:rPr>
      </w:pPr>
    </w:p>
    <w:p w:rsidR="00C17499" w:rsidRDefault="00A90594" w:rsidP="001479C4">
      <w:pPr>
        <w:spacing w:after="0" w:line="240" w:lineRule="auto"/>
        <w:ind w:firstLine="709"/>
        <w:jc w:val="both"/>
        <w:rPr>
          <w:rFonts w:ascii="Times New Roman" w:eastAsia="Calibri" w:hAnsi="Times New Roman" w:cs="Times New Roman"/>
          <w:sz w:val="28"/>
          <w:szCs w:val="28"/>
        </w:rPr>
      </w:pPr>
      <w:proofErr w:type="gramStart"/>
      <w:r w:rsidRPr="00A90594">
        <w:rPr>
          <w:rFonts w:ascii="Times New Roman" w:eastAsia="Calibri" w:hAnsi="Times New Roman" w:cs="Times New Roman"/>
          <w:sz w:val="28"/>
          <w:szCs w:val="28"/>
        </w:rPr>
        <w:t xml:space="preserve">Преградами на пути малого бизнеса в сфере туризма являются: многочисленные административные барьеры, включая разного рода инспекции, административная заорганизованность; налоговое администрирование; координация действий участников рынка туристических услуг и определение оптимального соотношения между регулированием, </w:t>
      </w:r>
      <w:proofErr w:type="spellStart"/>
      <w:r w:rsidRPr="00A90594">
        <w:rPr>
          <w:rFonts w:ascii="Times New Roman" w:eastAsia="Calibri" w:hAnsi="Times New Roman" w:cs="Times New Roman"/>
          <w:sz w:val="28"/>
          <w:szCs w:val="28"/>
        </w:rPr>
        <w:t>дерегулированием</w:t>
      </w:r>
      <w:proofErr w:type="spellEnd"/>
      <w:r w:rsidRPr="00A90594">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Pr="00A90594">
        <w:rPr>
          <w:rFonts w:ascii="Times New Roman" w:eastAsia="Calibri" w:hAnsi="Times New Roman" w:cs="Times New Roman"/>
          <w:sz w:val="28"/>
          <w:szCs w:val="28"/>
        </w:rPr>
        <w:t>и саморегулированием отрасли; возможность потребителей отказаться от туристического продукта традиционного посредника и ориентироваться на туристический продукт другого хозяйствующего субъекта;</w:t>
      </w:r>
      <w:proofErr w:type="gramEnd"/>
      <w:r w:rsidRPr="00A90594">
        <w:rPr>
          <w:rFonts w:ascii="Times New Roman" w:eastAsia="Calibri" w:hAnsi="Times New Roman" w:cs="Times New Roman"/>
          <w:sz w:val="28"/>
          <w:szCs w:val="28"/>
        </w:rPr>
        <w:t xml:space="preserve"> сложности д</w:t>
      </w:r>
      <w:r>
        <w:rPr>
          <w:rFonts w:ascii="Times New Roman" w:eastAsia="Calibri" w:hAnsi="Times New Roman" w:cs="Times New Roman"/>
          <w:sz w:val="28"/>
          <w:szCs w:val="28"/>
        </w:rPr>
        <w:t>оступа на финансовые рынки и другие.</w:t>
      </w:r>
    </w:p>
    <w:p w:rsidR="0055748F" w:rsidRDefault="0055748F" w:rsidP="001479C4">
      <w:pPr>
        <w:spacing w:after="0" w:line="240" w:lineRule="auto"/>
        <w:ind w:firstLine="709"/>
        <w:jc w:val="both"/>
        <w:rPr>
          <w:rFonts w:ascii="Times New Roman" w:eastAsia="Calibri" w:hAnsi="Times New Roman" w:cs="Times New Roman"/>
          <w:sz w:val="28"/>
          <w:szCs w:val="28"/>
        </w:rPr>
      </w:pPr>
    </w:p>
    <w:p w:rsidR="0055748F" w:rsidRDefault="0055748F" w:rsidP="0055748F">
      <w:pPr>
        <w:spacing w:after="0" w:line="240" w:lineRule="auto"/>
        <w:ind w:firstLine="709"/>
        <w:jc w:val="both"/>
        <w:rPr>
          <w:rFonts w:ascii="Times New Roman" w:eastAsia="Calibri" w:hAnsi="Times New Roman" w:cs="Times New Roman"/>
          <w:sz w:val="28"/>
          <w:szCs w:val="28"/>
        </w:rPr>
      </w:pPr>
      <w:r w:rsidRPr="0055748F">
        <w:rPr>
          <w:rFonts w:ascii="Times New Roman" w:eastAsia="Calibri" w:hAnsi="Times New Roman" w:cs="Times New Roman"/>
          <w:sz w:val="28"/>
          <w:szCs w:val="28"/>
        </w:rPr>
        <w:t>Основные факторы,</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ограничивающие строительную</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деятельность: высокая стоимость</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материалов, конструкций, изделий;</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высокий уровень налогов; высокий</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процент коммерческого кредита.</w:t>
      </w:r>
    </w:p>
    <w:p w:rsidR="0055748F" w:rsidRDefault="0055748F" w:rsidP="0055748F">
      <w:pPr>
        <w:spacing w:after="0" w:line="240" w:lineRule="auto"/>
        <w:ind w:firstLine="709"/>
        <w:jc w:val="both"/>
        <w:rPr>
          <w:rFonts w:ascii="Times New Roman" w:eastAsia="Calibri" w:hAnsi="Times New Roman" w:cs="Times New Roman"/>
          <w:sz w:val="28"/>
          <w:szCs w:val="28"/>
        </w:rPr>
      </w:pPr>
    </w:p>
    <w:p w:rsidR="0055748F" w:rsidRPr="0055748F" w:rsidRDefault="0055748F" w:rsidP="0055748F">
      <w:pPr>
        <w:spacing w:after="0" w:line="240" w:lineRule="auto"/>
        <w:ind w:firstLine="709"/>
        <w:jc w:val="both"/>
        <w:rPr>
          <w:rFonts w:ascii="Times New Roman" w:eastAsia="Calibri" w:hAnsi="Times New Roman" w:cs="Times New Roman"/>
          <w:sz w:val="28"/>
          <w:szCs w:val="28"/>
        </w:rPr>
      </w:pPr>
      <w:r w:rsidRPr="0055748F">
        <w:rPr>
          <w:rFonts w:ascii="Times New Roman" w:eastAsia="Calibri" w:hAnsi="Times New Roman" w:cs="Times New Roman"/>
          <w:sz w:val="28"/>
          <w:szCs w:val="28"/>
        </w:rPr>
        <w:t xml:space="preserve">В целях устранения избыточных административных барьеров реализуется план - график мероприятий по внедрению целевой модели «Получение разрешения на строительство и территориальное планирование» в составе приоритетного проекта Красноярского края «Улучшение инвестиционного климата Красноярского края». </w:t>
      </w:r>
      <w:proofErr w:type="gramStart"/>
      <w:r w:rsidRPr="0055748F">
        <w:rPr>
          <w:rFonts w:ascii="Times New Roman" w:eastAsia="Calibri" w:hAnsi="Times New Roman" w:cs="Times New Roman"/>
          <w:sz w:val="28"/>
          <w:szCs w:val="28"/>
        </w:rPr>
        <w:t>В целях сокращения сроков реализации инвестиционных проектов в сфере жилищного строительства, в результате - увеличения объемов жилищного строительства и повышения доступности жилья для населения, принято постановление Правительства РФ от 29.07.2013 № 1336-р об утверждении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 (далее - «дорожная карта»).</w:t>
      </w:r>
      <w:proofErr w:type="gramEnd"/>
      <w:r w:rsidRPr="0055748F">
        <w:rPr>
          <w:rFonts w:ascii="Times New Roman" w:eastAsia="Calibri" w:hAnsi="Times New Roman" w:cs="Times New Roman"/>
          <w:sz w:val="28"/>
          <w:szCs w:val="28"/>
        </w:rPr>
        <w:t xml:space="preserve"> Целями «дорожной карты» являются: упрощение градостроительной подготовки земельных участков; совершенствование регуляторной среды; сокращение административных барьеров в строительстве, включая сокращение количества процедур, связанных с реализацией инвестиционно-строительных проектов, а также совокупного времени и расходов на их прохождение. В рамках исполнения</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«дорожной карты» постановлением Правительства Р</w:t>
      </w:r>
      <w:r>
        <w:rPr>
          <w:rFonts w:ascii="Times New Roman" w:eastAsia="Calibri" w:hAnsi="Times New Roman" w:cs="Times New Roman"/>
          <w:sz w:val="28"/>
          <w:szCs w:val="28"/>
        </w:rPr>
        <w:t xml:space="preserve">оссийской </w:t>
      </w:r>
      <w:r w:rsidRPr="0055748F">
        <w:rPr>
          <w:rFonts w:ascii="Times New Roman" w:eastAsia="Calibri" w:hAnsi="Times New Roman" w:cs="Times New Roman"/>
          <w:sz w:val="28"/>
          <w:szCs w:val="28"/>
        </w:rPr>
        <w:t>Ф</w:t>
      </w:r>
      <w:r>
        <w:rPr>
          <w:rFonts w:ascii="Times New Roman" w:eastAsia="Calibri" w:hAnsi="Times New Roman" w:cs="Times New Roman"/>
          <w:sz w:val="28"/>
          <w:szCs w:val="28"/>
        </w:rPr>
        <w:t>едерации</w:t>
      </w:r>
      <w:r w:rsidRPr="0055748F">
        <w:rPr>
          <w:rFonts w:ascii="Times New Roman" w:eastAsia="Calibri" w:hAnsi="Times New Roman" w:cs="Times New Roman"/>
          <w:sz w:val="28"/>
          <w:szCs w:val="28"/>
        </w:rPr>
        <w:t xml:space="preserve"> от 30.04.2014 № 403</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«Об исчерпывающем перечне процедур в сфере жилищного строительства»</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утвержден исчерпывающий перечень процедур в сфере жилищного</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строительства</w:t>
      </w:r>
      <w:r>
        <w:rPr>
          <w:rFonts w:ascii="Times New Roman" w:eastAsia="Calibri" w:hAnsi="Times New Roman" w:cs="Times New Roman"/>
          <w:sz w:val="28"/>
          <w:szCs w:val="28"/>
        </w:rPr>
        <w:t xml:space="preserve"> (далее - </w:t>
      </w:r>
      <w:r w:rsidRPr="0055748F">
        <w:rPr>
          <w:rFonts w:ascii="Times New Roman" w:eastAsia="Calibri" w:hAnsi="Times New Roman" w:cs="Times New Roman"/>
          <w:sz w:val="28"/>
          <w:szCs w:val="28"/>
        </w:rPr>
        <w:t>Перечень),</w:t>
      </w:r>
      <w:r w:rsidRPr="0055748F">
        <w:rPr>
          <w:rFonts w:ascii="Times New Roman" w:eastAsia="Calibri" w:hAnsi="Times New Roman" w:cs="Times New Roman"/>
          <w:sz w:val="28"/>
          <w:szCs w:val="28"/>
        </w:rPr>
        <w:tab/>
        <w:t>который</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включает</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139 процедур. В целях приведения муниципальных нормативных правовых актов в соответствии с Перечнем министерство осуществляет мониторинг исчерпывающего перечня процедур в сфере жилищного строительства на территории края.</w:t>
      </w:r>
    </w:p>
    <w:p w:rsidR="0055748F" w:rsidRDefault="0055748F" w:rsidP="0055748F">
      <w:pPr>
        <w:spacing w:after="0" w:line="240" w:lineRule="auto"/>
        <w:ind w:firstLine="709"/>
        <w:jc w:val="both"/>
        <w:rPr>
          <w:rFonts w:ascii="Times New Roman" w:eastAsia="Calibri" w:hAnsi="Times New Roman" w:cs="Times New Roman"/>
          <w:sz w:val="28"/>
          <w:szCs w:val="28"/>
        </w:rPr>
      </w:pPr>
      <w:r w:rsidRPr="0055748F">
        <w:rPr>
          <w:rFonts w:ascii="Times New Roman" w:eastAsia="Calibri" w:hAnsi="Times New Roman" w:cs="Times New Roman"/>
          <w:sz w:val="28"/>
          <w:szCs w:val="28"/>
        </w:rPr>
        <w:t>С точки зрения развития конкуренции, внедрение целевой модели по получению разрешения на строительство и территориальное планирование, позволит обеспечить в регионах единую правоприменительную практику в сфере строительства, снизить административную нагрузку на бизнес, сократить сроки получения разрешительной документации на строительство, сделает работу в отрасли более прозрачной и понятной.</w:t>
      </w:r>
    </w:p>
    <w:p w:rsidR="0055748F" w:rsidRPr="00D12477" w:rsidRDefault="0055748F" w:rsidP="0055748F">
      <w:pPr>
        <w:spacing w:after="0" w:line="240" w:lineRule="auto"/>
        <w:ind w:firstLine="709"/>
        <w:jc w:val="both"/>
        <w:rPr>
          <w:rFonts w:ascii="Times New Roman" w:eastAsia="Calibri" w:hAnsi="Times New Roman" w:cs="Times New Roman"/>
          <w:sz w:val="28"/>
          <w:szCs w:val="28"/>
        </w:rPr>
      </w:pPr>
    </w:p>
    <w:p w:rsidR="000811CF" w:rsidRPr="00F35972" w:rsidRDefault="000811CF" w:rsidP="001479C4">
      <w:pPr>
        <w:spacing w:after="0" w:line="240" w:lineRule="auto"/>
        <w:ind w:firstLine="709"/>
        <w:jc w:val="both"/>
        <w:rPr>
          <w:rFonts w:ascii="Times New Roman" w:eastAsia="Calibri" w:hAnsi="Times New Roman" w:cs="Times New Roman"/>
          <w:sz w:val="28"/>
          <w:szCs w:val="28"/>
        </w:rPr>
      </w:pPr>
      <w:r w:rsidRPr="00565D25">
        <w:rPr>
          <w:rFonts w:ascii="Times New Roman" w:eastAsia="Calibri" w:hAnsi="Times New Roman" w:cs="Times New Roman"/>
          <w:sz w:val="28"/>
          <w:szCs w:val="28"/>
        </w:rPr>
        <w:t>В сфере здравоохранения</w:t>
      </w:r>
      <w:r w:rsidR="00565D25" w:rsidRPr="00565D25">
        <w:rPr>
          <w:rFonts w:ascii="Times New Roman" w:eastAsia="Calibri" w:hAnsi="Times New Roman" w:cs="Times New Roman"/>
          <w:sz w:val="28"/>
          <w:szCs w:val="28"/>
        </w:rPr>
        <w:t xml:space="preserve"> о</w:t>
      </w:r>
      <w:r w:rsidRPr="00F35972">
        <w:rPr>
          <w:rFonts w:ascii="Times New Roman" w:eastAsia="Calibri" w:hAnsi="Times New Roman" w:cs="Times New Roman"/>
          <w:sz w:val="28"/>
          <w:szCs w:val="28"/>
        </w:rPr>
        <w:t xml:space="preserve">сновными административными и экономическими барьерами входа на товарный рынок </w:t>
      </w:r>
      <w:r w:rsidR="00565D25">
        <w:rPr>
          <w:rFonts w:ascii="Times New Roman" w:eastAsia="Calibri" w:hAnsi="Times New Roman" w:cs="Times New Roman"/>
          <w:sz w:val="28"/>
          <w:szCs w:val="28"/>
        </w:rPr>
        <w:t>являются</w:t>
      </w:r>
      <w:r w:rsidRPr="00F35972">
        <w:rPr>
          <w:rFonts w:ascii="Times New Roman" w:eastAsia="Calibri" w:hAnsi="Times New Roman" w:cs="Times New Roman"/>
          <w:sz w:val="28"/>
          <w:szCs w:val="28"/>
        </w:rPr>
        <w:t>:</w:t>
      </w:r>
    </w:p>
    <w:p w:rsidR="000811CF" w:rsidRPr="00F35972" w:rsidRDefault="000811CF" w:rsidP="001479C4">
      <w:pPr>
        <w:spacing w:after="0" w:line="240" w:lineRule="auto"/>
        <w:ind w:firstLine="709"/>
        <w:jc w:val="both"/>
        <w:rPr>
          <w:rFonts w:ascii="Times New Roman" w:eastAsia="Calibri" w:hAnsi="Times New Roman" w:cs="Times New Roman"/>
          <w:sz w:val="28"/>
          <w:szCs w:val="28"/>
        </w:rPr>
      </w:pPr>
      <w:r w:rsidRPr="00F35972">
        <w:rPr>
          <w:rFonts w:ascii="Times New Roman" w:eastAsia="Calibri" w:hAnsi="Times New Roman" w:cs="Times New Roman"/>
          <w:sz w:val="28"/>
          <w:szCs w:val="28"/>
        </w:rPr>
        <w:t>дефицит квалифицированных кадров (провизоров, фармацевтов);</w:t>
      </w:r>
    </w:p>
    <w:p w:rsidR="000811CF" w:rsidRPr="00F35972" w:rsidRDefault="000811CF" w:rsidP="001479C4">
      <w:pPr>
        <w:spacing w:after="0" w:line="240" w:lineRule="auto"/>
        <w:ind w:firstLine="709"/>
        <w:jc w:val="both"/>
        <w:rPr>
          <w:rFonts w:ascii="Times New Roman" w:eastAsia="Calibri" w:hAnsi="Times New Roman" w:cs="Times New Roman"/>
          <w:sz w:val="28"/>
          <w:szCs w:val="28"/>
        </w:rPr>
      </w:pPr>
      <w:r w:rsidRPr="00F35972">
        <w:rPr>
          <w:rFonts w:ascii="Times New Roman" w:eastAsia="Calibri" w:hAnsi="Times New Roman" w:cs="Times New Roman"/>
          <w:sz w:val="28"/>
          <w:szCs w:val="28"/>
        </w:rPr>
        <w:t xml:space="preserve">высокая социальная нагрузка, снижающая рентабельность бизнеса, </w:t>
      </w:r>
      <w:r w:rsidRPr="00F35972">
        <w:rPr>
          <w:rFonts w:ascii="Times New Roman" w:eastAsia="Calibri" w:hAnsi="Times New Roman" w:cs="Times New Roman"/>
          <w:sz w:val="28"/>
          <w:szCs w:val="28"/>
        </w:rPr>
        <w:br/>
        <w:t>в том числе связанная с государственным регулированием в сфере обращения жизненно важных и необходимых лекарственных препаратов;</w:t>
      </w:r>
    </w:p>
    <w:p w:rsidR="000811CF" w:rsidRPr="00D12477" w:rsidRDefault="000811CF" w:rsidP="001479C4">
      <w:pPr>
        <w:spacing w:after="0" w:line="240" w:lineRule="auto"/>
        <w:ind w:firstLine="709"/>
        <w:jc w:val="both"/>
        <w:rPr>
          <w:rFonts w:ascii="Times New Roman" w:eastAsia="Calibri" w:hAnsi="Times New Roman" w:cs="Times New Roman"/>
          <w:sz w:val="28"/>
          <w:szCs w:val="28"/>
        </w:rPr>
      </w:pPr>
      <w:r w:rsidRPr="00F35972">
        <w:rPr>
          <w:rFonts w:ascii="Times New Roman" w:eastAsia="Calibri" w:hAnsi="Times New Roman" w:cs="Times New Roman"/>
          <w:sz w:val="28"/>
          <w:szCs w:val="28"/>
        </w:rPr>
        <w:lastRenderedPageBreak/>
        <w:t>необходимость значительных инвестиций в недвижимость, логистику, технологии, маркетинг и рекламу;</w:t>
      </w:r>
    </w:p>
    <w:p w:rsidR="000811CF" w:rsidRPr="00D12477" w:rsidRDefault="000811CF"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государственное регулирование торговых надбавок, требование поддержания в аптеках минимального ассортимента лекарственных препаратов, безотносительно спроса на них.</w:t>
      </w:r>
    </w:p>
    <w:p w:rsidR="000811CF" w:rsidRPr="00D12477" w:rsidRDefault="000811CF" w:rsidP="001479C4">
      <w:pPr>
        <w:spacing w:after="0" w:line="240" w:lineRule="auto"/>
        <w:ind w:firstLine="709"/>
        <w:jc w:val="both"/>
        <w:rPr>
          <w:rFonts w:ascii="Times New Roman" w:eastAsia="Calibri" w:hAnsi="Times New Roman" w:cs="Times New Roman"/>
          <w:sz w:val="28"/>
          <w:szCs w:val="28"/>
        </w:rPr>
      </w:pPr>
    </w:p>
    <w:p w:rsidR="002F44F4" w:rsidRPr="00565D25" w:rsidRDefault="002F44F4" w:rsidP="001479C4">
      <w:pPr>
        <w:pStyle w:val="a3"/>
        <w:numPr>
          <w:ilvl w:val="1"/>
          <w:numId w:val="2"/>
        </w:numPr>
        <w:spacing w:after="0" w:line="240" w:lineRule="auto"/>
        <w:ind w:left="0" w:firstLine="709"/>
        <w:jc w:val="both"/>
        <w:rPr>
          <w:rFonts w:ascii="Times New Roman" w:eastAsia="Calibri" w:hAnsi="Times New Roman" w:cs="Times New Roman"/>
          <w:sz w:val="28"/>
          <w:szCs w:val="28"/>
        </w:rPr>
      </w:pPr>
      <w:r w:rsidRPr="00565D25">
        <w:rPr>
          <w:rFonts w:ascii="Times New Roman" w:eastAsia="Calibri" w:hAnsi="Times New Roman" w:cs="Times New Roman"/>
          <w:sz w:val="28"/>
          <w:szCs w:val="28"/>
        </w:rPr>
        <w:t xml:space="preserve">Оценка состояния конкурентной среды </w:t>
      </w:r>
      <w:proofErr w:type="gramStart"/>
      <w:r w:rsidRPr="00565D25">
        <w:rPr>
          <w:rFonts w:ascii="Times New Roman" w:eastAsia="Calibri" w:hAnsi="Times New Roman" w:cs="Times New Roman"/>
          <w:sz w:val="28"/>
          <w:szCs w:val="28"/>
        </w:rPr>
        <w:t>бизнес-объединениями</w:t>
      </w:r>
      <w:proofErr w:type="gramEnd"/>
      <w:r w:rsidRPr="00565D25">
        <w:rPr>
          <w:rFonts w:ascii="Times New Roman" w:eastAsia="Calibri" w:hAnsi="Times New Roman" w:cs="Times New Roman"/>
          <w:sz w:val="28"/>
          <w:szCs w:val="28"/>
        </w:rPr>
        <w:t xml:space="preserve"> </w:t>
      </w:r>
      <w:r w:rsidRPr="00565D25">
        <w:rPr>
          <w:rFonts w:ascii="Times New Roman" w:eastAsia="Calibri" w:hAnsi="Times New Roman" w:cs="Times New Roman"/>
          <w:sz w:val="28"/>
          <w:szCs w:val="28"/>
        </w:rPr>
        <w:br/>
        <w:t>и потребителями</w:t>
      </w:r>
    </w:p>
    <w:p w:rsidR="005A408C" w:rsidRDefault="005A408C" w:rsidP="001479C4">
      <w:pPr>
        <w:pStyle w:val="a3"/>
        <w:spacing w:after="0" w:line="240" w:lineRule="auto"/>
        <w:ind w:left="0" w:firstLine="709"/>
        <w:jc w:val="both"/>
        <w:rPr>
          <w:rFonts w:ascii="Times New Roman" w:eastAsia="Calibri" w:hAnsi="Times New Roman" w:cs="Times New Roman"/>
          <w:sz w:val="28"/>
          <w:szCs w:val="28"/>
        </w:rPr>
      </w:pPr>
    </w:p>
    <w:p w:rsidR="00565D25" w:rsidRPr="00D12477" w:rsidRDefault="00565D25" w:rsidP="00565D25">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результатам опроса Аналитического центра при Правительстве Российской Федерации «Оценка состояния конкурентной среды – 2017», в котором приняли участие представители всех сфер экономической деятельности, состояние конкуренции на российских рынках оценено как умеренное: 48% участников опроса указали на высокую или очень высокую конкуренцию для их бизнеса. Доля тех, кто указал на отсутствие конкуренции вообще или на наличие не более 3 конкурентов у представляемого ими бизнеса, составила 12%. Примерно половина респондентов (49%) указала на увеличение числа конкурентов представляемого ими бизнеса на основном для него рынке товаров и услуг за последние три года. Указанное значение в целом сопоставимо с результатами 2016 года, когда оно составило 50%. Вместе с тем около четверти участников опроса (23%), как и в прошлом году (24%), отмечают снижение числа конкурентов представляемого бизнеса на основном для него рынке. По мнению участников опроса, снижение числа конкурентов их бизнеса наблюдалось главным образом в результате </w:t>
      </w:r>
      <w:proofErr w:type="spellStart"/>
      <w:r w:rsidRPr="00D12477">
        <w:rPr>
          <w:rFonts w:ascii="Times New Roman" w:eastAsia="Calibri" w:hAnsi="Times New Roman" w:cs="Times New Roman"/>
          <w:sz w:val="28"/>
          <w:szCs w:val="28"/>
        </w:rPr>
        <w:t>антиконкурентных</w:t>
      </w:r>
      <w:proofErr w:type="spellEnd"/>
      <w:r w:rsidRPr="00D12477">
        <w:rPr>
          <w:rFonts w:ascii="Times New Roman" w:eastAsia="Calibri" w:hAnsi="Times New Roman" w:cs="Times New Roman"/>
          <w:sz w:val="28"/>
          <w:szCs w:val="28"/>
        </w:rPr>
        <w:t xml:space="preserve"> действий органов власти (на это указали 40% респондентов), изменений нормативно-правовой базы, регулирующей деятельность предпринимателей (37%), и ухода российских конкурентов с рынка (34%). Указанные факторы снижения числа конкурентов преобладали также в 2016 году – их подчеркнули 41%, 32% и 42% респондентов соответственно. Рост же количества конкурентов респонденты объясняют, как правило, появлением на рынке новых российских организаций (на это в 2017 году указали 67% участников опроса, отметивших рост количества конкурентов, в 2016 году – 70%).</w:t>
      </w:r>
    </w:p>
    <w:p w:rsidR="00565D25" w:rsidRPr="00D12477" w:rsidRDefault="00565D25" w:rsidP="00565D25">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При этом ответы респондентов указывают на то, что в целом на российских рынках преобладает именно ценовая конкуренция: 41% респондентов (37% в 2016 году) заявил, что низкая цена играет главенствующую роль для повышения конкурентоспособности продукции их бизнеса. Лишь для каждого пятого наиболее важными факторами конкурентоспособности продукции являются доверительные отношения с клиентами (20%) и высокое качество продукции (19%). Данные результаты сопоставимы с итогами опроса 2016 года (о важности качества продукции и доверительных отношений с клиентами заявил 21% участников опроса в общих случаях).</w:t>
      </w:r>
    </w:p>
    <w:p w:rsidR="00565D25" w:rsidRPr="00D12477" w:rsidRDefault="00565D25" w:rsidP="00565D25">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Общероссийская общественная организация малого и среднего предпринимательства «ОПОРА РОССИИ» в рамках ежегодного мониторинга </w:t>
      </w:r>
      <w:r w:rsidRPr="00D12477">
        <w:rPr>
          <w:rFonts w:ascii="Times New Roman" w:eastAsia="Calibri" w:hAnsi="Times New Roman" w:cs="Times New Roman"/>
          <w:sz w:val="28"/>
          <w:szCs w:val="28"/>
        </w:rPr>
        <w:lastRenderedPageBreak/>
        <w:t>состояния предпринимательского климата также провела опрос среди субъектов малого и среднего предпринимательства о состоянии конкуренции в России. По итогам опроса, проведенного в феврале 2017 года, отмечено, что для предпринимателей ужесточение конкуренции продолжает оставаться одной из основных проблем бизнеса. Наиболее остро проблема ужесточения конкуренции наблюдается у предпринимателей, занятых в сфере торговли (24%), а также в сфере транспортных услуг, строительства и недвижимости (11%). Многие сферы предпринимательской деятельности отметили ужесточение конкуренции как основную проблему за последний год, что может быть связано с введением санкции в отношении России. Чаще усиление конкуренции отмечали в сфере недвижимости (83%), услуг связи (75%) и информационных технологий (60%).</w:t>
      </w:r>
    </w:p>
    <w:p w:rsidR="00565D25" w:rsidRPr="00D12477" w:rsidRDefault="00565D25" w:rsidP="00565D25">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Опрос показывает, что 60% предпринимателей оценивают состояние инвестиционного климата в России как «удовлетворительное», а 38% — негативно. Главными барьерами для инвестиционной активности бизнесмены назвали высокие проценты по коммерческим кредитам (об этом говорили 77% респондентов) и существующие механизмы их получения (52%).</w:t>
      </w:r>
    </w:p>
    <w:p w:rsidR="00565D25" w:rsidRDefault="00565D25" w:rsidP="00565D25">
      <w:pPr>
        <w:spacing w:after="0" w:line="240" w:lineRule="auto"/>
        <w:ind w:firstLine="851"/>
        <w:jc w:val="both"/>
        <w:rPr>
          <w:rFonts w:ascii="Times New Roman" w:hAnsi="Times New Roman" w:cs="Times New Roman"/>
          <w:sz w:val="28"/>
          <w:szCs w:val="28"/>
        </w:rPr>
      </w:pPr>
    </w:p>
    <w:p w:rsidR="00565D25" w:rsidRPr="00195BA7" w:rsidRDefault="00565D25" w:rsidP="00565D25">
      <w:pPr>
        <w:spacing w:after="0" w:line="240" w:lineRule="auto"/>
        <w:ind w:firstLine="851"/>
        <w:jc w:val="both"/>
        <w:rPr>
          <w:rFonts w:ascii="Times New Roman" w:hAnsi="Times New Roman" w:cs="Times New Roman"/>
          <w:sz w:val="28"/>
          <w:szCs w:val="28"/>
        </w:rPr>
      </w:pPr>
      <w:proofErr w:type="gramStart"/>
      <w:r w:rsidRPr="00195BA7">
        <w:rPr>
          <w:rFonts w:ascii="Times New Roman" w:hAnsi="Times New Roman" w:cs="Times New Roman"/>
          <w:sz w:val="28"/>
          <w:szCs w:val="28"/>
        </w:rPr>
        <w:t xml:space="preserve">В целях выявления административных барьеров и оценки состояния конкурентной среды субъектами предпринимательской деятельности </w:t>
      </w:r>
      <w:r w:rsidRPr="00195BA7">
        <w:rPr>
          <w:rFonts w:ascii="Times New Roman" w:hAnsi="Times New Roman" w:cs="Times New Roman"/>
          <w:sz w:val="28"/>
          <w:szCs w:val="28"/>
        </w:rPr>
        <w:br/>
      </w:r>
      <w:r w:rsidRPr="00195BA7">
        <w:rPr>
          <w:rFonts w:ascii="Times New Roman" w:eastAsia="Times New Roman" w:hAnsi="Times New Roman" w:cs="Times New Roman"/>
          <w:sz w:val="28"/>
          <w:szCs w:val="28"/>
          <w:lang w:eastAsia="ru-RU"/>
        </w:rPr>
        <w:t xml:space="preserve">КГБУ «Центр социально-экономического мониторинга» по заказу </w:t>
      </w:r>
      <w:r w:rsidRPr="00195BA7">
        <w:rPr>
          <w:rFonts w:ascii="Times New Roman" w:hAnsi="Times New Roman" w:cs="Times New Roman"/>
          <w:sz w:val="28"/>
          <w:szCs w:val="28"/>
        </w:rPr>
        <w:t>уполномоченного органа выполнена научно-исследовательской работа.</w:t>
      </w:r>
      <w:proofErr w:type="gramEnd"/>
    </w:p>
    <w:p w:rsidR="00565D25" w:rsidRPr="00195BA7" w:rsidRDefault="00565D25" w:rsidP="00565D25">
      <w:pPr>
        <w:spacing w:after="0" w:line="240" w:lineRule="auto"/>
        <w:ind w:firstLine="851"/>
        <w:jc w:val="both"/>
        <w:rPr>
          <w:rFonts w:ascii="Times New Roman" w:eastAsia="Times New Roman" w:hAnsi="Times New Roman" w:cs="Times New Roman"/>
          <w:sz w:val="28"/>
        </w:rPr>
      </w:pPr>
      <w:r w:rsidRPr="00195BA7">
        <w:rPr>
          <w:rFonts w:ascii="Times New Roman" w:eastAsia="Times New Roman" w:hAnsi="Times New Roman" w:cs="Times New Roman"/>
          <w:sz w:val="28"/>
        </w:rPr>
        <w:t xml:space="preserve">Основной целью проведенного исследования </w:t>
      </w:r>
      <w:r w:rsidR="00EF570D">
        <w:rPr>
          <w:rFonts w:ascii="Times New Roman" w:eastAsia="Times New Roman" w:hAnsi="Times New Roman" w:cs="Times New Roman"/>
          <w:sz w:val="28"/>
        </w:rPr>
        <w:t>являлось</w:t>
      </w:r>
      <w:r w:rsidRPr="00195BA7">
        <w:rPr>
          <w:rFonts w:ascii="Times New Roman" w:eastAsia="Times New Roman" w:hAnsi="Times New Roman" w:cs="Times New Roman"/>
          <w:sz w:val="28"/>
        </w:rPr>
        <w:t xml:space="preserve"> изучение уровня конкуренции на социально значимых рынках Красноярского края.</w:t>
      </w:r>
      <w:bookmarkStart w:id="0" w:name="_Toc449996628"/>
      <w:bookmarkStart w:id="1" w:name="_Toc450079649"/>
      <w:bookmarkStart w:id="2" w:name="_Toc450774769"/>
      <w:bookmarkStart w:id="3" w:name="_Toc451095085"/>
      <w:bookmarkStart w:id="4" w:name="_Toc451158638"/>
    </w:p>
    <w:p w:rsidR="00565D25" w:rsidRPr="00195BA7" w:rsidRDefault="00565D25" w:rsidP="00565D25">
      <w:pPr>
        <w:spacing w:after="0" w:line="240" w:lineRule="auto"/>
        <w:ind w:firstLine="851"/>
        <w:jc w:val="both"/>
        <w:rPr>
          <w:rFonts w:ascii="Times New Roman" w:eastAsia="Times New Roman" w:hAnsi="Times New Roman" w:cs="Times New Roman"/>
          <w:sz w:val="28"/>
        </w:rPr>
      </w:pPr>
      <w:r w:rsidRPr="00195BA7">
        <w:rPr>
          <w:rFonts w:ascii="Times New Roman" w:eastAsia="Times New Roman" w:hAnsi="Times New Roman" w:cs="Times New Roman"/>
          <w:sz w:val="28"/>
          <w:lang w:eastAsia="ru-RU"/>
        </w:rPr>
        <w:t xml:space="preserve">Для достижения указанной цели: </w:t>
      </w:r>
      <w:bookmarkEnd w:id="0"/>
      <w:bookmarkEnd w:id="1"/>
      <w:bookmarkEnd w:id="2"/>
      <w:bookmarkEnd w:id="3"/>
      <w:bookmarkEnd w:id="4"/>
    </w:p>
    <w:p w:rsidR="00565D25" w:rsidRPr="00195BA7" w:rsidRDefault="00565D25" w:rsidP="00565D25">
      <w:pPr>
        <w:tabs>
          <w:tab w:val="left" w:pos="1134"/>
        </w:tabs>
        <w:spacing w:after="0" w:line="240" w:lineRule="auto"/>
        <w:ind w:firstLine="851"/>
        <w:contextualSpacing/>
        <w:jc w:val="both"/>
        <w:textAlignment w:val="center"/>
        <w:rPr>
          <w:rFonts w:ascii="Times New Roman" w:eastAsia="Times New Roman" w:hAnsi="Times New Roman" w:cs="Times New Roman"/>
          <w:color w:val="000000"/>
          <w:sz w:val="28"/>
          <w:lang w:eastAsia="ru-RU"/>
        </w:rPr>
      </w:pPr>
      <w:r w:rsidRPr="00195BA7">
        <w:rPr>
          <w:rFonts w:ascii="Times New Roman" w:eastAsia="Times New Roman" w:hAnsi="Times New Roman" w:cs="Times New Roman"/>
          <w:color w:val="000000"/>
          <w:sz w:val="28"/>
          <w:szCs w:val="28"/>
          <w:lang w:eastAsia="ru-RU"/>
        </w:rPr>
        <w:t xml:space="preserve">определены барьеры ведения предпринимательской деятельности </w:t>
      </w:r>
      <w:r>
        <w:rPr>
          <w:rFonts w:ascii="Times New Roman" w:eastAsia="Times New Roman" w:hAnsi="Times New Roman" w:cs="Times New Roman"/>
          <w:color w:val="000000"/>
          <w:sz w:val="28"/>
          <w:szCs w:val="28"/>
          <w:lang w:eastAsia="ru-RU"/>
        </w:rPr>
        <w:br/>
      </w:r>
      <w:r w:rsidRPr="00195BA7">
        <w:rPr>
          <w:rFonts w:ascii="Times New Roman" w:eastAsia="Times New Roman" w:hAnsi="Times New Roman" w:cs="Times New Roman"/>
          <w:color w:val="000000"/>
          <w:sz w:val="28"/>
          <w:szCs w:val="28"/>
          <w:lang w:eastAsia="ru-RU"/>
        </w:rPr>
        <w:t>в Красноярском крае;</w:t>
      </w:r>
    </w:p>
    <w:p w:rsidR="00565D25" w:rsidRPr="00195BA7" w:rsidRDefault="00565D25" w:rsidP="00565D25">
      <w:pPr>
        <w:tabs>
          <w:tab w:val="left" w:pos="1134"/>
        </w:tabs>
        <w:spacing w:after="0" w:line="240" w:lineRule="auto"/>
        <w:ind w:firstLine="851"/>
        <w:contextualSpacing/>
        <w:jc w:val="both"/>
        <w:textAlignment w:val="center"/>
        <w:rPr>
          <w:rFonts w:ascii="Times New Roman" w:eastAsia="Times New Roman" w:hAnsi="Times New Roman" w:cs="Times New Roman"/>
          <w:color w:val="000000"/>
          <w:sz w:val="28"/>
          <w:lang w:eastAsia="ru-RU"/>
        </w:rPr>
      </w:pPr>
      <w:r w:rsidRPr="00195BA7">
        <w:rPr>
          <w:rFonts w:ascii="Times New Roman" w:eastAsia="Times New Roman" w:hAnsi="Times New Roman" w:cs="Times New Roman"/>
          <w:color w:val="000000"/>
          <w:sz w:val="28"/>
          <w:szCs w:val="28"/>
          <w:lang w:eastAsia="ru-RU"/>
        </w:rPr>
        <w:t>определено влияние органов власти разного уровня, общественных организаций на развитие конкуренции, конкурентной среды в Красноярском крае;</w:t>
      </w:r>
    </w:p>
    <w:p w:rsidR="00565D25" w:rsidRPr="00195BA7" w:rsidRDefault="00565D25" w:rsidP="00565D25">
      <w:pPr>
        <w:tabs>
          <w:tab w:val="left" w:pos="1134"/>
        </w:tabs>
        <w:spacing w:after="0" w:line="240" w:lineRule="auto"/>
        <w:ind w:firstLine="851"/>
        <w:contextualSpacing/>
        <w:jc w:val="both"/>
        <w:textAlignment w:val="center"/>
        <w:rPr>
          <w:rFonts w:ascii="Times New Roman" w:eastAsia="Times New Roman" w:hAnsi="Times New Roman" w:cs="Times New Roman"/>
          <w:color w:val="000000"/>
          <w:sz w:val="28"/>
          <w:lang w:eastAsia="ru-RU"/>
        </w:rPr>
      </w:pPr>
      <w:r w:rsidRPr="00195BA7">
        <w:rPr>
          <w:rFonts w:ascii="Times New Roman" w:eastAsia="Times New Roman" w:hAnsi="Times New Roman" w:cs="Times New Roman"/>
          <w:color w:val="000000"/>
          <w:sz w:val="28"/>
          <w:szCs w:val="28"/>
          <w:lang w:eastAsia="ru-RU"/>
        </w:rPr>
        <w:t xml:space="preserve">сформирован перечень социально значимых рынков Красноярского края; </w:t>
      </w:r>
    </w:p>
    <w:p w:rsidR="00565D25" w:rsidRPr="00195BA7" w:rsidRDefault="00565D25" w:rsidP="00565D25">
      <w:pPr>
        <w:tabs>
          <w:tab w:val="left" w:pos="1134"/>
        </w:tabs>
        <w:spacing w:after="0" w:line="240" w:lineRule="auto"/>
        <w:ind w:firstLine="851"/>
        <w:contextualSpacing/>
        <w:jc w:val="both"/>
        <w:textAlignment w:val="center"/>
        <w:rPr>
          <w:rFonts w:ascii="Times New Roman" w:eastAsia="Times New Roman" w:hAnsi="Times New Roman" w:cs="Times New Roman"/>
          <w:color w:val="000000"/>
          <w:sz w:val="28"/>
          <w:lang w:eastAsia="ru-RU"/>
        </w:rPr>
      </w:pPr>
      <w:r w:rsidRPr="00195BA7">
        <w:rPr>
          <w:rFonts w:ascii="Times New Roman" w:eastAsia="Times New Roman" w:hAnsi="Times New Roman" w:cs="Times New Roman"/>
          <w:color w:val="000000"/>
          <w:sz w:val="28"/>
          <w:szCs w:val="28"/>
          <w:lang w:eastAsia="ru-RU"/>
        </w:rPr>
        <w:t xml:space="preserve">сформирован перечень перспективных рынков Красноярского края; </w:t>
      </w:r>
    </w:p>
    <w:p w:rsidR="00565D25" w:rsidRPr="00195BA7" w:rsidRDefault="00565D25" w:rsidP="00565D25">
      <w:pPr>
        <w:tabs>
          <w:tab w:val="left" w:pos="1134"/>
        </w:tabs>
        <w:spacing w:after="0" w:line="240" w:lineRule="auto"/>
        <w:ind w:firstLine="851"/>
        <w:contextualSpacing/>
        <w:jc w:val="both"/>
        <w:textAlignment w:val="center"/>
        <w:rPr>
          <w:rFonts w:ascii="Times New Roman" w:eastAsia="Times New Roman" w:hAnsi="Times New Roman" w:cs="Times New Roman"/>
          <w:color w:val="000000"/>
          <w:sz w:val="28"/>
          <w:lang w:eastAsia="ru-RU"/>
        </w:rPr>
      </w:pPr>
      <w:r w:rsidRPr="00195BA7">
        <w:rPr>
          <w:rFonts w:ascii="Times New Roman" w:eastAsia="Times New Roman" w:hAnsi="Times New Roman" w:cs="Times New Roman"/>
          <w:color w:val="000000"/>
          <w:sz w:val="28"/>
          <w:szCs w:val="28"/>
          <w:lang w:eastAsia="ru-RU"/>
        </w:rPr>
        <w:t>исследовано влияние естественных монополий на развитие конкуренции, конкурентной среды в Красноярском крае.</w:t>
      </w:r>
    </w:p>
    <w:p w:rsidR="00565D25" w:rsidRDefault="00565D25" w:rsidP="00565D25">
      <w:pPr>
        <w:spacing w:after="0" w:line="240" w:lineRule="auto"/>
        <w:ind w:firstLine="709"/>
        <w:jc w:val="both"/>
        <w:rPr>
          <w:rFonts w:ascii="Times New Roman" w:hAnsi="Times New Roman" w:cs="Times New Roman"/>
          <w:sz w:val="28"/>
        </w:rPr>
      </w:pPr>
      <w:r w:rsidRPr="00195BA7">
        <w:rPr>
          <w:rFonts w:ascii="Times New Roman" w:hAnsi="Times New Roman" w:cs="Times New Roman"/>
          <w:sz w:val="28"/>
        </w:rPr>
        <w:t xml:space="preserve">Детальное исследование социально значимых рынков Красноярского края в 2017 году не проводилось, в связи с тем, что перечни социально значимых </w:t>
      </w:r>
      <w:r>
        <w:rPr>
          <w:rFonts w:ascii="Times New Roman" w:hAnsi="Times New Roman" w:cs="Times New Roman"/>
          <w:sz w:val="28"/>
        </w:rPr>
        <w:br/>
      </w:r>
      <w:r w:rsidRPr="00195BA7">
        <w:rPr>
          <w:rFonts w:ascii="Times New Roman" w:hAnsi="Times New Roman" w:cs="Times New Roman"/>
          <w:sz w:val="28"/>
        </w:rPr>
        <w:t>и приоритетных рынков края утверждены в марте 2017 года.</w:t>
      </w:r>
    </w:p>
    <w:p w:rsidR="0055748F" w:rsidRPr="0055748F" w:rsidRDefault="0055748F" w:rsidP="0055748F">
      <w:pPr>
        <w:widowControl w:val="0"/>
        <w:shd w:val="clear" w:color="auto" w:fill="FFFFFF"/>
        <w:tabs>
          <w:tab w:val="left" w:pos="9637"/>
        </w:tabs>
        <w:autoSpaceDE w:val="0"/>
        <w:autoSpaceDN w:val="0"/>
        <w:adjustRightInd w:val="0"/>
        <w:spacing w:after="0" w:line="317" w:lineRule="exact"/>
        <w:ind w:left="125" w:right="-2" w:firstLine="701"/>
        <w:jc w:val="both"/>
        <w:rPr>
          <w:rFonts w:ascii="Times New Roman" w:eastAsiaTheme="minorEastAsia" w:hAnsi="Times New Roman" w:cs="Times New Roman"/>
          <w:sz w:val="20"/>
          <w:szCs w:val="20"/>
          <w:lang w:eastAsia="ru-RU"/>
        </w:rPr>
      </w:pPr>
      <w:r w:rsidRPr="0055748F">
        <w:rPr>
          <w:rFonts w:ascii="Times New Roman" w:eastAsia="Times New Roman" w:hAnsi="Times New Roman" w:cs="Times New Roman"/>
          <w:spacing w:val="-2"/>
          <w:sz w:val="28"/>
          <w:szCs w:val="28"/>
          <w:lang w:eastAsia="ru-RU"/>
        </w:rPr>
        <w:t xml:space="preserve">По итогам 2017 года: 17% строительных организаций края считают, что </w:t>
      </w:r>
      <w:r w:rsidRPr="0055748F">
        <w:rPr>
          <w:rFonts w:ascii="Times New Roman" w:eastAsia="Times New Roman" w:hAnsi="Times New Roman" w:cs="Times New Roman"/>
          <w:sz w:val="28"/>
          <w:szCs w:val="28"/>
          <w:lang w:eastAsia="ru-RU"/>
        </w:rPr>
        <w:t xml:space="preserve">уровень ненадлежащей рекламы снизился; 11,2% - состояние конкурентной </w:t>
      </w:r>
      <w:r w:rsidRPr="0055748F">
        <w:rPr>
          <w:rFonts w:ascii="Times New Roman" w:eastAsia="Times New Roman" w:hAnsi="Times New Roman" w:cs="Times New Roman"/>
          <w:spacing w:val="-1"/>
          <w:sz w:val="28"/>
          <w:szCs w:val="28"/>
          <w:lang w:eastAsia="ru-RU"/>
        </w:rPr>
        <w:t xml:space="preserve">среды улучшилось; 7,8% - уровень недобросовестной конкуренции снизился; </w:t>
      </w:r>
      <w:r w:rsidRPr="0055748F">
        <w:rPr>
          <w:rFonts w:ascii="Times New Roman" w:eastAsia="Times New Roman" w:hAnsi="Times New Roman" w:cs="Times New Roman"/>
          <w:sz w:val="28"/>
          <w:szCs w:val="28"/>
          <w:lang w:eastAsia="ru-RU"/>
        </w:rPr>
        <w:t>свыше 80% строительных организаций оценивают собственную конкурентную среду «без изменений». В 3 кв</w:t>
      </w:r>
      <w:r>
        <w:rPr>
          <w:rFonts w:ascii="Times New Roman" w:eastAsia="Times New Roman" w:hAnsi="Times New Roman" w:cs="Times New Roman"/>
          <w:sz w:val="28"/>
          <w:szCs w:val="28"/>
          <w:lang w:eastAsia="ru-RU"/>
        </w:rPr>
        <w:t>артале</w:t>
      </w:r>
      <w:r w:rsidRPr="0055748F">
        <w:rPr>
          <w:rFonts w:ascii="Times New Roman" w:eastAsia="Times New Roman" w:hAnsi="Times New Roman" w:cs="Times New Roman"/>
          <w:sz w:val="28"/>
          <w:szCs w:val="28"/>
          <w:lang w:eastAsia="ru-RU"/>
        </w:rPr>
        <w:t xml:space="preserve"> 2018 года 75% строительных организаций оценивают собственную конкурентную среду «без изменений», </w:t>
      </w:r>
      <w:r w:rsidRPr="0055748F">
        <w:rPr>
          <w:rFonts w:ascii="Times New Roman" w:eastAsia="Times New Roman" w:hAnsi="Times New Roman" w:cs="Times New Roman"/>
          <w:spacing w:val="-1"/>
          <w:sz w:val="28"/>
          <w:szCs w:val="28"/>
          <w:lang w:eastAsia="ru-RU"/>
        </w:rPr>
        <w:t>15% - «уменьшение (ухудшение)», 10% - «увеличение (улучшение)».</w:t>
      </w:r>
    </w:p>
    <w:p w:rsidR="0055748F" w:rsidRDefault="0055748F" w:rsidP="00565D25">
      <w:pPr>
        <w:spacing w:after="0" w:line="240" w:lineRule="auto"/>
        <w:ind w:firstLine="709"/>
        <w:jc w:val="both"/>
        <w:rPr>
          <w:rFonts w:ascii="Times New Roman" w:hAnsi="Times New Roman" w:cs="Times New Roman"/>
          <w:sz w:val="28"/>
        </w:rPr>
      </w:pPr>
    </w:p>
    <w:p w:rsidR="0055748F" w:rsidRDefault="0055748F" w:rsidP="00565D25">
      <w:pPr>
        <w:spacing w:after="0" w:line="240" w:lineRule="auto"/>
        <w:ind w:firstLine="709"/>
        <w:jc w:val="both"/>
        <w:rPr>
          <w:rFonts w:ascii="Times New Roman" w:eastAsia="Calibri" w:hAnsi="Times New Roman" w:cs="Times New Roman"/>
          <w:sz w:val="28"/>
          <w:szCs w:val="28"/>
          <w:u w:val="single"/>
        </w:rPr>
      </w:pPr>
    </w:p>
    <w:p w:rsidR="00EF570D" w:rsidRDefault="00EF570D" w:rsidP="001479C4">
      <w:pPr>
        <w:pStyle w:val="a3"/>
        <w:spacing w:after="0" w:line="240" w:lineRule="auto"/>
        <w:ind w:left="0" w:firstLine="709"/>
        <w:jc w:val="both"/>
        <w:rPr>
          <w:rFonts w:ascii="Times New Roman" w:eastAsia="Calibri" w:hAnsi="Times New Roman" w:cs="Times New Roman"/>
          <w:sz w:val="28"/>
          <w:szCs w:val="28"/>
        </w:rPr>
        <w:sectPr w:rsidR="00EF570D" w:rsidSect="00F01848">
          <w:headerReference w:type="default" r:id="rId9"/>
          <w:pgSz w:w="11906" w:h="16838"/>
          <w:pgMar w:top="1134" w:right="851" w:bottom="1134" w:left="1418" w:header="709" w:footer="709" w:gutter="0"/>
          <w:pgNumType w:start="1"/>
          <w:cols w:space="720"/>
          <w:titlePg/>
          <w:docGrid w:linePitch="299"/>
        </w:sectPr>
      </w:pPr>
    </w:p>
    <w:p w:rsidR="002F44F4" w:rsidRDefault="002F44F4" w:rsidP="001479C4">
      <w:pPr>
        <w:numPr>
          <w:ilvl w:val="0"/>
          <w:numId w:val="2"/>
        </w:numPr>
        <w:spacing w:after="0" w:line="240" w:lineRule="auto"/>
        <w:ind w:left="0" w:firstLine="0"/>
        <w:contextualSpacing/>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lastRenderedPageBreak/>
        <w:t>Ключевые показатели развития конкуренции в Красноярском крае</w:t>
      </w:r>
      <w:r w:rsidR="00EF570D">
        <w:rPr>
          <w:rFonts w:ascii="Times New Roman" w:eastAsia="Calibri" w:hAnsi="Times New Roman" w:cs="Times New Roman"/>
          <w:sz w:val="28"/>
          <w:szCs w:val="28"/>
        </w:rPr>
        <w:t xml:space="preserve"> до 2022 года, по годам</w:t>
      </w:r>
    </w:p>
    <w:p w:rsidR="000D037B" w:rsidRDefault="000D037B" w:rsidP="00193671">
      <w:pPr>
        <w:spacing w:after="0" w:line="240" w:lineRule="auto"/>
        <w:contextualSpacing/>
        <w:jc w:val="both"/>
        <w:rPr>
          <w:rFonts w:ascii="Times New Roman" w:eastAsia="Calibri" w:hAnsi="Times New Roman" w:cs="Times New Roman"/>
          <w:sz w:val="28"/>
          <w:szCs w:val="28"/>
        </w:rPr>
      </w:pPr>
    </w:p>
    <w:tbl>
      <w:tblPr>
        <w:tblStyle w:val="12"/>
        <w:tblW w:w="10020" w:type="dxa"/>
        <w:tblLook w:val="04A0" w:firstRow="1" w:lastRow="0" w:firstColumn="1" w:lastColumn="0" w:noHBand="0" w:noVBand="1"/>
      </w:tblPr>
      <w:tblGrid>
        <w:gridCol w:w="658"/>
        <w:gridCol w:w="3703"/>
        <w:gridCol w:w="1296"/>
        <w:gridCol w:w="1296"/>
        <w:gridCol w:w="1296"/>
        <w:gridCol w:w="1771"/>
      </w:tblGrid>
      <w:tr w:rsidR="002F44F4" w:rsidRPr="00D12477" w:rsidTr="00E66186">
        <w:tc>
          <w:tcPr>
            <w:tcW w:w="658" w:type="dxa"/>
            <w:vMerge w:val="restart"/>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 xml:space="preserve">№ </w:t>
            </w:r>
            <w:proofErr w:type="gramStart"/>
            <w:r w:rsidRPr="004F3A8A">
              <w:rPr>
                <w:rFonts w:ascii="Times New Roman" w:hAnsi="Times New Roman"/>
                <w:sz w:val="24"/>
                <w:szCs w:val="24"/>
              </w:rPr>
              <w:t>п</w:t>
            </w:r>
            <w:proofErr w:type="gramEnd"/>
            <w:r w:rsidRPr="004F3A8A">
              <w:rPr>
                <w:rFonts w:ascii="Times New Roman" w:hAnsi="Times New Roman"/>
                <w:sz w:val="24"/>
                <w:szCs w:val="24"/>
              </w:rPr>
              <w:t>/п</w:t>
            </w:r>
          </w:p>
        </w:tc>
        <w:tc>
          <w:tcPr>
            <w:tcW w:w="3703" w:type="dxa"/>
            <w:vMerge w:val="restart"/>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Ключевой показатель</w:t>
            </w:r>
          </w:p>
        </w:tc>
        <w:tc>
          <w:tcPr>
            <w:tcW w:w="5659" w:type="dxa"/>
            <w:gridSpan w:val="4"/>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Годы</w:t>
            </w:r>
          </w:p>
        </w:tc>
      </w:tr>
      <w:tr w:rsidR="002F44F4" w:rsidRPr="00D12477" w:rsidTr="00E66186">
        <w:tc>
          <w:tcPr>
            <w:tcW w:w="0" w:type="auto"/>
            <w:vMerge/>
            <w:tcBorders>
              <w:top w:val="single" w:sz="4" w:space="0" w:color="auto"/>
              <w:left w:val="single" w:sz="4" w:space="0" w:color="auto"/>
              <w:bottom w:val="single" w:sz="4" w:space="0" w:color="auto"/>
              <w:right w:val="single" w:sz="4" w:space="0" w:color="auto"/>
            </w:tcBorders>
            <w:vAlign w:val="center"/>
            <w:hideMark/>
          </w:tcPr>
          <w:p w:rsidR="002F44F4" w:rsidRPr="004F3A8A" w:rsidRDefault="002F44F4" w:rsidP="001479C4">
            <w:pPr>
              <w:rPr>
                <w:rFonts w:ascii="Times New Roman" w:hAnsi="Times New Roman"/>
                <w:sz w:val="24"/>
                <w:szCs w:val="24"/>
              </w:rPr>
            </w:pPr>
          </w:p>
        </w:tc>
        <w:tc>
          <w:tcPr>
            <w:tcW w:w="3703" w:type="dxa"/>
            <w:vMerge/>
            <w:tcBorders>
              <w:top w:val="single" w:sz="4" w:space="0" w:color="auto"/>
              <w:left w:val="single" w:sz="4" w:space="0" w:color="auto"/>
              <w:bottom w:val="single" w:sz="4" w:space="0" w:color="auto"/>
              <w:right w:val="single" w:sz="4" w:space="0" w:color="auto"/>
            </w:tcBorders>
            <w:vAlign w:val="center"/>
            <w:hideMark/>
          </w:tcPr>
          <w:p w:rsidR="002F44F4" w:rsidRPr="004F3A8A" w:rsidRDefault="002F44F4" w:rsidP="001479C4">
            <w:pPr>
              <w:rPr>
                <w:rFonts w:ascii="Times New Roman" w:hAnsi="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01.01.2019</w:t>
            </w:r>
          </w:p>
        </w:tc>
        <w:tc>
          <w:tcPr>
            <w:tcW w:w="1296" w:type="dxa"/>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01.01.2020</w:t>
            </w:r>
          </w:p>
        </w:tc>
        <w:tc>
          <w:tcPr>
            <w:tcW w:w="1296" w:type="dxa"/>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01.01.2021</w:t>
            </w:r>
          </w:p>
        </w:tc>
        <w:tc>
          <w:tcPr>
            <w:tcW w:w="1771" w:type="dxa"/>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01.01.2022</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hideMark/>
          </w:tcPr>
          <w:p w:rsidR="00193671" w:rsidRPr="004F3A8A" w:rsidRDefault="00193671" w:rsidP="001479C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sz w:val="24"/>
                <w:szCs w:val="24"/>
              </w:rPr>
            </w:pPr>
            <w:r w:rsidRPr="00FE7B56">
              <w:rPr>
                <w:rFonts w:ascii="Times New Roman" w:eastAsia="Times New Roman" w:hAnsi="Times New Roman"/>
                <w:sz w:val="24"/>
                <w:szCs w:val="24"/>
              </w:rPr>
              <w:t>розничная торговля лекарственными препаратами, медицинскими изделиями и сопутствующими товарами</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88%</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88%</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88%</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sz w:val="24"/>
                <w:szCs w:val="24"/>
              </w:rPr>
            </w:pPr>
            <w:r w:rsidRPr="00FE7B56">
              <w:rPr>
                <w:rFonts w:ascii="Times New Roman" w:eastAsia="Times New Roman" w:hAnsi="Times New Roman"/>
                <w:sz w:val="24"/>
                <w:szCs w:val="24"/>
              </w:rPr>
              <w:t>88 %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дошкольное образование</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w:t>
            </w:r>
            <w:r>
              <w:rPr>
                <w:rFonts w:ascii="Times New Roman" w:hAnsi="Times New Roman"/>
                <w:sz w:val="24"/>
                <w:szCs w:val="24"/>
              </w:rPr>
              <w:t>7</w:t>
            </w:r>
            <w:r w:rsidRPr="004F3A8A">
              <w:rPr>
                <w:rFonts w:ascii="Times New Roman" w:hAnsi="Times New Roman"/>
                <w:sz w:val="24"/>
                <w:szCs w:val="24"/>
              </w:rPr>
              <w:t xml:space="preserve">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28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29 единиц</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30 ед.</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общее образование</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 единиц</w:t>
            </w:r>
          </w:p>
        </w:tc>
        <w:tc>
          <w:tcPr>
            <w:tcW w:w="1771"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10 ед.</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среднее профессиональное образование</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6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6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6 единиц</w:t>
            </w:r>
          </w:p>
        </w:tc>
        <w:tc>
          <w:tcPr>
            <w:tcW w:w="1771"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6 ед.</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510591" w:rsidRDefault="00E66186" w:rsidP="001479C4">
            <w:pPr>
              <w:jc w:val="center"/>
              <w:rPr>
                <w:rFonts w:ascii="Times New Roman" w:eastAsia="Times New Roman" w:hAnsi="Times New Roman"/>
                <w:color w:val="000000"/>
                <w:sz w:val="24"/>
                <w:szCs w:val="24"/>
              </w:rPr>
            </w:pPr>
            <w:r w:rsidRPr="00510591">
              <w:rPr>
                <w:rFonts w:ascii="Times New Roman" w:eastAsia="Times New Roman" w:hAnsi="Times New Roman"/>
                <w:color w:val="000000"/>
                <w:sz w:val="24"/>
                <w:szCs w:val="24"/>
              </w:rPr>
              <w:t>5</w:t>
            </w:r>
          </w:p>
        </w:tc>
        <w:tc>
          <w:tcPr>
            <w:tcW w:w="3703" w:type="dxa"/>
            <w:tcBorders>
              <w:top w:val="single" w:sz="4" w:space="0" w:color="auto"/>
              <w:left w:val="single" w:sz="4" w:space="0" w:color="auto"/>
              <w:bottom w:val="single" w:sz="4" w:space="0" w:color="auto"/>
              <w:right w:val="single" w:sz="4" w:space="0" w:color="auto"/>
            </w:tcBorders>
            <w:hideMark/>
          </w:tcPr>
          <w:p w:rsidR="00193671" w:rsidRPr="00510591" w:rsidRDefault="00193671" w:rsidP="00510591">
            <w:pPr>
              <w:rPr>
                <w:rFonts w:ascii="Times New Roman" w:eastAsia="Times New Roman" w:hAnsi="Times New Roman"/>
                <w:color w:val="000000"/>
                <w:sz w:val="24"/>
                <w:szCs w:val="24"/>
              </w:rPr>
            </w:pPr>
            <w:r w:rsidRPr="00510591">
              <w:rPr>
                <w:rFonts w:ascii="Times New Roman" w:eastAsia="Times New Roman" w:hAnsi="Times New Roman"/>
                <w:color w:val="000000"/>
                <w:sz w:val="24"/>
                <w:szCs w:val="24"/>
              </w:rPr>
              <w:t>высшее образование</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 единица</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 единица</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 единица</w:t>
            </w:r>
          </w:p>
        </w:tc>
        <w:tc>
          <w:tcPr>
            <w:tcW w:w="1771"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1 ед.</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510591" w:rsidRDefault="00E66186" w:rsidP="001479C4">
            <w:pPr>
              <w:jc w:val="center"/>
              <w:rPr>
                <w:rFonts w:ascii="Times New Roman" w:eastAsia="Times New Roman" w:hAnsi="Times New Roman"/>
                <w:color w:val="000000"/>
                <w:sz w:val="24"/>
                <w:szCs w:val="24"/>
              </w:rPr>
            </w:pPr>
            <w:r w:rsidRPr="00510591">
              <w:rPr>
                <w:rFonts w:ascii="Times New Roman" w:eastAsia="Times New Roman" w:hAnsi="Times New Roman"/>
                <w:color w:val="000000"/>
                <w:sz w:val="24"/>
                <w:szCs w:val="24"/>
              </w:rPr>
              <w:t>6</w:t>
            </w:r>
          </w:p>
        </w:tc>
        <w:tc>
          <w:tcPr>
            <w:tcW w:w="3703"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rPr>
                <w:rFonts w:ascii="Times New Roman" w:eastAsia="Times New Roman" w:hAnsi="Times New Roman"/>
                <w:color w:val="000000"/>
                <w:sz w:val="24"/>
                <w:szCs w:val="24"/>
              </w:rPr>
            </w:pPr>
            <w:r w:rsidRPr="00510591">
              <w:rPr>
                <w:rFonts w:ascii="Times New Roman" w:eastAsia="Times New Roman" w:hAnsi="Times New Roman"/>
                <w:color w:val="000000"/>
                <w:sz w:val="24"/>
                <w:szCs w:val="24"/>
              </w:rPr>
              <w:t>отдых и оздоровление детей</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12%</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15%</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20 %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дополнительное образование детей</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0,5%</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5 %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ритуальные услуги</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17,5%</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18%</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18,5%</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sz w:val="24"/>
                <w:szCs w:val="24"/>
              </w:rPr>
              <w:t>20 %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 xml:space="preserve">семеноводство </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55748F"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 xml:space="preserve">жилищное строительство </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80%</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80%</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80%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80 %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дорожная деятельность (за исключением проектирования)</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85%</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87%</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89%</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90 %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архитектурно-строительное проектирование</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50%</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60%</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70%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80 %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кадастровые и землеустроительные работы</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50%</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60%</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70%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80 %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вылов водных биоресурсов</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переработка водных биоресурсов</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 xml:space="preserve">товарная </w:t>
            </w:r>
            <w:proofErr w:type="spellStart"/>
            <w:r w:rsidRPr="00FE7B56">
              <w:rPr>
                <w:rFonts w:ascii="Times New Roman" w:eastAsia="Times New Roman" w:hAnsi="Times New Roman"/>
                <w:color w:val="000000"/>
                <w:sz w:val="24"/>
                <w:szCs w:val="24"/>
              </w:rPr>
              <w:t>аквакультура</w:t>
            </w:r>
            <w:proofErr w:type="spellEnd"/>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 xml:space="preserve">добыча общераспространенных полезных ископаемых </w:t>
            </w:r>
          </w:p>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на участках недр местного значения</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83%</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85%</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87%</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90 %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теплоснабжение (производство тепловой энергии)</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83%</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86%</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90 %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транспортирование твердых коммунальных отходов</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благоустройство городской среды</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10%</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13%</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17%</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20 %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выполнени</w:t>
            </w:r>
            <w:r>
              <w:rPr>
                <w:rFonts w:ascii="Times New Roman" w:eastAsia="Times New Roman" w:hAnsi="Times New Roman"/>
                <w:color w:val="000000"/>
                <w:sz w:val="24"/>
                <w:szCs w:val="24"/>
              </w:rPr>
              <w:t>е</w:t>
            </w:r>
            <w:r w:rsidRPr="00FE7B56">
              <w:rPr>
                <w:rFonts w:ascii="Times New Roman" w:eastAsia="Times New Roman" w:hAnsi="Times New Roman"/>
                <w:color w:val="000000"/>
                <w:sz w:val="24"/>
                <w:szCs w:val="24"/>
              </w:rPr>
              <w:t xml:space="preserve"> работ по содержанию и текущему ремонту общего имущества собственников помещений в многоквартирном доме</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92%</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92,5%</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92,6%</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93,5 %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купля-продажа электроэнергии (мощности) на розничном рынке электрической энергии (мощности)</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23%</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26%</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30 %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производств</w:t>
            </w:r>
            <w:r>
              <w:rPr>
                <w:rFonts w:ascii="Times New Roman" w:eastAsia="Times New Roman" w:hAnsi="Times New Roman"/>
                <w:color w:val="000000"/>
                <w:sz w:val="24"/>
                <w:szCs w:val="24"/>
              </w:rPr>
              <w:t>о</w:t>
            </w:r>
            <w:r w:rsidRPr="00FE7B56">
              <w:rPr>
                <w:rFonts w:ascii="Times New Roman" w:eastAsia="Times New Roman" w:hAnsi="Times New Roman"/>
                <w:color w:val="000000"/>
                <w:sz w:val="24"/>
                <w:szCs w:val="24"/>
              </w:rPr>
              <w:t xml:space="preserve"> электроэнергии (мощности) на розничном рынке, включая производство </w:t>
            </w:r>
            <w:r w:rsidRPr="00FE7B56">
              <w:rPr>
                <w:rFonts w:ascii="Times New Roman" w:eastAsia="Times New Roman" w:hAnsi="Times New Roman"/>
                <w:color w:val="000000"/>
                <w:sz w:val="24"/>
                <w:szCs w:val="24"/>
              </w:rPr>
              <w:lastRenderedPageBreak/>
              <w:t xml:space="preserve">электрической энергии в режиме </w:t>
            </w:r>
            <w:proofErr w:type="spellStart"/>
            <w:r w:rsidRPr="00FE7B56">
              <w:rPr>
                <w:rFonts w:ascii="Times New Roman" w:eastAsia="Times New Roman" w:hAnsi="Times New Roman"/>
                <w:color w:val="000000"/>
                <w:sz w:val="24"/>
                <w:szCs w:val="24"/>
              </w:rPr>
              <w:t>когенерации</w:t>
            </w:r>
            <w:proofErr w:type="spellEnd"/>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lastRenderedPageBreak/>
              <w:t>90%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90,5%</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91%</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91,5 %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24</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розничный рынок нефтепродуктов</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79%</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79,5%</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90 %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перевозка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25%</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26%</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28%</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30 %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перевозка пассажиров автомобильным транспортом по межмуниципальным маршрутам регулярных перевозок</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50%</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55%</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60%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70 %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перевозка пассажиров и багажа легковым такси</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99%</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99%</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99%</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легкая промышленность</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40,5%</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41%</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41,5%</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70 %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обработка древесины и производство изделий из дерева</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70%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79%</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88%</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90 %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3703"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rPr>
                <w:rFonts w:ascii="Times New Roman" w:eastAsia="Times New Roman" w:hAnsi="Times New Roman"/>
                <w:sz w:val="24"/>
                <w:szCs w:val="24"/>
              </w:rPr>
            </w:pPr>
            <w:r w:rsidRPr="00510591">
              <w:rPr>
                <w:rFonts w:ascii="Times New Roman" w:eastAsia="Times New Roman" w:hAnsi="Times New Roman"/>
                <w:sz w:val="24"/>
                <w:szCs w:val="24"/>
              </w:rPr>
              <w:t>производство кирпича</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771"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jc w:val="center"/>
              <w:rPr>
                <w:rFonts w:ascii="Times New Roman" w:hAnsi="Times New Roman"/>
                <w:sz w:val="24"/>
                <w:szCs w:val="24"/>
              </w:rPr>
            </w:pPr>
            <w:r w:rsidRPr="00510591">
              <w:rPr>
                <w:rFonts w:ascii="Times New Roman" w:hAnsi="Times New Roman"/>
                <w:sz w:val="24"/>
                <w:szCs w:val="24"/>
              </w:rPr>
              <w:t>70 %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3703"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rPr>
                <w:rFonts w:ascii="Times New Roman" w:eastAsia="Times New Roman" w:hAnsi="Times New Roman"/>
                <w:sz w:val="24"/>
                <w:szCs w:val="24"/>
              </w:rPr>
            </w:pPr>
            <w:r w:rsidRPr="00510591">
              <w:rPr>
                <w:rFonts w:ascii="Times New Roman" w:eastAsia="Times New Roman" w:hAnsi="Times New Roman"/>
                <w:sz w:val="24"/>
                <w:szCs w:val="24"/>
              </w:rPr>
              <w:t>производство бетона</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771"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jc w:val="center"/>
              <w:rPr>
                <w:rFonts w:ascii="Times New Roman" w:hAnsi="Times New Roman"/>
                <w:sz w:val="24"/>
                <w:szCs w:val="24"/>
              </w:rPr>
            </w:pPr>
            <w:r w:rsidRPr="00510591">
              <w:rPr>
                <w:rFonts w:ascii="Times New Roman" w:hAnsi="Times New Roman"/>
                <w:sz w:val="24"/>
                <w:szCs w:val="24"/>
              </w:rPr>
              <w:t>70 %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3703"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rPr>
                <w:rFonts w:ascii="Times New Roman" w:eastAsia="Times New Roman" w:hAnsi="Times New Roman"/>
                <w:sz w:val="24"/>
                <w:szCs w:val="24"/>
              </w:rPr>
            </w:pPr>
            <w:r w:rsidRPr="00510591">
              <w:rPr>
                <w:rFonts w:ascii="Times New Roman" w:eastAsia="Times New Roman" w:hAnsi="Times New Roman"/>
                <w:sz w:val="24"/>
                <w:szCs w:val="24"/>
              </w:rPr>
              <w:t>ремонт автотранспортных средств</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80%</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85%</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90%</w:t>
            </w:r>
          </w:p>
        </w:tc>
        <w:tc>
          <w:tcPr>
            <w:tcW w:w="1771"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jc w:val="center"/>
              <w:rPr>
                <w:rFonts w:ascii="Times New Roman" w:eastAsia="Times New Roman" w:hAnsi="Times New Roman"/>
                <w:sz w:val="24"/>
                <w:szCs w:val="24"/>
              </w:rPr>
            </w:pPr>
            <w:r w:rsidRPr="00510591">
              <w:rPr>
                <w:rFonts w:ascii="Times New Roman" w:eastAsia="Times New Roman" w:hAnsi="Times New Roman"/>
                <w:sz w:val="24"/>
                <w:szCs w:val="24"/>
              </w:rPr>
              <w:t>95 %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наружн</w:t>
            </w:r>
            <w:r>
              <w:rPr>
                <w:rFonts w:ascii="Times New Roman" w:eastAsia="Times New Roman" w:hAnsi="Times New Roman"/>
                <w:color w:val="000000"/>
                <w:sz w:val="24"/>
                <w:szCs w:val="24"/>
              </w:rPr>
              <w:t>ая</w:t>
            </w:r>
            <w:r w:rsidRPr="00FE7B56">
              <w:rPr>
                <w:rFonts w:ascii="Times New Roman" w:eastAsia="Times New Roman" w:hAnsi="Times New Roman"/>
                <w:color w:val="000000"/>
                <w:sz w:val="24"/>
                <w:szCs w:val="24"/>
              </w:rPr>
              <w:t xml:space="preserve"> реклам</w:t>
            </w:r>
            <w:r>
              <w:rPr>
                <w:rFonts w:ascii="Times New Roman" w:eastAsia="Times New Roman" w:hAnsi="Times New Roman"/>
                <w:color w:val="000000"/>
                <w:sz w:val="24"/>
                <w:szCs w:val="24"/>
              </w:rPr>
              <w:t>а</w:t>
            </w:r>
          </w:p>
        </w:tc>
        <w:tc>
          <w:tcPr>
            <w:tcW w:w="1296" w:type="dxa"/>
            <w:tcBorders>
              <w:top w:val="single" w:sz="4" w:space="0" w:color="auto"/>
              <w:left w:val="single" w:sz="4" w:space="0" w:color="auto"/>
              <w:bottom w:val="single" w:sz="4" w:space="0" w:color="auto"/>
              <w:right w:val="single" w:sz="4" w:space="0" w:color="auto"/>
            </w:tcBorders>
          </w:tcPr>
          <w:p w:rsidR="00193671" w:rsidRPr="000473EB" w:rsidRDefault="00193671" w:rsidP="00914524">
            <w:pPr>
              <w:jc w:val="center"/>
              <w:rPr>
                <w:rFonts w:ascii="Times New Roman" w:hAnsi="Times New Roman"/>
                <w:sz w:val="24"/>
                <w:szCs w:val="24"/>
              </w:rPr>
            </w:pPr>
            <w:r w:rsidRPr="000473EB">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0473EB" w:rsidRDefault="00193671" w:rsidP="00914524">
            <w:pPr>
              <w:jc w:val="center"/>
              <w:rPr>
                <w:rFonts w:ascii="Times New Roman" w:hAnsi="Times New Roman"/>
                <w:sz w:val="24"/>
                <w:szCs w:val="24"/>
              </w:rPr>
            </w:pPr>
            <w:r w:rsidRPr="000473EB">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0473EB" w:rsidRDefault="00193671" w:rsidP="00914524">
            <w:pPr>
              <w:jc w:val="center"/>
              <w:rPr>
                <w:rFonts w:ascii="Times New Roman" w:hAnsi="Times New Roman"/>
                <w:sz w:val="24"/>
                <w:szCs w:val="24"/>
              </w:rPr>
            </w:pPr>
            <w:r w:rsidRPr="000473EB">
              <w:rPr>
                <w:rFonts w:ascii="Times New Roman" w:hAnsi="Times New Roman"/>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100 %</w:t>
            </w:r>
          </w:p>
        </w:tc>
      </w:tr>
      <w:tr w:rsidR="00565D25" w:rsidRPr="00D12477" w:rsidTr="00E66186">
        <w:tc>
          <w:tcPr>
            <w:tcW w:w="658" w:type="dxa"/>
            <w:tcBorders>
              <w:top w:val="single" w:sz="4" w:space="0" w:color="auto"/>
              <w:left w:val="single" w:sz="4" w:space="0" w:color="auto"/>
              <w:bottom w:val="single" w:sz="4" w:space="0" w:color="auto"/>
              <w:right w:val="single" w:sz="4" w:space="0" w:color="auto"/>
            </w:tcBorders>
          </w:tcPr>
          <w:p w:rsidR="00565D25"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c>
          <w:tcPr>
            <w:tcW w:w="3703" w:type="dxa"/>
            <w:tcBorders>
              <w:top w:val="single" w:sz="4" w:space="0" w:color="auto"/>
              <w:left w:val="single" w:sz="4" w:space="0" w:color="auto"/>
              <w:bottom w:val="single" w:sz="4" w:space="0" w:color="auto"/>
              <w:right w:val="single" w:sz="4" w:space="0" w:color="auto"/>
            </w:tcBorders>
          </w:tcPr>
          <w:p w:rsidR="00193671" w:rsidRPr="00193671" w:rsidRDefault="00193671" w:rsidP="00193671">
            <w:pPr>
              <w:rPr>
                <w:rFonts w:ascii="Times New Roman" w:eastAsia="Times New Roman" w:hAnsi="Times New Roman"/>
                <w:color w:val="000000"/>
                <w:sz w:val="24"/>
                <w:szCs w:val="24"/>
              </w:rPr>
            </w:pPr>
            <w:r w:rsidRPr="00193671">
              <w:rPr>
                <w:rFonts w:ascii="Times New Roman" w:eastAsia="Times New Roman" w:hAnsi="Times New Roman"/>
                <w:color w:val="000000"/>
                <w:sz w:val="24"/>
                <w:szCs w:val="24"/>
              </w:rPr>
              <w:t>культура</w:t>
            </w:r>
          </w:p>
          <w:p w:rsidR="00193671" w:rsidRPr="00193671" w:rsidRDefault="00193671" w:rsidP="00193671">
            <w:pPr>
              <w:rPr>
                <w:rFonts w:ascii="Times New Roman" w:eastAsia="Times New Roman" w:hAnsi="Times New Roman"/>
                <w:color w:val="000000"/>
                <w:sz w:val="24"/>
                <w:szCs w:val="24"/>
              </w:rPr>
            </w:pPr>
            <w:r w:rsidRPr="00193671">
              <w:rPr>
                <w:rFonts w:ascii="Times New Roman" w:eastAsia="Times New Roman" w:hAnsi="Times New Roman"/>
                <w:color w:val="000000"/>
                <w:sz w:val="24"/>
                <w:szCs w:val="24"/>
              </w:rPr>
              <w:t xml:space="preserve">количество организаций </w:t>
            </w:r>
            <w:proofErr w:type="gramStart"/>
            <w:r w:rsidRPr="00193671">
              <w:rPr>
                <w:rFonts w:ascii="Times New Roman" w:eastAsia="Times New Roman" w:hAnsi="Times New Roman"/>
                <w:color w:val="000000"/>
                <w:sz w:val="24"/>
                <w:szCs w:val="24"/>
              </w:rPr>
              <w:t>негосударственной</w:t>
            </w:r>
            <w:proofErr w:type="gramEnd"/>
            <w:r w:rsidRPr="00193671">
              <w:rPr>
                <w:rFonts w:ascii="Times New Roman" w:eastAsia="Times New Roman" w:hAnsi="Times New Roman"/>
                <w:color w:val="000000"/>
                <w:sz w:val="24"/>
                <w:szCs w:val="24"/>
              </w:rPr>
              <w:t xml:space="preserve"> </w:t>
            </w:r>
          </w:p>
          <w:p w:rsidR="00193671" w:rsidRPr="00193671" w:rsidRDefault="00193671" w:rsidP="00193671">
            <w:pPr>
              <w:rPr>
                <w:rFonts w:ascii="Times New Roman" w:eastAsia="Times New Roman" w:hAnsi="Times New Roman"/>
                <w:color w:val="000000"/>
                <w:sz w:val="24"/>
                <w:szCs w:val="24"/>
              </w:rPr>
            </w:pPr>
            <w:r w:rsidRPr="00193671">
              <w:rPr>
                <w:rFonts w:ascii="Times New Roman" w:eastAsia="Times New Roman" w:hAnsi="Times New Roman"/>
                <w:color w:val="000000"/>
                <w:sz w:val="24"/>
                <w:szCs w:val="24"/>
              </w:rPr>
              <w:t xml:space="preserve">и немуниципальной формы собственности, </w:t>
            </w:r>
            <w:proofErr w:type="gramStart"/>
            <w:r w:rsidRPr="00193671">
              <w:rPr>
                <w:rFonts w:ascii="Times New Roman" w:eastAsia="Times New Roman" w:hAnsi="Times New Roman"/>
                <w:color w:val="000000"/>
                <w:sz w:val="24"/>
                <w:szCs w:val="24"/>
              </w:rPr>
              <w:t>оказывающих</w:t>
            </w:r>
            <w:proofErr w:type="gramEnd"/>
            <w:r w:rsidRPr="00193671">
              <w:rPr>
                <w:rFonts w:ascii="Times New Roman" w:eastAsia="Times New Roman" w:hAnsi="Times New Roman"/>
                <w:color w:val="000000"/>
                <w:sz w:val="24"/>
                <w:szCs w:val="24"/>
              </w:rPr>
              <w:t xml:space="preserve"> услуги в сфере культуры;</w:t>
            </w:r>
          </w:p>
          <w:p w:rsidR="00193671" w:rsidRPr="00193671" w:rsidRDefault="00193671" w:rsidP="00193671">
            <w:pPr>
              <w:rPr>
                <w:rFonts w:ascii="Times New Roman" w:eastAsia="Times New Roman" w:hAnsi="Times New Roman"/>
                <w:color w:val="000000"/>
                <w:sz w:val="24"/>
                <w:szCs w:val="24"/>
              </w:rPr>
            </w:pPr>
          </w:p>
          <w:p w:rsidR="00A90594" w:rsidRPr="004F3A8A" w:rsidRDefault="00193671" w:rsidP="00E66186">
            <w:pPr>
              <w:rPr>
                <w:rFonts w:ascii="Times New Roman" w:eastAsia="Times New Roman" w:hAnsi="Times New Roman"/>
                <w:color w:val="000000"/>
                <w:sz w:val="24"/>
                <w:szCs w:val="24"/>
              </w:rPr>
            </w:pPr>
            <w:r w:rsidRPr="00193671">
              <w:rPr>
                <w:rFonts w:ascii="Times New Roman" w:eastAsia="Times New Roman" w:hAnsi="Times New Roman"/>
                <w:color w:val="000000"/>
                <w:sz w:val="24"/>
                <w:szCs w:val="24"/>
              </w:rPr>
              <w:t xml:space="preserve">доля средств бюджетов Красноярского края, выделяемых негосударственным организациям, в том числе социально ориентированным некоммерческим организациям на предоставление услуг, в общем объеме средств указанных бюджетов, выделяемых на </w:t>
            </w:r>
            <w:r w:rsidR="00E66186">
              <w:rPr>
                <w:rFonts w:ascii="Times New Roman" w:eastAsia="Times New Roman" w:hAnsi="Times New Roman"/>
                <w:color w:val="000000"/>
                <w:sz w:val="24"/>
                <w:szCs w:val="24"/>
              </w:rPr>
              <w:t>п</w:t>
            </w:r>
            <w:r w:rsidRPr="00193671">
              <w:rPr>
                <w:rFonts w:ascii="Times New Roman" w:eastAsia="Times New Roman" w:hAnsi="Times New Roman"/>
                <w:color w:val="000000"/>
                <w:sz w:val="24"/>
                <w:szCs w:val="24"/>
              </w:rPr>
              <w:t>редоставление услуг в сфере культуры</w:t>
            </w:r>
          </w:p>
        </w:tc>
        <w:tc>
          <w:tcPr>
            <w:tcW w:w="1296" w:type="dxa"/>
            <w:tcBorders>
              <w:top w:val="single" w:sz="4" w:space="0" w:color="auto"/>
              <w:left w:val="single" w:sz="4" w:space="0" w:color="auto"/>
              <w:bottom w:val="single" w:sz="4" w:space="0" w:color="auto"/>
              <w:right w:val="single" w:sz="4" w:space="0" w:color="auto"/>
            </w:tcBorders>
          </w:tcPr>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565D25" w:rsidRDefault="00565D25" w:rsidP="00A9059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 xml:space="preserve">не менее </w:t>
            </w:r>
            <w:r w:rsidR="00A90594">
              <w:rPr>
                <w:rFonts w:ascii="Times New Roman" w:eastAsia="Times New Roman" w:hAnsi="Times New Roman"/>
                <w:color w:val="000000"/>
                <w:sz w:val="24"/>
                <w:szCs w:val="24"/>
              </w:rPr>
              <w:t>2</w:t>
            </w:r>
            <w:r w:rsidRPr="004F3A8A">
              <w:rPr>
                <w:rFonts w:ascii="Times New Roman" w:eastAsia="Times New Roman" w:hAnsi="Times New Roman"/>
                <w:color w:val="000000"/>
                <w:sz w:val="24"/>
                <w:szCs w:val="24"/>
              </w:rPr>
              <w:t xml:space="preserve"> ед.</w:t>
            </w: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Pr="004F3A8A" w:rsidRDefault="00A90594" w:rsidP="00A90594">
            <w:pPr>
              <w:jc w:val="center"/>
              <w:rPr>
                <w:rFonts w:ascii="Times New Roman" w:eastAsia="Times New Roman" w:hAnsi="Times New Roman"/>
                <w:color w:val="000000"/>
                <w:sz w:val="24"/>
                <w:szCs w:val="24"/>
              </w:rPr>
            </w:pPr>
            <w:r w:rsidRPr="00A90594">
              <w:rPr>
                <w:rFonts w:ascii="Times New Roman" w:eastAsia="Times New Roman" w:hAnsi="Times New Roman"/>
                <w:color w:val="000000"/>
                <w:sz w:val="24"/>
                <w:szCs w:val="24"/>
              </w:rPr>
              <w:t>0,44%</w:t>
            </w:r>
          </w:p>
        </w:tc>
        <w:tc>
          <w:tcPr>
            <w:tcW w:w="1296" w:type="dxa"/>
            <w:tcBorders>
              <w:top w:val="single" w:sz="4" w:space="0" w:color="auto"/>
              <w:left w:val="single" w:sz="4" w:space="0" w:color="auto"/>
              <w:bottom w:val="single" w:sz="4" w:space="0" w:color="auto"/>
              <w:right w:val="single" w:sz="4" w:space="0" w:color="auto"/>
            </w:tcBorders>
          </w:tcPr>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565D25" w:rsidRDefault="00565D25" w:rsidP="00A9059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 xml:space="preserve">не менее </w:t>
            </w:r>
            <w:r w:rsidR="00A90594">
              <w:rPr>
                <w:rFonts w:ascii="Times New Roman" w:eastAsia="Times New Roman" w:hAnsi="Times New Roman"/>
                <w:color w:val="000000"/>
                <w:sz w:val="24"/>
                <w:szCs w:val="24"/>
              </w:rPr>
              <w:t>3</w:t>
            </w:r>
            <w:r w:rsidRPr="004F3A8A">
              <w:rPr>
                <w:rFonts w:ascii="Times New Roman" w:eastAsia="Times New Roman" w:hAnsi="Times New Roman"/>
                <w:color w:val="000000"/>
                <w:sz w:val="24"/>
                <w:szCs w:val="24"/>
              </w:rPr>
              <w:t xml:space="preserve"> ед.</w:t>
            </w: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Pr="004F3A8A" w:rsidRDefault="00A90594" w:rsidP="00A90594">
            <w:pPr>
              <w:jc w:val="center"/>
              <w:rPr>
                <w:rFonts w:ascii="Times New Roman" w:eastAsia="Times New Roman" w:hAnsi="Times New Roman"/>
                <w:color w:val="000000"/>
                <w:sz w:val="24"/>
                <w:szCs w:val="24"/>
              </w:rPr>
            </w:pPr>
            <w:r w:rsidRPr="00A90594">
              <w:rPr>
                <w:rFonts w:ascii="Times New Roman" w:eastAsia="Times New Roman" w:hAnsi="Times New Roman"/>
                <w:color w:val="000000"/>
                <w:sz w:val="24"/>
                <w:szCs w:val="24"/>
              </w:rPr>
              <w:t>0,58%</w:t>
            </w:r>
          </w:p>
        </w:tc>
        <w:tc>
          <w:tcPr>
            <w:tcW w:w="1296" w:type="dxa"/>
            <w:tcBorders>
              <w:top w:val="single" w:sz="4" w:space="0" w:color="auto"/>
              <w:left w:val="single" w:sz="4" w:space="0" w:color="auto"/>
              <w:bottom w:val="single" w:sz="4" w:space="0" w:color="auto"/>
              <w:right w:val="single" w:sz="4" w:space="0" w:color="auto"/>
            </w:tcBorders>
          </w:tcPr>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565D25" w:rsidRDefault="00565D25" w:rsidP="00A9059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 xml:space="preserve">не менее </w:t>
            </w:r>
            <w:r w:rsidR="00A90594">
              <w:rPr>
                <w:rFonts w:ascii="Times New Roman" w:eastAsia="Times New Roman" w:hAnsi="Times New Roman"/>
                <w:color w:val="000000"/>
                <w:sz w:val="24"/>
                <w:szCs w:val="24"/>
              </w:rPr>
              <w:t>4</w:t>
            </w:r>
            <w:r w:rsidRPr="004F3A8A">
              <w:rPr>
                <w:rFonts w:ascii="Times New Roman" w:eastAsia="Times New Roman" w:hAnsi="Times New Roman"/>
                <w:color w:val="000000"/>
                <w:sz w:val="24"/>
                <w:szCs w:val="24"/>
              </w:rPr>
              <w:t xml:space="preserve"> ед.</w:t>
            </w: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Pr="004F3A8A" w:rsidRDefault="00A90594" w:rsidP="00A90594">
            <w:pPr>
              <w:jc w:val="center"/>
              <w:rPr>
                <w:rFonts w:ascii="Times New Roman" w:eastAsia="Times New Roman" w:hAnsi="Times New Roman"/>
                <w:color w:val="000000"/>
                <w:sz w:val="24"/>
                <w:szCs w:val="24"/>
              </w:rPr>
            </w:pPr>
            <w:r w:rsidRPr="00A90594">
              <w:rPr>
                <w:rFonts w:ascii="Times New Roman" w:eastAsia="Times New Roman" w:hAnsi="Times New Roman"/>
                <w:color w:val="000000"/>
                <w:sz w:val="24"/>
                <w:szCs w:val="24"/>
              </w:rPr>
              <w:t>0,61%</w:t>
            </w:r>
          </w:p>
        </w:tc>
        <w:tc>
          <w:tcPr>
            <w:tcW w:w="1771" w:type="dxa"/>
            <w:tcBorders>
              <w:top w:val="single" w:sz="4" w:space="0" w:color="auto"/>
              <w:left w:val="single" w:sz="4" w:space="0" w:color="auto"/>
              <w:bottom w:val="single" w:sz="4" w:space="0" w:color="auto"/>
              <w:right w:val="single" w:sz="4" w:space="0" w:color="auto"/>
            </w:tcBorders>
          </w:tcPr>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565D25" w:rsidRDefault="00565D25" w:rsidP="00A9059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 xml:space="preserve">не менее </w:t>
            </w:r>
            <w:r w:rsidR="00A90594">
              <w:rPr>
                <w:rFonts w:ascii="Times New Roman" w:eastAsia="Times New Roman" w:hAnsi="Times New Roman"/>
                <w:color w:val="000000"/>
                <w:sz w:val="24"/>
                <w:szCs w:val="24"/>
              </w:rPr>
              <w:t>5</w:t>
            </w:r>
            <w:r w:rsidRPr="004F3A8A">
              <w:rPr>
                <w:rFonts w:ascii="Times New Roman" w:eastAsia="Times New Roman" w:hAnsi="Times New Roman"/>
                <w:color w:val="000000"/>
                <w:sz w:val="24"/>
                <w:szCs w:val="24"/>
              </w:rPr>
              <w:t xml:space="preserve"> ед.</w:t>
            </w: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Pr="004F3A8A" w:rsidRDefault="00A90594" w:rsidP="00A90594">
            <w:pPr>
              <w:jc w:val="center"/>
              <w:rPr>
                <w:rFonts w:ascii="Times New Roman" w:eastAsia="Times New Roman" w:hAnsi="Times New Roman"/>
                <w:color w:val="000000"/>
                <w:sz w:val="24"/>
                <w:szCs w:val="24"/>
              </w:rPr>
            </w:pPr>
            <w:r w:rsidRPr="00A90594">
              <w:rPr>
                <w:rFonts w:ascii="Times New Roman" w:eastAsia="Times New Roman" w:hAnsi="Times New Roman"/>
                <w:color w:val="000000"/>
                <w:sz w:val="24"/>
                <w:szCs w:val="24"/>
              </w:rPr>
              <w:t>0,6</w:t>
            </w:r>
            <w:r>
              <w:rPr>
                <w:rFonts w:ascii="Times New Roman" w:eastAsia="Times New Roman" w:hAnsi="Times New Roman"/>
                <w:color w:val="000000"/>
                <w:sz w:val="24"/>
                <w:szCs w:val="24"/>
              </w:rPr>
              <w:t>2</w:t>
            </w:r>
            <w:r w:rsidRPr="00A90594">
              <w:rPr>
                <w:rFonts w:ascii="Times New Roman" w:eastAsia="Times New Roman" w:hAnsi="Times New Roman"/>
                <w:color w:val="000000"/>
                <w:sz w:val="24"/>
                <w:szCs w:val="24"/>
              </w:rPr>
              <w:t>%</w:t>
            </w:r>
          </w:p>
        </w:tc>
      </w:tr>
      <w:tr w:rsidR="00565D25" w:rsidRPr="00D12477" w:rsidTr="00E66186">
        <w:tc>
          <w:tcPr>
            <w:tcW w:w="658" w:type="dxa"/>
            <w:tcBorders>
              <w:top w:val="single" w:sz="4" w:space="0" w:color="auto"/>
              <w:left w:val="single" w:sz="4" w:space="0" w:color="auto"/>
              <w:bottom w:val="single" w:sz="4" w:space="0" w:color="auto"/>
              <w:right w:val="single" w:sz="4" w:space="0" w:color="auto"/>
            </w:tcBorders>
          </w:tcPr>
          <w:p w:rsidR="00565D25" w:rsidRPr="001067A2" w:rsidRDefault="00E66186" w:rsidP="001479C4">
            <w:pPr>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3703" w:type="dxa"/>
            <w:tcBorders>
              <w:top w:val="single" w:sz="4" w:space="0" w:color="auto"/>
              <w:left w:val="single" w:sz="4" w:space="0" w:color="auto"/>
              <w:bottom w:val="single" w:sz="4" w:space="0" w:color="auto"/>
              <w:right w:val="single" w:sz="4" w:space="0" w:color="auto"/>
            </w:tcBorders>
          </w:tcPr>
          <w:p w:rsidR="00193671" w:rsidRPr="00FE7B56" w:rsidRDefault="00193671" w:rsidP="00193671">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туризм</w:t>
            </w:r>
          </w:p>
          <w:p w:rsidR="00193671" w:rsidRPr="00FE7B56" w:rsidRDefault="00193671" w:rsidP="00193671">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доля присутствия частного бизнеса в деятельности коллективных средств размещения;</w:t>
            </w:r>
          </w:p>
          <w:p w:rsidR="00193671" w:rsidRPr="00FE7B56" w:rsidRDefault="00193671" w:rsidP="00193671">
            <w:pPr>
              <w:rPr>
                <w:rFonts w:ascii="Times New Roman" w:eastAsia="Times New Roman" w:hAnsi="Times New Roman"/>
                <w:color w:val="000000"/>
                <w:sz w:val="24"/>
                <w:szCs w:val="24"/>
              </w:rPr>
            </w:pPr>
          </w:p>
          <w:p w:rsidR="00A90594" w:rsidRPr="001067A2" w:rsidRDefault="00193671" w:rsidP="00193671">
            <w:pPr>
              <w:rPr>
                <w:rFonts w:ascii="Times New Roman" w:eastAsia="Times New Roman" w:hAnsi="Times New Roman"/>
                <w:sz w:val="24"/>
                <w:szCs w:val="24"/>
              </w:rPr>
            </w:pPr>
            <w:r w:rsidRPr="00FE7B56">
              <w:rPr>
                <w:rFonts w:ascii="Times New Roman" w:eastAsia="Times New Roman" w:hAnsi="Times New Roman"/>
                <w:color w:val="000000"/>
                <w:sz w:val="24"/>
                <w:szCs w:val="24"/>
              </w:rPr>
              <w:t xml:space="preserve">доля присутствия частного бизнеса в деятельности </w:t>
            </w:r>
            <w:r w:rsidRPr="00FE7B56">
              <w:rPr>
                <w:rFonts w:ascii="Times New Roman" w:eastAsia="Times New Roman" w:hAnsi="Times New Roman"/>
                <w:color w:val="000000"/>
                <w:sz w:val="24"/>
                <w:szCs w:val="24"/>
              </w:rPr>
              <w:lastRenderedPageBreak/>
              <w:t>туристических агентств, туроператоров</w:t>
            </w:r>
          </w:p>
        </w:tc>
        <w:tc>
          <w:tcPr>
            <w:tcW w:w="1296" w:type="dxa"/>
            <w:tcBorders>
              <w:top w:val="single" w:sz="4" w:space="0" w:color="auto"/>
              <w:left w:val="single" w:sz="4" w:space="0" w:color="auto"/>
              <w:bottom w:val="single" w:sz="4" w:space="0" w:color="auto"/>
              <w:right w:val="single" w:sz="4" w:space="0" w:color="auto"/>
            </w:tcBorders>
          </w:tcPr>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t>40%</w:t>
            </w: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lastRenderedPageBreak/>
              <w:t>100%</w:t>
            </w:r>
          </w:p>
        </w:tc>
        <w:tc>
          <w:tcPr>
            <w:tcW w:w="1296" w:type="dxa"/>
            <w:tcBorders>
              <w:top w:val="single" w:sz="4" w:space="0" w:color="auto"/>
              <w:left w:val="single" w:sz="4" w:space="0" w:color="auto"/>
              <w:bottom w:val="single" w:sz="4" w:space="0" w:color="auto"/>
              <w:right w:val="single" w:sz="4" w:space="0" w:color="auto"/>
            </w:tcBorders>
          </w:tcPr>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t>43%</w:t>
            </w: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lastRenderedPageBreak/>
              <w:t>100%</w:t>
            </w:r>
          </w:p>
        </w:tc>
        <w:tc>
          <w:tcPr>
            <w:tcW w:w="1296" w:type="dxa"/>
            <w:tcBorders>
              <w:top w:val="single" w:sz="4" w:space="0" w:color="auto"/>
              <w:left w:val="single" w:sz="4" w:space="0" w:color="auto"/>
              <w:bottom w:val="single" w:sz="4" w:space="0" w:color="auto"/>
              <w:right w:val="single" w:sz="4" w:space="0" w:color="auto"/>
            </w:tcBorders>
          </w:tcPr>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t>45%</w:t>
            </w: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lastRenderedPageBreak/>
              <w:t>100%</w:t>
            </w:r>
          </w:p>
        </w:tc>
        <w:tc>
          <w:tcPr>
            <w:tcW w:w="1771" w:type="dxa"/>
            <w:tcBorders>
              <w:top w:val="single" w:sz="4" w:space="0" w:color="auto"/>
              <w:left w:val="single" w:sz="4" w:space="0" w:color="auto"/>
              <w:bottom w:val="single" w:sz="4" w:space="0" w:color="auto"/>
              <w:right w:val="single" w:sz="4" w:space="0" w:color="auto"/>
            </w:tcBorders>
          </w:tcPr>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r w:rsidRPr="001067A2">
              <w:rPr>
                <w:rFonts w:ascii="Times New Roman" w:eastAsia="Times New Roman" w:hAnsi="Times New Roman"/>
                <w:sz w:val="24"/>
                <w:szCs w:val="24"/>
              </w:rPr>
              <w:t>45%</w:t>
            </w: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r w:rsidRPr="001067A2">
              <w:rPr>
                <w:rFonts w:ascii="Times New Roman" w:eastAsia="Times New Roman" w:hAnsi="Times New Roman"/>
                <w:sz w:val="24"/>
                <w:szCs w:val="24"/>
              </w:rPr>
              <w:lastRenderedPageBreak/>
              <w:t>100%</w:t>
            </w:r>
          </w:p>
        </w:tc>
      </w:tr>
    </w:tbl>
    <w:p w:rsidR="002F44F4" w:rsidRPr="00D12477" w:rsidRDefault="002F44F4" w:rsidP="001479C4">
      <w:pPr>
        <w:spacing w:after="0" w:line="240" w:lineRule="auto"/>
        <w:jc w:val="both"/>
        <w:rPr>
          <w:rFonts w:ascii="Times New Roman" w:eastAsia="Calibri" w:hAnsi="Times New Roman" w:cs="Times New Roman"/>
          <w:sz w:val="28"/>
          <w:szCs w:val="28"/>
        </w:rPr>
      </w:pPr>
    </w:p>
    <w:p w:rsidR="002F44F4" w:rsidRPr="00D12477" w:rsidRDefault="002F44F4" w:rsidP="001479C4">
      <w:pPr>
        <w:numPr>
          <w:ilvl w:val="0"/>
          <w:numId w:val="2"/>
        </w:numPr>
        <w:spacing w:after="0" w:line="240" w:lineRule="auto"/>
        <w:ind w:left="0" w:firstLine="0"/>
        <w:contextualSpacing/>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Ресурсное обеспечение дорожной карты</w:t>
      </w:r>
    </w:p>
    <w:p w:rsidR="0043277C" w:rsidRPr="00D12477" w:rsidRDefault="0043277C" w:rsidP="001479C4">
      <w:pPr>
        <w:spacing w:after="0" w:line="240" w:lineRule="auto"/>
        <w:jc w:val="both"/>
        <w:rPr>
          <w:rFonts w:ascii="Times New Roman" w:eastAsia="Calibri" w:hAnsi="Times New Roman" w:cs="Times New Roman"/>
          <w:sz w:val="28"/>
          <w:szCs w:val="28"/>
        </w:rPr>
      </w:pPr>
    </w:p>
    <w:p w:rsidR="005C0C8F" w:rsidRDefault="005C0C8F" w:rsidP="00147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дорожной карты и в соответствии с распоряжением Правительства Российской Федерации от 05.09.2015№ 1738-р «Об утверждении </w:t>
      </w:r>
      <w:r w:rsidRPr="0062067F">
        <w:rPr>
          <w:rFonts w:ascii="Times New Roman" w:hAnsi="Times New Roman" w:cs="Times New Roman"/>
          <w:sz w:val="28"/>
          <w:szCs w:val="28"/>
        </w:rPr>
        <w:t>стандарт</w:t>
      </w:r>
      <w:r>
        <w:rPr>
          <w:rFonts w:ascii="Times New Roman" w:hAnsi="Times New Roman" w:cs="Times New Roman"/>
          <w:sz w:val="28"/>
          <w:szCs w:val="28"/>
        </w:rPr>
        <w:t>а</w:t>
      </w:r>
      <w:r w:rsidRPr="0062067F">
        <w:rPr>
          <w:rFonts w:ascii="Times New Roman" w:hAnsi="Times New Roman" w:cs="Times New Roman"/>
          <w:sz w:val="28"/>
          <w:szCs w:val="28"/>
        </w:rPr>
        <w:t xml:space="preserve"> развития конкуренции в субъектах Российской Федерации</w:t>
      </w:r>
      <w:r>
        <w:rPr>
          <w:rFonts w:ascii="Times New Roman" w:hAnsi="Times New Roman" w:cs="Times New Roman"/>
          <w:sz w:val="28"/>
          <w:szCs w:val="28"/>
        </w:rPr>
        <w:t xml:space="preserve">» необходимо организовать </w:t>
      </w:r>
      <w:r w:rsidRPr="0062067F">
        <w:rPr>
          <w:rFonts w:ascii="Times New Roman" w:hAnsi="Times New Roman" w:cs="Times New Roman"/>
          <w:sz w:val="28"/>
          <w:szCs w:val="28"/>
        </w:rPr>
        <w:t xml:space="preserve">проведение мониторинга состояния и развития конкурентной среды на рынках товаров, работ и услуг </w:t>
      </w:r>
      <w:r>
        <w:rPr>
          <w:rFonts w:ascii="Times New Roman" w:hAnsi="Times New Roman" w:cs="Times New Roman"/>
          <w:sz w:val="28"/>
          <w:szCs w:val="28"/>
        </w:rPr>
        <w:t xml:space="preserve">Красноярского края. При составлении </w:t>
      </w:r>
      <w:r w:rsidRPr="0062067F">
        <w:rPr>
          <w:rFonts w:ascii="Times New Roman" w:hAnsi="Times New Roman" w:cs="Times New Roman"/>
          <w:sz w:val="28"/>
          <w:szCs w:val="28"/>
        </w:rPr>
        <w:t>паспорт проекта</w:t>
      </w:r>
      <w:r>
        <w:rPr>
          <w:rFonts w:ascii="Times New Roman" w:hAnsi="Times New Roman" w:cs="Times New Roman"/>
          <w:sz w:val="28"/>
          <w:szCs w:val="28"/>
        </w:rPr>
        <w:t xml:space="preserve"> «М</w:t>
      </w:r>
      <w:r w:rsidRPr="0062067F">
        <w:rPr>
          <w:rFonts w:ascii="Times New Roman" w:hAnsi="Times New Roman" w:cs="Times New Roman"/>
          <w:sz w:val="28"/>
          <w:szCs w:val="28"/>
        </w:rPr>
        <w:t>ониторинг состояния и развития конкурентной среды на социально</w:t>
      </w:r>
      <w:r>
        <w:rPr>
          <w:rFonts w:ascii="Times New Roman" w:hAnsi="Times New Roman" w:cs="Times New Roman"/>
          <w:sz w:val="28"/>
          <w:szCs w:val="28"/>
        </w:rPr>
        <w:t xml:space="preserve"> значимых и приоритетных рынках К</w:t>
      </w:r>
      <w:r w:rsidRPr="0062067F">
        <w:rPr>
          <w:rFonts w:ascii="Times New Roman" w:hAnsi="Times New Roman" w:cs="Times New Roman"/>
          <w:sz w:val="28"/>
          <w:szCs w:val="28"/>
        </w:rPr>
        <w:t>расноярского края»</w:t>
      </w:r>
      <w:r>
        <w:rPr>
          <w:rFonts w:ascii="Times New Roman" w:hAnsi="Times New Roman" w:cs="Times New Roman"/>
          <w:sz w:val="28"/>
          <w:szCs w:val="28"/>
        </w:rPr>
        <w:t xml:space="preserve"> </w:t>
      </w:r>
      <w:r w:rsidR="00090F1F">
        <w:rPr>
          <w:rFonts w:ascii="Times New Roman" w:hAnsi="Times New Roman" w:cs="Times New Roman"/>
          <w:sz w:val="28"/>
          <w:szCs w:val="28"/>
        </w:rPr>
        <w:br/>
      </w:r>
      <w:r>
        <w:rPr>
          <w:rFonts w:ascii="Times New Roman" w:hAnsi="Times New Roman" w:cs="Times New Roman"/>
          <w:sz w:val="28"/>
          <w:szCs w:val="28"/>
        </w:rPr>
        <w:t xml:space="preserve">в 2017 году ресурсное обеспечение проекта составило: финансовые ресурсы - 6 000,0 тыс. рублей; человеческие ресурсы - 8 человек. </w:t>
      </w:r>
    </w:p>
    <w:p w:rsidR="00D76C83" w:rsidRDefault="00D76C83" w:rsidP="001479C4">
      <w:pPr>
        <w:spacing w:after="0" w:line="240" w:lineRule="auto"/>
        <w:ind w:firstLine="709"/>
        <w:jc w:val="both"/>
        <w:rPr>
          <w:rFonts w:ascii="Times New Roman" w:eastAsia="Calibri" w:hAnsi="Times New Roman" w:cs="Times New Roman"/>
          <w:sz w:val="28"/>
          <w:szCs w:val="28"/>
          <w:u w:val="single"/>
        </w:rPr>
      </w:pPr>
    </w:p>
    <w:p w:rsidR="0043277C" w:rsidRDefault="0043277C" w:rsidP="001479C4">
      <w:pPr>
        <w:spacing w:after="0" w:line="240" w:lineRule="auto"/>
        <w:ind w:firstLine="709"/>
        <w:jc w:val="both"/>
        <w:rPr>
          <w:rFonts w:ascii="Times New Roman" w:eastAsia="Calibri" w:hAnsi="Times New Roman" w:cs="Times New Roman"/>
          <w:sz w:val="28"/>
          <w:szCs w:val="28"/>
          <w:u w:val="single"/>
        </w:rPr>
      </w:pPr>
      <w:r w:rsidRPr="00D12477">
        <w:rPr>
          <w:rFonts w:ascii="Times New Roman" w:eastAsia="Calibri" w:hAnsi="Times New Roman" w:cs="Times New Roman"/>
          <w:sz w:val="28"/>
          <w:szCs w:val="28"/>
          <w:u w:val="single"/>
        </w:rPr>
        <w:t>В сфере сельского хозяйства</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D87CE5" w:rsidRDefault="00D87CE5"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sidRPr="00D87CE5">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sz w:val="28"/>
          <w:szCs w:val="28"/>
        </w:rPr>
        <w:t>» составляет</w:t>
      </w:r>
      <w:r w:rsidR="004062D2">
        <w:rPr>
          <w:rFonts w:ascii="Times New Roman" w:hAnsi="Times New Roman" w:cs="Times New Roman"/>
          <w:sz w:val="28"/>
          <w:szCs w:val="28"/>
        </w:rPr>
        <w:t xml:space="preserve">: </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федерального бюджета, по годам:</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- 1285969,7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- 1336686,3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- 1312435,5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краевого бюджета, по годам:</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- 5747862,2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- 5319362,1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- 5119920,0 тыс. рублей</w:t>
      </w:r>
    </w:p>
    <w:p w:rsidR="00D87CE5" w:rsidRDefault="00D87CE5" w:rsidP="001479C4">
      <w:pPr>
        <w:autoSpaceDE w:val="0"/>
        <w:autoSpaceDN w:val="0"/>
        <w:adjustRightInd w:val="0"/>
        <w:spacing w:after="0" w:line="240" w:lineRule="auto"/>
        <w:ind w:firstLine="709"/>
        <w:jc w:val="both"/>
        <w:rPr>
          <w:rFonts w:ascii="Times New Roman" w:hAnsi="Times New Roman" w:cs="Times New Roman"/>
          <w:sz w:val="28"/>
          <w:szCs w:val="28"/>
        </w:rPr>
      </w:pPr>
    </w:p>
    <w:p w:rsidR="0043277C" w:rsidRDefault="0043277C" w:rsidP="001479C4">
      <w:pPr>
        <w:spacing w:after="0" w:line="240" w:lineRule="auto"/>
        <w:ind w:firstLine="709"/>
        <w:jc w:val="both"/>
        <w:rPr>
          <w:rFonts w:ascii="Times New Roman" w:eastAsia="Calibri" w:hAnsi="Times New Roman" w:cs="Times New Roman"/>
          <w:sz w:val="28"/>
          <w:szCs w:val="28"/>
          <w:u w:val="single"/>
        </w:rPr>
      </w:pPr>
      <w:r w:rsidRPr="00D12477">
        <w:rPr>
          <w:rFonts w:ascii="Times New Roman" w:eastAsia="Calibri" w:hAnsi="Times New Roman" w:cs="Times New Roman"/>
          <w:sz w:val="28"/>
          <w:szCs w:val="28"/>
          <w:u w:val="single"/>
        </w:rPr>
        <w:t>В сфере промышленности, энергетики и жилищно-коммунального хозяйства</w:t>
      </w:r>
    </w:p>
    <w:p w:rsidR="000D037B" w:rsidRPr="00D12477" w:rsidRDefault="000D037B" w:rsidP="001479C4">
      <w:pPr>
        <w:spacing w:after="0" w:line="240" w:lineRule="auto"/>
        <w:ind w:firstLine="709"/>
        <w:jc w:val="both"/>
        <w:rPr>
          <w:rFonts w:ascii="Times New Roman" w:eastAsia="Calibri" w:hAnsi="Times New Roman" w:cs="Times New Roman"/>
          <w:sz w:val="28"/>
          <w:szCs w:val="28"/>
          <w:u w:val="single"/>
        </w:rPr>
      </w:pP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Объем бюджетных ассигнований на реализацию Государственной программы Красноярского края «Реформирование и модернизация жилищно-коммунального хозяйства» составляет</w:t>
      </w:r>
      <w:r>
        <w:rPr>
          <w:rFonts w:ascii="Times New Roman" w:hAnsi="Times New Roman" w:cs="Times New Roman"/>
          <w:sz w:val="28"/>
          <w:szCs w:val="28"/>
        </w:rPr>
        <w:t>:</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федерального бюджета по годам:</w:t>
      </w:r>
    </w:p>
    <w:p w:rsidR="00517513" w:rsidRDefault="004062D2"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517513">
        <w:rPr>
          <w:rFonts w:ascii="Times New Roman" w:hAnsi="Times New Roman" w:cs="Times New Roman"/>
          <w:sz w:val="28"/>
          <w:szCs w:val="28"/>
        </w:rPr>
        <w:t>018 год - 0,0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краевого бюджета по годам:</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- 7782481,6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- 7607884,5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- 7694475,0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местных бюджетов по годам:</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- 5630,0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- 5190,0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2020 год - 5468,6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внебюджетные источники по годам:</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- 78800,0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- 78800,0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- 78800,0 тыс. рублей</w:t>
      </w:r>
    </w:p>
    <w:p w:rsidR="0043277C" w:rsidRDefault="0043277C" w:rsidP="001479C4">
      <w:pPr>
        <w:spacing w:after="0" w:line="240" w:lineRule="auto"/>
        <w:ind w:firstLine="709"/>
        <w:jc w:val="both"/>
        <w:rPr>
          <w:rFonts w:ascii="Times New Roman" w:hAnsi="Times New Roman" w:cs="Times New Roman"/>
          <w:sz w:val="28"/>
          <w:szCs w:val="28"/>
        </w:rPr>
      </w:pPr>
    </w:p>
    <w:p w:rsidR="004062D2" w:rsidRDefault="004062D2" w:rsidP="001479C4">
      <w:pPr>
        <w:spacing w:after="0" w:line="240" w:lineRule="auto"/>
        <w:ind w:firstLine="709"/>
        <w:jc w:val="both"/>
        <w:rPr>
          <w:rFonts w:ascii="Times New Roman" w:hAnsi="Times New Roman" w:cs="Times New Roman"/>
          <w:sz w:val="28"/>
          <w:szCs w:val="28"/>
          <w:u w:val="single"/>
        </w:rPr>
      </w:pPr>
      <w:r w:rsidRPr="004062D2">
        <w:rPr>
          <w:rFonts w:ascii="Times New Roman" w:hAnsi="Times New Roman" w:cs="Times New Roman"/>
          <w:sz w:val="28"/>
          <w:szCs w:val="28"/>
          <w:u w:val="single"/>
        </w:rPr>
        <w:t>В сфере строительства</w:t>
      </w:r>
    </w:p>
    <w:p w:rsidR="000D037B" w:rsidRPr="004062D2" w:rsidRDefault="000D037B" w:rsidP="001479C4">
      <w:pPr>
        <w:spacing w:after="0" w:line="240" w:lineRule="auto"/>
        <w:ind w:firstLine="709"/>
        <w:jc w:val="both"/>
        <w:rPr>
          <w:rFonts w:ascii="Times New Roman" w:hAnsi="Times New Roman" w:cs="Times New Roman"/>
          <w:sz w:val="28"/>
          <w:szCs w:val="28"/>
          <w:u w:val="single"/>
        </w:rPr>
      </w:pPr>
    </w:p>
    <w:p w:rsidR="00517513" w:rsidRDefault="0055748F" w:rsidP="0055748F">
      <w:pPr>
        <w:spacing w:after="0" w:line="240" w:lineRule="auto"/>
        <w:ind w:firstLine="709"/>
        <w:jc w:val="both"/>
        <w:rPr>
          <w:rFonts w:ascii="Times New Roman" w:hAnsi="Times New Roman" w:cs="Times New Roman"/>
          <w:sz w:val="28"/>
          <w:szCs w:val="28"/>
        </w:rPr>
      </w:pPr>
      <w:proofErr w:type="gramStart"/>
      <w:r w:rsidRPr="0055748F">
        <w:rPr>
          <w:rFonts w:ascii="Times New Roman" w:hAnsi="Times New Roman" w:cs="Times New Roman"/>
          <w:sz w:val="28"/>
          <w:szCs w:val="28"/>
        </w:rPr>
        <w:t xml:space="preserve">Финансовое обеспечение за счет средств краевого бюджета, в том числе средств, поступивших из бюджетов других уровней бюджетной системы </w:t>
      </w:r>
      <w:r>
        <w:rPr>
          <w:rFonts w:ascii="Times New Roman" w:hAnsi="Times New Roman" w:cs="Times New Roman"/>
          <w:sz w:val="28"/>
          <w:szCs w:val="28"/>
        </w:rPr>
        <w:br/>
        <w:t xml:space="preserve">и </w:t>
      </w:r>
      <w:r w:rsidRPr="0055748F">
        <w:rPr>
          <w:rFonts w:ascii="Times New Roman" w:hAnsi="Times New Roman" w:cs="Times New Roman"/>
          <w:sz w:val="28"/>
          <w:szCs w:val="28"/>
        </w:rPr>
        <w:t>бюджетов</w:t>
      </w:r>
      <w:r>
        <w:rPr>
          <w:rFonts w:ascii="Times New Roman" w:hAnsi="Times New Roman" w:cs="Times New Roman"/>
          <w:sz w:val="28"/>
          <w:szCs w:val="28"/>
        </w:rPr>
        <w:t xml:space="preserve"> </w:t>
      </w:r>
      <w:r w:rsidRPr="0055748F">
        <w:rPr>
          <w:rFonts w:ascii="Times New Roman" w:hAnsi="Times New Roman" w:cs="Times New Roman"/>
          <w:sz w:val="28"/>
          <w:szCs w:val="28"/>
        </w:rPr>
        <w:t>государственных внебюджетных фондов,</w:t>
      </w:r>
      <w:r>
        <w:rPr>
          <w:rFonts w:ascii="Times New Roman" w:hAnsi="Times New Roman" w:cs="Times New Roman"/>
          <w:sz w:val="28"/>
          <w:szCs w:val="28"/>
        </w:rPr>
        <w:t xml:space="preserve"> </w:t>
      </w:r>
      <w:r w:rsidRPr="0055748F">
        <w:rPr>
          <w:rFonts w:ascii="Times New Roman" w:hAnsi="Times New Roman" w:cs="Times New Roman"/>
          <w:sz w:val="28"/>
          <w:szCs w:val="28"/>
        </w:rPr>
        <w:t xml:space="preserve">на реализацию мероприятий государственных программ Красноярского края «Создание условий для обеспечения доступным и комфортным жильем граждан», утвержденной постановлением Правительства края от 30.09.2013 № 514-п, </w:t>
      </w:r>
      <w:r>
        <w:rPr>
          <w:rFonts w:ascii="Times New Roman" w:hAnsi="Times New Roman" w:cs="Times New Roman"/>
          <w:sz w:val="28"/>
          <w:szCs w:val="28"/>
        </w:rPr>
        <w:br/>
      </w:r>
      <w:r w:rsidRPr="0055748F">
        <w:rPr>
          <w:rFonts w:ascii="Times New Roman" w:hAnsi="Times New Roman" w:cs="Times New Roman"/>
          <w:sz w:val="28"/>
          <w:szCs w:val="28"/>
        </w:rPr>
        <w:t>и «Содействие органам местного самоуправления в формировании современной городской среды», утвержденной постановлением Правительства края</w:t>
      </w:r>
      <w:proofErr w:type="gramEnd"/>
      <w:r w:rsidRPr="0055748F">
        <w:rPr>
          <w:rFonts w:ascii="Times New Roman" w:hAnsi="Times New Roman" w:cs="Times New Roman"/>
          <w:sz w:val="28"/>
          <w:szCs w:val="28"/>
        </w:rPr>
        <w:t xml:space="preserve"> от 29.08.2017 № 512-п.</w:t>
      </w:r>
    </w:p>
    <w:p w:rsidR="0055748F" w:rsidRDefault="0055748F" w:rsidP="0055748F">
      <w:pPr>
        <w:spacing w:after="0" w:line="240" w:lineRule="auto"/>
        <w:ind w:firstLine="709"/>
        <w:jc w:val="both"/>
        <w:rPr>
          <w:rFonts w:ascii="Times New Roman" w:hAnsi="Times New Roman" w:cs="Times New Roman"/>
          <w:sz w:val="28"/>
          <w:szCs w:val="28"/>
        </w:rPr>
      </w:pPr>
    </w:p>
    <w:p w:rsidR="00517513" w:rsidRDefault="004062D2"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лесного хозяйства</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Pr>
          <w:rFonts w:ascii="Times New Roman" w:hAnsi="Times New Roman" w:cs="Times New Roman"/>
          <w:sz w:val="28"/>
          <w:szCs w:val="28"/>
        </w:rPr>
        <w:t>Развитие лесного хозяйства</w:t>
      </w:r>
      <w:r w:rsidRPr="00517513">
        <w:rPr>
          <w:rFonts w:ascii="Times New Roman" w:hAnsi="Times New Roman" w:cs="Times New Roman"/>
          <w:sz w:val="28"/>
          <w:szCs w:val="28"/>
        </w:rPr>
        <w:t>» составляет</w:t>
      </w:r>
      <w:r>
        <w:rPr>
          <w:rFonts w:ascii="Times New Roman" w:hAnsi="Times New Roman" w:cs="Times New Roman"/>
          <w:sz w:val="28"/>
          <w:szCs w:val="28"/>
        </w:rPr>
        <w:t>:</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2018 год - 1682482,9 тыс. рублей, в том числе за счет средств:</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краевого бюджета - 538536,8 тыс. рублей;</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федерального бюджета - 1143946,1 тыс. рублей;</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2019 год - 1296284,9 тыс. рублей, в том числе за счет средств:</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краевого бюджета - 238536,8 тыс. рублей;</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федерального бюджета - 1057748,1 тыс. рублей;</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2020 год - 1279731,7 тыс. рублей, в том числе за счет средств:</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краевого бюджета - 238536,8 тыс. рублей;</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федерального бюджета - 1041194,9 тыс. рублей</w:t>
      </w:r>
      <w:r w:rsidR="00D76C83">
        <w:rPr>
          <w:rFonts w:ascii="Times New Roman" w:hAnsi="Times New Roman" w:cs="Times New Roman"/>
          <w:sz w:val="28"/>
          <w:szCs w:val="28"/>
        </w:rPr>
        <w:t>.</w:t>
      </w:r>
    </w:p>
    <w:p w:rsidR="004062D2" w:rsidRDefault="004062D2" w:rsidP="001479C4">
      <w:pPr>
        <w:autoSpaceDE w:val="0"/>
        <w:autoSpaceDN w:val="0"/>
        <w:adjustRightInd w:val="0"/>
        <w:spacing w:after="0" w:line="240" w:lineRule="auto"/>
        <w:rPr>
          <w:rFonts w:ascii="Times New Roman" w:eastAsia="Calibri" w:hAnsi="Times New Roman" w:cs="Times New Roman"/>
          <w:sz w:val="28"/>
          <w:szCs w:val="28"/>
          <w:u w:val="single"/>
        </w:rPr>
      </w:pPr>
    </w:p>
    <w:p w:rsidR="00EF570D" w:rsidRDefault="00EF570D" w:rsidP="001479C4">
      <w:pPr>
        <w:autoSpaceDE w:val="0"/>
        <w:autoSpaceDN w:val="0"/>
        <w:adjustRightInd w:val="0"/>
        <w:spacing w:after="0" w:line="240" w:lineRule="auto"/>
        <w:rPr>
          <w:rFonts w:ascii="Times New Roman" w:eastAsia="Calibri" w:hAnsi="Times New Roman" w:cs="Times New Roman"/>
          <w:sz w:val="28"/>
          <w:szCs w:val="28"/>
          <w:u w:val="single"/>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культуры</w:t>
      </w:r>
      <w:r w:rsidR="000D037B">
        <w:rPr>
          <w:rFonts w:ascii="Times New Roman" w:eastAsia="Calibri" w:hAnsi="Times New Roman" w:cs="Times New Roman"/>
          <w:sz w:val="28"/>
          <w:szCs w:val="28"/>
          <w:u w:val="single"/>
        </w:rPr>
        <w:t xml:space="preserve"> и туризма</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r w:rsidRPr="00A90594">
        <w:rPr>
          <w:rFonts w:ascii="Times New Roman" w:eastAsia="Calibri" w:hAnsi="Times New Roman" w:cs="Times New Roman"/>
          <w:sz w:val="26"/>
          <w:szCs w:val="26"/>
        </w:rPr>
        <w:t>В рамках государственной программы Красноярского края «Развитие культуры и туризма», утвержденной постановлением Правительства Красноярского края от 30.09.2013 № 511-п, в подпрограмме 4 «Поддержка искусства и народного творчества», ежегодно, начиная с 2018 года, предусмотрены субсидии социально ориентированным некоммерческим организациям на конкурсной основе:</w:t>
      </w:r>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proofErr w:type="gramStart"/>
      <w:r w:rsidRPr="00A90594">
        <w:rPr>
          <w:rFonts w:ascii="Times New Roman" w:eastAsia="Calibri" w:hAnsi="Times New Roman" w:cs="Times New Roman"/>
          <w:sz w:val="26"/>
          <w:szCs w:val="26"/>
        </w:rPr>
        <w:t>на финансирование расходов, связанных с реализацией культурных проектов (мероприятий) в объеме 6 326,4 тыс. рублей (2018 год), 8 970,6 тыс. рублей (2019 год), 9 657,3 тыс. рублей (2020 год);</w:t>
      </w:r>
      <w:proofErr w:type="gramEnd"/>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r w:rsidRPr="00A90594">
        <w:rPr>
          <w:rFonts w:ascii="Times New Roman" w:eastAsia="Calibri" w:hAnsi="Times New Roman" w:cs="Times New Roman"/>
          <w:sz w:val="26"/>
          <w:szCs w:val="26"/>
        </w:rPr>
        <w:t>на реализацию инновационных социально значимых проектов в области культуры и искусства – 2 500,0 тыс. рублей ежегодно.</w:t>
      </w:r>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r w:rsidRPr="00A90594">
        <w:rPr>
          <w:rFonts w:ascii="Times New Roman" w:eastAsia="Calibri" w:hAnsi="Times New Roman" w:cs="Times New Roman"/>
          <w:sz w:val="26"/>
          <w:szCs w:val="26"/>
        </w:rPr>
        <w:lastRenderedPageBreak/>
        <w:t>В подпрограмме 6 «Развитие внутреннего и въездного туризма»</w:t>
      </w:r>
      <w:r w:rsidRPr="00A90594">
        <w:rPr>
          <w:rFonts w:ascii="Calibri" w:eastAsia="Calibri" w:hAnsi="Calibri" w:cs="Times New Roman"/>
        </w:rPr>
        <w:t xml:space="preserve"> </w:t>
      </w:r>
      <w:r w:rsidRPr="00A90594">
        <w:rPr>
          <w:rFonts w:ascii="Times New Roman" w:eastAsia="Calibri" w:hAnsi="Times New Roman" w:cs="Times New Roman"/>
          <w:sz w:val="26"/>
          <w:szCs w:val="26"/>
        </w:rPr>
        <w:t>государственной программы Красноярского края «Развитие культуры и туризма» предусмотрены субсидии на конкурсной основе региональным туроператорам на возмещение части затрат, связанных с формированием и реализацией туристского продукта, в том числе в области этнографического туризма – 6 756,80 тыс. рублей ежегодно.</w:t>
      </w:r>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r w:rsidRPr="00A90594">
        <w:rPr>
          <w:rFonts w:ascii="Times New Roman" w:eastAsia="Calibri" w:hAnsi="Times New Roman" w:cs="Times New Roman"/>
          <w:sz w:val="26"/>
          <w:szCs w:val="26"/>
        </w:rPr>
        <w:t>В дальнейшем, при формировании бюджета на очередной финансовый период также будут предусмотрены средства на реализацию указанных мероприятий.</w:t>
      </w:r>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r w:rsidRPr="00A90594">
        <w:rPr>
          <w:rFonts w:ascii="Times New Roman" w:eastAsia="Calibri" w:hAnsi="Times New Roman" w:cs="Times New Roman"/>
          <w:sz w:val="26"/>
          <w:szCs w:val="26"/>
        </w:rPr>
        <w:t xml:space="preserve">Кроме того, краевыми государственными учреждениями культуры (Дом офицеров, Дворец Труда и Согласия им. А.Н. Кузнецова, Центр культурных инициатив, Дом искусств) осуществляется информационная, методическая и имущественная поддержка деятельности творческих союзов, национальных культурных автономий и прочих негосударственных некоммерческих организаций. </w:t>
      </w:r>
    </w:p>
    <w:p w:rsidR="00A90594" w:rsidRDefault="00A90594" w:rsidP="001479C4">
      <w:pPr>
        <w:spacing w:after="0" w:line="240" w:lineRule="auto"/>
        <w:ind w:firstLine="709"/>
        <w:jc w:val="both"/>
        <w:rPr>
          <w:rFonts w:ascii="Times New Roman" w:hAnsi="Times New Roman" w:cs="Times New Roman"/>
          <w:sz w:val="28"/>
          <w:szCs w:val="28"/>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образования</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517513" w:rsidRP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Pr>
          <w:rFonts w:ascii="Times New Roman" w:hAnsi="Times New Roman" w:cs="Times New Roman"/>
          <w:sz w:val="28"/>
          <w:szCs w:val="28"/>
        </w:rPr>
        <w:t>Развитие образования</w:t>
      </w:r>
      <w:r w:rsidRPr="00517513">
        <w:rPr>
          <w:rFonts w:ascii="Times New Roman" w:hAnsi="Times New Roman" w:cs="Times New Roman"/>
          <w:sz w:val="28"/>
          <w:szCs w:val="28"/>
        </w:rPr>
        <w:t>» составляет:</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средств</w:t>
      </w:r>
      <w:r w:rsidR="00D76C83">
        <w:rPr>
          <w:rFonts w:ascii="Times New Roman" w:hAnsi="Times New Roman" w:cs="Times New Roman"/>
          <w:sz w:val="28"/>
          <w:szCs w:val="28"/>
        </w:rPr>
        <w:t>а</w:t>
      </w:r>
      <w:r w:rsidRPr="00517513">
        <w:rPr>
          <w:rFonts w:ascii="Times New Roman" w:hAnsi="Times New Roman" w:cs="Times New Roman"/>
          <w:sz w:val="28"/>
          <w:szCs w:val="28"/>
        </w:rPr>
        <w:t xml:space="preserve"> федерального бюджета по годам:</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- 1369053,7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- 1271299,3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- 743192,2 тыс. рублей;</w:t>
      </w:r>
    </w:p>
    <w:p w:rsidR="00517513" w:rsidRPr="00517513" w:rsidRDefault="00D76C8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w:t>
      </w:r>
      <w:r w:rsidR="00517513" w:rsidRPr="00517513">
        <w:rPr>
          <w:rFonts w:ascii="Times New Roman" w:hAnsi="Times New Roman" w:cs="Times New Roman"/>
          <w:sz w:val="28"/>
          <w:szCs w:val="28"/>
        </w:rPr>
        <w:t>редств</w:t>
      </w:r>
      <w:r>
        <w:rPr>
          <w:rFonts w:ascii="Times New Roman" w:hAnsi="Times New Roman" w:cs="Times New Roman"/>
          <w:sz w:val="28"/>
          <w:szCs w:val="28"/>
        </w:rPr>
        <w:t>а</w:t>
      </w:r>
      <w:r w:rsidR="00517513" w:rsidRPr="00517513">
        <w:rPr>
          <w:rFonts w:ascii="Times New Roman" w:hAnsi="Times New Roman" w:cs="Times New Roman"/>
          <w:sz w:val="28"/>
          <w:szCs w:val="28"/>
        </w:rPr>
        <w:t xml:space="preserve"> краевого бюджета по годам:</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- 52962832,8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- 54557256,4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- 52323456,3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внебюджетны</w:t>
      </w:r>
      <w:r w:rsidR="00D76C83">
        <w:rPr>
          <w:rFonts w:ascii="Times New Roman" w:hAnsi="Times New Roman" w:cs="Times New Roman"/>
          <w:sz w:val="28"/>
          <w:szCs w:val="28"/>
        </w:rPr>
        <w:t>е</w:t>
      </w:r>
      <w:r w:rsidRPr="00517513">
        <w:rPr>
          <w:rFonts w:ascii="Times New Roman" w:hAnsi="Times New Roman" w:cs="Times New Roman"/>
          <w:sz w:val="28"/>
          <w:szCs w:val="28"/>
        </w:rPr>
        <w:t xml:space="preserve"> источник</w:t>
      </w:r>
      <w:r w:rsidR="00D76C83">
        <w:rPr>
          <w:rFonts w:ascii="Times New Roman" w:hAnsi="Times New Roman" w:cs="Times New Roman"/>
          <w:sz w:val="28"/>
          <w:szCs w:val="28"/>
        </w:rPr>
        <w:t>и</w:t>
      </w:r>
      <w:r w:rsidRPr="00517513">
        <w:rPr>
          <w:rFonts w:ascii="Times New Roman" w:hAnsi="Times New Roman" w:cs="Times New Roman"/>
          <w:sz w:val="28"/>
          <w:szCs w:val="28"/>
        </w:rPr>
        <w:t xml:space="preserve"> по годам:</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- 24668,4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- 25607,1 тыс. рублей;</w:t>
      </w:r>
    </w:p>
    <w:p w:rsidR="00D87CE5"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- 26562,6 тыс. рублей</w:t>
      </w:r>
      <w:r w:rsidR="00D76C83">
        <w:rPr>
          <w:rFonts w:ascii="Times New Roman" w:hAnsi="Times New Roman" w:cs="Times New Roman"/>
          <w:sz w:val="28"/>
          <w:szCs w:val="28"/>
        </w:rPr>
        <w:t>.</w:t>
      </w:r>
    </w:p>
    <w:p w:rsidR="00517513" w:rsidRDefault="00517513" w:rsidP="001479C4">
      <w:pPr>
        <w:spacing w:after="0" w:line="240" w:lineRule="auto"/>
        <w:ind w:firstLine="709"/>
        <w:jc w:val="both"/>
        <w:rPr>
          <w:rFonts w:ascii="Times New Roman" w:hAnsi="Times New Roman" w:cs="Times New Roman"/>
          <w:sz w:val="28"/>
          <w:szCs w:val="28"/>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транспорта</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Объем бюджетных ассигнований на реализацию Государственной программы Красноярского края «Развитие транспортной системы» составляет:</w:t>
      </w:r>
    </w:p>
    <w:p w:rsidR="00D76C83" w:rsidRPr="00517513" w:rsidRDefault="00D76C8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средства федерального бюджета:</w:t>
      </w:r>
    </w:p>
    <w:p w:rsidR="00D76C83" w:rsidRDefault="00D76C8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2018 году - 1835160,5 тыс. рублей</w:t>
      </w:r>
      <w:r>
        <w:rPr>
          <w:rFonts w:ascii="Times New Roman" w:hAnsi="Times New Roman" w:cs="Times New Roman"/>
          <w:sz w:val="28"/>
          <w:szCs w:val="28"/>
        </w:rPr>
        <w:t>;</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 xml:space="preserve">средства краевого бюджета </w:t>
      </w:r>
      <w:r w:rsidR="00D76C83">
        <w:rPr>
          <w:rFonts w:ascii="Times New Roman" w:hAnsi="Times New Roman" w:cs="Times New Roman"/>
          <w:sz w:val="28"/>
          <w:szCs w:val="28"/>
        </w:rPr>
        <w:t>по годам</w:t>
      </w:r>
      <w:r w:rsidRPr="00517513">
        <w:rPr>
          <w:rFonts w:ascii="Times New Roman" w:hAnsi="Times New Roman" w:cs="Times New Roman"/>
          <w:sz w:val="28"/>
          <w:szCs w:val="28"/>
        </w:rPr>
        <w:t>:</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2018 году - 4031046,8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2019 году - 3177791,6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2020 году - 2970835,6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2021 году - 120000,0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2022 году - 88668,0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 xml:space="preserve">средства дорожного фонда </w:t>
      </w:r>
      <w:r w:rsidR="00D76C83">
        <w:rPr>
          <w:rFonts w:ascii="Times New Roman" w:hAnsi="Times New Roman" w:cs="Times New Roman"/>
          <w:sz w:val="28"/>
          <w:szCs w:val="28"/>
        </w:rPr>
        <w:t>по годам</w:t>
      </w:r>
      <w:r w:rsidRPr="00517513">
        <w:rPr>
          <w:rFonts w:ascii="Times New Roman" w:hAnsi="Times New Roman" w:cs="Times New Roman"/>
          <w:sz w:val="28"/>
          <w:szCs w:val="28"/>
        </w:rPr>
        <w:t>:</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2018 году - 12003198,8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lastRenderedPageBreak/>
        <w:t>в 2019 году - 9768594,1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2020 году - 10021070,5 тыс. рублей;</w:t>
      </w:r>
    </w:p>
    <w:p w:rsidR="00517513" w:rsidRDefault="00517513" w:rsidP="001479C4">
      <w:pPr>
        <w:spacing w:after="0" w:line="240" w:lineRule="auto"/>
        <w:ind w:firstLine="709"/>
        <w:jc w:val="both"/>
        <w:rPr>
          <w:rFonts w:ascii="Times New Roman" w:eastAsia="Calibri" w:hAnsi="Times New Roman" w:cs="Times New Roman"/>
          <w:sz w:val="28"/>
          <w:szCs w:val="28"/>
          <w:u w:val="single"/>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экологии и рационального природопользования</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Pr>
          <w:rFonts w:ascii="Times New Roman" w:hAnsi="Times New Roman" w:cs="Times New Roman"/>
          <w:sz w:val="28"/>
          <w:szCs w:val="28"/>
        </w:rPr>
        <w:t>Охрана окружающей среды, воспроизводство природных ресурсов</w:t>
      </w:r>
      <w:r w:rsidRPr="00517513">
        <w:rPr>
          <w:rFonts w:ascii="Times New Roman" w:hAnsi="Times New Roman" w:cs="Times New Roman"/>
          <w:sz w:val="28"/>
          <w:szCs w:val="28"/>
        </w:rPr>
        <w:t>» составляет</w:t>
      </w:r>
      <w:r>
        <w:rPr>
          <w:rFonts w:ascii="Times New Roman" w:hAnsi="Times New Roman" w:cs="Times New Roman"/>
          <w:sz w:val="28"/>
          <w:szCs w:val="28"/>
        </w:rPr>
        <w:t>:</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2018 год - 944299,1 тыс. рублей, в том числе:</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бюджет - 184633,7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краевой бюджет - 741025,9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бюджеты муниципальных образований - 6028,5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источники - 12611,0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2019 год - 854030,5 тыс. рублей, в том числе:</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бюджет - 142133,0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краевой бюджет - 697630,5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бюджеты муниципальных образований - 1656,0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источники - 12611,0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2020 год - 792709,4 тыс. рублей, в том числе:</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бюджет - 106140,6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краевой бюджет - 669369,4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бюджеты муниципальных образований - 1198,4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источники - 16001,0 тыс. рублей</w:t>
      </w:r>
    </w:p>
    <w:p w:rsidR="00517513" w:rsidRDefault="00517513" w:rsidP="001479C4">
      <w:pPr>
        <w:autoSpaceDE w:val="0"/>
        <w:autoSpaceDN w:val="0"/>
        <w:adjustRightInd w:val="0"/>
        <w:spacing w:after="0" w:line="240" w:lineRule="auto"/>
        <w:rPr>
          <w:rFonts w:ascii="Times New Roman" w:hAnsi="Times New Roman" w:cs="Times New Roman"/>
          <w:sz w:val="28"/>
          <w:szCs w:val="28"/>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информатизации</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D87CE5" w:rsidRDefault="00D87CE5"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sidRPr="00D87CE5">
        <w:rPr>
          <w:rFonts w:ascii="Times New Roman" w:hAnsi="Times New Roman" w:cs="Times New Roman"/>
          <w:sz w:val="28"/>
          <w:szCs w:val="28"/>
        </w:rPr>
        <w:t>Развитие информационного общества</w:t>
      </w:r>
      <w:r>
        <w:rPr>
          <w:rFonts w:ascii="Times New Roman" w:hAnsi="Times New Roman" w:cs="Times New Roman"/>
          <w:sz w:val="28"/>
          <w:szCs w:val="28"/>
        </w:rPr>
        <w:t>» составляет:</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федерального бюджета по годам:</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- 1235812,0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- 217820,5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- 0,0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краевого бюджета, по годам:</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- 670051,1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- 415375,0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- 298627,4 тыс. рублей;</w:t>
      </w:r>
    </w:p>
    <w:p w:rsidR="00D87CE5" w:rsidRDefault="00D87CE5" w:rsidP="001479C4">
      <w:pPr>
        <w:autoSpaceDE w:val="0"/>
        <w:autoSpaceDN w:val="0"/>
        <w:adjustRightInd w:val="0"/>
        <w:spacing w:after="0" w:line="240" w:lineRule="auto"/>
        <w:ind w:firstLine="709"/>
        <w:jc w:val="both"/>
        <w:rPr>
          <w:rFonts w:ascii="Times New Roman" w:hAnsi="Times New Roman" w:cs="Times New Roman"/>
          <w:sz w:val="28"/>
          <w:szCs w:val="28"/>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bookmarkStart w:id="5" w:name="_GoBack"/>
      <w:bookmarkEnd w:id="5"/>
      <w:r>
        <w:rPr>
          <w:rFonts w:ascii="Times New Roman" w:eastAsia="Calibri" w:hAnsi="Times New Roman" w:cs="Times New Roman"/>
          <w:sz w:val="28"/>
          <w:szCs w:val="28"/>
          <w:u w:val="single"/>
        </w:rPr>
        <w:t>В социальной сфере</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D87CE5" w:rsidRDefault="00D87CE5"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sidRPr="00D87CE5">
        <w:rPr>
          <w:rFonts w:ascii="Times New Roman" w:hAnsi="Times New Roman" w:cs="Times New Roman"/>
          <w:sz w:val="28"/>
          <w:szCs w:val="28"/>
        </w:rPr>
        <w:t>Развитие системы социальной поддержки граждан</w:t>
      </w:r>
      <w:r>
        <w:rPr>
          <w:rFonts w:ascii="Times New Roman" w:hAnsi="Times New Roman" w:cs="Times New Roman"/>
          <w:sz w:val="28"/>
          <w:szCs w:val="28"/>
        </w:rPr>
        <w:t>» составляет:</w:t>
      </w:r>
    </w:p>
    <w:p w:rsidR="00D87CE5" w:rsidRDefault="00D87CE5" w:rsidP="001479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средства федерального бюджета </w:t>
      </w:r>
      <w:r w:rsidR="00D76C83">
        <w:rPr>
          <w:rFonts w:ascii="Times New Roman" w:hAnsi="Times New Roman" w:cs="Times New Roman"/>
          <w:sz w:val="28"/>
          <w:szCs w:val="28"/>
        </w:rPr>
        <w:t>по годам</w:t>
      </w:r>
      <w:r>
        <w:rPr>
          <w:rFonts w:ascii="Times New Roman" w:hAnsi="Times New Roman" w:cs="Times New Roman"/>
          <w:sz w:val="28"/>
          <w:szCs w:val="28"/>
        </w:rPr>
        <w:t>:</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 2018 году - 4291234,5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2019 году - 3844970,6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2020 году - 3927203,1 </w:t>
      </w:r>
      <w:r w:rsidR="00D76C83">
        <w:rPr>
          <w:rFonts w:ascii="Times New Roman" w:hAnsi="Times New Roman" w:cs="Times New Roman"/>
          <w:sz w:val="28"/>
          <w:szCs w:val="28"/>
        </w:rPr>
        <w:t>тыс. рублей;</w:t>
      </w:r>
    </w:p>
    <w:p w:rsidR="00D87CE5" w:rsidRDefault="00D87CE5" w:rsidP="001479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средства краевого бюджета </w:t>
      </w:r>
      <w:r w:rsidR="00D76C83">
        <w:rPr>
          <w:rFonts w:ascii="Times New Roman" w:hAnsi="Times New Roman" w:cs="Times New Roman"/>
          <w:sz w:val="28"/>
          <w:szCs w:val="28"/>
        </w:rPr>
        <w:t>по годам</w:t>
      </w:r>
      <w:r>
        <w:rPr>
          <w:rFonts w:ascii="Times New Roman" w:hAnsi="Times New Roman" w:cs="Times New Roman"/>
          <w:sz w:val="28"/>
          <w:szCs w:val="28"/>
        </w:rPr>
        <w:t>:</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2018 году - 20224201,4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2019 году - 20268948,8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2020 году - 20269221,5 </w:t>
      </w:r>
      <w:r w:rsidR="00D76C83">
        <w:rPr>
          <w:rFonts w:ascii="Times New Roman" w:hAnsi="Times New Roman" w:cs="Times New Roman"/>
          <w:sz w:val="28"/>
          <w:szCs w:val="28"/>
        </w:rPr>
        <w:t>тыс. рублей;</w:t>
      </w:r>
    </w:p>
    <w:p w:rsidR="00D87CE5" w:rsidRDefault="00D87CE5" w:rsidP="001479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средства Пенсионного фонда Российской Федерации:</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2018 году - 6877,7 </w:t>
      </w:r>
      <w:r w:rsidR="00D76C83">
        <w:rPr>
          <w:rFonts w:ascii="Times New Roman" w:hAnsi="Times New Roman" w:cs="Times New Roman"/>
          <w:sz w:val="28"/>
          <w:szCs w:val="28"/>
        </w:rPr>
        <w:t>тыс. рублей;</w:t>
      </w:r>
    </w:p>
    <w:p w:rsidR="00D87CE5" w:rsidRDefault="00D87CE5" w:rsidP="001479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w:t>
      </w:r>
      <w:r w:rsidR="00D76C83">
        <w:rPr>
          <w:rFonts w:ascii="Times New Roman" w:hAnsi="Times New Roman" w:cs="Times New Roman"/>
          <w:sz w:val="28"/>
          <w:szCs w:val="28"/>
        </w:rPr>
        <w:t>по годам</w:t>
      </w:r>
      <w:r>
        <w:rPr>
          <w:rFonts w:ascii="Times New Roman" w:hAnsi="Times New Roman" w:cs="Times New Roman"/>
          <w:sz w:val="28"/>
          <w:szCs w:val="28"/>
        </w:rPr>
        <w:t>:</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2018 году - 785426,1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2019 году - 785426,1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2020 году - 785426,1 </w:t>
      </w:r>
      <w:r w:rsidR="00D76C83">
        <w:rPr>
          <w:rFonts w:ascii="Times New Roman" w:hAnsi="Times New Roman" w:cs="Times New Roman"/>
          <w:sz w:val="28"/>
          <w:szCs w:val="28"/>
        </w:rPr>
        <w:t>тыс. рублей.</w:t>
      </w:r>
    </w:p>
    <w:p w:rsidR="00D87CE5" w:rsidRDefault="00D87CE5" w:rsidP="001479C4">
      <w:pPr>
        <w:autoSpaceDE w:val="0"/>
        <w:autoSpaceDN w:val="0"/>
        <w:adjustRightInd w:val="0"/>
        <w:spacing w:after="0" w:line="240" w:lineRule="auto"/>
        <w:rPr>
          <w:rFonts w:ascii="Times New Roman" w:hAnsi="Times New Roman" w:cs="Times New Roman"/>
          <w:sz w:val="28"/>
          <w:szCs w:val="28"/>
        </w:rPr>
      </w:pPr>
    </w:p>
    <w:p w:rsidR="00D87CE5" w:rsidRDefault="00517513"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здравоохранения</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517513" w:rsidRP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Государственной программы Красноярского края «Развитие здравоохранения» составляет</w:t>
      </w:r>
      <w:r w:rsidRPr="00517513">
        <w:rPr>
          <w:rFonts w:ascii="Times New Roman" w:hAnsi="Times New Roman" w:cs="Times New Roman"/>
          <w:sz w:val="28"/>
          <w:szCs w:val="28"/>
        </w:rPr>
        <w:t>:</w:t>
      </w:r>
    </w:p>
    <w:p w:rsidR="00517513" w:rsidRP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средства краевого бюджета, поступающие из федерального бюджета в виде межбюджетных трансфертов</w:t>
      </w:r>
      <w:r w:rsidR="00D76C83">
        <w:rPr>
          <w:rFonts w:ascii="Times New Roman" w:hAnsi="Times New Roman" w:cs="Times New Roman"/>
          <w:sz w:val="28"/>
          <w:szCs w:val="28"/>
        </w:rPr>
        <w:t xml:space="preserve"> по годам</w:t>
      </w:r>
      <w:r w:rsidRPr="00517513">
        <w:rPr>
          <w:rFonts w:ascii="Times New Roman" w:hAnsi="Times New Roman" w:cs="Times New Roman"/>
          <w:sz w:val="28"/>
          <w:szCs w:val="28"/>
        </w:rPr>
        <w:t>:</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- 7692030,2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- 677626,7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- 561614,9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 xml:space="preserve">средства краевого бюджета </w:t>
      </w:r>
      <w:r w:rsidR="00D76C83">
        <w:rPr>
          <w:rFonts w:ascii="Times New Roman" w:hAnsi="Times New Roman" w:cs="Times New Roman"/>
          <w:sz w:val="28"/>
          <w:szCs w:val="28"/>
        </w:rPr>
        <w:t>по годам</w:t>
      </w:r>
      <w:r w:rsidRPr="00517513">
        <w:rPr>
          <w:rFonts w:ascii="Times New Roman" w:hAnsi="Times New Roman" w:cs="Times New Roman"/>
          <w:sz w:val="28"/>
          <w:szCs w:val="28"/>
        </w:rPr>
        <w:t>:</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- 37362402,1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- 29635486,9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- 29460597,6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 xml:space="preserve">внебюджетные источники </w:t>
      </w:r>
      <w:r w:rsidR="00D76C83">
        <w:rPr>
          <w:rFonts w:ascii="Times New Roman" w:hAnsi="Times New Roman" w:cs="Times New Roman"/>
          <w:sz w:val="28"/>
          <w:szCs w:val="28"/>
        </w:rPr>
        <w:t>по годам</w:t>
      </w:r>
      <w:r w:rsidRPr="00517513">
        <w:rPr>
          <w:rFonts w:ascii="Times New Roman" w:hAnsi="Times New Roman" w:cs="Times New Roman"/>
          <w:sz w:val="28"/>
          <w:szCs w:val="28"/>
        </w:rPr>
        <w:t>:</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- 2716548,9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- 2727025,8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- 2738613,9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 xml:space="preserve">средства бюджета Территориального фонда обязательного медицинского страхования Красноярского края </w:t>
      </w:r>
      <w:r w:rsidR="00D76C83">
        <w:rPr>
          <w:rFonts w:ascii="Times New Roman" w:hAnsi="Times New Roman" w:cs="Times New Roman"/>
          <w:sz w:val="28"/>
          <w:szCs w:val="28"/>
        </w:rPr>
        <w:t>по годам</w:t>
      </w:r>
      <w:r w:rsidRPr="00517513">
        <w:rPr>
          <w:rFonts w:ascii="Times New Roman" w:hAnsi="Times New Roman" w:cs="Times New Roman"/>
          <w:sz w:val="28"/>
          <w:szCs w:val="28"/>
        </w:rPr>
        <w:t>:</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- 29447745,4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- 31174033,9 тыс. рублей;</w:t>
      </w:r>
    </w:p>
    <w:p w:rsidR="002F44F4" w:rsidRPr="00D12477" w:rsidRDefault="00517513" w:rsidP="000473EB">
      <w:pPr>
        <w:autoSpaceDE w:val="0"/>
        <w:autoSpaceDN w:val="0"/>
        <w:adjustRightInd w:val="0"/>
        <w:spacing w:after="0" w:line="240" w:lineRule="auto"/>
        <w:ind w:firstLine="709"/>
        <w:rPr>
          <w:rFonts w:ascii="Times New Roman" w:eastAsia="Calibri" w:hAnsi="Times New Roman" w:cs="Times New Roman"/>
          <w:sz w:val="28"/>
          <w:szCs w:val="28"/>
        </w:rPr>
      </w:pPr>
      <w:r w:rsidRPr="00517513">
        <w:rPr>
          <w:rFonts w:ascii="Times New Roman" w:hAnsi="Times New Roman" w:cs="Times New Roman"/>
          <w:sz w:val="28"/>
          <w:szCs w:val="28"/>
        </w:rPr>
        <w:t>в 2020 году - 33171646,3 тыс. рублей</w:t>
      </w:r>
    </w:p>
    <w:p w:rsidR="002F44F4" w:rsidRPr="00D12477" w:rsidRDefault="002F44F4" w:rsidP="001479C4">
      <w:pPr>
        <w:spacing w:after="0" w:line="240" w:lineRule="auto"/>
        <w:rPr>
          <w:rFonts w:ascii="Times New Roman" w:eastAsia="Calibri" w:hAnsi="Times New Roman" w:cs="Times New Roman"/>
          <w:sz w:val="28"/>
          <w:szCs w:val="28"/>
        </w:rPr>
        <w:sectPr w:rsidR="002F44F4" w:rsidRPr="00D12477" w:rsidSect="00F01848">
          <w:pgSz w:w="11906" w:h="16838"/>
          <w:pgMar w:top="1134" w:right="851" w:bottom="1134" w:left="1418" w:header="709" w:footer="709" w:gutter="0"/>
          <w:pgNumType w:start="1"/>
          <w:cols w:space="720"/>
          <w:titlePg/>
          <w:docGrid w:linePitch="299"/>
        </w:sectPr>
      </w:pPr>
    </w:p>
    <w:p w:rsidR="00321996" w:rsidRPr="00D12477" w:rsidRDefault="00321996" w:rsidP="001479C4">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r w:rsidRPr="00D12477">
        <w:rPr>
          <w:rFonts w:ascii="Times New Roman" w:eastAsia="SimSun" w:hAnsi="Times New Roman" w:cs="Times New Roman"/>
          <w:b/>
          <w:kern w:val="3"/>
          <w:sz w:val="28"/>
          <w:szCs w:val="28"/>
          <w:lang w:val="en-US" w:eastAsia="ru-RU"/>
        </w:rPr>
        <w:lastRenderedPageBreak/>
        <w:t>V</w:t>
      </w:r>
      <w:r w:rsidRPr="00D12477">
        <w:rPr>
          <w:rFonts w:ascii="Times New Roman" w:eastAsia="SimSun" w:hAnsi="Times New Roman" w:cs="Times New Roman"/>
          <w:b/>
          <w:kern w:val="3"/>
          <w:sz w:val="28"/>
          <w:szCs w:val="28"/>
          <w:lang w:eastAsia="ru-RU"/>
        </w:rPr>
        <w:t>. План мероприятий</w:t>
      </w:r>
    </w:p>
    <w:p w:rsidR="00321996" w:rsidRPr="00D12477" w:rsidRDefault="00321996" w:rsidP="001479C4">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ru-RU"/>
        </w:rPr>
      </w:pPr>
    </w:p>
    <w:p w:rsidR="00321996" w:rsidRPr="00D12477" w:rsidRDefault="00321996" w:rsidP="001479C4">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r w:rsidRPr="00D12477">
        <w:rPr>
          <w:rFonts w:ascii="Times New Roman" w:eastAsia="SimSun" w:hAnsi="Times New Roman" w:cs="Times New Roman"/>
          <w:b/>
          <w:kern w:val="3"/>
          <w:sz w:val="28"/>
          <w:szCs w:val="28"/>
          <w:lang w:eastAsia="ru-RU"/>
        </w:rPr>
        <w:t>5.1. Системные мероприятия по содействию развитию</w:t>
      </w:r>
    </w:p>
    <w:p w:rsidR="00321996" w:rsidRPr="00D12477" w:rsidRDefault="00321996" w:rsidP="001479C4">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ru-RU"/>
        </w:rPr>
      </w:pPr>
      <w:r w:rsidRPr="00D12477">
        <w:rPr>
          <w:rFonts w:ascii="Times New Roman" w:eastAsia="SimSun" w:hAnsi="Times New Roman" w:cs="Times New Roman"/>
          <w:b/>
          <w:kern w:val="3"/>
          <w:sz w:val="28"/>
          <w:szCs w:val="28"/>
          <w:lang w:eastAsia="ru-RU"/>
        </w:rPr>
        <w:t>конкуренции в Красноярском крае</w:t>
      </w:r>
    </w:p>
    <w:p w:rsidR="00321996" w:rsidRPr="00D12477" w:rsidRDefault="00321996" w:rsidP="001479C4">
      <w:pPr>
        <w:widowControl w:val="0"/>
        <w:suppressAutoHyphens/>
        <w:autoSpaceDN w:val="0"/>
        <w:spacing w:after="0" w:line="240" w:lineRule="auto"/>
        <w:textAlignment w:val="baseline"/>
        <w:rPr>
          <w:rFonts w:ascii="Times New Roman" w:eastAsia="SimSun" w:hAnsi="Times New Roman" w:cs="Times New Roman"/>
          <w:b/>
          <w:kern w:val="3"/>
          <w:sz w:val="28"/>
          <w:szCs w:val="28"/>
          <w:lang w:eastAsia="ru-RU"/>
        </w:rPr>
      </w:pPr>
    </w:p>
    <w:tbl>
      <w:tblPr>
        <w:tblStyle w:val="12"/>
        <w:tblpPr w:leftFromText="180" w:rightFromText="180" w:vertAnchor="text" w:tblpY="1"/>
        <w:tblOverlap w:val="never"/>
        <w:tblW w:w="15276" w:type="dxa"/>
        <w:tblLook w:val="04A0" w:firstRow="1" w:lastRow="0" w:firstColumn="1" w:lastColumn="0" w:noHBand="0" w:noVBand="1"/>
      </w:tblPr>
      <w:tblGrid>
        <w:gridCol w:w="817"/>
        <w:gridCol w:w="8505"/>
        <w:gridCol w:w="2835"/>
        <w:gridCol w:w="3119"/>
      </w:tblGrid>
      <w:tr w:rsidR="00321996" w:rsidRPr="00D12477" w:rsidTr="00321996">
        <w:trPr>
          <w:tblHeader/>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Наименование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Сроки выполнения</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Исполнители</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bCs/>
                <w:kern w:val="3"/>
                <w:sz w:val="28"/>
                <w:szCs w:val="28"/>
              </w:rPr>
              <w:t>Развитие конкуренции при осуществлении процедур государственных и муниципальных закупок, а также закупок хозяйствующих субъектов, доля Красноярского края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Органы исполнительной власти края</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1.1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Проведение мероприятий, направленных на централизацию закупок, в целях установления единых правил осуществления закупок, единых требований к участникам таких закупок, закупаемой продукции, заполнению заявок</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Первый этап </w:t>
            </w:r>
            <w:proofErr w:type="gramStart"/>
            <w:r w:rsidRPr="00D12477">
              <w:rPr>
                <w:rFonts w:ascii="Times New Roman" w:eastAsia="SimSun" w:hAnsi="Times New Roman"/>
                <w:kern w:val="3"/>
                <w:sz w:val="28"/>
                <w:szCs w:val="28"/>
              </w:rPr>
              <w:t>–м</w:t>
            </w:r>
            <w:proofErr w:type="gramEnd"/>
            <w:r w:rsidRPr="00D12477">
              <w:rPr>
                <w:rFonts w:ascii="Times New Roman" w:eastAsia="SimSun" w:hAnsi="Times New Roman"/>
                <w:kern w:val="3"/>
                <w:sz w:val="28"/>
                <w:szCs w:val="28"/>
              </w:rPr>
              <w:t xml:space="preserve">ониторинг соблюдения краевыми заказчиками положений законодательства о проведении централизованных закупок через уполномоченный орган, проведение агентством централизованных и совместных закупок .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Срок – 01.01.2019</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Второй этап – дальнейшая централизация закупок в крае.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Срок – 01.12.2019</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SimSun" w:hAnsi="Times New Roman"/>
                <w:sz w:val="28"/>
                <w:szCs w:val="28"/>
              </w:rPr>
            </w:pPr>
            <w:r w:rsidRPr="00D12477">
              <w:rPr>
                <w:rFonts w:ascii="Times New Roman" w:eastAsia="SimSun" w:hAnsi="Times New Roman"/>
                <w:kern w:val="3"/>
                <w:sz w:val="28"/>
                <w:szCs w:val="28"/>
              </w:rPr>
              <w:t>Агентство государственного заказа края, органы исполнительной власти края</w:t>
            </w:r>
            <w:r w:rsidRPr="00D12477">
              <w:rPr>
                <w:rFonts w:ascii="Times New Roman" w:eastAsia="SimSun" w:hAnsi="Times New Roman"/>
                <w:sz w:val="28"/>
                <w:szCs w:val="28"/>
              </w:rPr>
              <w:t xml:space="preserve"> </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1.2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Разработка и утверждение в целях применения при проведении закупок для государственных и муниципальных нужд типовых технических заданий, универсальных для всех заказчиков типовых контрактов, унифицированного порядка приемки закупаемых товаров</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Первый этап -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разработка и принятие нормативно-правового акта субъекта, </w:t>
            </w:r>
            <w:r w:rsidRPr="00D12477">
              <w:rPr>
                <w:rFonts w:ascii="Times New Roman" w:hAnsi="Times New Roman"/>
                <w:sz w:val="28"/>
                <w:szCs w:val="28"/>
              </w:rPr>
              <w:t>устанавливающего порядок разработки, случаи и условия применения</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типовых контрактов.</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Срок – 01.12.2019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Второй этап – утверждение  типовых технических заданий, универсальных для всех заказчиков типовых контрактов, унифицированного порядка приемки закупаемых товаров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Срок – 01.12.2020 </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SimSun" w:hAnsi="Times New Roman"/>
                <w:sz w:val="28"/>
                <w:szCs w:val="28"/>
              </w:rPr>
            </w:pPr>
            <w:r w:rsidRPr="00D12477">
              <w:rPr>
                <w:rFonts w:ascii="Times New Roman" w:eastAsia="SimSun" w:hAnsi="Times New Roman"/>
                <w:kern w:val="3"/>
                <w:sz w:val="28"/>
                <w:szCs w:val="28"/>
              </w:rPr>
              <w:t xml:space="preserve">Агентство государственного заказа края </w:t>
            </w:r>
            <w:r w:rsidRPr="00D12477">
              <w:rPr>
                <w:rFonts w:ascii="Times New Roman" w:eastAsia="SimSun" w:hAnsi="Times New Roman"/>
                <w:sz w:val="28"/>
                <w:szCs w:val="28"/>
              </w:rPr>
              <w:t>(в пределах полномочий)</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1.3</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iCs/>
                <w:kern w:val="3"/>
                <w:sz w:val="28"/>
                <w:szCs w:val="28"/>
              </w:rPr>
              <w:t>Разработка и утверждение Стандарта осуществления закупочной деятельности отдельных видов юридических лиц, подведомственных органам исполнительной власти Красноярского края</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Декабрь 2020 года </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sz w:val="28"/>
                <w:szCs w:val="28"/>
              </w:rPr>
            </w:pPr>
            <w:r w:rsidRPr="00D12477">
              <w:rPr>
                <w:rFonts w:ascii="Times New Roman" w:eastAsia="SimSun" w:hAnsi="Times New Roman"/>
                <w:kern w:val="3"/>
                <w:sz w:val="28"/>
                <w:szCs w:val="28"/>
              </w:rPr>
              <w:t xml:space="preserve">Агентство государственного заказа края </w:t>
            </w:r>
            <w:r w:rsidRPr="00D12477">
              <w:rPr>
                <w:rFonts w:ascii="Times New Roman" w:eastAsia="SimSun" w:hAnsi="Times New Roman"/>
                <w:sz w:val="28"/>
                <w:szCs w:val="28"/>
              </w:rPr>
              <w:t>(в пределах полномочий)</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1.4</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iCs/>
                <w:kern w:val="3"/>
                <w:sz w:val="28"/>
                <w:szCs w:val="28"/>
              </w:rPr>
              <w:t xml:space="preserve">Разработка и утверждение для заказчиков, осуществляющих закупки в порядке, установленном Федеральным законом от 18.07.2011 № 223-ФЗ </w:t>
            </w:r>
            <w:r w:rsidR="00D12477" w:rsidRPr="00D12477">
              <w:rPr>
                <w:rFonts w:ascii="Times New Roman" w:eastAsia="SimSun" w:hAnsi="Times New Roman"/>
                <w:iCs/>
                <w:kern w:val="3"/>
                <w:sz w:val="28"/>
                <w:szCs w:val="28"/>
              </w:rPr>
              <w:t>«</w:t>
            </w:r>
            <w:r w:rsidRPr="00D12477">
              <w:rPr>
                <w:rFonts w:ascii="Times New Roman" w:eastAsia="SimSun" w:hAnsi="Times New Roman"/>
                <w:iCs/>
                <w:kern w:val="3"/>
                <w:sz w:val="28"/>
                <w:szCs w:val="28"/>
              </w:rPr>
              <w:t xml:space="preserve">О закупках товаров, работ, услуг отдельными видами </w:t>
            </w:r>
            <w:r w:rsidRPr="00D12477">
              <w:rPr>
                <w:rFonts w:ascii="Times New Roman" w:eastAsia="SimSun" w:hAnsi="Times New Roman"/>
                <w:iCs/>
                <w:kern w:val="3"/>
                <w:sz w:val="28"/>
                <w:szCs w:val="28"/>
              </w:rPr>
              <w:lastRenderedPageBreak/>
              <w:t>юридических лиц</w:t>
            </w:r>
            <w:r w:rsidR="00D12477" w:rsidRPr="00D12477">
              <w:rPr>
                <w:rFonts w:ascii="Times New Roman" w:eastAsia="SimSun" w:hAnsi="Times New Roman"/>
                <w:iCs/>
                <w:kern w:val="3"/>
                <w:sz w:val="28"/>
                <w:szCs w:val="28"/>
              </w:rPr>
              <w:t>»</w:t>
            </w:r>
            <w:r w:rsidRPr="00D12477">
              <w:rPr>
                <w:rFonts w:ascii="Times New Roman" w:eastAsia="SimSun" w:hAnsi="Times New Roman"/>
                <w:iCs/>
                <w:kern w:val="3"/>
                <w:sz w:val="28"/>
                <w:szCs w:val="28"/>
              </w:rPr>
              <w:t xml:space="preserve">, типового положения о закупке, устанавливающего специальный режим осуществления закупок, участниками которых могут быть только субъекты малого предпринимательства, который предусматривает единый ограниченный набор </w:t>
            </w:r>
            <w:proofErr w:type="gramStart"/>
            <w:r w:rsidRPr="00D12477">
              <w:rPr>
                <w:rFonts w:ascii="Times New Roman" w:eastAsia="SimSun" w:hAnsi="Times New Roman"/>
                <w:iCs/>
                <w:kern w:val="3"/>
                <w:sz w:val="28"/>
                <w:szCs w:val="28"/>
              </w:rPr>
              <w:t>требований</w:t>
            </w:r>
            <w:proofErr w:type="gramEnd"/>
            <w:r w:rsidRPr="00D12477">
              <w:rPr>
                <w:rFonts w:ascii="Times New Roman" w:eastAsia="SimSun" w:hAnsi="Times New Roman"/>
                <w:iCs/>
                <w:kern w:val="3"/>
                <w:sz w:val="28"/>
                <w:szCs w:val="28"/>
              </w:rPr>
              <w:t xml:space="preserve"> как к участнику закупки, так и к составу заявки</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 xml:space="preserve">Июль 2021 года </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Органы исполнительной власти края – учредители и </w:t>
            </w:r>
            <w:r w:rsidRPr="00D12477">
              <w:rPr>
                <w:rFonts w:ascii="Times New Roman" w:eastAsia="SimSun" w:hAnsi="Times New Roman"/>
                <w:kern w:val="3"/>
                <w:sz w:val="28"/>
                <w:szCs w:val="28"/>
              </w:rPr>
              <w:lastRenderedPageBreak/>
              <w:t>собственники имущества соответствующих юридических лиц</w:t>
            </w:r>
          </w:p>
          <w:p w:rsidR="00321996" w:rsidRPr="00D12477" w:rsidRDefault="00321996" w:rsidP="001479C4">
            <w:pPr>
              <w:rPr>
                <w:rFonts w:ascii="Times New Roman" w:eastAsia="SimSu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1.5</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Обеспечение общественного обсуждения закупок товаров, работ, услуг для государственных нужд Красноярского края на сумму свыше 1 </w:t>
            </w:r>
            <w:proofErr w:type="gramStart"/>
            <w:r w:rsidRPr="00D12477">
              <w:rPr>
                <w:rFonts w:ascii="Times New Roman" w:eastAsia="SimSun" w:hAnsi="Times New Roman"/>
                <w:kern w:val="3"/>
                <w:sz w:val="28"/>
                <w:szCs w:val="28"/>
              </w:rPr>
              <w:t>млрд</w:t>
            </w:r>
            <w:proofErr w:type="gramEnd"/>
            <w:r w:rsidRPr="00D12477">
              <w:rPr>
                <w:rFonts w:ascii="Times New Roman" w:eastAsia="SimSun" w:hAnsi="Times New Roman"/>
                <w:kern w:val="3"/>
                <w:sz w:val="28"/>
                <w:szCs w:val="28"/>
              </w:rPr>
              <w:t xml:space="preserve"> рублей</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Постоянно </w:t>
            </w:r>
            <w:r w:rsidRPr="00D12477">
              <w:rPr>
                <w:rFonts w:ascii="Times New Roman" w:eastAsia="SimSun" w:hAnsi="Times New Roman"/>
                <w:kern w:val="3"/>
                <w:sz w:val="28"/>
                <w:szCs w:val="28"/>
              </w:rPr>
              <w:br/>
              <w:t>(в соответствии с положениями законодательства о контрактной системе)</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Агентство государственного имущества края (в части мониторинга исполнения заказчиками федерального законодательства)</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Развитие конкуренции в сфере распоряжения государственной собственностью</w:t>
            </w:r>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roofErr w:type="gramStart"/>
            <w:r w:rsidRPr="00D12477">
              <w:rPr>
                <w:rFonts w:ascii="Times New Roman" w:eastAsia="SimSun" w:hAnsi="Times New Roman"/>
                <w:kern w:val="3"/>
                <w:sz w:val="28"/>
                <w:szCs w:val="28"/>
              </w:rPr>
              <w:t xml:space="preserve">Обеспечение опубликования и актуализации на официальных сайтах органов исполнительной власти Красноярского края и муниципальных образований Красноярского края в информационно-телекоммуникационной сети </w:t>
            </w:r>
            <w:r w:rsidR="00D12477" w:rsidRPr="00D12477">
              <w:rPr>
                <w:rFonts w:ascii="Times New Roman" w:eastAsia="SimSun" w:hAnsi="Times New Roman"/>
                <w:kern w:val="3"/>
                <w:sz w:val="28"/>
                <w:szCs w:val="28"/>
              </w:rPr>
              <w:t>«</w:t>
            </w:r>
            <w:r w:rsidRPr="00D12477">
              <w:rPr>
                <w:rFonts w:ascii="Times New Roman" w:eastAsia="SimSun" w:hAnsi="Times New Roman"/>
                <w:kern w:val="3"/>
                <w:sz w:val="28"/>
                <w:szCs w:val="28"/>
              </w:rPr>
              <w:t>Интернет</w:t>
            </w:r>
            <w:r w:rsidR="00D12477" w:rsidRPr="00D12477">
              <w:rPr>
                <w:rFonts w:ascii="Times New Roman" w:eastAsia="SimSun" w:hAnsi="Times New Roman"/>
                <w:kern w:val="3"/>
                <w:sz w:val="28"/>
                <w:szCs w:val="28"/>
              </w:rPr>
              <w:t>»</w:t>
            </w:r>
            <w:r w:rsidRPr="00D12477">
              <w:rPr>
                <w:rFonts w:ascii="Times New Roman" w:eastAsia="SimSun" w:hAnsi="Times New Roman"/>
                <w:kern w:val="3"/>
                <w:sz w:val="28"/>
                <w:szCs w:val="28"/>
              </w:rPr>
              <w:t xml:space="preserve"> информации об объектах, находящихся в государственной собственности Красноярского края,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обременение правами третьих лиц</w:t>
            </w:r>
            <w:proofErr w:type="gramEnd"/>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Агентство по управлению государственным имуществом Красноярского края</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Органы местного самоуправления муниципальных образований края</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2.2.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Создание открытого реестра унитарных предприятий и хозяйственных обществ с долей государственного участия Красноярского края более 50 процентов с включением информации об основных показателях их экономической (финансовой) деятельности и ведение его в актуальном состоянии</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Агентство по управлению государственным имуществом Красноярского края</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2.3.</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roofErr w:type="gramStart"/>
            <w:r w:rsidRPr="00D12477">
              <w:rPr>
                <w:rFonts w:ascii="Times New Roman" w:eastAsia="SimSun" w:hAnsi="Times New Roman"/>
                <w:kern w:val="3"/>
                <w:sz w:val="28"/>
                <w:szCs w:val="28"/>
              </w:rPr>
              <w:t>Обеспечение приватизации в соответствии с нормами, установленными законодательством о приватизации, государственного имущества, не используемого для обеспечения функций и полномочий казны Красноярского края, а также приватизации на аукционной основе имущества, закрепленного на вещном праве за унитарными предприятиями и учреждениями</w:t>
            </w:r>
            <w:proofErr w:type="gramEnd"/>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Агентство по управлению государственным имуществом Красноярского края, органы исполнительной власти Красноярского края, в ведении которых находятся краевые предприятия и учреждения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2.4.</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0473EB">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Обеспечение приватизации государственных унитарных предприятий, осуществляющих деятельность на товарных рынках с развитой конкуренцией </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DC4732" w:rsidP="001479C4">
            <w:pPr>
              <w:rPr>
                <w:rFonts w:ascii="Times New Roman" w:eastAsia="SimSun" w:hAnsi="Times New Roman"/>
                <w:kern w:val="3"/>
                <w:sz w:val="28"/>
                <w:szCs w:val="28"/>
              </w:rPr>
            </w:pPr>
            <w:r>
              <w:rPr>
                <w:rFonts w:ascii="Times New Roman" w:eastAsia="SimSun" w:hAnsi="Times New Roman"/>
                <w:kern w:val="3"/>
                <w:sz w:val="28"/>
                <w:szCs w:val="28"/>
              </w:rPr>
              <w:t>А</w:t>
            </w:r>
            <w:r w:rsidR="00321996" w:rsidRPr="00D12477">
              <w:rPr>
                <w:rFonts w:ascii="Times New Roman" w:eastAsia="SimSun" w:hAnsi="Times New Roman"/>
                <w:kern w:val="3"/>
                <w:sz w:val="28"/>
                <w:szCs w:val="28"/>
              </w:rPr>
              <w:t>гентство по управлению государственным имуществом Красноярского края</w:t>
            </w:r>
          </w:p>
          <w:p w:rsidR="00321996" w:rsidRPr="00D12477" w:rsidRDefault="00321996" w:rsidP="001479C4">
            <w:pPr>
              <w:rPr>
                <w:rFonts w:ascii="Times New Roman" w:hAnsi="Times New Roman"/>
                <w:sz w:val="28"/>
                <w:szCs w:val="28"/>
              </w:rPr>
            </w:pPr>
            <w:r w:rsidRPr="00D12477">
              <w:rPr>
                <w:rFonts w:ascii="Times New Roman" w:eastAsia="SimSun" w:hAnsi="Times New Roman"/>
                <w:kern w:val="3"/>
                <w:sz w:val="28"/>
                <w:szCs w:val="28"/>
              </w:rPr>
              <w:t xml:space="preserve">органы исполнительной власти Красноярского края, в ведении которых находятся краевые </w:t>
            </w:r>
            <w:r w:rsidRPr="00D12477">
              <w:rPr>
                <w:rFonts w:ascii="Times New Roman" w:eastAsia="SimSun" w:hAnsi="Times New Roman"/>
                <w:kern w:val="3"/>
                <w:sz w:val="28"/>
                <w:szCs w:val="28"/>
              </w:rPr>
              <w:lastRenderedPageBreak/>
              <w:t xml:space="preserve">предприятия и учреждения, </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2.5.</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0473EB">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Обеспечение ликвидации или реорганизация государственных унитарных предприятий, имеющих отрицательный финансовый результат деятельности </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DC4732" w:rsidP="001479C4">
            <w:pPr>
              <w:rPr>
                <w:rFonts w:ascii="Times New Roman" w:hAnsi="Times New Roman"/>
                <w:sz w:val="28"/>
                <w:szCs w:val="28"/>
              </w:rPr>
            </w:pPr>
            <w:r>
              <w:rPr>
                <w:rFonts w:ascii="Times New Roman" w:eastAsia="SimSun" w:hAnsi="Times New Roman"/>
                <w:kern w:val="3"/>
                <w:sz w:val="28"/>
                <w:szCs w:val="28"/>
              </w:rPr>
              <w:t>О</w:t>
            </w:r>
            <w:r w:rsidR="00321996" w:rsidRPr="00D12477">
              <w:rPr>
                <w:rFonts w:ascii="Times New Roman" w:eastAsia="SimSun" w:hAnsi="Times New Roman"/>
                <w:kern w:val="3"/>
                <w:sz w:val="28"/>
                <w:szCs w:val="28"/>
              </w:rPr>
              <w:t>рганы исполнительной власти Красноярского края, в ведении которых находятся краевые предприятия и учреждения, агентство по управлению государственным имуществом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2.6.</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0473EB">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Обеспечение приватизации акций и долей хозяйственных обществ, осуществляющих деятельность на товарных рынках с развитой конкуренцией </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DC4732" w:rsidP="001479C4">
            <w:pPr>
              <w:rPr>
                <w:rFonts w:ascii="Times New Roman" w:eastAsia="SimSun" w:hAnsi="Times New Roman"/>
                <w:kern w:val="3"/>
                <w:sz w:val="28"/>
                <w:szCs w:val="28"/>
              </w:rPr>
            </w:pPr>
            <w:r>
              <w:rPr>
                <w:rFonts w:ascii="Times New Roman" w:eastAsia="SimSun" w:hAnsi="Times New Roman"/>
                <w:kern w:val="3"/>
                <w:sz w:val="28"/>
                <w:szCs w:val="28"/>
              </w:rPr>
              <w:t>А</w:t>
            </w:r>
            <w:r w:rsidR="00321996" w:rsidRPr="00D12477">
              <w:rPr>
                <w:rFonts w:ascii="Times New Roman" w:eastAsia="SimSun" w:hAnsi="Times New Roman"/>
                <w:kern w:val="3"/>
                <w:sz w:val="28"/>
                <w:szCs w:val="28"/>
              </w:rPr>
              <w:t>гентство по управлению государственным имуществом Красноярского края</w:t>
            </w:r>
          </w:p>
          <w:p w:rsidR="00321996" w:rsidRPr="00D12477" w:rsidRDefault="00321996" w:rsidP="001479C4">
            <w:pPr>
              <w:rPr>
                <w:rFonts w:ascii="Times New Roman" w:hAnsi="Times New Roman"/>
                <w:sz w:val="28"/>
                <w:szCs w:val="28"/>
              </w:rPr>
            </w:pPr>
            <w:r w:rsidRPr="00D12477">
              <w:rPr>
                <w:rFonts w:ascii="Times New Roman" w:eastAsia="SimSun" w:hAnsi="Times New Roman"/>
                <w:kern w:val="3"/>
                <w:sz w:val="28"/>
                <w:szCs w:val="28"/>
              </w:rPr>
              <w:t xml:space="preserve">органы исполнительной власти Красноярского края, в ведении которых находятся краевые предприятия и учреждения, </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3.</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Внедрение </w:t>
            </w:r>
            <w:proofErr w:type="gramStart"/>
            <w:r w:rsidRPr="00D12477">
              <w:rPr>
                <w:rFonts w:ascii="Times New Roman" w:eastAsia="SimSun" w:hAnsi="Times New Roman"/>
                <w:kern w:val="3"/>
                <w:sz w:val="28"/>
                <w:szCs w:val="28"/>
              </w:rPr>
              <w:t>системы мер обеспечения соблюдения требований антимонопольного законодательства</w:t>
            </w:r>
            <w:proofErr w:type="gramEnd"/>
            <w:r w:rsidRPr="00D12477">
              <w:rPr>
                <w:rFonts w:ascii="Times New Roman" w:eastAsia="SimSun" w:hAnsi="Times New Roman"/>
                <w:kern w:val="3"/>
                <w:sz w:val="28"/>
                <w:szCs w:val="28"/>
              </w:rPr>
              <w:t xml:space="preserve"> органами власти Красноярского края</w:t>
            </w:r>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vMerge w:val="restart"/>
            <w:tcBorders>
              <w:top w:val="single" w:sz="4" w:space="0" w:color="auto"/>
              <w:left w:val="single" w:sz="4" w:space="0" w:color="auto"/>
              <w:right w:val="single" w:sz="4" w:space="0" w:color="auto"/>
            </w:tcBorders>
          </w:tcPr>
          <w:p w:rsidR="00321996" w:rsidRPr="00D12477" w:rsidRDefault="00DC4732"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О</w:t>
            </w:r>
            <w:r w:rsidR="00321996" w:rsidRPr="00D12477">
              <w:rPr>
                <w:rFonts w:ascii="Times New Roman" w:eastAsia="SimSun" w:hAnsi="Times New Roman"/>
                <w:kern w:val="3"/>
                <w:sz w:val="28"/>
                <w:szCs w:val="28"/>
              </w:rPr>
              <w:t>рганы исполнительной власти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3.1.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Издание правовых актов органами исполнительной власти об </w:t>
            </w:r>
            <w:proofErr w:type="gramStart"/>
            <w:r w:rsidRPr="00D12477">
              <w:rPr>
                <w:rFonts w:ascii="Times New Roman" w:eastAsia="SimSun" w:hAnsi="Times New Roman"/>
                <w:kern w:val="3"/>
                <w:sz w:val="28"/>
                <w:szCs w:val="28"/>
              </w:rPr>
              <w:t>антимонопольном</w:t>
            </w:r>
            <w:proofErr w:type="gramEnd"/>
            <w:r w:rsidRPr="00D12477">
              <w:rPr>
                <w:rFonts w:ascii="Times New Roman" w:eastAsia="SimSun" w:hAnsi="Times New Roman"/>
                <w:kern w:val="3"/>
                <w:sz w:val="28"/>
                <w:szCs w:val="28"/>
              </w:rPr>
              <w:t xml:space="preserve"> </w:t>
            </w:r>
            <w:proofErr w:type="spellStart"/>
            <w:r w:rsidRPr="00D12477">
              <w:rPr>
                <w:rFonts w:ascii="Times New Roman" w:eastAsia="SimSun" w:hAnsi="Times New Roman"/>
                <w:kern w:val="3"/>
                <w:sz w:val="28"/>
                <w:szCs w:val="28"/>
              </w:rPr>
              <w:t>комплаенсе</w:t>
            </w:r>
            <w:proofErr w:type="spellEnd"/>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c>
          <w:tcPr>
            <w:tcW w:w="3119"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3.2.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Осуществление мероприятий </w:t>
            </w:r>
            <w:proofErr w:type="gramStart"/>
            <w:r w:rsidRPr="00D12477">
              <w:rPr>
                <w:rFonts w:ascii="Times New Roman" w:eastAsia="SimSun" w:hAnsi="Times New Roman"/>
                <w:kern w:val="3"/>
                <w:sz w:val="28"/>
                <w:szCs w:val="28"/>
              </w:rPr>
              <w:t>антимонопольного</w:t>
            </w:r>
            <w:proofErr w:type="gramEnd"/>
            <w:r w:rsidRPr="00D12477">
              <w:rPr>
                <w:rFonts w:ascii="Times New Roman" w:eastAsia="SimSun" w:hAnsi="Times New Roman"/>
                <w:kern w:val="3"/>
                <w:sz w:val="28"/>
                <w:szCs w:val="28"/>
              </w:rPr>
              <w:t xml:space="preserve"> </w:t>
            </w:r>
            <w:proofErr w:type="spellStart"/>
            <w:r w:rsidRPr="00D12477">
              <w:rPr>
                <w:rFonts w:ascii="Times New Roman" w:eastAsia="SimSun" w:hAnsi="Times New Roman"/>
                <w:kern w:val="3"/>
                <w:sz w:val="28"/>
                <w:szCs w:val="28"/>
              </w:rPr>
              <w:t>комплаенса</w:t>
            </w:r>
            <w:proofErr w:type="spellEnd"/>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c>
          <w:tcPr>
            <w:tcW w:w="3119"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4.</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Развитие конкуренции в сфере распоряжения земельными </w:t>
            </w:r>
            <w:r w:rsidRPr="00D12477">
              <w:rPr>
                <w:rFonts w:ascii="Times New Roman" w:eastAsia="SimSun" w:hAnsi="Times New Roman"/>
                <w:kern w:val="3"/>
                <w:sz w:val="28"/>
                <w:szCs w:val="28"/>
              </w:rPr>
              <w:lastRenderedPageBreak/>
              <w:t>ресурсами, находящимися в государственной или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до 01.01.2022</w:t>
            </w:r>
          </w:p>
        </w:tc>
        <w:tc>
          <w:tcPr>
            <w:tcW w:w="3119"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Агентство по </w:t>
            </w:r>
            <w:r w:rsidRPr="00D12477">
              <w:rPr>
                <w:rFonts w:ascii="Times New Roman" w:eastAsia="SimSun" w:hAnsi="Times New Roman"/>
                <w:kern w:val="3"/>
                <w:sz w:val="28"/>
                <w:szCs w:val="28"/>
              </w:rPr>
              <w:lastRenderedPageBreak/>
              <w:t>управлению государственным имуществом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4.1.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roofErr w:type="gramStart"/>
            <w:r w:rsidRPr="00D12477">
              <w:rPr>
                <w:rFonts w:ascii="Times New Roman" w:eastAsia="SimSun" w:hAnsi="Times New Roman"/>
                <w:kern w:val="3"/>
                <w:sz w:val="28"/>
                <w:szCs w:val="28"/>
              </w:rPr>
              <w:t xml:space="preserve">Обеспечение опубликования и актуализации на официальных сайтах органов исполнительной власти Красноярского края и муниципальных образований </w:t>
            </w:r>
            <w:r w:rsidRPr="00D12477">
              <w:rPr>
                <w:rFonts w:ascii="Times New Roman" w:hAnsi="Times New Roman"/>
                <w:sz w:val="28"/>
                <w:szCs w:val="28"/>
              </w:rPr>
              <w:t xml:space="preserve"> </w:t>
            </w:r>
            <w:r w:rsidRPr="00D12477">
              <w:rPr>
                <w:rFonts w:ascii="Times New Roman" w:eastAsia="SimSun" w:hAnsi="Times New Roman"/>
                <w:kern w:val="3"/>
                <w:sz w:val="28"/>
                <w:szCs w:val="28"/>
              </w:rPr>
              <w:t xml:space="preserve">Красноярского края в информационно-телекоммуникационной сети </w:t>
            </w:r>
            <w:r w:rsidR="00D12477" w:rsidRPr="00D12477">
              <w:rPr>
                <w:rFonts w:ascii="Times New Roman" w:eastAsia="SimSun" w:hAnsi="Times New Roman"/>
                <w:kern w:val="3"/>
                <w:sz w:val="28"/>
                <w:szCs w:val="28"/>
              </w:rPr>
              <w:t>«</w:t>
            </w:r>
            <w:r w:rsidRPr="00D12477">
              <w:rPr>
                <w:rFonts w:ascii="Times New Roman" w:eastAsia="SimSun" w:hAnsi="Times New Roman"/>
                <w:kern w:val="3"/>
                <w:sz w:val="28"/>
                <w:szCs w:val="28"/>
              </w:rPr>
              <w:t>Интернет</w:t>
            </w:r>
            <w:r w:rsidR="00D12477" w:rsidRPr="00D12477">
              <w:rPr>
                <w:rFonts w:ascii="Times New Roman" w:eastAsia="SimSun" w:hAnsi="Times New Roman"/>
                <w:kern w:val="3"/>
                <w:sz w:val="28"/>
                <w:szCs w:val="28"/>
              </w:rPr>
              <w:t>»</w:t>
            </w:r>
            <w:r w:rsidRPr="00D12477">
              <w:rPr>
                <w:rFonts w:ascii="Times New Roman" w:eastAsia="SimSun" w:hAnsi="Times New Roman"/>
                <w:kern w:val="3"/>
                <w:sz w:val="28"/>
                <w:szCs w:val="28"/>
              </w:rPr>
              <w:t xml:space="preserve"> информации о земельных участках, формирование которых предусмотрено для целей жилищного и иного строительства, и ведение его в актуальном состоянии (указываются характеристики земельных участков на каждый плановый год, подлежащих формированию и последующему предоставлению для целей строительства)</w:t>
            </w:r>
            <w:proofErr w:type="gramEnd"/>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0473EB" w:rsidRPr="00D12477" w:rsidTr="00C32BF4">
        <w:tc>
          <w:tcPr>
            <w:tcW w:w="817"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5.</w:t>
            </w:r>
          </w:p>
        </w:tc>
        <w:tc>
          <w:tcPr>
            <w:tcW w:w="8505"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Мероприятия по развитию конкуренции при предоставлении государственных преференций</w:t>
            </w:r>
          </w:p>
        </w:tc>
        <w:tc>
          <w:tcPr>
            <w:tcW w:w="2835" w:type="dxa"/>
            <w:vMerge w:val="restart"/>
            <w:tcBorders>
              <w:top w:val="single" w:sz="4" w:space="0" w:color="auto"/>
              <w:left w:val="single" w:sz="4" w:space="0" w:color="auto"/>
              <w:right w:val="single" w:sz="4" w:space="0" w:color="auto"/>
            </w:tcBorders>
            <w:hideMark/>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vMerge w:val="restart"/>
            <w:tcBorders>
              <w:top w:val="single" w:sz="4" w:space="0" w:color="auto"/>
              <w:left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Красноярского края</w:t>
            </w:r>
          </w:p>
        </w:tc>
      </w:tr>
      <w:tr w:rsidR="000473EB" w:rsidRPr="00D12477" w:rsidTr="00C32BF4">
        <w:tc>
          <w:tcPr>
            <w:tcW w:w="817"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5.1.</w:t>
            </w:r>
          </w:p>
        </w:tc>
        <w:tc>
          <w:tcPr>
            <w:tcW w:w="8505"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Создание единого реестра государственных преференций и ведение его в актуальном состоянии по предоставлению государственных финансовых и имущественных преференций органами власти Красноярского края</w:t>
            </w:r>
          </w:p>
        </w:tc>
        <w:tc>
          <w:tcPr>
            <w:tcW w:w="2835" w:type="dxa"/>
            <w:vMerge/>
            <w:tcBorders>
              <w:left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c>
          <w:tcPr>
            <w:tcW w:w="3119" w:type="dxa"/>
            <w:vMerge/>
            <w:tcBorders>
              <w:left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r>
      <w:tr w:rsidR="000473EB" w:rsidRPr="00D12477" w:rsidTr="00C32BF4">
        <w:tc>
          <w:tcPr>
            <w:tcW w:w="817"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5.2.</w:t>
            </w:r>
          </w:p>
        </w:tc>
        <w:tc>
          <w:tcPr>
            <w:tcW w:w="8505"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Создание системы контроля целевого использования государственных преференций</w:t>
            </w:r>
          </w:p>
        </w:tc>
        <w:tc>
          <w:tcPr>
            <w:tcW w:w="2835" w:type="dxa"/>
            <w:vMerge/>
            <w:tcBorders>
              <w:left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c>
          <w:tcPr>
            <w:tcW w:w="3119" w:type="dxa"/>
            <w:vMerge/>
            <w:tcBorders>
              <w:left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r>
      <w:tr w:rsidR="000473EB" w:rsidRPr="00D12477" w:rsidTr="00C32BF4">
        <w:tc>
          <w:tcPr>
            <w:tcW w:w="817"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5.3.</w:t>
            </w:r>
          </w:p>
        </w:tc>
        <w:tc>
          <w:tcPr>
            <w:tcW w:w="8505"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Включение информации об эффективности предоставления и использования государственных преференций в доклады о состоянии конкуренции в Красноярском крае</w:t>
            </w:r>
          </w:p>
        </w:tc>
        <w:tc>
          <w:tcPr>
            <w:tcW w:w="2835" w:type="dxa"/>
            <w:vMerge/>
            <w:tcBorders>
              <w:left w:val="single" w:sz="4" w:space="0" w:color="auto"/>
              <w:bottom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c>
          <w:tcPr>
            <w:tcW w:w="3119" w:type="dxa"/>
            <w:vMerge/>
            <w:tcBorders>
              <w:left w:val="single" w:sz="4" w:space="0" w:color="auto"/>
              <w:bottom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6.</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Обеспечение обучения государственных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w:t>
            </w:r>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6.1.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Повышение квалификации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(указывается количество </w:t>
            </w:r>
            <w:r w:rsidRPr="00D12477">
              <w:rPr>
                <w:rFonts w:ascii="Times New Roman" w:eastAsia="SimSun" w:hAnsi="Times New Roman"/>
                <w:kern w:val="3"/>
                <w:sz w:val="28"/>
                <w:szCs w:val="28"/>
              </w:rPr>
              <w:lastRenderedPageBreak/>
              <w:t>служащих и работников учреждений и предприятий по годам до 01.01.2022 года)</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 xml:space="preserve">до 01.01.2019 –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01.01.2020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01.01.2021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01.01.2022 -</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Управление кадров и государственной службы Губернатора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6.2.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Иные формы обучения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(указывается количество служащих и работников учреждений и предприятий по годам до 01.01.2022 года)</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до 01.01.2019 –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01.01.2020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01.01.2021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01.01.2022 -</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Красноярского края, Управление ФАС России по Красноярскому краю (по согласованию)</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7.</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Повышение информационной </w:t>
            </w:r>
            <w:proofErr w:type="gramStart"/>
            <w:r w:rsidRPr="00D12477">
              <w:rPr>
                <w:rFonts w:ascii="Times New Roman" w:eastAsia="SimSun" w:hAnsi="Times New Roman"/>
                <w:kern w:val="3"/>
                <w:sz w:val="28"/>
                <w:szCs w:val="28"/>
              </w:rPr>
              <w:t>открытости деятельности органов власти Красноярского края</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b/>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7.1.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Создание на сайте Правительства Красноярского края раздела о реализации мероприятий государственной политики по развитию конкуренции и ведение его в актуальном виде</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EF570D"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EF570D">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7.2.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Проведение публичных обсуждений практики реализации мероприятий государственной политики по развитию конкуренции с участием </w:t>
            </w:r>
            <w:proofErr w:type="gramStart"/>
            <w:r w:rsidRPr="00D12477">
              <w:rPr>
                <w:rFonts w:ascii="Times New Roman" w:eastAsia="SimSun" w:hAnsi="Times New Roman"/>
                <w:kern w:val="3"/>
                <w:sz w:val="28"/>
                <w:szCs w:val="28"/>
              </w:rPr>
              <w:t>бизнес-сообщества</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Не менее двух раз в год</w:t>
            </w:r>
          </w:p>
        </w:tc>
        <w:tc>
          <w:tcPr>
            <w:tcW w:w="3119"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EF570D" w:rsidRPr="00D12477" w:rsidTr="00321996">
        <w:tc>
          <w:tcPr>
            <w:tcW w:w="817" w:type="dxa"/>
            <w:tcBorders>
              <w:top w:val="single" w:sz="4" w:space="0" w:color="auto"/>
              <w:left w:val="single" w:sz="4" w:space="0" w:color="auto"/>
              <w:bottom w:val="single" w:sz="4" w:space="0" w:color="auto"/>
              <w:right w:val="single" w:sz="4" w:space="0" w:color="auto"/>
            </w:tcBorders>
          </w:tcPr>
          <w:p w:rsidR="00EF570D" w:rsidRPr="000279D1" w:rsidRDefault="00EF570D" w:rsidP="001479C4">
            <w:pPr>
              <w:widowControl w:val="0"/>
              <w:suppressAutoHyphens/>
              <w:autoSpaceDN w:val="0"/>
              <w:jc w:val="center"/>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8</w:t>
            </w:r>
          </w:p>
        </w:tc>
        <w:tc>
          <w:tcPr>
            <w:tcW w:w="8505" w:type="dxa"/>
            <w:tcBorders>
              <w:top w:val="single" w:sz="4" w:space="0" w:color="auto"/>
              <w:left w:val="single" w:sz="4" w:space="0" w:color="auto"/>
              <w:bottom w:val="single" w:sz="4" w:space="0" w:color="auto"/>
              <w:right w:val="single" w:sz="4" w:space="0" w:color="auto"/>
            </w:tcBorders>
          </w:tcPr>
          <w:p w:rsidR="00EF570D" w:rsidRPr="000279D1" w:rsidRDefault="00EF570D" w:rsidP="00EF570D">
            <w:pPr>
              <w:widowControl w:val="0"/>
              <w:suppressAutoHyphens/>
              <w:autoSpaceDN w:val="0"/>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 xml:space="preserve">Осуществление взаимодействия с органами местного самоуправления по содействию развитию конкуренции в Красноярском крае </w:t>
            </w:r>
          </w:p>
        </w:tc>
        <w:tc>
          <w:tcPr>
            <w:tcW w:w="2835" w:type="dxa"/>
            <w:tcBorders>
              <w:top w:val="single" w:sz="4" w:space="0" w:color="auto"/>
              <w:left w:val="single" w:sz="4" w:space="0" w:color="auto"/>
              <w:bottom w:val="single" w:sz="4" w:space="0" w:color="auto"/>
              <w:right w:val="single" w:sz="4" w:space="0" w:color="auto"/>
            </w:tcBorders>
          </w:tcPr>
          <w:p w:rsidR="00EF570D" w:rsidRPr="000279D1" w:rsidRDefault="00EF570D" w:rsidP="00EF570D">
            <w:pPr>
              <w:widowControl w:val="0"/>
              <w:suppressAutoHyphens/>
              <w:autoSpaceDN w:val="0"/>
              <w:jc w:val="center"/>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постоянно</w:t>
            </w:r>
          </w:p>
        </w:tc>
        <w:tc>
          <w:tcPr>
            <w:tcW w:w="3119" w:type="dxa"/>
            <w:tcBorders>
              <w:left w:val="single" w:sz="4" w:space="0" w:color="auto"/>
              <w:bottom w:val="single" w:sz="4" w:space="0" w:color="auto"/>
              <w:right w:val="single" w:sz="4" w:space="0" w:color="auto"/>
            </w:tcBorders>
          </w:tcPr>
          <w:p w:rsidR="00EF570D" w:rsidRPr="000279D1" w:rsidRDefault="00EF570D" w:rsidP="001479C4">
            <w:pPr>
              <w:widowControl w:val="0"/>
              <w:suppressAutoHyphens/>
              <w:autoSpaceDN w:val="0"/>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Органы исполнительной власти Красноярского края</w:t>
            </w:r>
          </w:p>
        </w:tc>
      </w:tr>
    </w:tbl>
    <w:p w:rsidR="00321996" w:rsidRPr="00D12477" w:rsidRDefault="00321996" w:rsidP="001479C4">
      <w:pPr>
        <w:widowControl w:val="0"/>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321996" w:rsidRPr="00D12477" w:rsidRDefault="00321996" w:rsidP="001479C4">
      <w:pPr>
        <w:pageBreakBefore/>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r w:rsidRPr="00D12477">
        <w:rPr>
          <w:rFonts w:ascii="Times New Roman" w:eastAsia="SimSun" w:hAnsi="Times New Roman" w:cs="Times New Roman"/>
          <w:b/>
          <w:kern w:val="3"/>
          <w:sz w:val="28"/>
          <w:szCs w:val="28"/>
          <w:lang w:eastAsia="ru-RU"/>
        </w:rPr>
        <w:lastRenderedPageBreak/>
        <w:t xml:space="preserve">5.2. Мероприятия в отдельных отраслях (сферах) экономики в Красноярском крае </w:t>
      </w:r>
    </w:p>
    <w:p w:rsidR="00321996" w:rsidRPr="00D12477" w:rsidRDefault="00321996" w:rsidP="001479C4">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ru-RU"/>
        </w:rPr>
      </w:pPr>
    </w:p>
    <w:tbl>
      <w:tblPr>
        <w:tblStyle w:val="12"/>
        <w:tblW w:w="15276" w:type="dxa"/>
        <w:tblLook w:val="04A0" w:firstRow="1" w:lastRow="0" w:firstColumn="1" w:lastColumn="0" w:noHBand="0" w:noVBand="1"/>
      </w:tblPr>
      <w:tblGrid>
        <w:gridCol w:w="817"/>
        <w:gridCol w:w="9214"/>
        <w:gridCol w:w="2410"/>
        <w:gridCol w:w="2835"/>
      </w:tblGrid>
      <w:tr w:rsidR="00321996" w:rsidRPr="00D12477" w:rsidTr="00321996">
        <w:trPr>
          <w:tblHeader/>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w:t>
            </w:r>
          </w:p>
        </w:tc>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Наименование мероприятия</w:t>
            </w:r>
          </w:p>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Сроки выполнения</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Исполнители</w:t>
            </w:r>
          </w:p>
        </w:tc>
      </w:tr>
      <w:tr w:rsidR="0035108B" w:rsidRPr="000473E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473EB" w:rsidRDefault="00321996" w:rsidP="001479C4">
            <w:pPr>
              <w:jc w:val="center"/>
              <w:rPr>
                <w:rFonts w:ascii="Times New Roman" w:eastAsia="Times New Roman" w:hAnsi="Times New Roman"/>
                <w:i/>
                <w:sz w:val="28"/>
                <w:szCs w:val="28"/>
              </w:rPr>
            </w:pPr>
            <w:r w:rsidRPr="000473EB">
              <w:rPr>
                <w:rFonts w:ascii="Times New Roman" w:eastAsia="Times New Roman" w:hAnsi="Times New Roman"/>
                <w:i/>
                <w:sz w:val="28"/>
                <w:szCs w:val="28"/>
              </w:rPr>
              <w:t>1</w:t>
            </w:r>
          </w:p>
        </w:tc>
        <w:tc>
          <w:tcPr>
            <w:tcW w:w="9214" w:type="dxa"/>
            <w:tcBorders>
              <w:top w:val="single" w:sz="4" w:space="0" w:color="auto"/>
              <w:left w:val="single" w:sz="4" w:space="0" w:color="auto"/>
              <w:bottom w:val="single" w:sz="4" w:space="0" w:color="auto"/>
              <w:right w:val="single" w:sz="4" w:space="0" w:color="auto"/>
            </w:tcBorders>
            <w:hideMark/>
          </w:tcPr>
          <w:p w:rsidR="00321996" w:rsidRPr="000473EB" w:rsidRDefault="000D037B" w:rsidP="001479C4">
            <w:pPr>
              <w:rPr>
                <w:rFonts w:ascii="Times New Roman" w:eastAsia="Times New Roman" w:hAnsi="Times New Roman"/>
                <w:i/>
                <w:sz w:val="28"/>
                <w:szCs w:val="28"/>
              </w:rPr>
            </w:pPr>
            <w:r w:rsidRPr="000473EB">
              <w:rPr>
                <w:rFonts w:ascii="Times New Roman" w:eastAsia="Times New Roman" w:hAnsi="Times New Roman"/>
                <w:i/>
                <w:sz w:val="28"/>
                <w:szCs w:val="28"/>
              </w:rPr>
              <w:t>Р</w:t>
            </w:r>
            <w:r w:rsidR="00321996" w:rsidRPr="000473EB">
              <w:rPr>
                <w:rFonts w:ascii="Times New Roman" w:eastAsia="Times New Roman" w:hAnsi="Times New Roman"/>
                <w:i/>
                <w:sz w:val="28"/>
                <w:szCs w:val="28"/>
              </w:rPr>
              <w:t>озничная торговля лекарственными препаратами, изделиями медицинского назначения и сопутствующими товарами</w:t>
            </w:r>
          </w:p>
        </w:tc>
        <w:tc>
          <w:tcPr>
            <w:tcW w:w="2410" w:type="dxa"/>
            <w:tcBorders>
              <w:top w:val="single" w:sz="4" w:space="0" w:color="auto"/>
              <w:left w:val="single" w:sz="4" w:space="0" w:color="auto"/>
              <w:bottom w:val="single" w:sz="4" w:space="0" w:color="auto"/>
              <w:right w:val="single" w:sz="4" w:space="0" w:color="auto"/>
            </w:tcBorders>
          </w:tcPr>
          <w:p w:rsidR="00321996" w:rsidRPr="000473E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0473EB" w:rsidRDefault="00321996" w:rsidP="001479C4">
            <w:pPr>
              <w:widowControl w:val="0"/>
              <w:suppressAutoHyphens/>
              <w:autoSpaceDN w:val="0"/>
              <w:textAlignment w:val="baseline"/>
              <w:rPr>
                <w:rFonts w:ascii="Times New Roman" w:eastAsia="SimSun" w:hAnsi="Times New Roman"/>
                <w:kern w:val="3"/>
                <w:sz w:val="28"/>
                <w:szCs w:val="28"/>
              </w:rPr>
            </w:pPr>
            <w:r w:rsidRPr="000473EB">
              <w:rPr>
                <w:rFonts w:ascii="Times New Roman" w:eastAsia="SimSun" w:hAnsi="Times New Roman"/>
                <w:kern w:val="3"/>
                <w:sz w:val="28"/>
                <w:szCs w:val="28"/>
              </w:rPr>
              <w:t>Министерство здравоохранения Красноярского края</w:t>
            </w:r>
          </w:p>
        </w:tc>
      </w:tr>
      <w:tr w:rsidR="0035108B" w:rsidRPr="000473E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473EB" w:rsidRDefault="00321996" w:rsidP="001479C4">
            <w:pPr>
              <w:jc w:val="center"/>
              <w:rPr>
                <w:rFonts w:ascii="Times New Roman" w:eastAsia="Times New Roman" w:hAnsi="Times New Roman"/>
                <w:sz w:val="28"/>
                <w:szCs w:val="28"/>
              </w:rPr>
            </w:pPr>
            <w:r w:rsidRPr="000473EB">
              <w:rPr>
                <w:rFonts w:ascii="Times New Roman" w:eastAsia="Times New Roman" w:hAnsi="Times New Roman"/>
                <w:sz w:val="28"/>
                <w:szCs w:val="28"/>
              </w:rPr>
              <w:t>1.1</w:t>
            </w:r>
          </w:p>
        </w:tc>
        <w:tc>
          <w:tcPr>
            <w:tcW w:w="9214" w:type="dxa"/>
            <w:tcBorders>
              <w:top w:val="single" w:sz="4" w:space="0" w:color="auto"/>
              <w:left w:val="single" w:sz="4" w:space="0" w:color="auto"/>
              <w:bottom w:val="single" w:sz="4" w:space="0" w:color="auto"/>
              <w:right w:val="single" w:sz="4" w:space="0" w:color="auto"/>
            </w:tcBorders>
          </w:tcPr>
          <w:p w:rsidR="00321996" w:rsidRPr="000473EB" w:rsidRDefault="00321996" w:rsidP="001479C4">
            <w:pPr>
              <w:rPr>
                <w:rFonts w:ascii="Times New Roman" w:eastAsia="Times New Roman" w:hAnsi="Times New Roman"/>
                <w:sz w:val="28"/>
                <w:szCs w:val="28"/>
              </w:rPr>
            </w:pPr>
            <w:r w:rsidRPr="000473EB">
              <w:rPr>
                <w:rFonts w:ascii="Times New Roman" w:eastAsia="Times New Roman" w:hAnsi="Times New Roman"/>
                <w:sz w:val="28"/>
                <w:szCs w:val="28"/>
              </w:rPr>
              <w:t>Мониторинг состояния развития конкуренции на рынке розничной торговли лекарственными препаратами, изделиями медицинского назначения и сопутствующими товарами</w:t>
            </w:r>
          </w:p>
        </w:tc>
        <w:tc>
          <w:tcPr>
            <w:tcW w:w="2410" w:type="dxa"/>
            <w:tcBorders>
              <w:top w:val="single" w:sz="4" w:space="0" w:color="auto"/>
              <w:left w:val="single" w:sz="4" w:space="0" w:color="auto"/>
              <w:bottom w:val="single" w:sz="4" w:space="0" w:color="auto"/>
              <w:right w:val="single" w:sz="4" w:space="0" w:color="auto"/>
            </w:tcBorders>
          </w:tcPr>
          <w:p w:rsidR="00321996" w:rsidRPr="000473EB" w:rsidRDefault="000473EB" w:rsidP="001479C4">
            <w:pPr>
              <w:widowControl w:val="0"/>
              <w:suppressAutoHyphens/>
              <w:autoSpaceDN w:val="0"/>
              <w:jc w:val="center"/>
              <w:textAlignment w:val="baseline"/>
              <w:rPr>
                <w:rFonts w:ascii="Times New Roman" w:eastAsia="SimSun" w:hAnsi="Times New Roman"/>
                <w:kern w:val="3"/>
                <w:sz w:val="28"/>
                <w:szCs w:val="28"/>
              </w:rPr>
            </w:pPr>
            <w:r w:rsidRPr="000473EB">
              <w:rPr>
                <w:rFonts w:ascii="Times New Roman" w:eastAsia="SimSun" w:hAnsi="Times New Roman"/>
                <w:kern w:val="3"/>
                <w:sz w:val="28"/>
                <w:szCs w:val="28"/>
              </w:rPr>
              <w:t>постоянно</w:t>
            </w:r>
          </w:p>
        </w:tc>
        <w:tc>
          <w:tcPr>
            <w:tcW w:w="2835" w:type="dxa"/>
            <w:vMerge/>
            <w:tcBorders>
              <w:left w:val="single" w:sz="4" w:space="0" w:color="auto"/>
              <w:bottom w:val="single" w:sz="4" w:space="0" w:color="auto"/>
              <w:right w:val="single" w:sz="4" w:space="0" w:color="auto"/>
            </w:tcBorders>
          </w:tcPr>
          <w:p w:rsidR="00321996" w:rsidRPr="000473E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2</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С</w:t>
            </w:r>
            <w:r w:rsidR="00321996" w:rsidRPr="000D037B">
              <w:rPr>
                <w:rFonts w:ascii="Times New Roman" w:eastAsia="Times New Roman" w:hAnsi="Times New Roman"/>
                <w:i/>
                <w:color w:val="000000"/>
                <w:sz w:val="28"/>
                <w:szCs w:val="28"/>
              </w:rPr>
              <w:t>оциальные услуги инвалидам и престарелым гражданам</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социальной политики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2.1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 xml:space="preserve">Развитие </w:t>
            </w:r>
            <w:proofErr w:type="gramStart"/>
            <w:r w:rsidRPr="00D12477">
              <w:rPr>
                <w:rFonts w:ascii="Times New Roman" w:eastAsia="Times New Roman" w:hAnsi="Times New Roman"/>
                <w:sz w:val="28"/>
                <w:szCs w:val="28"/>
              </w:rPr>
              <w:t>государственного-частного</w:t>
            </w:r>
            <w:proofErr w:type="gramEnd"/>
            <w:r w:rsidRPr="00D12477">
              <w:rPr>
                <w:rFonts w:ascii="Times New Roman" w:eastAsia="Times New Roman" w:hAnsi="Times New Roman"/>
                <w:sz w:val="28"/>
                <w:szCs w:val="28"/>
              </w:rPr>
              <w:t xml:space="preserve"> партнерства с целью обеспечения конкурентоспособности организаций социального обслуживания и предоставления права выбора гражданину поставщика социальных услуг</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постоянно</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2.2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 путем проведения информационно-разъяснительной работы, включая Интернет-ресурсы, о системе социального обслуживания, видах и условиях предоставления социальных услуг</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постоянно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3</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Д</w:t>
            </w:r>
            <w:r w:rsidR="00321996" w:rsidRPr="000D037B">
              <w:rPr>
                <w:rFonts w:ascii="Times New Roman" w:eastAsia="Times New Roman" w:hAnsi="Times New Roman"/>
                <w:i/>
                <w:color w:val="000000"/>
                <w:sz w:val="28"/>
                <w:szCs w:val="28"/>
              </w:rPr>
              <w:t>ошкольное образование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3.1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autoSpaceDE w:val="0"/>
              <w:autoSpaceDN w:val="0"/>
              <w:adjustRightInd w:val="0"/>
              <w:jc w:val="both"/>
              <w:rPr>
                <w:rFonts w:ascii="Times New Roman" w:hAnsi="Times New Roman"/>
                <w:sz w:val="28"/>
                <w:szCs w:val="28"/>
              </w:rPr>
            </w:pPr>
            <w:proofErr w:type="gramStart"/>
            <w:r w:rsidRPr="00D12477">
              <w:rPr>
                <w:rFonts w:ascii="Times New Roman" w:hAnsi="Times New Roman"/>
                <w:color w:val="000000"/>
                <w:sz w:val="28"/>
                <w:szCs w:val="28"/>
              </w:rPr>
              <w:t xml:space="preserve">Предоставление субсидий частным образовательным организациям, индивидуальным предпринимателям, осуществляющим образовательную деятельность по имеющим государственную аккредитацию </w:t>
            </w:r>
            <w:r w:rsidRPr="00D12477">
              <w:rPr>
                <w:rFonts w:ascii="Times New Roman" w:hAnsi="Times New Roman"/>
                <w:sz w:val="28"/>
                <w:szCs w:val="28"/>
              </w:rPr>
              <w:t>образовательным программам дошкольного образования,</w:t>
            </w:r>
            <w:r w:rsidRPr="00D12477">
              <w:rPr>
                <w:rFonts w:ascii="Times New Roman" w:hAnsi="Times New Roman"/>
                <w:color w:val="000000"/>
                <w:sz w:val="28"/>
                <w:szCs w:val="28"/>
              </w:rPr>
              <w:t xml:space="preserve"> на возмещение затрат на содержание зданий и оплату коммунальных услуг</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4</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О</w:t>
            </w:r>
            <w:r w:rsidR="00321996" w:rsidRPr="000D037B">
              <w:rPr>
                <w:rFonts w:ascii="Times New Roman" w:eastAsia="Times New Roman" w:hAnsi="Times New Roman"/>
                <w:i/>
                <w:color w:val="000000"/>
                <w:sz w:val="28"/>
                <w:szCs w:val="28"/>
              </w:rPr>
              <w:t>бщее образование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4.1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autoSpaceDE w:val="0"/>
              <w:autoSpaceDN w:val="0"/>
              <w:adjustRightInd w:val="0"/>
              <w:jc w:val="both"/>
              <w:rPr>
                <w:rFonts w:ascii="Times New Roman" w:hAnsi="Times New Roman"/>
                <w:color w:val="000000"/>
                <w:sz w:val="28"/>
                <w:szCs w:val="28"/>
              </w:rPr>
            </w:pPr>
            <w:proofErr w:type="gramStart"/>
            <w:r w:rsidRPr="00D12477">
              <w:rPr>
                <w:rFonts w:ascii="Times New Roman" w:hAnsi="Times New Roman"/>
                <w:color w:val="000000"/>
                <w:sz w:val="28"/>
                <w:szCs w:val="28"/>
              </w:rPr>
              <w:t xml:space="preserve">Предоставление субсидий частным образовательным организациям, индивидуальным предпринимателям, осуществляющим образовательную деятельность по имеющим государственную аккредитацию </w:t>
            </w:r>
            <w:r w:rsidRPr="00D12477">
              <w:rPr>
                <w:rFonts w:ascii="Times New Roman" w:hAnsi="Times New Roman"/>
                <w:sz w:val="28"/>
                <w:szCs w:val="28"/>
              </w:rPr>
              <w:t xml:space="preserve">образовательным программам начального, основного, среднего общего образования, </w:t>
            </w:r>
            <w:r w:rsidRPr="00D12477">
              <w:rPr>
                <w:rFonts w:ascii="Times New Roman" w:hAnsi="Times New Roman"/>
                <w:color w:val="000000"/>
                <w:sz w:val="28"/>
                <w:szCs w:val="28"/>
              </w:rPr>
              <w:t xml:space="preserve">на возмещение затрат на содержание зданий и оплату </w:t>
            </w:r>
            <w:r w:rsidR="000D037B">
              <w:rPr>
                <w:rFonts w:ascii="Times New Roman" w:hAnsi="Times New Roman"/>
                <w:color w:val="000000"/>
                <w:sz w:val="28"/>
                <w:szCs w:val="28"/>
              </w:rPr>
              <w:lastRenderedPageBreak/>
              <w:t>коммунальных услуг</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2021 год</w:t>
            </w:r>
          </w:p>
        </w:tc>
        <w:tc>
          <w:tcPr>
            <w:tcW w:w="2835" w:type="dxa"/>
            <w:vMerge/>
            <w:tcBorders>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lastRenderedPageBreak/>
              <w:t>5</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С</w:t>
            </w:r>
            <w:r w:rsidR="00321996" w:rsidRPr="000D037B">
              <w:rPr>
                <w:rFonts w:ascii="Times New Roman" w:eastAsia="Times New Roman" w:hAnsi="Times New Roman"/>
                <w:i/>
                <w:color w:val="000000"/>
                <w:sz w:val="28"/>
                <w:szCs w:val="28"/>
              </w:rPr>
              <w:t>реднее профессиональное образование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5.1.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color w:val="000000"/>
                <w:sz w:val="28"/>
                <w:szCs w:val="28"/>
              </w:rPr>
            </w:pPr>
            <w:r w:rsidRPr="00D12477">
              <w:rPr>
                <w:rFonts w:ascii="Times New Roman" w:hAnsi="Times New Roman"/>
                <w:color w:val="000000"/>
                <w:sz w:val="28"/>
                <w:szCs w:val="28"/>
              </w:rPr>
              <w:t xml:space="preserve">Предоставление субсидий организациям, индивидуальным предпринимателям, осуществляющим образовательную деятельность по образовательным программам среднего профессионального образования, на </w:t>
            </w:r>
            <w:proofErr w:type="gramStart"/>
            <w:r w:rsidRPr="00D12477">
              <w:rPr>
                <w:rFonts w:ascii="Times New Roman" w:hAnsi="Times New Roman"/>
                <w:color w:val="000000"/>
                <w:sz w:val="28"/>
                <w:szCs w:val="28"/>
              </w:rPr>
              <w:t>обучение по профессиям</w:t>
            </w:r>
            <w:proofErr w:type="gramEnd"/>
            <w:r w:rsidRPr="00D12477">
              <w:rPr>
                <w:rFonts w:ascii="Times New Roman" w:hAnsi="Times New Roman"/>
                <w:color w:val="000000"/>
                <w:sz w:val="28"/>
                <w:szCs w:val="28"/>
              </w:rPr>
              <w:t>, специальностям и направлениям подготовки и (или) укрупненным группам профессий, специальностей и направлений подготовки</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sz w:val="28"/>
                <w:szCs w:val="28"/>
              </w:rPr>
            </w:pPr>
            <w:r w:rsidRPr="000D037B">
              <w:rPr>
                <w:rFonts w:ascii="Times New Roman" w:eastAsia="Times New Roman" w:hAnsi="Times New Roman"/>
                <w:i/>
                <w:sz w:val="28"/>
                <w:szCs w:val="28"/>
              </w:rPr>
              <w:t>6</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sz w:val="28"/>
                <w:szCs w:val="28"/>
              </w:rPr>
            </w:pPr>
            <w:r>
              <w:rPr>
                <w:rFonts w:ascii="Times New Roman" w:eastAsia="Times New Roman" w:hAnsi="Times New Roman"/>
                <w:i/>
                <w:sz w:val="28"/>
                <w:szCs w:val="28"/>
              </w:rPr>
              <w:t>В</w:t>
            </w:r>
            <w:r w:rsidR="00321996" w:rsidRPr="000D037B">
              <w:rPr>
                <w:rFonts w:ascii="Times New Roman" w:eastAsia="Times New Roman" w:hAnsi="Times New Roman"/>
                <w:i/>
                <w:sz w:val="28"/>
                <w:szCs w:val="28"/>
              </w:rPr>
              <w:t>ысшее профессиональное образование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6.1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Мониторинг состояния развития конкуренции на рынке высшего профессионального образования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8F77F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7</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У</w:t>
            </w:r>
            <w:r w:rsidR="00321996" w:rsidRPr="000D037B">
              <w:rPr>
                <w:rFonts w:ascii="Times New Roman" w:eastAsia="Times New Roman" w:hAnsi="Times New Roman"/>
                <w:i/>
                <w:color w:val="000000"/>
                <w:sz w:val="28"/>
                <w:szCs w:val="28"/>
              </w:rPr>
              <w:t>слуги отдыха и оздоровления детей</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7.1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autoSpaceDE w:val="0"/>
              <w:autoSpaceDN w:val="0"/>
              <w:adjustRightInd w:val="0"/>
              <w:jc w:val="both"/>
              <w:rPr>
                <w:rFonts w:ascii="Times New Roman" w:hAnsi="Times New Roman"/>
                <w:color w:val="000000"/>
                <w:sz w:val="28"/>
                <w:szCs w:val="28"/>
              </w:rPr>
            </w:pPr>
            <w:r w:rsidRPr="00D12477">
              <w:rPr>
                <w:rFonts w:ascii="Times New Roman" w:hAnsi="Times New Roman"/>
                <w:sz w:val="28"/>
                <w:szCs w:val="28"/>
              </w:rPr>
              <w:t xml:space="preserve">Повышение конкурентоспособности </w:t>
            </w:r>
            <w:r w:rsidRPr="00D12477">
              <w:rPr>
                <w:rFonts w:ascii="Times New Roman" w:hAnsi="Times New Roman"/>
                <w:color w:val="000000"/>
                <w:sz w:val="28"/>
                <w:szCs w:val="28"/>
              </w:rPr>
              <w:t xml:space="preserve">частных организаций, индивидуальных предпринимателей, оказывающих услуги по отдыху и оздоровлению детей, путем повышения самоокупаемости </w:t>
            </w:r>
            <w:r w:rsidRPr="00D12477">
              <w:rPr>
                <w:rFonts w:ascii="Times New Roman" w:hAnsi="Times New Roman"/>
                <w:sz w:val="28"/>
                <w:szCs w:val="28"/>
              </w:rPr>
              <w:t xml:space="preserve"> краевых государственных и муниципальных загородных оздоровительных лагерей посредством внесения изменений в методику расчета средней стоимости путевки для</w:t>
            </w:r>
            <w:r w:rsidRPr="00D12477">
              <w:rPr>
                <w:rFonts w:ascii="Times New Roman" w:hAnsi="Times New Roman"/>
                <w:color w:val="000000"/>
                <w:sz w:val="28"/>
                <w:szCs w:val="28"/>
              </w:rPr>
              <w:t xml:space="preserve"> обеспечения уровня заработной платы работников образовательных организаций не ниже размера минимального </w:t>
            </w:r>
            <w:proofErr w:type="gramStart"/>
            <w:r w:rsidRPr="00D12477">
              <w:rPr>
                <w:rFonts w:ascii="Times New Roman" w:hAnsi="Times New Roman"/>
                <w:color w:val="000000"/>
                <w:sz w:val="28"/>
                <w:szCs w:val="28"/>
              </w:rPr>
              <w:t>размера оплаты труда</w:t>
            </w:r>
            <w:proofErr w:type="gramEnd"/>
            <w:r w:rsidRPr="00D12477">
              <w:rPr>
                <w:rFonts w:ascii="Times New Roman" w:hAnsi="Times New Roman"/>
                <w:color w:val="000000"/>
                <w:sz w:val="28"/>
                <w:szCs w:val="28"/>
              </w:rPr>
              <w:t xml:space="preserve">, установленного федеральным законодательством </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2019 год</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7.2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color w:val="000000"/>
                <w:sz w:val="28"/>
                <w:szCs w:val="28"/>
              </w:rPr>
            </w:pPr>
            <w:r w:rsidRPr="00D12477">
              <w:rPr>
                <w:rFonts w:ascii="Times New Roman" w:hAnsi="Times New Roman"/>
                <w:color w:val="000000"/>
                <w:sz w:val="28"/>
                <w:szCs w:val="28"/>
              </w:rPr>
              <w:t>Разработка нормативной правовой базы о региональном сертификате на оказание услуг на отдых детей и их оздоровление</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EF570D">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8</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hAnsi="Times New Roman"/>
                <w:i/>
                <w:color w:val="000000"/>
                <w:sz w:val="28"/>
                <w:szCs w:val="28"/>
              </w:rPr>
            </w:pPr>
            <w:r>
              <w:rPr>
                <w:rFonts w:ascii="Times New Roman" w:hAnsi="Times New Roman"/>
                <w:i/>
                <w:color w:val="000000"/>
                <w:sz w:val="28"/>
                <w:szCs w:val="28"/>
              </w:rPr>
              <w:t>Д</w:t>
            </w:r>
            <w:r w:rsidR="00321996" w:rsidRPr="000D037B">
              <w:rPr>
                <w:rFonts w:ascii="Times New Roman" w:hAnsi="Times New Roman"/>
                <w:i/>
                <w:color w:val="000000"/>
                <w:sz w:val="28"/>
                <w:szCs w:val="28"/>
              </w:rPr>
              <w:t>ополнительное образование детей</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8.1</w:t>
            </w:r>
          </w:p>
        </w:tc>
        <w:tc>
          <w:tcPr>
            <w:tcW w:w="9214" w:type="dxa"/>
            <w:tcBorders>
              <w:top w:val="single" w:sz="4" w:space="0" w:color="auto"/>
              <w:left w:val="single" w:sz="4" w:space="0" w:color="auto"/>
              <w:bottom w:val="single" w:sz="4" w:space="0" w:color="auto"/>
              <w:right w:val="single" w:sz="4" w:space="0" w:color="auto"/>
            </w:tcBorders>
          </w:tcPr>
          <w:p w:rsidR="00321996" w:rsidRPr="000D037B" w:rsidRDefault="00321996" w:rsidP="001479C4">
            <w:pPr>
              <w:autoSpaceDE w:val="0"/>
              <w:autoSpaceDN w:val="0"/>
              <w:adjustRightInd w:val="0"/>
              <w:jc w:val="both"/>
              <w:rPr>
                <w:rFonts w:ascii="Times New Roman" w:hAnsi="Times New Roman"/>
                <w:color w:val="000000"/>
                <w:sz w:val="28"/>
                <w:szCs w:val="28"/>
              </w:rPr>
            </w:pPr>
            <w:r w:rsidRPr="00D12477">
              <w:rPr>
                <w:rFonts w:ascii="Times New Roman" w:hAnsi="Times New Roman"/>
                <w:color w:val="000000"/>
                <w:sz w:val="28"/>
                <w:szCs w:val="28"/>
              </w:rPr>
              <w:t xml:space="preserve">Разработка нормативной правовой базы о региональном сертификате на оказание услуг по предоставлению </w:t>
            </w:r>
            <w:r w:rsidRPr="00D12477">
              <w:rPr>
                <w:rFonts w:ascii="Times New Roman" w:hAnsi="Times New Roman"/>
                <w:sz w:val="28"/>
                <w:szCs w:val="28"/>
              </w:rPr>
              <w:t xml:space="preserve">дополнительных общеобразовательных программ </w:t>
            </w:r>
            <w:r w:rsidR="000D037B">
              <w:rPr>
                <w:rFonts w:ascii="Times New Roman" w:hAnsi="Times New Roman"/>
                <w:color w:val="000000"/>
                <w:sz w:val="28"/>
                <w:szCs w:val="28"/>
              </w:rPr>
              <w:t>детям</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9</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Р</w:t>
            </w:r>
            <w:r w:rsidR="00321996" w:rsidRPr="000D037B">
              <w:rPr>
                <w:rFonts w:ascii="Times New Roman" w:eastAsia="Times New Roman" w:hAnsi="Times New Roman"/>
                <w:i/>
                <w:color w:val="000000"/>
                <w:sz w:val="28"/>
                <w:szCs w:val="28"/>
              </w:rPr>
              <w:t>итуальные услуги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Министерство промышленности, энергетики и </w:t>
            </w:r>
            <w:r w:rsidRPr="00D12477">
              <w:rPr>
                <w:rFonts w:ascii="Times New Roman" w:eastAsia="SimSun" w:hAnsi="Times New Roman"/>
                <w:kern w:val="3"/>
                <w:sz w:val="28"/>
                <w:szCs w:val="28"/>
              </w:rPr>
              <w:lastRenderedPageBreak/>
              <w:t>жилищно-коммунального хозяйства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9.1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proofErr w:type="gramStart"/>
            <w:r w:rsidRPr="00D12477">
              <w:rPr>
                <w:rFonts w:ascii="Times New Roman" w:eastAsia="Times New Roman" w:hAnsi="Times New Roman"/>
                <w:color w:val="000000"/>
                <w:sz w:val="28"/>
                <w:szCs w:val="28"/>
              </w:rPr>
              <w:t>Создание условий для равной конкуренции, осуществляющие деятельность по гарантированному перечню услуг ритуального характера.</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01.01.2019</w:t>
            </w:r>
          </w:p>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01.01.2020</w:t>
            </w:r>
          </w:p>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01.01.2021</w:t>
            </w:r>
          </w:p>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rPr>
          <w:trHeight w:val="290"/>
        </w:trPr>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lastRenderedPageBreak/>
              <w:t>10</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С</w:t>
            </w:r>
            <w:r w:rsidR="00321996" w:rsidRPr="000D037B">
              <w:rPr>
                <w:rFonts w:ascii="Times New Roman" w:eastAsia="Times New Roman" w:hAnsi="Times New Roman"/>
                <w:i/>
                <w:color w:val="000000"/>
                <w:sz w:val="28"/>
                <w:szCs w:val="28"/>
              </w:rPr>
              <w:t>еменоводство по основным видам сельскохозяйственных культур</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сельского хозяйства и торговли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10.1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Взаимодействие с семеноводческими хозяйствами края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10.2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Анализ состояния и движения элитных семян в семеноводческих хозяйствах края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10.3</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Участие в аттестации семеноводческих хозяй</w:t>
            </w:r>
            <w:proofErr w:type="gramStart"/>
            <w:r w:rsidRPr="00D12477">
              <w:rPr>
                <w:rFonts w:ascii="Times New Roman" w:eastAsia="Times New Roman" w:hAnsi="Times New Roman"/>
                <w:color w:val="000000"/>
                <w:sz w:val="28"/>
                <w:szCs w:val="28"/>
              </w:rPr>
              <w:t>ств кр</w:t>
            </w:r>
            <w:proofErr w:type="gramEnd"/>
            <w:r w:rsidRPr="00D12477">
              <w:rPr>
                <w:rFonts w:ascii="Times New Roman" w:eastAsia="Times New Roman" w:hAnsi="Times New Roman"/>
                <w:color w:val="000000"/>
                <w:sz w:val="28"/>
                <w:szCs w:val="28"/>
              </w:rPr>
              <w:t>ая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10.4</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Анализ действующих нормативных правовых актов в сфере семеноводства, участие в разработке предложении по их изменению</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10.5</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 xml:space="preserve">Предоставление государственной поддержки семеноводческим хозяйствам в рамках Закона края от 21.02.2006 № 17-4487 </w:t>
            </w:r>
            <w:r w:rsidR="00D12477" w:rsidRPr="00D12477">
              <w:rPr>
                <w:rFonts w:ascii="Times New Roman" w:eastAsia="Times New Roman" w:hAnsi="Times New Roman"/>
                <w:color w:val="000000"/>
                <w:sz w:val="28"/>
                <w:szCs w:val="28"/>
              </w:rPr>
              <w:t>«</w:t>
            </w:r>
            <w:r w:rsidRPr="00D12477">
              <w:rPr>
                <w:rFonts w:ascii="Times New Roman" w:eastAsia="Times New Roman" w:hAnsi="Times New Roman"/>
                <w:color w:val="000000"/>
                <w:sz w:val="28"/>
                <w:szCs w:val="28"/>
              </w:rPr>
              <w:t>О государственной поддержке субъектов агропромышленного комплекса Красноярского края</w:t>
            </w:r>
            <w:r w:rsidR="00D12477" w:rsidRPr="00D12477">
              <w:rPr>
                <w:rFonts w:ascii="Times New Roman" w:eastAsia="Times New Roman" w:hAnsi="Times New Roman"/>
                <w:color w:val="000000"/>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11</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Ж</w:t>
            </w:r>
            <w:r w:rsidR="00321996" w:rsidRPr="000D037B">
              <w:rPr>
                <w:rFonts w:ascii="Times New Roman" w:eastAsia="Times New Roman" w:hAnsi="Times New Roman"/>
                <w:i/>
                <w:color w:val="000000"/>
                <w:sz w:val="28"/>
                <w:szCs w:val="28"/>
              </w:rPr>
              <w:t xml:space="preserve">илищное строительство </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строительства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11.1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55748F">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 xml:space="preserve">реализация </w:t>
            </w:r>
            <w:r w:rsidR="00D12477" w:rsidRPr="00D12477">
              <w:rPr>
                <w:rFonts w:ascii="Times New Roman" w:hAnsi="Times New Roman"/>
                <w:sz w:val="28"/>
                <w:szCs w:val="28"/>
              </w:rPr>
              <w:t>«</w:t>
            </w:r>
            <w:r w:rsidRPr="00D12477">
              <w:rPr>
                <w:rFonts w:ascii="Times New Roman" w:hAnsi="Times New Roman"/>
                <w:sz w:val="28"/>
                <w:szCs w:val="28"/>
              </w:rPr>
              <w:t>Плана мероприятий (</w:t>
            </w:r>
            <w:r w:rsidR="00D12477" w:rsidRPr="00D12477">
              <w:rPr>
                <w:rFonts w:ascii="Times New Roman" w:hAnsi="Times New Roman"/>
                <w:sz w:val="28"/>
                <w:szCs w:val="28"/>
              </w:rPr>
              <w:t>«</w:t>
            </w:r>
            <w:r w:rsidRPr="00D12477">
              <w:rPr>
                <w:rFonts w:ascii="Times New Roman" w:hAnsi="Times New Roman"/>
                <w:sz w:val="28"/>
                <w:szCs w:val="28"/>
              </w:rPr>
              <w:t>дорожной карты</w:t>
            </w:r>
            <w:r w:rsidR="00D12477" w:rsidRPr="00D12477">
              <w:rPr>
                <w:rFonts w:ascii="Times New Roman" w:hAnsi="Times New Roman"/>
                <w:sz w:val="28"/>
                <w:szCs w:val="28"/>
              </w:rPr>
              <w:t>»</w:t>
            </w:r>
            <w:r w:rsidRPr="00D12477">
              <w:rPr>
                <w:rFonts w:ascii="Times New Roman" w:hAnsi="Times New Roman"/>
                <w:sz w:val="28"/>
                <w:szCs w:val="28"/>
              </w:rPr>
              <w:t xml:space="preserve">) </w:t>
            </w:r>
            <w:r w:rsidR="0055748F">
              <w:rPr>
                <w:rFonts w:ascii="Times New Roman" w:hAnsi="Times New Roman"/>
                <w:sz w:val="28"/>
                <w:szCs w:val="28"/>
              </w:rPr>
              <w:t>«</w:t>
            </w:r>
            <w:r w:rsidRPr="00D12477">
              <w:rPr>
                <w:rFonts w:ascii="Times New Roman" w:hAnsi="Times New Roman"/>
                <w:sz w:val="28"/>
                <w:szCs w:val="28"/>
              </w:rPr>
              <w:t>Совершенствование правового регулирования градостроительной деятельности и улучшение предпринимательского климата в сфере строительства</w:t>
            </w:r>
            <w:r w:rsidR="00D12477" w:rsidRPr="00D12477">
              <w:rPr>
                <w:rFonts w:ascii="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11.2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 xml:space="preserve">реализация </w:t>
            </w:r>
            <w:r w:rsidRPr="00D12477">
              <w:rPr>
                <w:rFonts w:ascii="Times New Roman" w:hAnsi="Times New Roman"/>
                <w:sz w:val="28"/>
                <w:szCs w:val="28"/>
              </w:rPr>
              <w:t xml:space="preserve">мероприятий государственной программы Красноярского края </w:t>
            </w:r>
            <w:r w:rsidR="00D12477" w:rsidRPr="00D12477">
              <w:rPr>
                <w:rFonts w:ascii="Times New Roman" w:hAnsi="Times New Roman"/>
                <w:sz w:val="28"/>
                <w:szCs w:val="28"/>
              </w:rPr>
              <w:t>«</w:t>
            </w:r>
            <w:r w:rsidRPr="00D12477">
              <w:rPr>
                <w:rFonts w:ascii="Times New Roman" w:hAnsi="Times New Roman"/>
                <w:sz w:val="28"/>
                <w:szCs w:val="28"/>
              </w:rPr>
              <w:t>Создание условий для обеспечения доступным и комфортным жильем граждан</w:t>
            </w:r>
            <w:r w:rsidR="00D12477" w:rsidRPr="00D12477">
              <w:rPr>
                <w:rFonts w:ascii="Times New Roman" w:hAnsi="Times New Roman"/>
                <w:sz w:val="28"/>
                <w:szCs w:val="28"/>
              </w:rPr>
              <w:t>»</w:t>
            </w:r>
            <w:r w:rsidRPr="00D12477">
              <w:rPr>
                <w:rFonts w:ascii="Times New Roman" w:hAnsi="Times New Roman"/>
                <w:sz w:val="28"/>
                <w:szCs w:val="28"/>
              </w:rPr>
              <w:t>, утвержденной постановлением Правительства края от 30.09.2013 № 514-п</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12</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0D037B" w:rsidP="001479C4">
            <w:pPr>
              <w:rPr>
                <w:rFonts w:ascii="Times New Roman" w:eastAsia="Times New Roman" w:hAnsi="Times New Roman"/>
                <w:i/>
                <w:color w:val="000000"/>
                <w:sz w:val="28"/>
                <w:szCs w:val="28"/>
              </w:rPr>
            </w:pPr>
            <w:proofErr w:type="gramStart"/>
            <w:r w:rsidRPr="0035108B">
              <w:rPr>
                <w:rFonts w:ascii="Times New Roman" w:eastAsia="Times New Roman" w:hAnsi="Times New Roman"/>
                <w:i/>
                <w:color w:val="000000"/>
                <w:sz w:val="28"/>
                <w:szCs w:val="28"/>
              </w:rPr>
              <w:t>Д</w:t>
            </w:r>
            <w:r w:rsidR="00321996" w:rsidRPr="0035108B">
              <w:rPr>
                <w:rFonts w:ascii="Times New Roman" w:eastAsia="Times New Roman" w:hAnsi="Times New Roman"/>
                <w:i/>
                <w:color w:val="000000"/>
                <w:sz w:val="28"/>
                <w:szCs w:val="28"/>
              </w:rPr>
              <w:t>орожные</w:t>
            </w:r>
            <w:proofErr w:type="gramEnd"/>
            <w:r w:rsidR="00321996" w:rsidRPr="0035108B">
              <w:rPr>
                <w:rFonts w:ascii="Times New Roman" w:eastAsia="Times New Roman" w:hAnsi="Times New Roman"/>
                <w:i/>
                <w:color w:val="000000"/>
                <w:sz w:val="28"/>
                <w:szCs w:val="28"/>
              </w:rPr>
              <w:t xml:space="preserve"> строительство</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r w:rsidRPr="0035108B">
              <w:rPr>
                <w:rFonts w:ascii="Times New Roman" w:eastAsia="SimSun" w:hAnsi="Times New Roman"/>
                <w:kern w:val="3"/>
                <w:sz w:val="28"/>
                <w:szCs w:val="28"/>
              </w:rPr>
              <w:t>Министерство транспорта Красноярского края</w:t>
            </w: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12.1</w:t>
            </w:r>
          </w:p>
        </w:tc>
        <w:tc>
          <w:tcPr>
            <w:tcW w:w="9214" w:type="dxa"/>
            <w:tcBorders>
              <w:top w:val="single" w:sz="4" w:space="0" w:color="auto"/>
              <w:left w:val="single" w:sz="4" w:space="0" w:color="auto"/>
              <w:bottom w:val="single" w:sz="4" w:space="0" w:color="auto"/>
              <w:right w:val="single" w:sz="4" w:space="0" w:color="auto"/>
            </w:tcBorders>
          </w:tcPr>
          <w:p w:rsidR="00321996" w:rsidRPr="0035108B" w:rsidRDefault="0035108B" w:rsidP="0035108B">
            <w:pPr>
              <w:rPr>
                <w:rFonts w:ascii="Times New Roman" w:eastAsia="Times New Roman" w:hAnsi="Times New Roman"/>
                <w:color w:val="000000"/>
                <w:sz w:val="28"/>
                <w:szCs w:val="28"/>
              </w:rPr>
            </w:pPr>
            <w:r w:rsidRPr="0035108B">
              <w:rPr>
                <w:rFonts w:ascii="Times New Roman" w:eastAsia="SimSun" w:hAnsi="Times New Roman"/>
                <w:kern w:val="3"/>
                <w:sz w:val="28"/>
                <w:szCs w:val="28"/>
              </w:rPr>
              <w:t>Мониторинг состояния развития конкуренции на рынке дорожного строительства</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sz w:val="28"/>
                <w:szCs w:val="28"/>
              </w:rPr>
            </w:pPr>
            <w:r w:rsidRPr="0035108B">
              <w:rPr>
                <w:rFonts w:ascii="Times New Roman" w:eastAsia="Times New Roman" w:hAnsi="Times New Roman"/>
                <w:i/>
                <w:sz w:val="28"/>
                <w:szCs w:val="28"/>
              </w:rPr>
              <w:t>13</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0D037B" w:rsidP="001479C4">
            <w:pPr>
              <w:rPr>
                <w:rFonts w:ascii="Times New Roman" w:eastAsia="Times New Roman" w:hAnsi="Times New Roman"/>
                <w:i/>
                <w:sz w:val="28"/>
                <w:szCs w:val="28"/>
              </w:rPr>
            </w:pPr>
            <w:r w:rsidRPr="0035108B">
              <w:rPr>
                <w:rFonts w:ascii="Times New Roman" w:eastAsia="Times New Roman" w:hAnsi="Times New Roman"/>
                <w:i/>
                <w:sz w:val="28"/>
                <w:szCs w:val="28"/>
              </w:rPr>
              <w:t>А</w:t>
            </w:r>
            <w:r w:rsidR="00321996" w:rsidRPr="0035108B">
              <w:rPr>
                <w:rFonts w:ascii="Times New Roman" w:eastAsia="Times New Roman" w:hAnsi="Times New Roman"/>
                <w:i/>
                <w:sz w:val="28"/>
                <w:szCs w:val="28"/>
              </w:rPr>
              <w:t>рхитектурно-строительное проектирование</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35108B">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35108B" w:rsidRDefault="00321996" w:rsidP="001479C4">
            <w:pPr>
              <w:rPr>
                <w:rFonts w:ascii="Times New Roman" w:hAnsi="Times New Roman"/>
                <w:sz w:val="28"/>
                <w:szCs w:val="28"/>
              </w:rPr>
            </w:pPr>
            <w:r w:rsidRPr="0035108B">
              <w:rPr>
                <w:rFonts w:ascii="Times New Roman" w:eastAsia="SimSun" w:hAnsi="Times New Roman"/>
                <w:kern w:val="3"/>
                <w:sz w:val="28"/>
                <w:szCs w:val="28"/>
              </w:rPr>
              <w:t xml:space="preserve">Министерство строительства </w:t>
            </w:r>
            <w:r w:rsidRPr="0035108B">
              <w:rPr>
                <w:rFonts w:ascii="Times New Roman" w:eastAsia="SimSun" w:hAnsi="Times New Roman"/>
                <w:kern w:val="3"/>
                <w:sz w:val="28"/>
                <w:szCs w:val="28"/>
              </w:rPr>
              <w:lastRenderedPageBreak/>
              <w:t>Красноярского края</w:t>
            </w: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13.1</w:t>
            </w:r>
          </w:p>
        </w:tc>
        <w:tc>
          <w:tcPr>
            <w:tcW w:w="9214" w:type="dxa"/>
            <w:tcBorders>
              <w:top w:val="single" w:sz="4" w:space="0" w:color="auto"/>
              <w:left w:val="single" w:sz="4" w:space="0" w:color="auto"/>
              <w:bottom w:val="single" w:sz="4" w:space="0" w:color="auto"/>
              <w:right w:val="single" w:sz="4" w:space="0" w:color="auto"/>
            </w:tcBorders>
          </w:tcPr>
          <w:p w:rsidR="00321996" w:rsidRPr="0035108B" w:rsidRDefault="0035108B" w:rsidP="0035108B">
            <w:pPr>
              <w:rPr>
                <w:rFonts w:ascii="Times New Roman" w:eastAsia="Times New Roman" w:hAnsi="Times New Roman"/>
                <w:color w:val="000000"/>
                <w:sz w:val="28"/>
                <w:szCs w:val="28"/>
              </w:rPr>
            </w:pPr>
            <w:r w:rsidRPr="0035108B">
              <w:rPr>
                <w:rFonts w:ascii="Times New Roman" w:eastAsia="SimSun" w:hAnsi="Times New Roman"/>
                <w:kern w:val="3"/>
                <w:sz w:val="28"/>
                <w:szCs w:val="28"/>
              </w:rPr>
              <w:t>Мониторинг состояния развития конкуренции на рынке</w:t>
            </w:r>
            <w:r w:rsidRPr="0035108B">
              <w:rPr>
                <w:rFonts w:ascii="Times New Roman" w:eastAsia="Times New Roman" w:hAnsi="Times New Roman"/>
                <w:sz w:val="28"/>
                <w:szCs w:val="28"/>
              </w:rPr>
              <w:t xml:space="preserve"> архитектурно-</w:t>
            </w:r>
            <w:r w:rsidRPr="0035108B">
              <w:rPr>
                <w:rFonts w:ascii="Times New Roman" w:eastAsia="Times New Roman" w:hAnsi="Times New Roman"/>
                <w:sz w:val="28"/>
                <w:szCs w:val="28"/>
              </w:rPr>
              <w:lastRenderedPageBreak/>
              <w:t>строительного проектирования</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lastRenderedPageBreak/>
              <w:t>ежегодно</w:t>
            </w: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lastRenderedPageBreak/>
              <w:t>14</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0D037B" w:rsidP="001479C4">
            <w:pP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К</w:t>
            </w:r>
            <w:r w:rsidR="00321996" w:rsidRPr="0035108B">
              <w:rPr>
                <w:rFonts w:ascii="Times New Roman" w:eastAsia="Times New Roman" w:hAnsi="Times New Roman"/>
                <w:i/>
                <w:color w:val="000000"/>
                <w:sz w:val="28"/>
                <w:szCs w:val="28"/>
              </w:rPr>
              <w:t>адастровые и землеустроительные работы</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14.1</w:t>
            </w:r>
          </w:p>
        </w:tc>
        <w:tc>
          <w:tcPr>
            <w:tcW w:w="9214" w:type="dxa"/>
            <w:tcBorders>
              <w:top w:val="single" w:sz="4" w:space="0" w:color="auto"/>
              <w:left w:val="single" w:sz="4" w:space="0" w:color="auto"/>
              <w:bottom w:val="single" w:sz="4" w:space="0" w:color="auto"/>
              <w:right w:val="single" w:sz="4" w:space="0" w:color="auto"/>
            </w:tcBorders>
          </w:tcPr>
          <w:p w:rsidR="00321996" w:rsidRPr="0035108B" w:rsidRDefault="0035108B" w:rsidP="0035108B">
            <w:pPr>
              <w:rPr>
                <w:rFonts w:ascii="Times New Roman" w:eastAsia="Times New Roman" w:hAnsi="Times New Roman"/>
                <w:color w:val="000000"/>
                <w:sz w:val="28"/>
                <w:szCs w:val="28"/>
              </w:rPr>
            </w:pPr>
            <w:r w:rsidRPr="0035108B">
              <w:rPr>
                <w:rFonts w:ascii="Times New Roman" w:eastAsia="SimSun" w:hAnsi="Times New Roman"/>
                <w:kern w:val="3"/>
                <w:sz w:val="28"/>
                <w:szCs w:val="28"/>
              </w:rPr>
              <w:t>Мониторинг состояния развития конкуренции на рынке</w:t>
            </w:r>
            <w:r w:rsidRPr="0035108B">
              <w:rPr>
                <w:rFonts w:ascii="Times New Roman" w:eastAsia="Times New Roman" w:hAnsi="Times New Roman"/>
                <w:color w:val="000000"/>
                <w:sz w:val="28"/>
                <w:szCs w:val="28"/>
              </w:rPr>
              <w:t xml:space="preserve"> кадастровых и землеустроительных работ</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sz w:val="28"/>
                <w:szCs w:val="28"/>
              </w:rPr>
            </w:pPr>
            <w:r w:rsidRPr="0035108B">
              <w:rPr>
                <w:rFonts w:ascii="Times New Roman" w:eastAsia="Times New Roman" w:hAnsi="Times New Roman"/>
                <w:i/>
                <w:sz w:val="28"/>
                <w:szCs w:val="28"/>
              </w:rPr>
              <w:t>15</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0D037B" w:rsidP="001479C4">
            <w:pPr>
              <w:rPr>
                <w:rFonts w:ascii="Times New Roman" w:eastAsia="Times New Roman" w:hAnsi="Times New Roman"/>
                <w:i/>
                <w:sz w:val="28"/>
                <w:szCs w:val="28"/>
              </w:rPr>
            </w:pPr>
            <w:r w:rsidRPr="0035108B">
              <w:rPr>
                <w:rFonts w:ascii="Times New Roman" w:eastAsia="Times New Roman" w:hAnsi="Times New Roman"/>
                <w:i/>
                <w:sz w:val="28"/>
                <w:szCs w:val="28"/>
              </w:rPr>
              <w:t>В</w:t>
            </w:r>
            <w:r w:rsidR="00321996" w:rsidRPr="0035108B">
              <w:rPr>
                <w:rFonts w:ascii="Times New Roman" w:eastAsia="Times New Roman" w:hAnsi="Times New Roman"/>
                <w:i/>
                <w:sz w:val="28"/>
                <w:szCs w:val="28"/>
              </w:rPr>
              <w:t>ылов водных биоресурсов</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35108B">
              <w:rPr>
                <w:rFonts w:ascii="Times New Roman" w:eastAsia="SimSun" w:hAnsi="Times New Roman"/>
                <w:kern w:val="3"/>
                <w:sz w:val="28"/>
                <w:szCs w:val="28"/>
              </w:rPr>
              <w:t>Министерство экологии и рационального природопользования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15.1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Создание для заявителей равных условий в конкурсах на право заключения договоров о предоставлении рыболовного участка, доступность информации о проведении конкурсов и обеспечение открытости его проведения, соблюдение условий добросовестной конкуренции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15.2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Мониторинг развития конкуренции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16</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П</w:t>
            </w:r>
            <w:r w:rsidR="00321996" w:rsidRPr="000D037B">
              <w:rPr>
                <w:rFonts w:ascii="Times New Roman" w:eastAsia="Times New Roman" w:hAnsi="Times New Roman"/>
                <w:i/>
                <w:color w:val="000000"/>
                <w:sz w:val="28"/>
                <w:szCs w:val="28"/>
              </w:rPr>
              <w:t>ереработка водных биоресурсов</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0D037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сельского хозяйства и торговли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16.1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Осуществление мониторинга</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16.2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Участие в выставках и ярмарках</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17</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Т</w:t>
            </w:r>
            <w:r w:rsidR="00321996" w:rsidRPr="000D037B">
              <w:rPr>
                <w:rFonts w:ascii="Times New Roman" w:eastAsia="Times New Roman" w:hAnsi="Times New Roman"/>
                <w:i/>
                <w:color w:val="000000"/>
                <w:sz w:val="28"/>
                <w:szCs w:val="28"/>
              </w:rPr>
              <w:t xml:space="preserve">оварная </w:t>
            </w:r>
            <w:proofErr w:type="spellStart"/>
            <w:r w:rsidR="00321996" w:rsidRPr="000D037B">
              <w:rPr>
                <w:rFonts w:ascii="Times New Roman" w:eastAsia="Times New Roman" w:hAnsi="Times New Roman"/>
                <w:i/>
                <w:color w:val="000000"/>
                <w:sz w:val="28"/>
                <w:szCs w:val="28"/>
              </w:rPr>
              <w:t>аквакультура</w:t>
            </w:r>
            <w:proofErr w:type="spellEnd"/>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0D037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сельского хозяйства и торговли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17.1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Участие сельскохозяйственных товаропроизводителей в выставках и ярмарках</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sz w:val="28"/>
                <w:szCs w:val="28"/>
              </w:rPr>
            </w:pPr>
            <w:r w:rsidRPr="000D037B">
              <w:rPr>
                <w:rFonts w:ascii="Times New Roman" w:eastAsia="Times New Roman" w:hAnsi="Times New Roman"/>
                <w:i/>
                <w:sz w:val="28"/>
                <w:szCs w:val="28"/>
              </w:rPr>
              <w:t>18</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sz w:val="28"/>
                <w:szCs w:val="28"/>
              </w:rPr>
            </w:pPr>
            <w:r>
              <w:rPr>
                <w:rFonts w:ascii="Times New Roman" w:eastAsia="Times New Roman" w:hAnsi="Times New Roman"/>
                <w:i/>
                <w:sz w:val="28"/>
                <w:szCs w:val="28"/>
              </w:rPr>
              <w:t>Д</w:t>
            </w:r>
            <w:r w:rsidR="00321996" w:rsidRPr="000D037B">
              <w:rPr>
                <w:rFonts w:ascii="Times New Roman" w:eastAsia="Times New Roman" w:hAnsi="Times New Roman"/>
                <w:i/>
                <w:sz w:val="28"/>
                <w:szCs w:val="28"/>
              </w:rPr>
              <w:t>обыча общераспространенных полезных ископаемых на участках недр местного значения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экологии и рационального природопользования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18.1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Повышение инвестиционной привлекательности за счет проведения комплекса геологоразведочных работ, предшествующих  добычи общераспространенных полезных ископаемых</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19</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Т</w:t>
            </w:r>
            <w:r w:rsidR="00321996" w:rsidRPr="000D037B">
              <w:rPr>
                <w:rFonts w:ascii="Times New Roman" w:eastAsia="Times New Roman" w:hAnsi="Times New Roman"/>
                <w:i/>
                <w:color w:val="000000"/>
                <w:sz w:val="28"/>
                <w:szCs w:val="28"/>
              </w:rPr>
              <w:t>еплоснабжение (производство тепловой энергии)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19.1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hAnsi="Times New Roman"/>
                <w:sz w:val="28"/>
                <w:szCs w:val="28"/>
              </w:rPr>
              <w:t>Содействие в устранение технологического отставания от других стран в части развития систем централизованного теплоснабжения, стимулирование внедрения современных технологий в сфере теплоснабжения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sz w:val="28"/>
                <w:szCs w:val="28"/>
              </w:rPr>
            </w:pPr>
            <w:r w:rsidRPr="000D037B">
              <w:rPr>
                <w:rFonts w:ascii="Times New Roman" w:eastAsia="Times New Roman" w:hAnsi="Times New Roman"/>
                <w:i/>
                <w:sz w:val="28"/>
                <w:szCs w:val="28"/>
              </w:rPr>
              <w:lastRenderedPageBreak/>
              <w:t>20</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sz w:val="28"/>
                <w:szCs w:val="28"/>
              </w:rPr>
            </w:pPr>
            <w:r>
              <w:rPr>
                <w:rFonts w:ascii="Times New Roman" w:eastAsia="Times New Roman" w:hAnsi="Times New Roman"/>
                <w:i/>
                <w:sz w:val="28"/>
                <w:szCs w:val="28"/>
              </w:rPr>
              <w:t>У</w:t>
            </w:r>
            <w:r w:rsidR="00321996" w:rsidRPr="000D037B">
              <w:rPr>
                <w:rFonts w:ascii="Times New Roman" w:eastAsia="Times New Roman" w:hAnsi="Times New Roman"/>
                <w:i/>
                <w:sz w:val="28"/>
                <w:szCs w:val="28"/>
              </w:rPr>
              <w:t>слуги по сбору и транспортированию твердых коммунальных отходов</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0D037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экологии и рационального природопользования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20.1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 xml:space="preserve">Осуществление </w:t>
            </w:r>
            <w:proofErr w:type="gramStart"/>
            <w:r w:rsidRPr="00D12477">
              <w:rPr>
                <w:rFonts w:ascii="Times New Roman" w:eastAsia="Times New Roman" w:hAnsi="Times New Roman"/>
                <w:sz w:val="28"/>
                <w:szCs w:val="28"/>
              </w:rPr>
              <w:t>контроля за</w:t>
            </w:r>
            <w:proofErr w:type="gramEnd"/>
            <w:r w:rsidRPr="00D12477">
              <w:rPr>
                <w:rFonts w:ascii="Times New Roman" w:eastAsia="Times New Roman" w:hAnsi="Times New Roman"/>
                <w:sz w:val="28"/>
                <w:szCs w:val="28"/>
              </w:rPr>
              <w:t xml:space="preserve"> деятельностью хозяйствующих субъектов, оказывающих услуги по транспортировке и размещению твердых  коммунальных отходов в географических границах Красноярского края с целью предупреждения и пресечения </w:t>
            </w:r>
            <w:proofErr w:type="spellStart"/>
            <w:r w:rsidRPr="00D12477">
              <w:rPr>
                <w:rFonts w:ascii="Times New Roman" w:eastAsia="Times New Roman" w:hAnsi="Times New Roman"/>
                <w:sz w:val="28"/>
                <w:szCs w:val="28"/>
              </w:rPr>
              <w:t>антиконкурентных</w:t>
            </w:r>
            <w:proofErr w:type="spellEnd"/>
            <w:r w:rsidRPr="00D12477">
              <w:rPr>
                <w:rFonts w:ascii="Times New Roman" w:eastAsia="Times New Roman" w:hAnsi="Times New Roman"/>
                <w:sz w:val="28"/>
                <w:szCs w:val="28"/>
              </w:rPr>
              <w:t xml:space="preserve"> действий и злоупотреблении доминирующим положением</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20.2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 xml:space="preserve">Мониторинг развития </w:t>
            </w:r>
            <w:r w:rsidR="0035108B" w:rsidRPr="00D12477">
              <w:rPr>
                <w:rFonts w:ascii="Times New Roman" w:eastAsia="Times New Roman" w:hAnsi="Times New Roman"/>
                <w:sz w:val="28"/>
                <w:szCs w:val="28"/>
              </w:rPr>
              <w:t>конкуренции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sz w:val="28"/>
                <w:szCs w:val="28"/>
              </w:rPr>
            </w:pPr>
            <w:r w:rsidRPr="0035108B">
              <w:rPr>
                <w:rFonts w:ascii="Times New Roman" w:eastAsia="Times New Roman" w:hAnsi="Times New Roman"/>
                <w:i/>
                <w:sz w:val="28"/>
                <w:szCs w:val="28"/>
              </w:rPr>
              <w:t>21</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0D037B" w:rsidP="001479C4">
            <w:pPr>
              <w:rPr>
                <w:rFonts w:ascii="Times New Roman" w:eastAsia="Times New Roman" w:hAnsi="Times New Roman"/>
                <w:i/>
                <w:sz w:val="28"/>
                <w:szCs w:val="28"/>
              </w:rPr>
            </w:pPr>
            <w:r w:rsidRPr="0035108B">
              <w:rPr>
                <w:rFonts w:ascii="Times New Roman" w:eastAsia="Times New Roman" w:hAnsi="Times New Roman"/>
                <w:i/>
                <w:sz w:val="28"/>
                <w:szCs w:val="28"/>
              </w:rPr>
              <w:t>В</w:t>
            </w:r>
            <w:r w:rsidR="00321996" w:rsidRPr="0035108B">
              <w:rPr>
                <w:rFonts w:ascii="Times New Roman" w:eastAsia="Times New Roman" w:hAnsi="Times New Roman"/>
                <w:i/>
                <w:sz w:val="28"/>
                <w:szCs w:val="28"/>
              </w:rPr>
              <w:t>ыполнение работ по благоустройству городской среды</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r w:rsidRPr="0035108B">
              <w:rPr>
                <w:rFonts w:ascii="Times New Roman" w:eastAsia="SimSun" w:hAnsi="Times New Roman"/>
                <w:kern w:val="3"/>
                <w:sz w:val="28"/>
                <w:szCs w:val="28"/>
              </w:rPr>
              <w:t>Министерство строительства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sz w:val="28"/>
                <w:szCs w:val="28"/>
              </w:rPr>
            </w:pPr>
            <w:r w:rsidRPr="0035108B">
              <w:rPr>
                <w:rFonts w:ascii="Times New Roman" w:eastAsia="Times New Roman" w:hAnsi="Times New Roman"/>
                <w:sz w:val="28"/>
                <w:szCs w:val="28"/>
              </w:rPr>
              <w:t>21.1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5108B" w:rsidP="0035108B">
            <w:pPr>
              <w:rPr>
                <w:rFonts w:ascii="Times New Roman" w:eastAsia="Times New Roman" w:hAnsi="Times New Roman"/>
                <w:sz w:val="28"/>
                <w:szCs w:val="28"/>
              </w:rPr>
            </w:pPr>
            <w:r w:rsidRPr="0035108B">
              <w:rPr>
                <w:rFonts w:ascii="Times New Roman" w:eastAsia="SimSun" w:hAnsi="Times New Roman"/>
                <w:kern w:val="3"/>
                <w:sz w:val="28"/>
                <w:szCs w:val="28"/>
              </w:rPr>
              <w:t>Мониторинг состояния развития конкуренции на рынке выполнения работ по благоустройству городской среды</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22</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В</w:t>
            </w:r>
            <w:r w:rsidR="00321996" w:rsidRPr="000D037B">
              <w:rPr>
                <w:rFonts w:ascii="Times New Roman" w:eastAsia="Times New Roman" w:hAnsi="Times New Roman"/>
                <w:i/>
                <w:color w:val="000000"/>
                <w:sz w:val="28"/>
                <w:szCs w:val="28"/>
              </w:rPr>
              <w:t>ыполнение работ по содержанию общего имущества собственников помещений в многоквартирном доме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22.1</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Достижения улучшения жилищных условий и коммунального обслуживания населения  путем развития и модернизации объектов инженерной инфраструктуры, повышения качества и надежности жилищно-коммунальных услуг, в условиях рыночной экономики.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22.2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Создание условий для развития конкуренции на рынке оказываемых услуг, выполнения работ  надлежащего качества по содержанию и ремонту помещений в многоквартирном доме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23</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Р</w:t>
            </w:r>
            <w:r w:rsidR="00321996" w:rsidRPr="000D037B">
              <w:rPr>
                <w:rFonts w:ascii="Times New Roman" w:eastAsia="Times New Roman" w:hAnsi="Times New Roman"/>
                <w:i/>
                <w:color w:val="000000"/>
                <w:sz w:val="28"/>
                <w:szCs w:val="28"/>
              </w:rPr>
              <w:t>озничная купля-продажа электроэнергии (мощности) в ценовых и неценовых зонах</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тарифной политики Красноярского края</w:t>
            </w:r>
          </w:p>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0473EB">
              <w:rPr>
                <w:rFonts w:ascii="Times New Roman" w:eastAsia="SimSun" w:hAnsi="Times New Roman"/>
                <w:kern w:val="3"/>
                <w:sz w:val="28"/>
                <w:szCs w:val="28"/>
              </w:rPr>
              <w:lastRenderedPageBreak/>
              <w:t>ОМС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23.1</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eastAsia="Times New Roman" w:hAnsi="Times New Roman"/>
                <w:sz w:val="28"/>
                <w:szCs w:val="28"/>
              </w:rPr>
            </w:pPr>
            <w:r w:rsidRPr="00D12477">
              <w:rPr>
                <w:rFonts w:ascii="Times New Roman" w:hAnsi="Times New Roman"/>
                <w:sz w:val="28"/>
                <w:szCs w:val="28"/>
              </w:rPr>
              <w:t>Содействие развитию практики применения механизмов государственно-частного партнерства</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23.2</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 xml:space="preserve">Создание и реализация механизмов </w:t>
            </w:r>
            <w:proofErr w:type="gramStart"/>
            <w:r w:rsidRPr="00D12477">
              <w:rPr>
                <w:rFonts w:ascii="Times New Roman" w:hAnsi="Times New Roman"/>
                <w:sz w:val="28"/>
                <w:szCs w:val="28"/>
              </w:rPr>
              <w:t>общественного</w:t>
            </w:r>
            <w:proofErr w:type="gramEnd"/>
          </w:p>
          <w:p w:rsidR="00321996" w:rsidRPr="00D12477" w:rsidRDefault="00321996" w:rsidP="001479C4">
            <w:pPr>
              <w:rPr>
                <w:rFonts w:ascii="Times New Roman" w:hAnsi="Times New Roman"/>
                <w:sz w:val="28"/>
                <w:szCs w:val="28"/>
              </w:rPr>
            </w:pPr>
            <w:proofErr w:type="gramStart"/>
            <w:r w:rsidRPr="00D12477">
              <w:rPr>
                <w:rFonts w:ascii="Times New Roman" w:hAnsi="Times New Roman"/>
                <w:sz w:val="28"/>
                <w:szCs w:val="28"/>
              </w:rPr>
              <w:t>контроля за</w:t>
            </w:r>
            <w:proofErr w:type="gramEnd"/>
            <w:r w:rsidRPr="00D12477">
              <w:rPr>
                <w:rFonts w:ascii="Times New Roman" w:hAnsi="Times New Roman"/>
                <w:sz w:val="28"/>
                <w:szCs w:val="28"/>
              </w:rPr>
              <w:t xml:space="preserve"> деятельностью субъектов естественных монополий</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23.3</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 xml:space="preserve">Создание условий для развития конкуренции на </w:t>
            </w:r>
            <w:r w:rsidRPr="00D12477">
              <w:rPr>
                <w:rFonts w:ascii="Times New Roman" w:eastAsia="Times New Roman" w:hAnsi="Times New Roman"/>
                <w:sz w:val="28"/>
                <w:szCs w:val="28"/>
              </w:rPr>
              <w:t>розничном рынке купля-продажа электроэнергии (мощности) в ценовых и неценовых зонах</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lastRenderedPageBreak/>
              <w:t>24</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П</w:t>
            </w:r>
            <w:r w:rsidR="00321996" w:rsidRPr="000D037B">
              <w:rPr>
                <w:rFonts w:ascii="Times New Roman" w:eastAsia="Times New Roman" w:hAnsi="Times New Roman"/>
                <w:i/>
                <w:color w:val="000000"/>
                <w:sz w:val="28"/>
                <w:szCs w:val="28"/>
              </w:rPr>
              <w:t xml:space="preserve">роизводство электрической энергии на розничном рынке, включая производство электрической энергии в режиме </w:t>
            </w:r>
            <w:proofErr w:type="spellStart"/>
            <w:r w:rsidR="00321996" w:rsidRPr="000D037B">
              <w:rPr>
                <w:rFonts w:ascii="Times New Roman" w:eastAsia="Times New Roman" w:hAnsi="Times New Roman"/>
                <w:i/>
                <w:color w:val="000000"/>
                <w:sz w:val="28"/>
                <w:szCs w:val="28"/>
              </w:rPr>
              <w:t>когенерации</w:t>
            </w:r>
            <w:proofErr w:type="spellEnd"/>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тарифной политики Красноярского края</w:t>
            </w:r>
          </w:p>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ОМС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24.1</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eastAsia="Times New Roman" w:hAnsi="Times New Roman"/>
                <w:sz w:val="28"/>
                <w:szCs w:val="28"/>
              </w:rPr>
            </w:pPr>
            <w:r w:rsidRPr="00D12477">
              <w:rPr>
                <w:rFonts w:ascii="Times New Roman" w:hAnsi="Times New Roman"/>
                <w:sz w:val="28"/>
                <w:szCs w:val="28"/>
              </w:rPr>
              <w:t>Содействие развитию практики применения механизмов государственно-частного партнерства, в том числе практики заключения концессионных соглашений.</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24.2</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 xml:space="preserve">Создание и реализация механизмов общественного </w:t>
            </w:r>
            <w:proofErr w:type="gramStart"/>
            <w:r w:rsidRPr="00D12477">
              <w:rPr>
                <w:rFonts w:ascii="Times New Roman" w:hAnsi="Times New Roman"/>
                <w:sz w:val="28"/>
                <w:szCs w:val="28"/>
              </w:rPr>
              <w:t>контроля за</w:t>
            </w:r>
            <w:proofErr w:type="gramEnd"/>
            <w:r w:rsidRPr="00D12477">
              <w:rPr>
                <w:rFonts w:ascii="Times New Roman" w:hAnsi="Times New Roman"/>
                <w:sz w:val="28"/>
                <w:szCs w:val="28"/>
              </w:rPr>
              <w:t xml:space="preserve"> деятельностью субъектов естественных монополий</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235F3E" w:rsidRDefault="00321996" w:rsidP="001479C4">
            <w:pPr>
              <w:jc w:val="center"/>
              <w:rPr>
                <w:rFonts w:ascii="Times New Roman" w:eastAsia="Times New Roman" w:hAnsi="Times New Roman"/>
                <w:i/>
                <w:color w:val="000000"/>
                <w:sz w:val="28"/>
                <w:szCs w:val="28"/>
              </w:rPr>
            </w:pPr>
            <w:r w:rsidRPr="00235F3E">
              <w:rPr>
                <w:rFonts w:ascii="Times New Roman" w:eastAsia="Times New Roman" w:hAnsi="Times New Roman"/>
                <w:i/>
                <w:color w:val="000000"/>
                <w:sz w:val="28"/>
                <w:szCs w:val="28"/>
              </w:rPr>
              <w:t>25</w:t>
            </w:r>
          </w:p>
        </w:tc>
        <w:tc>
          <w:tcPr>
            <w:tcW w:w="9214" w:type="dxa"/>
            <w:tcBorders>
              <w:top w:val="single" w:sz="4" w:space="0" w:color="auto"/>
              <w:left w:val="single" w:sz="4" w:space="0" w:color="auto"/>
              <w:bottom w:val="single" w:sz="4" w:space="0" w:color="auto"/>
              <w:right w:val="single" w:sz="4" w:space="0" w:color="auto"/>
            </w:tcBorders>
            <w:hideMark/>
          </w:tcPr>
          <w:p w:rsidR="00321996" w:rsidRPr="00235F3E" w:rsidRDefault="00235F3E"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Р</w:t>
            </w:r>
            <w:r w:rsidR="00321996" w:rsidRPr="00235F3E">
              <w:rPr>
                <w:rFonts w:ascii="Times New Roman" w:eastAsia="Times New Roman" w:hAnsi="Times New Roman"/>
                <w:i/>
                <w:color w:val="000000"/>
                <w:sz w:val="28"/>
                <w:szCs w:val="28"/>
              </w:rPr>
              <w:t>озничная продажа нефтепродуктов</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25.1</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 xml:space="preserve">Мониторинг структуры рынка поставок нефтепродуктов в Красноярском крае </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26</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235F3E" w:rsidP="001479C4">
            <w:pP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П</w:t>
            </w:r>
            <w:r w:rsidR="00321996" w:rsidRPr="0035108B">
              <w:rPr>
                <w:rFonts w:ascii="Times New Roman" w:eastAsia="Times New Roman" w:hAnsi="Times New Roman"/>
                <w:i/>
                <w:color w:val="000000"/>
                <w:sz w:val="28"/>
                <w:szCs w:val="28"/>
              </w:rPr>
              <w:t>еревозки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r w:rsidRPr="0035108B">
              <w:rPr>
                <w:rFonts w:ascii="Times New Roman" w:eastAsia="SimSun" w:hAnsi="Times New Roman"/>
                <w:kern w:val="3"/>
                <w:sz w:val="28"/>
                <w:szCs w:val="28"/>
              </w:rPr>
              <w:t>Министерство транспорта Красноярского края</w:t>
            </w: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26.1</w:t>
            </w:r>
          </w:p>
        </w:tc>
        <w:tc>
          <w:tcPr>
            <w:tcW w:w="9214" w:type="dxa"/>
            <w:tcBorders>
              <w:top w:val="single" w:sz="4" w:space="0" w:color="auto"/>
              <w:left w:val="single" w:sz="4" w:space="0" w:color="auto"/>
              <w:bottom w:val="single" w:sz="4" w:space="0" w:color="auto"/>
              <w:right w:val="single" w:sz="4" w:space="0" w:color="auto"/>
            </w:tcBorders>
          </w:tcPr>
          <w:p w:rsidR="00321996" w:rsidRDefault="0035108B" w:rsidP="0035108B">
            <w:pPr>
              <w:rPr>
                <w:rFonts w:ascii="Times New Roman" w:eastAsia="SimSun" w:hAnsi="Times New Roman"/>
                <w:kern w:val="3"/>
                <w:sz w:val="28"/>
                <w:szCs w:val="28"/>
              </w:rPr>
            </w:pPr>
            <w:r w:rsidRPr="0035108B">
              <w:rPr>
                <w:rFonts w:ascii="Times New Roman" w:eastAsia="SimSun" w:hAnsi="Times New Roman"/>
                <w:kern w:val="3"/>
                <w:sz w:val="28"/>
                <w:szCs w:val="28"/>
              </w:rPr>
              <w:t>Мониторинг состояния развития конкуренции на рынке услуг перевозки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p w:rsidR="00EF570D" w:rsidRPr="0035108B" w:rsidRDefault="00EF570D" w:rsidP="0035108B">
            <w:pPr>
              <w:rPr>
                <w:rFonts w:ascii="Times New Roman" w:eastAsia="Times New Roman" w:hAnsi="Times New Roman"/>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0279D1" w:rsidRPr="0035108B" w:rsidTr="00321996">
        <w:tc>
          <w:tcPr>
            <w:tcW w:w="817" w:type="dxa"/>
            <w:tcBorders>
              <w:top w:val="single" w:sz="4" w:space="0" w:color="auto"/>
              <w:left w:val="single" w:sz="4" w:space="0" w:color="auto"/>
              <w:bottom w:val="single" w:sz="4" w:space="0" w:color="auto"/>
              <w:right w:val="single" w:sz="4" w:space="0" w:color="auto"/>
            </w:tcBorders>
          </w:tcPr>
          <w:p w:rsidR="000279D1" w:rsidRPr="0035108B" w:rsidRDefault="000279D1" w:rsidP="001479C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26.2</w:t>
            </w:r>
          </w:p>
        </w:tc>
        <w:tc>
          <w:tcPr>
            <w:tcW w:w="9214" w:type="dxa"/>
            <w:tcBorders>
              <w:top w:val="single" w:sz="4" w:space="0" w:color="auto"/>
              <w:left w:val="single" w:sz="4" w:space="0" w:color="auto"/>
              <w:bottom w:val="single" w:sz="4" w:space="0" w:color="auto"/>
              <w:right w:val="single" w:sz="4" w:space="0" w:color="auto"/>
            </w:tcBorders>
          </w:tcPr>
          <w:p w:rsidR="000279D1" w:rsidRPr="0035108B" w:rsidRDefault="000279D1" w:rsidP="000279D1">
            <w:pPr>
              <w:rPr>
                <w:rFonts w:ascii="Times New Roman" w:eastAsia="SimSun" w:hAnsi="Times New Roman"/>
                <w:kern w:val="3"/>
                <w:sz w:val="28"/>
                <w:szCs w:val="28"/>
              </w:rPr>
            </w:pPr>
            <w:r w:rsidRPr="000279D1">
              <w:rPr>
                <w:rFonts w:ascii="Times New Roman" w:eastAsia="SimSun" w:hAnsi="Times New Roman"/>
                <w:kern w:val="3"/>
                <w:sz w:val="28"/>
                <w:szCs w:val="28"/>
              </w:rPr>
              <w:t xml:space="preserve">Осуществление взаимодействия с органами местного самоуправления </w:t>
            </w:r>
            <w:r>
              <w:rPr>
                <w:rFonts w:ascii="Times New Roman" w:eastAsia="SimSun" w:hAnsi="Times New Roman"/>
                <w:kern w:val="3"/>
                <w:sz w:val="28"/>
                <w:szCs w:val="28"/>
              </w:rPr>
              <w:t xml:space="preserve">муниципальных образований края </w:t>
            </w:r>
            <w:r w:rsidRPr="000279D1">
              <w:rPr>
                <w:rFonts w:ascii="Times New Roman" w:eastAsia="SimSun" w:hAnsi="Times New Roman"/>
                <w:kern w:val="3"/>
                <w:sz w:val="28"/>
                <w:szCs w:val="28"/>
              </w:rPr>
              <w:t xml:space="preserve">по содействию развитию конкуренции </w:t>
            </w:r>
            <w:r w:rsidRPr="0035108B">
              <w:rPr>
                <w:rFonts w:ascii="Times New Roman" w:eastAsia="SimSun" w:hAnsi="Times New Roman"/>
                <w:kern w:val="3"/>
                <w:sz w:val="28"/>
                <w:szCs w:val="28"/>
              </w:rPr>
              <w:t>на рынке услуг перевозки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постоянно</w:t>
            </w:r>
          </w:p>
        </w:tc>
        <w:tc>
          <w:tcPr>
            <w:tcW w:w="2835" w:type="dxa"/>
            <w:vMerge/>
            <w:tcBorders>
              <w:left w:val="single" w:sz="4" w:space="0" w:color="auto"/>
              <w:right w:val="single" w:sz="4" w:space="0" w:color="auto"/>
            </w:tcBorders>
          </w:tcPr>
          <w:p w:rsidR="000279D1" w:rsidRPr="0035108B" w:rsidRDefault="000279D1"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27</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235F3E" w:rsidP="001479C4">
            <w:pP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П</w:t>
            </w:r>
            <w:r w:rsidR="00321996" w:rsidRPr="0035108B">
              <w:rPr>
                <w:rFonts w:ascii="Times New Roman" w:eastAsia="Times New Roman" w:hAnsi="Times New Roman"/>
                <w:i/>
                <w:color w:val="000000"/>
                <w:sz w:val="28"/>
                <w:szCs w:val="28"/>
              </w:rPr>
              <w:t xml:space="preserve">еревозки пассажиров и багажа автомобильным транспортом по муниципальным маршрутам регулярных перевозок </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27.1</w:t>
            </w:r>
          </w:p>
        </w:tc>
        <w:tc>
          <w:tcPr>
            <w:tcW w:w="9214" w:type="dxa"/>
            <w:tcBorders>
              <w:top w:val="single" w:sz="4" w:space="0" w:color="auto"/>
              <w:left w:val="single" w:sz="4" w:space="0" w:color="auto"/>
              <w:bottom w:val="single" w:sz="4" w:space="0" w:color="auto"/>
              <w:right w:val="single" w:sz="4" w:space="0" w:color="auto"/>
            </w:tcBorders>
          </w:tcPr>
          <w:p w:rsidR="00321996" w:rsidRPr="0035108B" w:rsidRDefault="0035108B" w:rsidP="0035108B">
            <w:pPr>
              <w:rPr>
                <w:rFonts w:ascii="Times New Roman" w:eastAsia="Times New Roman" w:hAnsi="Times New Roman"/>
                <w:color w:val="000000"/>
                <w:sz w:val="28"/>
                <w:szCs w:val="28"/>
              </w:rPr>
            </w:pPr>
            <w:r w:rsidRPr="0035108B">
              <w:rPr>
                <w:rFonts w:ascii="Times New Roman" w:eastAsia="SimSun" w:hAnsi="Times New Roman"/>
                <w:kern w:val="3"/>
                <w:sz w:val="28"/>
                <w:szCs w:val="28"/>
              </w:rPr>
              <w:t>Мониторинг состояния развития конкуренции на рынке услуг перевозки пассажиров и багажа автомобильным транспортом по муниципальным маршрутам регулярных перевозок</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0279D1" w:rsidRPr="0035108B" w:rsidTr="00321996">
        <w:tc>
          <w:tcPr>
            <w:tcW w:w="817" w:type="dxa"/>
            <w:tcBorders>
              <w:top w:val="single" w:sz="4" w:space="0" w:color="auto"/>
              <w:left w:val="single" w:sz="4" w:space="0" w:color="auto"/>
              <w:bottom w:val="single" w:sz="4" w:space="0" w:color="auto"/>
              <w:right w:val="single" w:sz="4" w:space="0" w:color="auto"/>
            </w:tcBorders>
          </w:tcPr>
          <w:p w:rsidR="000279D1" w:rsidRPr="0035108B" w:rsidRDefault="000279D1" w:rsidP="001479C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27.2</w:t>
            </w:r>
          </w:p>
        </w:tc>
        <w:tc>
          <w:tcPr>
            <w:tcW w:w="9214" w:type="dxa"/>
            <w:tcBorders>
              <w:top w:val="single" w:sz="4" w:space="0" w:color="auto"/>
              <w:left w:val="single" w:sz="4" w:space="0" w:color="auto"/>
              <w:bottom w:val="single" w:sz="4" w:space="0" w:color="auto"/>
              <w:right w:val="single" w:sz="4" w:space="0" w:color="auto"/>
            </w:tcBorders>
          </w:tcPr>
          <w:p w:rsidR="000279D1" w:rsidRPr="0035108B" w:rsidRDefault="000279D1" w:rsidP="0035108B">
            <w:pPr>
              <w:rPr>
                <w:rFonts w:ascii="Times New Roman" w:eastAsia="SimSun" w:hAnsi="Times New Roman"/>
                <w:kern w:val="3"/>
                <w:sz w:val="28"/>
                <w:szCs w:val="28"/>
              </w:rPr>
            </w:pPr>
            <w:r w:rsidRPr="000279D1">
              <w:rPr>
                <w:rFonts w:ascii="Times New Roman" w:eastAsia="SimSun" w:hAnsi="Times New Roman"/>
                <w:kern w:val="3"/>
                <w:sz w:val="28"/>
                <w:szCs w:val="28"/>
              </w:rPr>
              <w:t>Осуществление взаимодействия с органами местного самоуправления муниципальных образований края по содействию развитию конкуренции на рынке</w:t>
            </w:r>
            <w:r w:rsidRPr="0035108B">
              <w:rPr>
                <w:rFonts w:ascii="Times New Roman" w:eastAsia="SimSun" w:hAnsi="Times New Roman"/>
                <w:kern w:val="3"/>
                <w:sz w:val="28"/>
                <w:szCs w:val="28"/>
              </w:rPr>
              <w:t xml:space="preserve"> услуг перевозки пассажиров и багажа автомобильным транспортом по муниципальным маршрутам регулярных перевозок</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постоянно</w:t>
            </w:r>
          </w:p>
        </w:tc>
        <w:tc>
          <w:tcPr>
            <w:tcW w:w="2835" w:type="dxa"/>
            <w:vMerge/>
            <w:tcBorders>
              <w:left w:val="single" w:sz="4" w:space="0" w:color="auto"/>
              <w:right w:val="single" w:sz="4" w:space="0" w:color="auto"/>
            </w:tcBorders>
          </w:tcPr>
          <w:p w:rsidR="000279D1" w:rsidRPr="0035108B" w:rsidRDefault="000279D1"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28</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235F3E" w:rsidP="001479C4">
            <w:pP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У</w:t>
            </w:r>
            <w:r w:rsidR="00321996" w:rsidRPr="0035108B">
              <w:rPr>
                <w:rFonts w:ascii="Times New Roman" w:eastAsia="Times New Roman" w:hAnsi="Times New Roman"/>
                <w:i/>
                <w:color w:val="000000"/>
                <w:sz w:val="28"/>
                <w:szCs w:val="28"/>
              </w:rPr>
              <w:t>слуги по перевозке пассажиров и багажа легковым такси на территории Красноярского края</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28.1</w:t>
            </w:r>
          </w:p>
        </w:tc>
        <w:tc>
          <w:tcPr>
            <w:tcW w:w="9214" w:type="dxa"/>
            <w:tcBorders>
              <w:top w:val="single" w:sz="4" w:space="0" w:color="auto"/>
              <w:left w:val="single" w:sz="4" w:space="0" w:color="auto"/>
              <w:bottom w:val="single" w:sz="4" w:space="0" w:color="auto"/>
              <w:right w:val="single" w:sz="4" w:space="0" w:color="auto"/>
            </w:tcBorders>
          </w:tcPr>
          <w:p w:rsidR="00321996" w:rsidRPr="0035108B" w:rsidRDefault="0035108B" w:rsidP="0035108B">
            <w:pPr>
              <w:rPr>
                <w:rFonts w:ascii="Times New Roman" w:eastAsia="Times New Roman" w:hAnsi="Times New Roman"/>
                <w:color w:val="000000"/>
                <w:sz w:val="28"/>
                <w:szCs w:val="28"/>
              </w:rPr>
            </w:pPr>
            <w:r w:rsidRPr="0035108B">
              <w:rPr>
                <w:rFonts w:ascii="Times New Roman" w:eastAsia="SimSun" w:hAnsi="Times New Roman"/>
                <w:kern w:val="3"/>
                <w:sz w:val="28"/>
                <w:szCs w:val="28"/>
              </w:rPr>
              <w:t>Мониторинг состояния развития конкуренции на рынке</w:t>
            </w:r>
            <w:r w:rsidRPr="0035108B">
              <w:rPr>
                <w:rFonts w:ascii="Times New Roman" w:eastAsia="Times New Roman" w:hAnsi="Times New Roman"/>
                <w:color w:val="000000"/>
                <w:sz w:val="28"/>
                <w:szCs w:val="28"/>
              </w:rPr>
              <w:t xml:space="preserve"> услуг по перевозке пассажиров и багажа легковым такси</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235F3E" w:rsidRDefault="00321996" w:rsidP="001479C4">
            <w:pPr>
              <w:jc w:val="center"/>
              <w:rPr>
                <w:rFonts w:ascii="Times New Roman" w:eastAsia="Times New Roman" w:hAnsi="Times New Roman"/>
                <w:i/>
                <w:color w:val="000000"/>
                <w:sz w:val="28"/>
                <w:szCs w:val="28"/>
              </w:rPr>
            </w:pPr>
            <w:r w:rsidRPr="00235F3E">
              <w:rPr>
                <w:rFonts w:ascii="Times New Roman" w:eastAsia="Times New Roman" w:hAnsi="Times New Roman"/>
                <w:i/>
                <w:color w:val="000000"/>
                <w:sz w:val="28"/>
                <w:szCs w:val="28"/>
              </w:rPr>
              <w:t>29</w:t>
            </w:r>
          </w:p>
        </w:tc>
        <w:tc>
          <w:tcPr>
            <w:tcW w:w="9214" w:type="dxa"/>
            <w:tcBorders>
              <w:top w:val="single" w:sz="4" w:space="0" w:color="auto"/>
              <w:left w:val="single" w:sz="4" w:space="0" w:color="auto"/>
              <w:bottom w:val="single" w:sz="4" w:space="0" w:color="auto"/>
              <w:right w:val="single" w:sz="4" w:space="0" w:color="auto"/>
            </w:tcBorders>
            <w:hideMark/>
          </w:tcPr>
          <w:p w:rsidR="00321996" w:rsidRPr="00235F3E" w:rsidRDefault="00235F3E"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Л</w:t>
            </w:r>
            <w:r w:rsidR="00321996" w:rsidRPr="00235F3E">
              <w:rPr>
                <w:rFonts w:ascii="Times New Roman" w:eastAsia="Times New Roman" w:hAnsi="Times New Roman"/>
                <w:i/>
                <w:color w:val="000000"/>
                <w:sz w:val="28"/>
                <w:szCs w:val="28"/>
              </w:rPr>
              <w:t>егкая промышленность</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29.1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Презентация производимой продукции для бюджетных учреждений и предприятий с государственным участием</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235F3E" w:rsidRDefault="00321996" w:rsidP="001479C4">
            <w:pPr>
              <w:jc w:val="center"/>
              <w:rPr>
                <w:rFonts w:ascii="Times New Roman" w:eastAsia="Times New Roman" w:hAnsi="Times New Roman"/>
                <w:i/>
                <w:color w:val="000000"/>
                <w:sz w:val="28"/>
                <w:szCs w:val="28"/>
              </w:rPr>
            </w:pPr>
            <w:r w:rsidRPr="00235F3E">
              <w:rPr>
                <w:rFonts w:ascii="Times New Roman" w:eastAsia="Times New Roman" w:hAnsi="Times New Roman"/>
                <w:i/>
                <w:color w:val="000000"/>
                <w:sz w:val="28"/>
                <w:szCs w:val="28"/>
              </w:rPr>
              <w:t>30</w:t>
            </w:r>
          </w:p>
        </w:tc>
        <w:tc>
          <w:tcPr>
            <w:tcW w:w="9214" w:type="dxa"/>
            <w:tcBorders>
              <w:top w:val="single" w:sz="4" w:space="0" w:color="auto"/>
              <w:left w:val="single" w:sz="4" w:space="0" w:color="auto"/>
              <w:bottom w:val="single" w:sz="4" w:space="0" w:color="auto"/>
              <w:right w:val="single" w:sz="4" w:space="0" w:color="auto"/>
            </w:tcBorders>
            <w:hideMark/>
          </w:tcPr>
          <w:p w:rsidR="00321996" w:rsidRPr="00235F3E" w:rsidRDefault="00235F3E"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О</w:t>
            </w:r>
            <w:r w:rsidR="00321996" w:rsidRPr="00235F3E">
              <w:rPr>
                <w:rFonts w:ascii="Times New Roman" w:eastAsia="Times New Roman" w:hAnsi="Times New Roman"/>
                <w:i/>
                <w:color w:val="000000"/>
                <w:sz w:val="28"/>
                <w:szCs w:val="28"/>
              </w:rPr>
              <w:t>бработка древесины и производство изделий из дерева</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лесного хозяйства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30.1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 xml:space="preserve">Продвижение продукции предприятий лесопромышленного комплекса края посредством организации участия в выставках и форумах </w:t>
            </w:r>
            <w:r w:rsidRPr="00D12477">
              <w:rPr>
                <w:rFonts w:ascii="Times New Roman" w:eastAsia="Times New Roman" w:hAnsi="Times New Roman"/>
                <w:color w:val="000000"/>
                <w:sz w:val="28"/>
                <w:szCs w:val="28"/>
              </w:rPr>
              <w:lastRenderedPageBreak/>
              <w:t>(</w:t>
            </w:r>
            <w:proofErr w:type="spellStart"/>
            <w:r w:rsidRPr="00D12477">
              <w:rPr>
                <w:rFonts w:ascii="Times New Roman" w:eastAsia="Times New Roman" w:hAnsi="Times New Roman"/>
                <w:color w:val="000000"/>
                <w:sz w:val="28"/>
                <w:szCs w:val="28"/>
              </w:rPr>
              <w:t>Эксподрев</w:t>
            </w:r>
            <w:proofErr w:type="spellEnd"/>
            <w:r w:rsidRPr="00D12477">
              <w:rPr>
                <w:rFonts w:ascii="Times New Roman" w:eastAsia="Times New Roman" w:hAnsi="Times New Roman"/>
                <w:color w:val="000000"/>
                <w:sz w:val="28"/>
                <w:szCs w:val="28"/>
              </w:rPr>
              <w:t>, Санкт-Петербургский лесопромышленный форум и другие)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lastRenderedPageBreak/>
              <w:t>2021 год</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5108B" w:rsidRPr="0035108B" w:rsidTr="00C32BF4">
        <w:tc>
          <w:tcPr>
            <w:tcW w:w="817"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jc w:val="center"/>
              <w:rPr>
                <w:rFonts w:ascii="Times New Roman" w:eastAsia="Times New Roman" w:hAnsi="Times New Roman"/>
                <w:i/>
                <w:sz w:val="28"/>
                <w:szCs w:val="28"/>
              </w:rPr>
            </w:pPr>
            <w:r w:rsidRPr="0035108B">
              <w:rPr>
                <w:rFonts w:ascii="Times New Roman" w:eastAsia="Times New Roman" w:hAnsi="Times New Roman"/>
                <w:i/>
                <w:sz w:val="28"/>
                <w:szCs w:val="28"/>
              </w:rPr>
              <w:lastRenderedPageBreak/>
              <w:t>31</w:t>
            </w:r>
          </w:p>
        </w:tc>
        <w:tc>
          <w:tcPr>
            <w:tcW w:w="9214"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rPr>
                <w:rFonts w:ascii="Times New Roman" w:eastAsia="Times New Roman" w:hAnsi="Times New Roman"/>
                <w:i/>
                <w:sz w:val="28"/>
                <w:szCs w:val="28"/>
              </w:rPr>
            </w:pPr>
            <w:r w:rsidRPr="0035108B">
              <w:rPr>
                <w:rFonts w:ascii="Times New Roman" w:eastAsia="Times New Roman" w:hAnsi="Times New Roman"/>
                <w:i/>
                <w:sz w:val="28"/>
                <w:szCs w:val="28"/>
              </w:rPr>
              <w:t>Производство кирпича</w:t>
            </w:r>
          </w:p>
        </w:tc>
        <w:tc>
          <w:tcPr>
            <w:tcW w:w="2410" w:type="dxa"/>
            <w:tcBorders>
              <w:top w:val="single" w:sz="4" w:space="0" w:color="auto"/>
              <w:left w:val="single" w:sz="4" w:space="0" w:color="auto"/>
              <w:bottom w:val="single" w:sz="4" w:space="0" w:color="auto"/>
              <w:right w:val="single" w:sz="4" w:space="0" w:color="auto"/>
            </w:tcBorders>
          </w:tcPr>
          <w:p w:rsidR="0035108B"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5108B" w:rsidRPr="0035108B" w:rsidRDefault="0035108B" w:rsidP="001479C4">
            <w:pPr>
              <w:rPr>
                <w:rFonts w:ascii="Times New Roman" w:hAnsi="Times New Roman"/>
                <w:sz w:val="28"/>
                <w:szCs w:val="28"/>
              </w:rPr>
            </w:pPr>
            <w:r w:rsidRPr="0035108B">
              <w:rPr>
                <w:rFonts w:ascii="Times New Roman" w:eastAsia="SimSun" w:hAnsi="Times New Roman"/>
                <w:kern w:val="3"/>
                <w:sz w:val="28"/>
                <w:szCs w:val="28"/>
              </w:rPr>
              <w:t>Министерство строительства Красноярского края</w:t>
            </w:r>
          </w:p>
        </w:tc>
      </w:tr>
      <w:tr w:rsidR="0035108B" w:rsidRPr="0035108B" w:rsidTr="00C32BF4">
        <w:tc>
          <w:tcPr>
            <w:tcW w:w="817"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jc w:val="center"/>
              <w:rPr>
                <w:rFonts w:ascii="Times New Roman" w:eastAsia="Times New Roman" w:hAnsi="Times New Roman"/>
                <w:sz w:val="28"/>
                <w:szCs w:val="28"/>
              </w:rPr>
            </w:pPr>
            <w:r w:rsidRPr="0035108B">
              <w:rPr>
                <w:rFonts w:ascii="Times New Roman" w:eastAsia="Times New Roman" w:hAnsi="Times New Roman"/>
                <w:sz w:val="28"/>
                <w:szCs w:val="28"/>
              </w:rPr>
              <w:t>31.1</w:t>
            </w:r>
          </w:p>
        </w:tc>
        <w:tc>
          <w:tcPr>
            <w:tcW w:w="9214" w:type="dxa"/>
            <w:tcBorders>
              <w:top w:val="single" w:sz="4" w:space="0" w:color="auto"/>
              <w:left w:val="single" w:sz="4" w:space="0" w:color="auto"/>
              <w:bottom w:val="single" w:sz="4" w:space="0" w:color="auto"/>
              <w:right w:val="single" w:sz="4" w:space="0" w:color="auto"/>
            </w:tcBorders>
          </w:tcPr>
          <w:p w:rsidR="0035108B" w:rsidRPr="0035108B" w:rsidRDefault="0035108B" w:rsidP="001479C4">
            <w:pPr>
              <w:rPr>
                <w:rFonts w:ascii="Times New Roman" w:eastAsia="Times New Roman" w:hAnsi="Times New Roman"/>
                <w:sz w:val="28"/>
                <w:szCs w:val="28"/>
              </w:rPr>
            </w:pPr>
            <w:r w:rsidRPr="0035108B">
              <w:rPr>
                <w:rFonts w:ascii="Times New Roman" w:eastAsia="SimSun" w:hAnsi="Times New Roman"/>
                <w:kern w:val="3"/>
                <w:sz w:val="28"/>
                <w:szCs w:val="28"/>
              </w:rPr>
              <w:t>Мониторинг состояния развития конкуренции на рынке производства кирпича</w:t>
            </w:r>
          </w:p>
        </w:tc>
        <w:tc>
          <w:tcPr>
            <w:tcW w:w="2410" w:type="dxa"/>
            <w:tcBorders>
              <w:top w:val="single" w:sz="4" w:space="0" w:color="auto"/>
              <w:left w:val="single" w:sz="4" w:space="0" w:color="auto"/>
              <w:bottom w:val="single" w:sz="4" w:space="0" w:color="auto"/>
              <w:right w:val="single" w:sz="4" w:space="0" w:color="auto"/>
            </w:tcBorders>
          </w:tcPr>
          <w:p w:rsidR="0035108B"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5108B" w:rsidRPr="0035108B" w:rsidRDefault="0035108B" w:rsidP="001479C4">
            <w:pPr>
              <w:widowControl w:val="0"/>
              <w:suppressAutoHyphens/>
              <w:autoSpaceDN w:val="0"/>
              <w:textAlignment w:val="baseline"/>
              <w:rPr>
                <w:rFonts w:ascii="Times New Roman" w:eastAsia="SimSun" w:hAnsi="Times New Roman"/>
                <w:kern w:val="3"/>
                <w:sz w:val="28"/>
                <w:szCs w:val="28"/>
              </w:rPr>
            </w:pPr>
          </w:p>
        </w:tc>
      </w:tr>
      <w:tr w:rsidR="0035108B" w:rsidRPr="0035108B" w:rsidTr="00C32BF4">
        <w:tc>
          <w:tcPr>
            <w:tcW w:w="817"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jc w:val="center"/>
              <w:rPr>
                <w:rFonts w:ascii="Times New Roman" w:eastAsia="Times New Roman" w:hAnsi="Times New Roman"/>
                <w:i/>
                <w:sz w:val="28"/>
                <w:szCs w:val="28"/>
              </w:rPr>
            </w:pPr>
            <w:r w:rsidRPr="0035108B">
              <w:rPr>
                <w:rFonts w:ascii="Times New Roman" w:eastAsia="Times New Roman" w:hAnsi="Times New Roman"/>
                <w:i/>
                <w:sz w:val="28"/>
                <w:szCs w:val="28"/>
              </w:rPr>
              <w:t>32</w:t>
            </w:r>
          </w:p>
        </w:tc>
        <w:tc>
          <w:tcPr>
            <w:tcW w:w="9214"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rPr>
                <w:rFonts w:ascii="Times New Roman" w:eastAsia="Times New Roman" w:hAnsi="Times New Roman"/>
                <w:i/>
                <w:sz w:val="28"/>
                <w:szCs w:val="28"/>
              </w:rPr>
            </w:pPr>
            <w:r w:rsidRPr="0035108B">
              <w:rPr>
                <w:rFonts w:ascii="Times New Roman" w:eastAsia="Times New Roman" w:hAnsi="Times New Roman"/>
                <w:i/>
                <w:sz w:val="28"/>
                <w:szCs w:val="28"/>
              </w:rPr>
              <w:t>Производство бетона</w:t>
            </w:r>
          </w:p>
        </w:tc>
        <w:tc>
          <w:tcPr>
            <w:tcW w:w="2410" w:type="dxa"/>
            <w:tcBorders>
              <w:top w:val="single" w:sz="4" w:space="0" w:color="auto"/>
              <w:left w:val="single" w:sz="4" w:space="0" w:color="auto"/>
              <w:bottom w:val="single" w:sz="4" w:space="0" w:color="auto"/>
              <w:right w:val="single" w:sz="4" w:space="0" w:color="auto"/>
            </w:tcBorders>
          </w:tcPr>
          <w:p w:rsidR="0035108B"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5108B" w:rsidRPr="0035108B" w:rsidRDefault="0035108B" w:rsidP="001479C4">
            <w:pPr>
              <w:rPr>
                <w:rFonts w:ascii="Times New Roman" w:hAnsi="Times New Roman"/>
                <w:sz w:val="28"/>
                <w:szCs w:val="28"/>
              </w:rPr>
            </w:pPr>
            <w:r w:rsidRPr="0035108B">
              <w:rPr>
                <w:rFonts w:ascii="Times New Roman" w:eastAsia="SimSun" w:hAnsi="Times New Roman"/>
                <w:kern w:val="3"/>
                <w:sz w:val="28"/>
                <w:szCs w:val="28"/>
              </w:rPr>
              <w:t>Министерство строительства Красноярского края</w:t>
            </w:r>
          </w:p>
        </w:tc>
      </w:tr>
      <w:tr w:rsidR="0035108B" w:rsidRPr="0035108B" w:rsidTr="00C32BF4">
        <w:tc>
          <w:tcPr>
            <w:tcW w:w="817"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jc w:val="center"/>
              <w:rPr>
                <w:rFonts w:ascii="Times New Roman" w:eastAsia="Times New Roman" w:hAnsi="Times New Roman"/>
                <w:sz w:val="28"/>
                <w:szCs w:val="28"/>
              </w:rPr>
            </w:pPr>
            <w:r w:rsidRPr="0035108B">
              <w:rPr>
                <w:rFonts w:ascii="Times New Roman" w:eastAsia="Times New Roman" w:hAnsi="Times New Roman"/>
                <w:sz w:val="28"/>
                <w:szCs w:val="28"/>
              </w:rPr>
              <w:t>32.1</w:t>
            </w:r>
          </w:p>
        </w:tc>
        <w:tc>
          <w:tcPr>
            <w:tcW w:w="9214" w:type="dxa"/>
            <w:tcBorders>
              <w:top w:val="single" w:sz="4" w:space="0" w:color="auto"/>
              <w:left w:val="single" w:sz="4" w:space="0" w:color="auto"/>
              <w:bottom w:val="single" w:sz="4" w:space="0" w:color="auto"/>
              <w:right w:val="single" w:sz="4" w:space="0" w:color="auto"/>
            </w:tcBorders>
          </w:tcPr>
          <w:p w:rsidR="0035108B" w:rsidRPr="0035108B" w:rsidRDefault="0035108B" w:rsidP="0035108B">
            <w:pPr>
              <w:rPr>
                <w:rFonts w:ascii="Times New Roman" w:eastAsia="Times New Roman" w:hAnsi="Times New Roman"/>
                <w:sz w:val="28"/>
                <w:szCs w:val="28"/>
              </w:rPr>
            </w:pPr>
            <w:r w:rsidRPr="0035108B">
              <w:rPr>
                <w:rFonts w:ascii="Times New Roman" w:eastAsia="SimSun" w:hAnsi="Times New Roman"/>
                <w:kern w:val="3"/>
                <w:sz w:val="28"/>
                <w:szCs w:val="28"/>
              </w:rPr>
              <w:t>Мониторинг состояния развития конкуренции на рынке производства бетона</w:t>
            </w:r>
          </w:p>
        </w:tc>
        <w:tc>
          <w:tcPr>
            <w:tcW w:w="2410" w:type="dxa"/>
            <w:tcBorders>
              <w:top w:val="single" w:sz="4" w:space="0" w:color="auto"/>
              <w:left w:val="single" w:sz="4" w:space="0" w:color="auto"/>
              <w:bottom w:val="single" w:sz="4" w:space="0" w:color="auto"/>
              <w:right w:val="single" w:sz="4" w:space="0" w:color="auto"/>
            </w:tcBorders>
          </w:tcPr>
          <w:p w:rsidR="0035108B"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5108B"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p>
        </w:tc>
      </w:tr>
      <w:tr w:rsidR="000279D1" w:rsidRPr="0035108B" w:rsidTr="00321996">
        <w:tc>
          <w:tcPr>
            <w:tcW w:w="817" w:type="dxa"/>
            <w:tcBorders>
              <w:top w:val="single" w:sz="4" w:space="0" w:color="auto"/>
              <w:left w:val="single" w:sz="4" w:space="0" w:color="auto"/>
              <w:bottom w:val="single" w:sz="4" w:space="0" w:color="auto"/>
              <w:right w:val="single" w:sz="4" w:space="0" w:color="auto"/>
            </w:tcBorders>
            <w:hideMark/>
          </w:tcPr>
          <w:p w:rsidR="000279D1" w:rsidRPr="0035108B" w:rsidRDefault="000279D1"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33</w:t>
            </w:r>
          </w:p>
        </w:tc>
        <w:tc>
          <w:tcPr>
            <w:tcW w:w="9214" w:type="dxa"/>
            <w:tcBorders>
              <w:top w:val="single" w:sz="4" w:space="0" w:color="auto"/>
              <w:left w:val="single" w:sz="4" w:space="0" w:color="auto"/>
              <w:bottom w:val="single" w:sz="4" w:space="0" w:color="auto"/>
              <w:right w:val="single" w:sz="4" w:space="0" w:color="auto"/>
            </w:tcBorders>
            <w:hideMark/>
          </w:tcPr>
          <w:p w:rsidR="000279D1" w:rsidRPr="0035108B" w:rsidRDefault="000279D1" w:rsidP="001479C4">
            <w:pP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Ремонт автотранспортных средств</w:t>
            </w:r>
          </w:p>
        </w:tc>
        <w:tc>
          <w:tcPr>
            <w:tcW w:w="2410" w:type="dxa"/>
            <w:tcBorders>
              <w:top w:val="single" w:sz="4" w:space="0" w:color="auto"/>
              <w:left w:val="single" w:sz="4" w:space="0" w:color="auto"/>
              <w:bottom w:val="single" w:sz="4" w:space="0" w:color="auto"/>
              <w:right w:val="single" w:sz="4" w:space="0" w:color="auto"/>
            </w:tcBorders>
          </w:tcPr>
          <w:p w:rsidR="000279D1" w:rsidRPr="0035108B" w:rsidRDefault="000279D1"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left w:val="single" w:sz="4" w:space="0" w:color="auto"/>
              <w:right w:val="single" w:sz="4" w:space="0" w:color="auto"/>
            </w:tcBorders>
          </w:tcPr>
          <w:p w:rsidR="000279D1" w:rsidRPr="0035108B" w:rsidRDefault="000279D1" w:rsidP="001479C4">
            <w:pPr>
              <w:widowControl w:val="0"/>
              <w:suppressAutoHyphens/>
              <w:autoSpaceDN w:val="0"/>
              <w:textAlignment w:val="baseline"/>
              <w:rPr>
                <w:rFonts w:ascii="Times New Roman" w:eastAsia="SimSun" w:hAnsi="Times New Roman"/>
                <w:kern w:val="3"/>
                <w:sz w:val="28"/>
                <w:szCs w:val="28"/>
              </w:rPr>
            </w:pPr>
            <w:r w:rsidRPr="0035108B">
              <w:rPr>
                <w:rFonts w:ascii="Times New Roman" w:eastAsia="SimSun" w:hAnsi="Times New Roman"/>
                <w:kern w:val="3"/>
                <w:sz w:val="28"/>
                <w:szCs w:val="28"/>
              </w:rPr>
              <w:t>Министерство транспорта Красноярского края</w:t>
            </w:r>
          </w:p>
        </w:tc>
      </w:tr>
      <w:tr w:rsidR="000279D1" w:rsidRPr="00D12477" w:rsidTr="00912EBB">
        <w:tc>
          <w:tcPr>
            <w:tcW w:w="817" w:type="dxa"/>
            <w:tcBorders>
              <w:top w:val="single" w:sz="4" w:space="0" w:color="auto"/>
              <w:left w:val="single" w:sz="4" w:space="0" w:color="auto"/>
              <w:bottom w:val="single" w:sz="4" w:space="0" w:color="auto"/>
              <w:right w:val="single" w:sz="4" w:space="0" w:color="auto"/>
            </w:tcBorders>
            <w:hideMark/>
          </w:tcPr>
          <w:p w:rsidR="000279D1" w:rsidRPr="0035108B" w:rsidRDefault="000279D1"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33.1</w:t>
            </w:r>
          </w:p>
        </w:tc>
        <w:tc>
          <w:tcPr>
            <w:tcW w:w="9214" w:type="dxa"/>
            <w:tcBorders>
              <w:top w:val="single" w:sz="4" w:space="0" w:color="auto"/>
              <w:left w:val="single" w:sz="4" w:space="0" w:color="auto"/>
              <w:bottom w:val="single" w:sz="4" w:space="0" w:color="auto"/>
              <w:right w:val="single" w:sz="4" w:space="0" w:color="auto"/>
            </w:tcBorders>
          </w:tcPr>
          <w:p w:rsidR="000279D1" w:rsidRPr="0035108B" w:rsidRDefault="000279D1" w:rsidP="000279D1">
            <w:pPr>
              <w:rPr>
                <w:rFonts w:ascii="Times New Roman" w:eastAsia="Times New Roman" w:hAnsi="Times New Roman"/>
                <w:sz w:val="28"/>
                <w:szCs w:val="28"/>
              </w:rPr>
            </w:pPr>
            <w:r w:rsidRPr="0035108B">
              <w:rPr>
                <w:rFonts w:ascii="Times New Roman" w:eastAsia="SimSun" w:hAnsi="Times New Roman"/>
                <w:kern w:val="3"/>
                <w:sz w:val="28"/>
                <w:szCs w:val="28"/>
              </w:rPr>
              <w:t>Мониторинг состояния развития конкуренции на рынке</w:t>
            </w:r>
            <w:r w:rsidRPr="0035108B">
              <w:rPr>
                <w:rFonts w:ascii="Times New Roman" w:eastAsia="Times New Roman" w:hAnsi="Times New Roman"/>
                <w:i/>
                <w:color w:val="000000"/>
                <w:sz w:val="28"/>
                <w:szCs w:val="28"/>
              </w:rPr>
              <w:t xml:space="preserve"> </w:t>
            </w:r>
            <w:r w:rsidRPr="000279D1">
              <w:rPr>
                <w:rFonts w:ascii="Times New Roman" w:eastAsia="Times New Roman" w:hAnsi="Times New Roman"/>
                <w:color w:val="000000"/>
                <w:sz w:val="28"/>
                <w:szCs w:val="28"/>
              </w:rPr>
              <w:t>ремонта автотранспортных средств</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p>
        </w:tc>
      </w:tr>
      <w:tr w:rsidR="000279D1" w:rsidRPr="00D12477" w:rsidTr="00321996">
        <w:tc>
          <w:tcPr>
            <w:tcW w:w="817" w:type="dxa"/>
            <w:tcBorders>
              <w:top w:val="single" w:sz="4" w:space="0" w:color="auto"/>
              <w:left w:val="single" w:sz="4" w:space="0" w:color="auto"/>
              <w:bottom w:val="single" w:sz="4" w:space="0" w:color="auto"/>
              <w:right w:val="single" w:sz="4" w:space="0" w:color="auto"/>
            </w:tcBorders>
          </w:tcPr>
          <w:p w:rsidR="000279D1" w:rsidRPr="0035108B" w:rsidRDefault="000279D1" w:rsidP="001479C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33.2</w:t>
            </w:r>
          </w:p>
        </w:tc>
        <w:tc>
          <w:tcPr>
            <w:tcW w:w="9214" w:type="dxa"/>
            <w:tcBorders>
              <w:top w:val="single" w:sz="4" w:space="0" w:color="auto"/>
              <w:left w:val="single" w:sz="4" w:space="0" w:color="auto"/>
              <w:bottom w:val="single" w:sz="4" w:space="0" w:color="auto"/>
              <w:right w:val="single" w:sz="4" w:space="0" w:color="auto"/>
            </w:tcBorders>
          </w:tcPr>
          <w:p w:rsidR="000279D1" w:rsidRPr="0035108B" w:rsidRDefault="000279D1" w:rsidP="000279D1">
            <w:pPr>
              <w:rPr>
                <w:rFonts w:ascii="Times New Roman" w:eastAsia="SimSun" w:hAnsi="Times New Roman"/>
                <w:kern w:val="3"/>
                <w:sz w:val="28"/>
                <w:szCs w:val="28"/>
              </w:rPr>
            </w:pPr>
            <w:r w:rsidRPr="000279D1">
              <w:rPr>
                <w:rFonts w:ascii="Times New Roman" w:eastAsia="SimSun" w:hAnsi="Times New Roman"/>
                <w:kern w:val="3"/>
                <w:sz w:val="28"/>
                <w:szCs w:val="28"/>
              </w:rPr>
              <w:t>Осуществление взаимодействия с органами местного самоуправления муниципальных образований края по содействию развитию конкуренции на рынке</w:t>
            </w:r>
            <w:r>
              <w:rPr>
                <w:rFonts w:ascii="Times New Roman" w:eastAsia="SimSun" w:hAnsi="Times New Roman"/>
                <w:kern w:val="3"/>
                <w:sz w:val="28"/>
                <w:szCs w:val="28"/>
              </w:rPr>
              <w:t xml:space="preserve"> </w:t>
            </w:r>
            <w:r w:rsidRPr="000279D1">
              <w:rPr>
                <w:rFonts w:ascii="Times New Roman" w:eastAsia="Times New Roman" w:hAnsi="Times New Roman"/>
                <w:color w:val="000000"/>
                <w:sz w:val="28"/>
                <w:szCs w:val="28"/>
              </w:rPr>
              <w:t>ремонта автотранспортных средств</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постоянно</w:t>
            </w:r>
          </w:p>
        </w:tc>
        <w:tc>
          <w:tcPr>
            <w:tcW w:w="2835" w:type="dxa"/>
            <w:vMerge/>
            <w:tcBorders>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p>
        </w:tc>
      </w:tr>
      <w:tr w:rsidR="000279D1" w:rsidRPr="00D12477" w:rsidTr="00321996">
        <w:tc>
          <w:tcPr>
            <w:tcW w:w="817" w:type="dxa"/>
            <w:tcBorders>
              <w:top w:val="single" w:sz="4" w:space="0" w:color="auto"/>
              <w:left w:val="single" w:sz="4" w:space="0" w:color="auto"/>
              <w:bottom w:val="single" w:sz="4" w:space="0" w:color="auto"/>
              <w:right w:val="single" w:sz="4" w:space="0" w:color="auto"/>
            </w:tcBorders>
            <w:hideMark/>
          </w:tcPr>
          <w:p w:rsidR="000279D1" w:rsidRPr="00235F3E" w:rsidRDefault="000279D1" w:rsidP="001479C4">
            <w:pPr>
              <w:jc w:val="center"/>
              <w:rPr>
                <w:rFonts w:ascii="Times New Roman" w:eastAsia="Times New Roman" w:hAnsi="Times New Roman"/>
                <w:i/>
                <w:color w:val="000000"/>
                <w:sz w:val="28"/>
                <w:szCs w:val="28"/>
              </w:rPr>
            </w:pPr>
            <w:r w:rsidRPr="00235F3E">
              <w:rPr>
                <w:rFonts w:ascii="Times New Roman" w:eastAsia="Times New Roman" w:hAnsi="Times New Roman"/>
                <w:i/>
                <w:color w:val="000000"/>
                <w:sz w:val="28"/>
                <w:szCs w:val="28"/>
              </w:rPr>
              <w:t>34</w:t>
            </w:r>
          </w:p>
        </w:tc>
        <w:tc>
          <w:tcPr>
            <w:tcW w:w="9214" w:type="dxa"/>
            <w:tcBorders>
              <w:top w:val="single" w:sz="4" w:space="0" w:color="auto"/>
              <w:left w:val="single" w:sz="4" w:space="0" w:color="auto"/>
              <w:bottom w:val="single" w:sz="4" w:space="0" w:color="auto"/>
              <w:right w:val="single" w:sz="4" w:space="0" w:color="auto"/>
            </w:tcBorders>
            <w:hideMark/>
          </w:tcPr>
          <w:p w:rsidR="000279D1" w:rsidRPr="00235F3E" w:rsidRDefault="000279D1"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У</w:t>
            </w:r>
            <w:r w:rsidRPr="00235F3E">
              <w:rPr>
                <w:rFonts w:ascii="Times New Roman" w:eastAsia="Times New Roman" w:hAnsi="Times New Roman"/>
                <w:i/>
                <w:color w:val="000000"/>
                <w:sz w:val="28"/>
                <w:szCs w:val="28"/>
              </w:rPr>
              <w:t>слуги в сфере наружной рекламы</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края</w:t>
            </w:r>
          </w:p>
        </w:tc>
      </w:tr>
      <w:tr w:rsidR="000279D1" w:rsidRPr="00D12477" w:rsidTr="00321996">
        <w:tc>
          <w:tcPr>
            <w:tcW w:w="817" w:type="dxa"/>
            <w:tcBorders>
              <w:top w:val="single" w:sz="4" w:space="0" w:color="auto"/>
              <w:left w:val="single" w:sz="4" w:space="0" w:color="auto"/>
              <w:bottom w:val="single" w:sz="4" w:space="0" w:color="auto"/>
              <w:right w:val="single" w:sz="4" w:space="0" w:color="auto"/>
            </w:tcBorders>
            <w:hideMark/>
          </w:tcPr>
          <w:p w:rsidR="000279D1" w:rsidRPr="00D12477" w:rsidRDefault="000279D1"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34.1</w:t>
            </w:r>
          </w:p>
        </w:tc>
        <w:tc>
          <w:tcPr>
            <w:tcW w:w="9214"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Мониторинг состояния развития конкуренции на рынке услуг в сфере наружной рекламы</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p>
        </w:tc>
      </w:tr>
      <w:tr w:rsidR="000279D1" w:rsidRPr="00D12477" w:rsidTr="00321996">
        <w:tc>
          <w:tcPr>
            <w:tcW w:w="817"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34.2</w:t>
            </w:r>
          </w:p>
        </w:tc>
        <w:tc>
          <w:tcPr>
            <w:tcW w:w="9214"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Осуществление взаимодействия с органами местного самоуправления муниципальных образований края по содействию развитию конкуренции на рынке</w:t>
            </w:r>
            <w:r>
              <w:rPr>
                <w:rFonts w:ascii="Times New Roman" w:eastAsia="SimSun" w:hAnsi="Times New Roman"/>
                <w:kern w:val="3"/>
                <w:sz w:val="28"/>
                <w:szCs w:val="28"/>
              </w:rPr>
              <w:t xml:space="preserve"> </w:t>
            </w:r>
            <w:r w:rsidRPr="00D12477">
              <w:rPr>
                <w:rFonts w:ascii="Times New Roman" w:eastAsia="SimSun" w:hAnsi="Times New Roman"/>
                <w:kern w:val="3"/>
                <w:sz w:val="28"/>
                <w:szCs w:val="28"/>
              </w:rPr>
              <w:t>услуг в сфере наружной рекламы</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постоянно</w:t>
            </w:r>
          </w:p>
        </w:tc>
        <w:tc>
          <w:tcPr>
            <w:tcW w:w="2835" w:type="dxa"/>
            <w:vMerge/>
            <w:tcBorders>
              <w:left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235F3E" w:rsidRDefault="00321996" w:rsidP="001479C4">
            <w:pPr>
              <w:jc w:val="center"/>
              <w:rPr>
                <w:rFonts w:ascii="Times New Roman" w:eastAsia="Times New Roman" w:hAnsi="Times New Roman"/>
                <w:i/>
                <w:color w:val="000000"/>
                <w:sz w:val="28"/>
                <w:szCs w:val="28"/>
              </w:rPr>
            </w:pPr>
            <w:r w:rsidRPr="00235F3E">
              <w:rPr>
                <w:rFonts w:ascii="Times New Roman" w:eastAsia="Times New Roman" w:hAnsi="Times New Roman"/>
                <w:i/>
                <w:color w:val="000000"/>
                <w:sz w:val="28"/>
                <w:szCs w:val="28"/>
              </w:rPr>
              <w:t>35</w:t>
            </w:r>
          </w:p>
        </w:tc>
        <w:tc>
          <w:tcPr>
            <w:tcW w:w="9214" w:type="dxa"/>
            <w:tcBorders>
              <w:top w:val="single" w:sz="4" w:space="0" w:color="auto"/>
              <w:left w:val="single" w:sz="4" w:space="0" w:color="auto"/>
              <w:bottom w:val="single" w:sz="4" w:space="0" w:color="auto"/>
              <w:right w:val="single" w:sz="4" w:space="0" w:color="auto"/>
            </w:tcBorders>
          </w:tcPr>
          <w:p w:rsidR="00321996" w:rsidRPr="00235F3E" w:rsidRDefault="00235F3E" w:rsidP="001479C4">
            <w:pPr>
              <w:widowControl w:val="0"/>
              <w:suppressAutoHyphens/>
              <w:autoSpaceDN w:val="0"/>
              <w:textAlignment w:val="baseline"/>
              <w:rPr>
                <w:rFonts w:ascii="Times New Roman" w:eastAsia="SimSun" w:hAnsi="Times New Roman"/>
                <w:i/>
                <w:kern w:val="3"/>
                <w:sz w:val="28"/>
                <w:szCs w:val="28"/>
              </w:rPr>
            </w:pPr>
            <w:r w:rsidRPr="00235F3E">
              <w:rPr>
                <w:rFonts w:ascii="Times New Roman" w:eastAsia="SimSun" w:hAnsi="Times New Roman"/>
                <w:i/>
                <w:kern w:val="3"/>
                <w:sz w:val="28"/>
                <w:szCs w:val="28"/>
              </w:rPr>
              <w:t>У</w:t>
            </w:r>
            <w:r w:rsidR="00321996" w:rsidRPr="00235F3E">
              <w:rPr>
                <w:rFonts w:ascii="Times New Roman" w:eastAsia="SimSun" w:hAnsi="Times New Roman"/>
                <w:i/>
                <w:kern w:val="3"/>
                <w:sz w:val="28"/>
                <w:szCs w:val="28"/>
              </w:rPr>
              <w:t>слуги в сфере культуры</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культуры края</w:t>
            </w:r>
          </w:p>
        </w:tc>
      </w:tr>
      <w:tr w:rsidR="00A90594" w:rsidRPr="00D12477" w:rsidTr="00321996">
        <w:tc>
          <w:tcPr>
            <w:tcW w:w="817" w:type="dxa"/>
            <w:tcBorders>
              <w:top w:val="single" w:sz="4" w:space="0" w:color="auto"/>
              <w:left w:val="single" w:sz="4" w:space="0" w:color="auto"/>
              <w:bottom w:val="single" w:sz="4" w:space="0" w:color="auto"/>
              <w:right w:val="single" w:sz="4" w:space="0" w:color="auto"/>
            </w:tcBorders>
          </w:tcPr>
          <w:p w:rsidR="00A90594" w:rsidRPr="00D12477" w:rsidRDefault="00A90594"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35.1</w:t>
            </w:r>
          </w:p>
        </w:tc>
        <w:tc>
          <w:tcPr>
            <w:tcW w:w="9214" w:type="dxa"/>
            <w:tcBorders>
              <w:top w:val="single" w:sz="4" w:space="0" w:color="auto"/>
              <w:left w:val="single" w:sz="4" w:space="0" w:color="auto"/>
              <w:bottom w:val="single" w:sz="4" w:space="0" w:color="auto"/>
              <w:right w:val="single" w:sz="4" w:space="0" w:color="auto"/>
            </w:tcBorders>
          </w:tcPr>
          <w:p w:rsidR="00A90594" w:rsidRPr="00A90594" w:rsidRDefault="00A90594" w:rsidP="0009197A">
            <w:pPr>
              <w:suppressAutoHyphens/>
              <w:spacing w:after="160" w:line="254" w:lineRule="auto"/>
              <w:textAlignment w:val="baseline"/>
              <w:rPr>
                <w:rFonts w:ascii="Times New Roman" w:eastAsia="SimSun" w:hAnsi="Times New Roman"/>
                <w:kern w:val="3"/>
                <w:sz w:val="28"/>
                <w:szCs w:val="28"/>
              </w:rPr>
            </w:pPr>
            <w:r>
              <w:rPr>
                <w:rFonts w:ascii="Times New Roman" w:eastAsia="SimSun" w:hAnsi="Times New Roman"/>
                <w:kern w:val="3"/>
                <w:sz w:val="28"/>
                <w:szCs w:val="28"/>
              </w:rPr>
              <w:t>П</w:t>
            </w:r>
            <w:r w:rsidRPr="00A90594">
              <w:rPr>
                <w:rFonts w:ascii="Times New Roman" w:eastAsia="SimSun" w:hAnsi="Times New Roman"/>
                <w:kern w:val="3"/>
                <w:sz w:val="28"/>
                <w:szCs w:val="28"/>
              </w:rPr>
              <w:t>редоставление субсидий социально ориентированным некоммерческим организациям на реализацию кул</w:t>
            </w:r>
            <w:r>
              <w:rPr>
                <w:rFonts w:ascii="Times New Roman" w:eastAsia="SimSun" w:hAnsi="Times New Roman"/>
                <w:kern w:val="3"/>
                <w:sz w:val="28"/>
                <w:szCs w:val="28"/>
              </w:rPr>
              <w:t>ьтурных проектов (мероприятий)</w:t>
            </w:r>
          </w:p>
        </w:tc>
        <w:tc>
          <w:tcPr>
            <w:tcW w:w="2410" w:type="dxa"/>
            <w:tcBorders>
              <w:top w:val="single" w:sz="4" w:space="0" w:color="auto"/>
              <w:left w:val="single" w:sz="4" w:space="0" w:color="auto"/>
              <w:bottom w:val="single" w:sz="4" w:space="0" w:color="auto"/>
              <w:right w:val="single" w:sz="4" w:space="0" w:color="auto"/>
            </w:tcBorders>
          </w:tcPr>
          <w:p w:rsidR="00A90594" w:rsidRPr="00D12477" w:rsidRDefault="00A90594"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2018-</w:t>
            </w:r>
            <w:r w:rsidRPr="00D12477">
              <w:rPr>
                <w:rFonts w:ascii="Times New Roman" w:eastAsia="SimSun" w:hAnsi="Times New Roman"/>
                <w:kern w:val="3"/>
                <w:sz w:val="28"/>
                <w:szCs w:val="28"/>
              </w:rPr>
              <w:t>2022 год</w:t>
            </w:r>
            <w:r>
              <w:rPr>
                <w:rFonts w:ascii="Times New Roman" w:eastAsia="SimSun" w:hAnsi="Times New Roman"/>
                <w:kern w:val="3"/>
                <w:sz w:val="28"/>
                <w:szCs w:val="28"/>
              </w:rPr>
              <w:t>ы</w:t>
            </w:r>
          </w:p>
        </w:tc>
        <w:tc>
          <w:tcPr>
            <w:tcW w:w="2835" w:type="dxa"/>
            <w:vMerge/>
            <w:tcBorders>
              <w:left w:val="single" w:sz="4" w:space="0" w:color="auto"/>
              <w:bottom w:val="single" w:sz="4" w:space="0" w:color="auto"/>
              <w:right w:val="single" w:sz="4" w:space="0" w:color="auto"/>
            </w:tcBorders>
          </w:tcPr>
          <w:p w:rsidR="00A90594" w:rsidRPr="00D12477" w:rsidRDefault="00A90594" w:rsidP="001479C4">
            <w:pPr>
              <w:widowControl w:val="0"/>
              <w:suppressAutoHyphens/>
              <w:autoSpaceDN w:val="0"/>
              <w:textAlignment w:val="baseline"/>
              <w:rPr>
                <w:rFonts w:ascii="Times New Roman" w:eastAsia="SimSun" w:hAnsi="Times New Roman"/>
                <w:kern w:val="3"/>
                <w:sz w:val="28"/>
                <w:szCs w:val="28"/>
              </w:rPr>
            </w:pPr>
          </w:p>
        </w:tc>
      </w:tr>
      <w:tr w:rsidR="00A90594" w:rsidRPr="00D12477" w:rsidTr="00321996">
        <w:tc>
          <w:tcPr>
            <w:tcW w:w="817" w:type="dxa"/>
            <w:tcBorders>
              <w:top w:val="single" w:sz="4" w:space="0" w:color="auto"/>
              <w:left w:val="single" w:sz="4" w:space="0" w:color="auto"/>
              <w:bottom w:val="single" w:sz="4" w:space="0" w:color="auto"/>
              <w:right w:val="single" w:sz="4" w:space="0" w:color="auto"/>
            </w:tcBorders>
          </w:tcPr>
          <w:p w:rsidR="00A90594" w:rsidRPr="00D12477" w:rsidRDefault="00A90594" w:rsidP="001479C4">
            <w:pPr>
              <w:jc w:val="center"/>
              <w:rPr>
                <w:rFonts w:ascii="Times New Roman" w:eastAsia="Times New Roman" w:hAnsi="Times New Roman"/>
                <w:color w:val="000000"/>
                <w:sz w:val="28"/>
                <w:szCs w:val="28"/>
              </w:rPr>
            </w:pPr>
          </w:p>
        </w:tc>
        <w:tc>
          <w:tcPr>
            <w:tcW w:w="9214" w:type="dxa"/>
            <w:tcBorders>
              <w:top w:val="single" w:sz="4" w:space="0" w:color="auto"/>
              <w:left w:val="single" w:sz="4" w:space="0" w:color="auto"/>
              <w:bottom w:val="single" w:sz="4" w:space="0" w:color="auto"/>
              <w:right w:val="single" w:sz="4" w:space="0" w:color="auto"/>
            </w:tcBorders>
          </w:tcPr>
          <w:p w:rsidR="00A90594" w:rsidRPr="00A90594" w:rsidRDefault="00A90594" w:rsidP="0009197A">
            <w:pPr>
              <w:suppressAutoHyphens/>
              <w:spacing w:after="160" w:line="254" w:lineRule="auto"/>
              <w:textAlignment w:val="baseline"/>
              <w:rPr>
                <w:rFonts w:ascii="Times New Roman" w:eastAsia="SimSun" w:hAnsi="Times New Roman"/>
                <w:kern w:val="3"/>
                <w:sz w:val="28"/>
                <w:szCs w:val="28"/>
              </w:rPr>
            </w:pPr>
            <w:r>
              <w:rPr>
                <w:rFonts w:ascii="Times New Roman" w:eastAsia="SimSun" w:hAnsi="Times New Roman"/>
                <w:kern w:val="3"/>
                <w:sz w:val="28"/>
                <w:szCs w:val="28"/>
              </w:rPr>
              <w:t>П</w:t>
            </w:r>
            <w:r w:rsidRPr="00A90594">
              <w:rPr>
                <w:rFonts w:ascii="Times New Roman" w:eastAsia="SimSun" w:hAnsi="Times New Roman"/>
                <w:kern w:val="3"/>
                <w:sz w:val="28"/>
                <w:szCs w:val="28"/>
              </w:rPr>
              <w:t>редоставление субсидий социально ориентированным некоммерческим организациям на реализацию инновационных социально значимых проектов</w:t>
            </w:r>
            <w:r>
              <w:rPr>
                <w:rFonts w:ascii="Times New Roman" w:eastAsia="SimSun" w:hAnsi="Times New Roman"/>
                <w:kern w:val="3"/>
                <w:sz w:val="28"/>
                <w:szCs w:val="28"/>
              </w:rPr>
              <w:t xml:space="preserve"> в области культуры и искусства</w:t>
            </w:r>
          </w:p>
          <w:p w:rsidR="00A90594" w:rsidRPr="00D12477" w:rsidRDefault="00A90594" w:rsidP="0009197A">
            <w:pPr>
              <w:widowControl w:val="0"/>
              <w:suppressAutoHyphens/>
              <w:autoSpaceDN w:val="0"/>
              <w:jc w:val="both"/>
              <w:textAlignment w:val="baseline"/>
              <w:rPr>
                <w:rFonts w:ascii="Times New Roman" w:eastAsia="SimSun" w:hAnsi="Times New Roman"/>
                <w:kern w:val="3"/>
                <w:sz w:val="28"/>
                <w:szCs w:val="28"/>
              </w:rPr>
            </w:pPr>
          </w:p>
        </w:tc>
        <w:tc>
          <w:tcPr>
            <w:tcW w:w="2410" w:type="dxa"/>
            <w:tcBorders>
              <w:top w:val="single" w:sz="4" w:space="0" w:color="auto"/>
              <w:left w:val="single" w:sz="4" w:space="0" w:color="auto"/>
              <w:bottom w:val="single" w:sz="4" w:space="0" w:color="auto"/>
              <w:right w:val="single" w:sz="4" w:space="0" w:color="auto"/>
            </w:tcBorders>
          </w:tcPr>
          <w:p w:rsidR="00A90594" w:rsidRDefault="00A90594">
            <w:r w:rsidRPr="00F86FAA">
              <w:rPr>
                <w:rFonts w:ascii="Times New Roman" w:eastAsia="SimSun" w:hAnsi="Times New Roman"/>
                <w:kern w:val="3"/>
                <w:sz w:val="28"/>
                <w:szCs w:val="28"/>
              </w:rPr>
              <w:t>2018-2022 годы</w:t>
            </w:r>
          </w:p>
        </w:tc>
        <w:tc>
          <w:tcPr>
            <w:tcW w:w="2835" w:type="dxa"/>
            <w:tcBorders>
              <w:left w:val="single" w:sz="4" w:space="0" w:color="auto"/>
              <w:bottom w:val="single" w:sz="4" w:space="0" w:color="auto"/>
              <w:right w:val="single" w:sz="4" w:space="0" w:color="auto"/>
            </w:tcBorders>
          </w:tcPr>
          <w:p w:rsidR="00A90594" w:rsidRPr="00D12477" w:rsidRDefault="00A90594" w:rsidP="001479C4">
            <w:pPr>
              <w:widowControl w:val="0"/>
              <w:suppressAutoHyphens/>
              <w:autoSpaceDN w:val="0"/>
              <w:textAlignment w:val="baseline"/>
              <w:rPr>
                <w:rFonts w:ascii="Times New Roman" w:eastAsia="SimSun" w:hAnsi="Times New Roman"/>
                <w:kern w:val="3"/>
                <w:sz w:val="28"/>
                <w:szCs w:val="28"/>
              </w:rPr>
            </w:pPr>
          </w:p>
        </w:tc>
      </w:tr>
      <w:tr w:rsidR="00A90594" w:rsidRPr="00D12477" w:rsidTr="00321996">
        <w:tc>
          <w:tcPr>
            <w:tcW w:w="817" w:type="dxa"/>
            <w:tcBorders>
              <w:top w:val="single" w:sz="4" w:space="0" w:color="auto"/>
              <w:left w:val="single" w:sz="4" w:space="0" w:color="auto"/>
              <w:bottom w:val="single" w:sz="4" w:space="0" w:color="auto"/>
              <w:right w:val="single" w:sz="4" w:space="0" w:color="auto"/>
            </w:tcBorders>
          </w:tcPr>
          <w:p w:rsidR="00A90594" w:rsidRPr="00D12477" w:rsidRDefault="00A90594" w:rsidP="001479C4">
            <w:pPr>
              <w:jc w:val="center"/>
              <w:rPr>
                <w:rFonts w:ascii="Times New Roman" w:eastAsia="Times New Roman" w:hAnsi="Times New Roman"/>
                <w:color w:val="000000"/>
                <w:sz w:val="28"/>
                <w:szCs w:val="28"/>
              </w:rPr>
            </w:pPr>
          </w:p>
        </w:tc>
        <w:tc>
          <w:tcPr>
            <w:tcW w:w="9214" w:type="dxa"/>
            <w:tcBorders>
              <w:top w:val="single" w:sz="4" w:space="0" w:color="auto"/>
              <w:left w:val="single" w:sz="4" w:space="0" w:color="auto"/>
              <w:bottom w:val="single" w:sz="4" w:space="0" w:color="auto"/>
              <w:right w:val="single" w:sz="4" w:space="0" w:color="auto"/>
            </w:tcBorders>
          </w:tcPr>
          <w:p w:rsidR="00A90594" w:rsidRPr="00D12477" w:rsidRDefault="00A90594" w:rsidP="00A90594">
            <w:pPr>
              <w:suppressAutoHyphens/>
              <w:spacing w:after="160" w:line="254" w:lineRule="auto"/>
              <w:textAlignment w:val="baseline"/>
              <w:rPr>
                <w:rFonts w:ascii="Times New Roman" w:eastAsia="SimSun" w:hAnsi="Times New Roman"/>
                <w:kern w:val="3"/>
                <w:sz w:val="28"/>
                <w:szCs w:val="28"/>
              </w:rPr>
            </w:pPr>
            <w:r>
              <w:rPr>
                <w:rFonts w:ascii="Times New Roman" w:eastAsia="SimSun" w:hAnsi="Times New Roman"/>
                <w:kern w:val="3"/>
                <w:sz w:val="28"/>
                <w:szCs w:val="28"/>
              </w:rPr>
              <w:t>И</w:t>
            </w:r>
            <w:r w:rsidRPr="00A90594">
              <w:rPr>
                <w:rFonts w:ascii="Times New Roman" w:eastAsia="SimSun" w:hAnsi="Times New Roman"/>
                <w:kern w:val="3"/>
                <w:sz w:val="28"/>
                <w:szCs w:val="28"/>
              </w:rPr>
              <w:t xml:space="preserve">нформационная поддержка организаций негосударственной и </w:t>
            </w:r>
            <w:r w:rsidRPr="00A90594">
              <w:rPr>
                <w:rFonts w:ascii="Times New Roman" w:eastAsia="SimSun" w:hAnsi="Times New Roman"/>
                <w:kern w:val="3"/>
                <w:sz w:val="28"/>
                <w:szCs w:val="28"/>
              </w:rPr>
              <w:lastRenderedPageBreak/>
              <w:t>немуниципальной формы собственности, индивидуальных предпринимателей, оказывающих услуги  в сфере культуры</w:t>
            </w:r>
          </w:p>
        </w:tc>
        <w:tc>
          <w:tcPr>
            <w:tcW w:w="2410" w:type="dxa"/>
            <w:tcBorders>
              <w:top w:val="single" w:sz="4" w:space="0" w:color="auto"/>
              <w:left w:val="single" w:sz="4" w:space="0" w:color="auto"/>
              <w:bottom w:val="single" w:sz="4" w:space="0" w:color="auto"/>
              <w:right w:val="single" w:sz="4" w:space="0" w:color="auto"/>
            </w:tcBorders>
          </w:tcPr>
          <w:p w:rsidR="00A90594" w:rsidRDefault="00A90594">
            <w:r w:rsidRPr="00F86FAA">
              <w:rPr>
                <w:rFonts w:ascii="Times New Roman" w:eastAsia="SimSun" w:hAnsi="Times New Roman"/>
                <w:kern w:val="3"/>
                <w:sz w:val="28"/>
                <w:szCs w:val="28"/>
              </w:rPr>
              <w:lastRenderedPageBreak/>
              <w:t>2018-2022 годы</w:t>
            </w:r>
          </w:p>
        </w:tc>
        <w:tc>
          <w:tcPr>
            <w:tcW w:w="2835" w:type="dxa"/>
            <w:tcBorders>
              <w:left w:val="single" w:sz="4" w:space="0" w:color="auto"/>
              <w:bottom w:val="single" w:sz="4" w:space="0" w:color="auto"/>
              <w:right w:val="single" w:sz="4" w:space="0" w:color="auto"/>
            </w:tcBorders>
          </w:tcPr>
          <w:p w:rsidR="00A90594" w:rsidRPr="00D12477" w:rsidRDefault="00A90594" w:rsidP="001479C4">
            <w:pPr>
              <w:widowControl w:val="0"/>
              <w:suppressAutoHyphens/>
              <w:autoSpaceDN w:val="0"/>
              <w:textAlignment w:val="baseline"/>
              <w:rPr>
                <w:rFonts w:ascii="Times New Roman" w:eastAsia="SimSun" w:hAnsi="Times New Roman"/>
                <w:kern w:val="3"/>
                <w:sz w:val="28"/>
                <w:szCs w:val="28"/>
              </w:rPr>
            </w:pPr>
          </w:p>
        </w:tc>
      </w:tr>
      <w:tr w:rsidR="00A90594" w:rsidRPr="00D12477" w:rsidTr="00321996">
        <w:tc>
          <w:tcPr>
            <w:tcW w:w="817" w:type="dxa"/>
            <w:tcBorders>
              <w:top w:val="single" w:sz="4" w:space="0" w:color="auto"/>
              <w:left w:val="single" w:sz="4" w:space="0" w:color="auto"/>
              <w:bottom w:val="single" w:sz="4" w:space="0" w:color="auto"/>
              <w:right w:val="single" w:sz="4" w:space="0" w:color="auto"/>
            </w:tcBorders>
          </w:tcPr>
          <w:p w:rsidR="00A90594" w:rsidRPr="00235F3E" w:rsidRDefault="00A90594" w:rsidP="001479C4">
            <w:pPr>
              <w:jc w:val="center"/>
              <w:rPr>
                <w:rFonts w:ascii="Times New Roman" w:eastAsia="Times New Roman" w:hAnsi="Times New Roman"/>
                <w:i/>
                <w:sz w:val="28"/>
                <w:szCs w:val="28"/>
              </w:rPr>
            </w:pPr>
            <w:r w:rsidRPr="00235F3E">
              <w:rPr>
                <w:rFonts w:ascii="Times New Roman" w:eastAsia="Times New Roman" w:hAnsi="Times New Roman"/>
                <w:i/>
                <w:sz w:val="28"/>
                <w:szCs w:val="28"/>
              </w:rPr>
              <w:lastRenderedPageBreak/>
              <w:t>36</w:t>
            </w:r>
          </w:p>
        </w:tc>
        <w:tc>
          <w:tcPr>
            <w:tcW w:w="9214" w:type="dxa"/>
            <w:tcBorders>
              <w:top w:val="single" w:sz="4" w:space="0" w:color="auto"/>
              <w:left w:val="single" w:sz="4" w:space="0" w:color="auto"/>
              <w:bottom w:val="single" w:sz="4" w:space="0" w:color="auto"/>
              <w:right w:val="single" w:sz="4" w:space="0" w:color="auto"/>
            </w:tcBorders>
          </w:tcPr>
          <w:p w:rsidR="00A90594" w:rsidRPr="00235F3E" w:rsidRDefault="00A90594" w:rsidP="001479C4">
            <w:pPr>
              <w:widowControl w:val="0"/>
              <w:suppressAutoHyphens/>
              <w:autoSpaceDN w:val="0"/>
              <w:textAlignment w:val="baseline"/>
              <w:rPr>
                <w:rFonts w:ascii="Times New Roman" w:eastAsia="SimSun" w:hAnsi="Times New Roman"/>
                <w:i/>
                <w:kern w:val="3"/>
                <w:sz w:val="28"/>
                <w:szCs w:val="28"/>
              </w:rPr>
            </w:pPr>
            <w:r>
              <w:rPr>
                <w:rFonts w:ascii="Times New Roman" w:eastAsia="SimSun" w:hAnsi="Times New Roman"/>
                <w:i/>
                <w:kern w:val="3"/>
                <w:sz w:val="28"/>
                <w:szCs w:val="28"/>
              </w:rPr>
              <w:t>У</w:t>
            </w:r>
            <w:r w:rsidRPr="00235F3E">
              <w:rPr>
                <w:rFonts w:ascii="Times New Roman" w:eastAsia="SimSun" w:hAnsi="Times New Roman"/>
                <w:i/>
                <w:kern w:val="3"/>
                <w:sz w:val="28"/>
                <w:szCs w:val="28"/>
              </w:rPr>
              <w:t>слуги в сфере туризма</w:t>
            </w:r>
          </w:p>
        </w:tc>
        <w:tc>
          <w:tcPr>
            <w:tcW w:w="2410" w:type="dxa"/>
            <w:tcBorders>
              <w:top w:val="single" w:sz="4" w:space="0" w:color="auto"/>
              <w:left w:val="single" w:sz="4" w:space="0" w:color="auto"/>
              <w:bottom w:val="single" w:sz="4" w:space="0" w:color="auto"/>
              <w:right w:val="single" w:sz="4" w:space="0" w:color="auto"/>
            </w:tcBorders>
          </w:tcPr>
          <w:p w:rsidR="00A90594" w:rsidRPr="001067A2" w:rsidRDefault="00A90594" w:rsidP="001479C4">
            <w:pPr>
              <w:widowControl w:val="0"/>
              <w:suppressAutoHyphens/>
              <w:autoSpaceDN w:val="0"/>
              <w:jc w:val="center"/>
              <w:textAlignment w:val="baseline"/>
              <w:rPr>
                <w:rFonts w:ascii="Times New Roman" w:eastAsia="SimSun" w:hAnsi="Times New Roman"/>
                <w:kern w:val="3"/>
                <w:sz w:val="28"/>
                <w:szCs w:val="28"/>
              </w:rPr>
            </w:pPr>
            <w:r w:rsidRPr="00F86FAA">
              <w:rPr>
                <w:rFonts w:ascii="Times New Roman" w:eastAsia="SimSun" w:hAnsi="Times New Roman"/>
                <w:kern w:val="3"/>
                <w:sz w:val="28"/>
                <w:szCs w:val="28"/>
              </w:rPr>
              <w:t>2018-2022 годы</w:t>
            </w:r>
          </w:p>
        </w:tc>
        <w:tc>
          <w:tcPr>
            <w:tcW w:w="2835" w:type="dxa"/>
            <w:vMerge w:val="restart"/>
            <w:tcBorders>
              <w:top w:val="single" w:sz="4" w:space="0" w:color="auto"/>
              <w:left w:val="single" w:sz="4" w:space="0" w:color="auto"/>
              <w:right w:val="single" w:sz="4" w:space="0" w:color="auto"/>
            </w:tcBorders>
          </w:tcPr>
          <w:p w:rsidR="00A90594" w:rsidRPr="001067A2" w:rsidRDefault="00A90594" w:rsidP="001479C4">
            <w:pPr>
              <w:widowControl w:val="0"/>
              <w:suppressAutoHyphens/>
              <w:autoSpaceDN w:val="0"/>
              <w:textAlignment w:val="baseline"/>
              <w:rPr>
                <w:rFonts w:ascii="Times New Roman" w:eastAsia="SimSun" w:hAnsi="Times New Roman"/>
                <w:kern w:val="3"/>
                <w:sz w:val="28"/>
                <w:szCs w:val="28"/>
              </w:rPr>
            </w:pPr>
            <w:r w:rsidRPr="001067A2">
              <w:rPr>
                <w:rFonts w:ascii="Times New Roman" w:eastAsia="SimSun" w:hAnsi="Times New Roman"/>
                <w:kern w:val="3"/>
                <w:sz w:val="28"/>
                <w:szCs w:val="28"/>
              </w:rPr>
              <w:t>Министерство культуры края</w:t>
            </w:r>
          </w:p>
        </w:tc>
      </w:tr>
      <w:tr w:rsidR="00A90594" w:rsidRPr="00D12477" w:rsidTr="00321996">
        <w:tc>
          <w:tcPr>
            <w:tcW w:w="817" w:type="dxa"/>
            <w:tcBorders>
              <w:top w:val="single" w:sz="4" w:space="0" w:color="auto"/>
              <w:left w:val="single" w:sz="4" w:space="0" w:color="auto"/>
              <w:bottom w:val="single" w:sz="4" w:space="0" w:color="auto"/>
              <w:right w:val="single" w:sz="4" w:space="0" w:color="auto"/>
            </w:tcBorders>
          </w:tcPr>
          <w:p w:rsidR="00A90594" w:rsidRPr="001067A2" w:rsidRDefault="00A90594" w:rsidP="001479C4">
            <w:pPr>
              <w:jc w:val="center"/>
              <w:rPr>
                <w:rFonts w:ascii="Times New Roman" w:eastAsia="Times New Roman" w:hAnsi="Times New Roman"/>
                <w:sz w:val="28"/>
                <w:szCs w:val="28"/>
              </w:rPr>
            </w:pPr>
            <w:r w:rsidRPr="001067A2">
              <w:rPr>
                <w:rFonts w:ascii="Times New Roman" w:eastAsia="Times New Roman" w:hAnsi="Times New Roman"/>
                <w:sz w:val="28"/>
                <w:szCs w:val="28"/>
              </w:rPr>
              <w:t>36.1</w:t>
            </w:r>
          </w:p>
        </w:tc>
        <w:tc>
          <w:tcPr>
            <w:tcW w:w="9214" w:type="dxa"/>
            <w:tcBorders>
              <w:top w:val="single" w:sz="4" w:space="0" w:color="auto"/>
              <w:left w:val="single" w:sz="4" w:space="0" w:color="auto"/>
              <w:bottom w:val="single" w:sz="4" w:space="0" w:color="auto"/>
              <w:right w:val="single" w:sz="4" w:space="0" w:color="auto"/>
            </w:tcBorders>
          </w:tcPr>
          <w:p w:rsidR="00A90594" w:rsidRPr="001067A2" w:rsidRDefault="00A90594"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П</w:t>
            </w:r>
            <w:r w:rsidRPr="001067A2">
              <w:rPr>
                <w:rFonts w:ascii="Times New Roman" w:eastAsia="SimSun" w:hAnsi="Times New Roman"/>
                <w:kern w:val="3"/>
                <w:sz w:val="28"/>
                <w:szCs w:val="28"/>
              </w:rPr>
              <w:t>редоставление субсидий субъектам туристской деятельности Красноярского края на формирование и реализацию туристского продукта в области краеведения и социального туризма на территории Красноярского края</w:t>
            </w:r>
          </w:p>
        </w:tc>
        <w:tc>
          <w:tcPr>
            <w:tcW w:w="2410" w:type="dxa"/>
            <w:tcBorders>
              <w:top w:val="single" w:sz="4" w:space="0" w:color="auto"/>
              <w:left w:val="single" w:sz="4" w:space="0" w:color="auto"/>
              <w:bottom w:val="single" w:sz="4" w:space="0" w:color="auto"/>
              <w:right w:val="single" w:sz="4" w:space="0" w:color="auto"/>
            </w:tcBorders>
          </w:tcPr>
          <w:p w:rsidR="00A90594" w:rsidRPr="00D12477" w:rsidRDefault="00A90594" w:rsidP="001479C4">
            <w:pPr>
              <w:widowControl w:val="0"/>
              <w:suppressAutoHyphens/>
              <w:autoSpaceDN w:val="0"/>
              <w:jc w:val="center"/>
              <w:textAlignment w:val="baseline"/>
              <w:rPr>
                <w:rFonts w:ascii="Times New Roman" w:eastAsia="SimSun" w:hAnsi="Times New Roman"/>
                <w:color w:val="FF0000"/>
                <w:kern w:val="3"/>
                <w:sz w:val="28"/>
                <w:szCs w:val="28"/>
                <w:highlight w:val="yellow"/>
              </w:rPr>
            </w:pPr>
          </w:p>
        </w:tc>
        <w:tc>
          <w:tcPr>
            <w:tcW w:w="2835" w:type="dxa"/>
            <w:vMerge/>
            <w:tcBorders>
              <w:left w:val="single" w:sz="4" w:space="0" w:color="auto"/>
              <w:right w:val="single" w:sz="4" w:space="0" w:color="auto"/>
            </w:tcBorders>
          </w:tcPr>
          <w:p w:rsidR="00A90594" w:rsidRPr="00D12477" w:rsidRDefault="00A90594" w:rsidP="001479C4">
            <w:pPr>
              <w:widowControl w:val="0"/>
              <w:suppressAutoHyphens/>
              <w:autoSpaceDN w:val="0"/>
              <w:textAlignment w:val="baseline"/>
              <w:rPr>
                <w:rFonts w:ascii="Times New Roman" w:eastAsia="SimSun" w:hAnsi="Times New Roman"/>
                <w:color w:val="FF0000"/>
                <w:kern w:val="3"/>
                <w:sz w:val="28"/>
                <w:szCs w:val="28"/>
              </w:rPr>
            </w:pPr>
          </w:p>
        </w:tc>
      </w:tr>
    </w:tbl>
    <w:p w:rsidR="00EE5BD6" w:rsidRPr="000279D1" w:rsidRDefault="00EE5BD6" w:rsidP="000279D1">
      <w:pPr>
        <w:widowControl w:val="0"/>
        <w:suppressAutoHyphens/>
        <w:autoSpaceDN w:val="0"/>
        <w:spacing w:after="0" w:line="240" w:lineRule="auto"/>
        <w:jc w:val="center"/>
        <w:textAlignment w:val="baseline"/>
        <w:rPr>
          <w:rFonts w:ascii="Times New Roman" w:eastAsia="SimSun" w:hAnsi="Times New Roman" w:cs="Times New Roman"/>
          <w:b/>
          <w:kern w:val="3"/>
          <w:sz w:val="2"/>
          <w:szCs w:val="2"/>
          <w:lang w:eastAsia="ru-RU"/>
        </w:rPr>
      </w:pPr>
    </w:p>
    <w:sectPr w:rsidR="00EE5BD6" w:rsidRPr="000279D1" w:rsidSect="00321996">
      <w:headerReference w:type="default" r:id="rId10"/>
      <w:pgSz w:w="16838" w:h="11906" w:orient="landscape"/>
      <w:pgMar w:top="568"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FA4" w:rsidRDefault="00A86FA4" w:rsidP="00267A49">
      <w:pPr>
        <w:spacing w:after="0" w:line="240" w:lineRule="auto"/>
      </w:pPr>
      <w:r>
        <w:separator/>
      </w:r>
    </w:p>
  </w:endnote>
  <w:endnote w:type="continuationSeparator" w:id="0">
    <w:p w:rsidR="00A86FA4" w:rsidRDefault="00A86FA4" w:rsidP="0026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FA4" w:rsidRDefault="00A86FA4" w:rsidP="00267A49">
      <w:pPr>
        <w:spacing w:after="0" w:line="240" w:lineRule="auto"/>
      </w:pPr>
      <w:r>
        <w:separator/>
      </w:r>
    </w:p>
  </w:footnote>
  <w:footnote w:type="continuationSeparator" w:id="0">
    <w:p w:rsidR="00A86FA4" w:rsidRDefault="00A86FA4" w:rsidP="00267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38289"/>
      <w:docPartObj>
        <w:docPartGallery w:val="Page Numbers (Top of Page)"/>
        <w:docPartUnique/>
      </w:docPartObj>
    </w:sdtPr>
    <w:sdtEndPr/>
    <w:sdtContent>
      <w:p w:rsidR="00BA02B4" w:rsidRDefault="00BA02B4">
        <w:pPr>
          <w:pStyle w:val="a6"/>
          <w:jc w:val="center"/>
        </w:pPr>
        <w:r>
          <w:fldChar w:fldCharType="begin"/>
        </w:r>
        <w:r>
          <w:instrText>PAGE   \* MERGEFORMAT</w:instrText>
        </w:r>
        <w:r>
          <w:fldChar w:fldCharType="separate"/>
        </w:r>
        <w:r w:rsidR="00510591">
          <w:rPr>
            <w:noProof/>
          </w:rPr>
          <w:t>7</w:t>
        </w:r>
        <w:r>
          <w:fldChar w:fldCharType="end"/>
        </w:r>
      </w:p>
    </w:sdtContent>
  </w:sdt>
  <w:p w:rsidR="00BA02B4" w:rsidRDefault="00BA02B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46634"/>
      <w:docPartObj>
        <w:docPartGallery w:val="Page Numbers (Top of Page)"/>
        <w:docPartUnique/>
      </w:docPartObj>
    </w:sdtPr>
    <w:sdtEndPr/>
    <w:sdtContent>
      <w:p w:rsidR="00BA02B4" w:rsidRDefault="00BA02B4">
        <w:pPr>
          <w:pStyle w:val="a6"/>
          <w:jc w:val="center"/>
        </w:pPr>
        <w:r>
          <w:fldChar w:fldCharType="begin"/>
        </w:r>
        <w:r>
          <w:instrText>PAGE   \* MERGEFORMAT</w:instrText>
        </w:r>
        <w:r>
          <w:fldChar w:fldCharType="separate"/>
        </w:r>
        <w:r w:rsidR="00510591">
          <w:rPr>
            <w:noProof/>
          </w:rPr>
          <w:t>23</w:t>
        </w:r>
        <w:r>
          <w:fldChar w:fldCharType="end"/>
        </w:r>
      </w:p>
    </w:sdtContent>
  </w:sdt>
  <w:p w:rsidR="00BA02B4" w:rsidRDefault="00BA02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FD1"/>
    <w:multiLevelType w:val="hybridMultilevel"/>
    <w:tmpl w:val="12D25D02"/>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1">
    <w:nsid w:val="129C1E1F"/>
    <w:multiLevelType w:val="multilevel"/>
    <w:tmpl w:val="7942689A"/>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5C97A50"/>
    <w:multiLevelType w:val="multilevel"/>
    <w:tmpl w:val="872E5726"/>
    <w:lvl w:ilvl="0">
      <w:start w:val="1"/>
      <w:numFmt w:val="decimal"/>
      <w:lvlText w:val="%1."/>
      <w:lvlJc w:val="left"/>
      <w:pPr>
        <w:ind w:left="360" w:hanging="360"/>
      </w:pPr>
      <w:rPr>
        <w:rFonts w:ascii="Times New Roman" w:hAnsi="Times New Roman" w:cs="Times New Roman" w:hint="default"/>
        <w:b/>
        <w:sz w:val="28"/>
        <w:szCs w:val="28"/>
      </w:rPr>
    </w:lvl>
    <w:lvl w:ilvl="1">
      <w:start w:val="1"/>
      <w:numFmt w:val="decimal"/>
      <w:isLgl/>
      <w:lvlText w:val="%1.%2."/>
      <w:lvlJc w:val="left"/>
      <w:pPr>
        <w:ind w:left="1003" w:hanging="72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3BC07776"/>
    <w:multiLevelType w:val="multilevel"/>
    <w:tmpl w:val="F6801CB6"/>
    <w:lvl w:ilvl="0">
      <w:start w:val="1"/>
      <w:numFmt w:val="upperRoman"/>
      <w:lvlText w:val="%1."/>
      <w:lvlJc w:val="left"/>
      <w:pPr>
        <w:ind w:left="3131"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435148D7"/>
    <w:multiLevelType w:val="hybridMultilevel"/>
    <w:tmpl w:val="2F8677BE"/>
    <w:lvl w:ilvl="0" w:tplc="5DEA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BBE4B0B"/>
    <w:multiLevelType w:val="hybridMultilevel"/>
    <w:tmpl w:val="1D92EFC0"/>
    <w:lvl w:ilvl="0" w:tplc="C6342D9A">
      <w:start w:val="1"/>
      <w:numFmt w:val="russianLower"/>
      <w:lvlText w:val="%1."/>
      <w:lvlJc w:val="left"/>
      <w:pPr>
        <w:ind w:left="1429" w:hanging="360"/>
      </w:pPr>
      <w:rPr>
        <w:rFonts w:hint="default"/>
      </w:rPr>
    </w:lvl>
    <w:lvl w:ilvl="1" w:tplc="C6342D9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91B0E7C"/>
    <w:multiLevelType w:val="hybridMultilevel"/>
    <w:tmpl w:val="CF50C81C"/>
    <w:lvl w:ilvl="0" w:tplc="5DEA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D5C160E"/>
    <w:multiLevelType w:val="hybridMultilevel"/>
    <w:tmpl w:val="B17A4508"/>
    <w:lvl w:ilvl="0" w:tplc="5DEA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1B"/>
    <w:rsid w:val="000218CE"/>
    <w:rsid w:val="000279D1"/>
    <w:rsid w:val="000473EB"/>
    <w:rsid w:val="000603D5"/>
    <w:rsid w:val="000751BD"/>
    <w:rsid w:val="000811CF"/>
    <w:rsid w:val="00081B38"/>
    <w:rsid w:val="00090F1F"/>
    <w:rsid w:val="0009197A"/>
    <w:rsid w:val="000B4F8C"/>
    <w:rsid w:val="000D037B"/>
    <w:rsid w:val="000F544E"/>
    <w:rsid w:val="000F6B4E"/>
    <w:rsid w:val="001067A2"/>
    <w:rsid w:val="001108F0"/>
    <w:rsid w:val="001211B5"/>
    <w:rsid w:val="001227AF"/>
    <w:rsid w:val="00127C88"/>
    <w:rsid w:val="001460A8"/>
    <w:rsid w:val="001479C4"/>
    <w:rsid w:val="00193671"/>
    <w:rsid w:val="001A771B"/>
    <w:rsid w:val="001B7BB0"/>
    <w:rsid w:val="001D6239"/>
    <w:rsid w:val="00235F3E"/>
    <w:rsid w:val="00250C94"/>
    <w:rsid w:val="00255693"/>
    <w:rsid w:val="00267A49"/>
    <w:rsid w:val="0027193E"/>
    <w:rsid w:val="00284F6B"/>
    <w:rsid w:val="0029166A"/>
    <w:rsid w:val="002B3F41"/>
    <w:rsid w:val="002F44F4"/>
    <w:rsid w:val="00301C5C"/>
    <w:rsid w:val="00304D5D"/>
    <w:rsid w:val="00321996"/>
    <w:rsid w:val="00326122"/>
    <w:rsid w:val="00327812"/>
    <w:rsid w:val="00332CB8"/>
    <w:rsid w:val="003465C7"/>
    <w:rsid w:val="00347078"/>
    <w:rsid w:val="0035108B"/>
    <w:rsid w:val="003A39C5"/>
    <w:rsid w:val="003E29B5"/>
    <w:rsid w:val="003F1852"/>
    <w:rsid w:val="004046BE"/>
    <w:rsid w:val="004062D2"/>
    <w:rsid w:val="00416D24"/>
    <w:rsid w:val="00421B24"/>
    <w:rsid w:val="004301C6"/>
    <w:rsid w:val="0043277C"/>
    <w:rsid w:val="00475DAD"/>
    <w:rsid w:val="0047655F"/>
    <w:rsid w:val="00482AE7"/>
    <w:rsid w:val="004837BB"/>
    <w:rsid w:val="004A7054"/>
    <w:rsid w:val="004B513C"/>
    <w:rsid w:val="004D63F1"/>
    <w:rsid w:val="004E74F9"/>
    <w:rsid w:val="004F3A8A"/>
    <w:rsid w:val="00501801"/>
    <w:rsid w:val="00510591"/>
    <w:rsid w:val="00517513"/>
    <w:rsid w:val="00517FB6"/>
    <w:rsid w:val="00522CDE"/>
    <w:rsid w:val="00525519"/>
    <w:rsid w:val="00537899"/>
    <w:rsid w:val="0055748F"/>
    <w:rsid w:val="00565D25"/>
    <w:rsid w:val="005800BB"/>
    <w:rsid w:val="005A408C"/>
    <w:rsid w:val="005C0C8F"/>
    <w:rsid w:val="0062067F"/>
    <w:rsid w:val="00620BE3"/>
    <w:rsid w:val="00631EC0"/>
    <w:rsid w:val="00654897"/>
    <w:rsid w:val="0065600D"/>
    <w:rsid w:val="00657D0C"/>
    <w:rsid w:val="006853E1"/>
    <w:rsid w:val="006B73DB"/>
    <w:rsid w:val="006C5DE4"/>
    <w:rsid w:val="006E2487"/>
    <w:rsid w:val="006F037B"/>
    <w:rsid w:val="006F1327"/>
    <w:rsid w:val="006F5F5C"/>
    <w:rsid w:val="00701B83"/>
    <w:rsid w:val="007368FE"/>
    <w:rsid w:val="00756FD6"/>
    <w:rsid w:val="00777FB5"/>
    <w:rsid w:val="00786141"/>
    <w:rsid w:val="00795C47"/>
    <w:rsid w:val="007E03E9"/>
    <w:rsid w:val="007E3DA8"/>
    <w:rsid w:val="008126F8"/>
    <w:rsid w:val="0082643B"/>
    <w:rsid w:val="00841040"/>
    <w:rsid w:val="00854AAA"/>
    <w:rsid w:val="00883CF6"/>
    <w:rsid w:val="008846F7"/>
    <w:rsid w:val="008C37C9"/>
    <w:rsid w:val="008C6FA2"/>
    <w:rsid w:val="008D34A8"/>
    <w:rsid w:val="008E26AC"/>
    <w:rsid w:val="008E2A43"/>
    <w:rsid w:val="008E79CF"/>
    <w:rsid w:val="008F77FB"/>
    <w:rsid w:val="008F7D43"/>
    <w:rsid w:val="00912EBB"/>
    <w:rsid w:val="00914524"/>
    <w:rsid w:val="009161B1"/>
    <w:rsid w:val="00931C05"/>
    <w:rsid w:val="009401CC"/>
    <w:rsid w:val="00950206"/>
    <w:rsid w:val="009942D1"/>
    <w:rsid w:val="009A2BD5"/>
    <w:rsid w:val="009E0971"/>
    <w:rsid w:val="009F26D5"/>
    <w:rsid w:val="009F6E44"/>
    <w:rsid w:val="00A41267"/>
    <w:rsid w:val="00A46076"/>
    <w:rsid w:val="00A50D26"/>
    <w:rsid w:val="00A83B24"/>
    <w:rsid w:val="00A83F07"/>
    <w:rsid w:val="00A86FA4"/>
    <w:rsid w:val="00A90594"/>
    <w:rsid w:val="00AC5316"/>
    <w:rsid w:val="00AD487C"/>
    <w:rsid w:val="00AF1E5B"/>
    <w:rsid w:val="00AF65CA"/>
    <w:rsid w:val="00B56942"/>
    <w:rsid w:val="00BA02B4"/>
    <w:rsid w:val="00BA3E38"/>
    <w:rsid w:val="00BB7247"/>
    <w:rsid w:val="00BC3D48"/>
    <w:rsid w:val="00BC4ECE"/>
    <w:rsid w:val="00BE0EB1"/>
    <w:rsid w:val="00C17499"/>
    <w:rsid w:val="00C22FB4"/>
    <w:rsid w:val="00C2796A"/>
    <w:rsid w:val="00C32BF4"/>
    <w:rsid w:val="00C339BF"/>
    <w:rsid w:val="00C43DEE"/>
    <w:rsid w:val="00C65E2C"/>
    <w:rsid w:val="00C76E4F"/>
    <w:rsid w:val="00C82447"/>
    <w:rsid w:val="00CB29CE"/>
    <w:rsid w:val="00CB7379"/>
    <w:rsid w:val="00CC7EA5"/>
    <w:rsid w:val="00D03D56"/>
    <w:rsid w:val="00D12477"/>
    <w:rsid w:val="00D14BA9"/>
    <w:rsid w:val="00D155B2"/>
    <w:rsid w:val="00D26327"/>
    <w:rsid w:val="00D364E7"/>
    <w:rsid w:val="00D42936"/>
    <w:rsid w:val="00D53753"/>
    <w:rsid w:val="00D571B0"/>
    <w:rsid w:val="00D76C83"/>
    <w:rsid w:val="00D82AD9"/>
    <w:rsid w:val="00D87CE5"/>
    <w:rsid w:val="00D931BE"/>
    <w:rsid w:val="00D97142"/>
    <w:rsid w:val="00DB08D6"/>
    <w:rsid w:val="00DC4732"/>
    <w:rsid w:val="00DD4654"/>
    <w:rsid w:val="00DD5566"/>
    <w:rsid w:val="00DE1C40"/>
    <w:rsid w:val="00DF1285"/>
    <w:rsid w:val="00DF70C6"/>
    <w:rsid w:val="00E12456"/>
    <w:rsid w:val="00E15530"/>
    <w:rsid w:val="00E17B12"/>
    <w:rsid w:val="00E324EE"/>
    <w:rsid w:val="00E61EB7"/>
    <w:rsid w:val="00E66186"/>
    <w:rsid w:val="00E716EC"/>
    <w:rsid w:val="00E71A02"/>
    <w:rsid w:val="00E7441B"/>
    <w:rsid w:val="00E75876"/>
    <w:rsid w:val="00E75BD6"/>
    <w:rsid w:val="00E92290"/>
    <w:rsid w:val="00EA781D"/>
    <w:rsid w:val="00EE20E5"/>
    <w:rsid w:val="00EE5BD6"/>
    <w:rsid w:val="00EF570D"/>
    <w:rsid w:val="00F01848"/>
    <w:rsid w:val="00F23086"/>
    <w:rsid w:val="00F35972"/>
    <w:rsid w:val="00F54FBA"/>
    <w:rsid w:val="00F649B9"/>
    <w:rsid w:val="00F77EC8"/>
    <w:rsid w:val="00F914C9"/>
    <w:rsid w:val="00FA45D6"/>
    <w:rsid w:val="00FA4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44F4"/>
    <w:pPr>
      <w:keepNext/>
      <w:spacing w:after="0" w:line="240" w:lineRule="auto"/>
      <w:jc w:val="center"/>
      <w:outlineLvl w:val="0"/>
    </w:pPr>
    <w:rPr>
      <w:rFonts w:ascii="Times New Roman" w:eastAsia="Times New Roman" w:hAnsi="Times New Roman" w:cs="Times New Roman"/>
      <w:b/>
      <w:szCs w:val="20"/>
      <w:lang w:eastAsia="ru-RU"/>
    </w:rPr>
  </w:style>
  <w:style w:type="paragraph" w:styleId="3">
    <w:name w:val="heading 3"/>
    <w:basedOn w:val="a"/>
    <w:next w:val="a"/>
    <w:link w:val="30"/>
    <w:semiHidden/>
    <w:unhideWhenUsed/>
    <w:qFormat/>
    <w:rsid w:val="002F44F4"/>
    <w:pPr>
      <w:keepNext/>
      <w:spacing w:after="0" w:line="240" w:lineRule="auto"/>
      <w:outlineLvl w:val="2"/>
    </w:pPr>
    <w:rPr>
      <w:rFonts w:ascii="Times New Roman" w:eastAsia="Times New Roman" w:hAnsi="Times New Roman" w:cs="Times New Roman"/>
      <w:b/>
      <w:sz w:val="18"/>
      <w:szCs w:val="20"/>
      <w:lang w:eastAsia="ru-RU"/>
    </w:rPr>
  </w:style>
  <w:style w:type="paragraph" w:styleId="4">
    <w:name w:val="heading 4"/>
    <w:basedOn w:val="a"/>
    <w:next w:val="a"/>
    <w:link w:val="40"/>
    <w:semiHidden/>
    <w:unhideWhenUsed/>
    <w:qFormat/>
    <w:rsid w:val="002F44F4"/>
    <w:pPr>
      <w:keepNext/>
      <w:spacing w:after="0" w:line="240" w:lineRule="auto"/>
      <w:outlineLvl w:val="3"/>
    </w:pPr>
    <w:rPr>
      <w:rFonts w:ascii="Times New Roman" w:eastAsia="Times New Roman" w:hAnsi="Times New Roman"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7441B"/>
    <w:pPr>
      <w:ind w:left="720"/>
      <w:contextualSpacing/>
    </w:pPr>
  </w:style>
  <w:style w:type="table" w:styleId="a5">
    <w:name w:val="Table Grid"/>
    <w:basedOn w:val="a1"/>
    <w:uiPriority w:val="59"/>
    <w:rsid w:val="00D1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7A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7A49"/>
  </w:style>
  <w:style w:type="paragraph" w:styleId="a8">
    <w:name w:val="footer"/>
    <w:basedOn w:val="a"/>
    <w:link w:val="a9"/>
    <w:uiPriority w:val="99"/>
    <w:unhideWhenUsed/>
    <w:rsid w:val="00267A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7A49"/>
  </w:style>
  <w:style w:type="character" w:customStyle="1" w:styleId="10">
    <w:name w:val="Заголовок 1 Знак"/>
    <w:basedOn w:val="a0"/>
    <w:link w:val="1"/>
    <w:rsid w:val="002F44F4"/>
    <w:rPr>
      <w:rFonts w:ascii="Times New Roman" w:eastAsia="Times New Roman" w:hAnsi="Times New Roman" w:cs="Times New Roman"/>
      <w:b/>
      <w:szCs w:val="20"/>
      <w:lang w:eastAsia="ru-RU"/>
    </w:rPr>
  </w:style>
  <w:style w:type="character" w:customStyle="1" w:styleId="30">
    <w:name w:val="Заголовок 3 Знак"/>
    <w:basedOn w:val="a0"/>
    <w:link w:val="3"/>
    <w:semiHidden/>
    <w:rsid w:val="002F44F4"/>
    <w:rPr>
      <w:rFonts w:ascii="Times New Roman" w:eastAsia="Times New Roman" w:hAnsi="Times New Roman" w:cs="Times New Roman"/>
      <w:b/>
      <w:sz w:val="18"/>
      <w:szCs w:val="20"/>
      <w:lang w:eastAsia="ru-RU"/>
    </w:rPr>
  </w:style>
  <w:style w:type="character" w:customStyle="1" w:styleId="40">
    <w:name w:val="Заголовок 4 Знак"/>
    <w:basedOn w:val="a0"/>
    <w:link w:val="4"/>
    <w:semiHidden/>
    <w:rsid w:val="002F44F4"/>
    <w:rPr>
      <w:rFonts w:ascii="Times New Roman" w:eastAsia="Times New Roman" w:hAnsi="Times New Roman" w:cs="Times New Roman"/>
      <w:b/>
      <w:sz w:val="16"/>
      <w:szCs w:val="20"/>
      <w:lang w:eastAsia="ru-RU"/>
    </w:rPr>
  </w:style>
  <w:style w:type="numbering" w:customStyle="1" w:styleId="11">
    <w:name w:val="Нет списка1"/>
    <w:next w:val="a2"/>
    <w:uiPriority w:val="99"/>
    <w:semiHidden/>
    <w:unhideWhenUsed/>
    <w:rsid w:val="002F44F4"/>
  </w:style>
  <w:style w:type="character" w:styleId="aa">
    <w:name w:val="Hyperlink"/>
    <w:unhideWhenUsed/>
    <w:rsid w:val="002F44F4"/>
    <w:rPr>
      <w:color w:val="0000FF"/>
      <w:u w:val="single"/>
    </w:rPr>
  </w:style>
  <w:style w:type="character" w:styleId="ab">
    <w:name w:val="FollowedHyperlink"/>
    <w:basedOn w:val="a0"/>
    <w:uiPriority w:val="99"/>
    <w:semiHidden/>
    <w:unhideWhenUsed/>
    <w:rsid w:val="002F44F4"/>
    <w:rPr>
      <w:color w:val="800080" w:themeColor="followedHyperlink"/>
      <w:u w:val="single"/>
    </w:rPr>
  </w:style>
  <w:style w:type="paragraph" w:styleId="ac">
    <w:name w:val="Balloon Text"/>
    <w:basedOn w:val="a"/>
    <w:link w:val="ad"/>
    <w:uiPriority w:val="99"/>
    <w:semiHidden/>
    <w:unhideWhenUsed/>
    <w:rsid w:val="002F44F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2F44F4"/>
    <w:rPr>
      <w:rFonts w:ascii="Tahoma" w:eastAsia="Times New Roman" w:hAnsi="Tahoma" w:cs="Tahoma"/>
      <w:sz w:val="16"/>
      <w:szCs w:val="16"/>
      <w:lang w:eastAsia="ru-RU"/>
    </w:rPr>
  </w:style>
  <w:style w:type="paragraph" w:customStyle="1" w:styleId="ae">
    <w:name w:val="Знак Знак Знак Знак Знак Знак Знак Знак Знак Знак"/>
    <w:basedOn w:val="a"/>
    <w:rsid w:val="002F44F4"/>
    <w:pPr>
      <w:spacing w:after="160" w:line="240" w:lineRule="exact"/>
    </w:pPr>
    <w:rPr>
      <w:rFonts w:ascii="Verdana" w:eastAsia="Times New Roman" w:hAnsi="Verdana" w:cs="Times New Roman"/>
      <w:sz w:val="24"/>
      <w:szCs w:val="24"/>
      <w:lang w:val="en-US"/>
    </w:rPr>
  </w:style>
  <w:style w:type="table" w:customStyle="1" w:styleId="12">
    <w:name w:val="Сетка таблицы1"/>
    <w:basedOn w:val="a1"/>
    <w:next w:val="a5"/>
    <w:uiPriority w:val="59"/>
    <w:rsid w:val="002F44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321996"/>
  </w:style>
  <w:style w:type="table" w:customStyle="1" w:styleId="20">
    <w:name w:val="Сетка таблицы2"/>
    <w:basedOn w:val="a1"/>
    <w:next w:val="a5"/>
    <w:uiPriority w:val="59"/>
    <w:rsid w:val="003219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21996"/>
  </w:style>
  <w:style w:type="table" w:customStyle="1" w:styleId="111">
    <w:name w:val="Сетка таблицы11"/>
    <w:basedOn w:val="a1"/>
    <w:next w:val="a5"/>
    <w:uiPriority w:val="59"/>
    <w:rsid w:val="003219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аблица_шапка"/>
    <w:basedOn w:val="a"/>
    <w:link w:val="af0"/>
    <w:qFormat/>
    <w:rsid w:val="00321996"/>
    <w:pPr>
      <w:keepNext/>
      <w:widowControl w:val="0"/>
      <w:autoSpaceDE w:val="0"/>
      <w:autoSpaceDN w:val="0"/>
      <w:adjustRightInd w:val="0"/>
      <w:spacing w:after="0" w:line="240" w:lineRule="auto"/>
      <w:contextualSpacing/>
      <w:jc w:val="center"/>
    </w:pPr>
    <w:rPr>
      <w:rFonts w:ascii="Times New Roman" w:eastAsia="Times New Roman" w:hAnsi="Times New Roman" w:cs="Times New Roman"/>
      <w:b/>
      <w:sz w:val="20"/>
      <w:szCs w:val="24"/>
      <w:lang w:eastAsia="ru-RU"/>
    </w:rPr>
  </w:style>
  <w:style w:type="character" w:customStyle="1" w:styleId="af0">
    <w:name w:val="Таблица_шапка Знак"/>
    <w:link w:val="af"/>
    <w:locked/>
    <w:rsid w:val="00321996"/>
    <w:rPr>
      <w:rFonts w:ascii="Times New Roman" w:eastAsia="Times New Roman" w:hAnsi="Times New Roman" w:cs="Times New Roman"/>
      <w:b/>
      <w:sz w:val="20"/>
      <w:szCs w:val="24"/>
      <w:lang w:eastAsia="ru-RU"/>
    </w:rPr>
  </w:style>
  <w:style w:type="character" w:customStyle="1" w:styleId="af1">
    <w:name w:val="Таблица_итого Знак"/>
    <w:link w:val="af2"/>
    <w:locked/>
    <w:rsid w:val="00321996"/>
    <w:rPr>
      <w:rFonts w:ascii="Times New Roman" w:hAnsi="Times New Roman"/>
      <w:b/>
      <w:i/>
      <w:color w:val="000000"/>
    </w:rPr>
  </w:style>
  <w:style w:type="paragraph" w:customStyle="1" w:styleId="af2">
    <w:name w:val="Таблица_итого"/>
    <w:basedOn w:val="a"/>
    <w:link w:val="af1"/>
    <w:qFormat/>
    <w:rsid w:val="00321996"/>
    <w:pPr>
      <w:widowControl w:val="0"/>
      <w:suppressAutoHyphens/>
      <w:autoSpaceDE w:val="0"/>
      <w:autoSpaceDN w:val="0"/>
      <w:adjustRightInd w:val="0"/>
      <w:spacing w:after="0" w:line="240" w:lineRule="auto"/>
    </w:pPr>
    <w:rPr>
      <w:rFonts w:ascii="Times New Roman" w:hAnsi="Times New Roman"/>
      <w:b/>
      <w:i/>
      <w:color w:val="000000"/>
    </w:rPr>
  </w:style>
  <w:style w:type="character" w:customStyle="1" w:styleId="af3">
    <w:name w:val="таблица Знак"/>
    <w:link w:val="af4"/>
    <w:locked/>
    <w:rsid w:val="00321996"/>
    <w:rPr>
      <w:rFonts w:ascii="Times New Roman" w:hAnsi="Times New Roman"/>
      <w:color w:val="000000"/>
    </w:rPr>
  </w:style>
  <w:style w:type="paragraph" w:customStyle="1" w:styleId="af4">
    <w:name w:val="таблица"/>
    <w:basedOn w:val="a"/>
    <w:link w:val="af3"/>
    <w:qFormat/>
    <w:rsid w:val="00321996"/>
    <w:pPr>
      <w:suppressAutoHyphens/>
      <w:autoSpaceDE w:val="0"/>
      <w:autoSpaceDN w:val="0"/>
      <w:adjustRightInd w:val="0"/>
      <w:spacing w:after="0" w:line="240" w:lineRule="auto"/>
    </w:pPr>
    <w:rPr>
      <w:rFonts w:ascii="Times New Roman" w:hAnsi="Times New Roman"/>
      <w:color w:val="000000"/>
    </w:rPr>
  </w:style>
  <w:style w:type="paragraph" w:styleId="af5">
    <w:name w:val="Normal (Web)"/>
    <w:basedOn w:val="a"/>
    <w:uiPriority w:val="99"/>
    <w:unhideWhenUsed/>
    <w:rsid w:val="00321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Таблица_осн"/>
    <w:basedOn w:val="af4"/>
    <w:link w:val="af7"/>
    <w:qFormat/>
    <w:rsid w:val="00321996"/>
    <w:pPr>
      <w:keepLines/>
      <w:widowControl w:val="0"/>
    </w:pPr>
  </w:style>
  <w:style w:type="character" w:customStyle="1" w:styleId="af7">
    <w:name w:val="Таблица_осн Знак"/>
    <w:link w:val="af6"/>
    <w:locked/>
    <w:rsid w:val="00321996"/>
    <w:rPr>
      <w:rFonts w:ascii="Times New Roman" w:hAnsi="Times New Roman"/>
      <w:color w:val="000000"/>
    </w:rPr>
  </w:style>
  <w:style w:type="paragraph" w:styleId="af8">
    <w:name w:val="caption"/>
    <w:aliases w:val="Название таблицы,рисунка,Таблица_номер_справа_12"/>
    <w:basedOn w:val="a"/>
    <w:next w:val="a"/>
    <w:link w:val="af9"/>
    <w:qFormat/>
    <w:rsid w:val="00321996"/>
    <w:pPr>
      <w:keepNext/>
      <w:spacing w:after="0" w:line="240" w:lineRule="auto"/>
      <w:jc w:val="both"/>
    </w:pPr>
    <w:rPr>
      <w:rFonts w:ascii="Times New Roman" w:eastAsia="Times New Roman" w:hAnsi="Times New Roman" w:cs="Times New Roman"/>
      <w:b/>
      <w:bCs/>
      <w:sz w:val="24"/>
      <w:szCs w:val="18"/>
      <w:lang w:eastAsia="ru-RU"/>
    </w:rPr>
  </w:style>
  <w:style w:type="character" w:customStyle="1" w:styleId="af9">
    <w:name w:val="Название объекта Знак"/>
    <w:aliases w:val="Название таблицы Знак,рисунка Знак,Таблица_номер_справа_12 Знак"/>
    <w:link w:val="af8"/>
    <w:locked/>
    <w:rsid w:val="00321996"/>
    <w:rPr>
      <w:rFonts w:ascii="Times New Roman" w:eastAsia="Times New Roman" w:hAnsi="Times New Roman" w:cs="Times New Roman"/>
      <w:b/>
      <w:bCs/>
      <w:sz w:val="24"/>
      <w:szCs w:val="18"/>
      <w:lang w:eastAsia="ru-RU"/>
    </w:rPr>
  </w:style>
  <w:style w:type="character" w:customStyle="1" w:styleId="a4">
    <w:name w:val="Абзац списка Знак"/>
    <w:link w:val="a3"/>
    <w:uiPriority w:val="1"/>
    <w:locked/>
    <w:rsid w:val="00321996"/>
  </w:style>
  <w:style w:type="table" w:customStyle="1" w:styleId="1110">
    <w:name w:val="Сетка таблицы111"/>
    <w:basedOn w:val="a1"/>
    <w:next w:val="a5"/>
    <w:uiPriority w:val="59"/>
    <w:rsid w:val="00321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321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59"/>
    <w:rsid w:val="00321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44F4"/>
    <w:pPr>
      <w:keepNext/>
      <w:spacing w:after="0" w:line="240" w:lineRule="auto"/>
      <w:jc w:val="center"/>
      <w:outlineLvl w:val="0"/>
    </w:pPr>
    <w:rPr>
      <w:rFonts w:ascii="Times New Roman" w:eastAsia="Times New Roman" w:hAnsi="Times New Roman" w:cs="Times New Roman"/>
      <w:b/>
      <w:szCs w:val="20"/>
      <w:lang w:eastAsia="ru-RU"/>
    </w:rPr>
  </w:style>
  <w:style w:type="paragraph" w:styleId="3">
    <w:name w:val="heading 3"/>
    <w:basedOn w:val="a"/>
    <w:next w:val="a"/>
    <w:link w:val="30"/>
    <w:semiHidden/>
    <w:unhideWhenUsed/>
    <w:qFormat/>
    <w:rsid w:val="002F44F4"/>
    <w:pPr>
      <w:keepNext/>
      <w:spacing w:after="0" w:line="240" w:lineRule="auto"/>
      <w:outlineLvl w:val="2"/>
    </w:pPr>
    <w:rPr>
      <w:rFonts w:ascii="Times New Roman" w:eastAsia="Times New Roman" w:hAnsi="Times New Roman" w:cs="Times New Roman"/>
      <w:b/>
      <w:sz w:val="18"/>
      <w:szCs w:val="20"/>
      <w:lang w:eastAsia="ru-RU"/>
    </w:rPr>
  </w:style>
  <w:style w:type="paragraph" w:styleId="4">
    <w:name w:val="heading 4"/>
    <w:basedOn w:val="a"/>
    <w:next w:val="a"/>
    <w:link w:val="40"/>
    <w:semiHidden/>
    <w:unhideWhenUsed/>
    <w:qFormat/>
    <w:rsid w:val="002F44F4"/>
    <w:pPr>
      <w:keepNext/>
      <w:spacing w:after="0" w:line="240" w:lineRule="auto"/>
      <w:outlineLvl w:val="3"/>
    </w:pPr>
    <w:rPr>
      <w:rFonts w:ascii="Times New Roman" w:eastAsia="Times New Roman" w:hAnsi="Times New Roman"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7441B"/>
    <w:pPr>
      <w:ind w:left="720"/>
      <w:contextualSpacing/>
    </w:pPr>
  </w:style>
  <w:style w:type="table" w:styleId="a5">
    <w:name w:val="Table Grid"/>
    <w:basedOn w:val="a1"/>
    <w:uiPriority w:val="59"/>
    <w:rsid w:val="00D1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7A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7A49"/>
  </w:style>
  <w:style w:type="paragraph" w:styleId="a8">
    <w:name w:val="footer"/>
    <w:basedOn w:val="a"/>
    <w:link w:val="a9"/>
    <w:uiPriority w:val="99"/>
    <w:unhideWhenUsed/>
    <w:rsid w:val="00267A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7A49"/>
  </w:style>
  <w:style w:type="character" w:customStyle="1" w:styleId="10">
    <w:name w:val="Заголовок 1 Знак"/>
    <w:basedOn w:val="a0"/>
    <w:link w:val="1"/>
    <w:rsid w:val="002F44F4"/>
    <w:rPr>
      <w:rFonts w:ascii="Times New Roman" w:eastAsia="Times New Roman" w:hAnsi="Times New Roman" w:cs="Times New Roman"/>
      <w:b/>
      <w:szCs w:val="20"/>
      <w:lang w:eastAsia="ru-RU"/>
    </w:rPr>
  </w:style>
  <w:style w:type="character" w:customStyle="1" w:styleId="30">
    <w:name w:val="Заголовок 3 Знак"/>
    <w:basedOn w:val="a0"/>
    <w:link w:val="3"/>
    <w:semiHidden/>
    <w:rsid w:val="002F44F4"/>
    <w:rPr>
      <w:rFonts w:ascii="Times New Roman" w:eastAsia="Times New Roman" w:hAnsi="Times New Roman" w:cs="Times New Roman"/>
      <w:b/>
      <w:sz w:val="18"/>
      <w:szCs w:val="20"/>
      <w:lang w:eastAsia="ru-RU"/>
    </w:rPr>
  </w:style>
  <w:style w:type="character" w:customStyle="1" w:styleId="40">
    <w:name w:val="Заголовок 4 Знак"/>
    <w:basedOn w:val="a0"/>
    <w:link w:val="4"/>
    <w:semiHidden/>
    <w:rsid w:val="002F44F4"/>
    <w:rPr>
      <w:rFonts w:ascii="Times New Roman" w:eastAsia="Times New Roman" w:hAnsi="Times New Roman" w:cs="Times New Roman"/>
      <w:b/>
      <w:sz w:val="16"/>
      <w:szCs w:val="20"/>
      <w:lang w:eastAsia="ru-RU"/>
    </w:rPr>
  </w:style>
  <w:style w:type="numbering" w:customStyle="1" w:styleId="11">
    <w:name w:val="Нет списка1"/>
    <w:next w:val="a2"/>
    <w:uiPriority w:val="99"/>
    <w:semiHidden/>
    <w:unhideWhenUsed/>
    <w:rsid w:val="002F44F4"/>
  </w:style>
  <w:style w:type="character" w:styleId="aa">
    <w:name w:val="Hyperlink"/>
    <w:unhideWhenUsed/>
    <w:rsid w:val="002F44F4"/>
    <w:rPr>
      <w:color w:val="0000FF"/>
      <w:u w:val="single"/>
    </w:rPr>
  </w:style>
  <w:style w:type="character" w:styleId="ab">
    <w:name w:val="FollowedHyperlink"/>
    <w:basedOn w:val="a0"/>
    <w:uiPriority w:val="99"/>
    <w:semiHidden/>
    <w:unhideWhenUsed/>
    <w:rsid w:val="002F44F4"/>
    <w:rPr>
      <w:color w:val="800080" w:themeColor="followedHyperlink"/>
      <w:u w:val="single"/>
    </w:rPr>
  </w:style>
  <w:style w:type="paragraph" w:styleId="ac">
    <w:name w:val="Balloon Text"/>
    <w:basedOn w:val="a"/>
    <w:link w:val="ad"/>
    <w:uiPriority w:val="99"/>
    <w:semiHidden/>
    <w:unhideWhenUsed/>
    <w:rsid w:val="002F44F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2F44F4"/>
    <w:rPr>
      <w:rFonts w:ascii="Tahoma" w:eastAsia="Times New Roman" w:hAnsi="Tahoma" w:cs="Tahoma"/>
      <w:sz w:val="16"/>
      <w:szCs w:val="16"/>
      <w:lang w:eastAsia="ru-RU"/>
    </w:rPr>
  </w:style>
  <w:style w:type="paragraph" w:customStyle="1" w:styleId="ae">
    <w:name w:val="Знак Знак Знак Знак Знак Знак Знак Знак Знак Знак"/>
    <w:basedOn w:val="a"/>
    <w:rsid w:val="002F44F4"/>
    <w:pPr>
      <w:spacing w:after="160" w:line="240" w:lineRule="exact"/>
    </w:pPr>
    <w:rPr>
      <w:rFonts w:ascii="Verdana" w:eastAsia="Times New Roman" w:hAnsi="Verdana" w:cs="Times New Roman"/>
      <w:sz w:val="24"/>
      <w:szCs w:val="24"/>
      <w:lang w:val="en-US"/>
    </w:rPr>
  </w:style>
  <w:style w:type="table" w:customStyle="1" w:styleId="12">
    <w:name w:val="Сетка таблицы1"/>
    <w:basedOn w:val="a1"/>
    <w:next w:val="a5"/>
    <w:uiPriority w:val="59"/>
    <w:rsid w:val="002F44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321996"/>
  </w:style>
  <w:style w:type="table" w:customStyle="1" w:styleId="20">
    <w:name w:val="Сетка таблицы2"/>
    <w:basedOn w:val="a1"/>
    <w:next w:val="a5"/>
    <w:uiPriority w:val="59"/>
    <w:rsid w:val="003219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21996"/>
  </w:style>
  <w:style w:type="table" w:customStyle="1" w:styleId="111">
    <w:name w:val="Сетка таблицы11"/>
    <w:basedOn w:val="a1"/>
    <w:next w:val="a5"/>
    <w:uiPriority w:val="59"/>
    <w:rsid w:val="003219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аблица_шапка"/>
    <w:basedOn w:val="a"/>
    <w:link w:val="af0"/>
    <w:qFormat/>
    <w:rsid w:val="00321996"/>
    <w:pPr>
      <w:keepNext/>
      <w:widowControl w:val="0"/>
      <w:autoSpaceDE w:val="0"/>
      <w:autoSpaceDN w:val="0"/>
      <w:adjustRightInd w:val="0"/>
      <w:spacing w:after="0" w:line="240" w:lineRule="auto"/>
      <w:contextualSpacing/>
      <w:jc w:val="center"/>
    </w:pPr>
    <w:rPr>
      <w:rFonts w:ascii="Times New Roman" w:eastAsia="Times New Roman" w:hAnsi="Times New Roman" w:cs="Times New Roman"/>
      <w:b/>
      <w:sz w:val="20"/>
      <w:szCs w:val="24"/>
      <w:lang w:eastAsia="ru-RU"/>
    </w:rPr>
  </w:style>
  <w:style w:type="character" w:customStyle="1" w:styleId="af0">
    <w:name w:val="Таблица_шапка Знак"/>
    <w:link w:val="af"/>
    <w:locked/>
    <w:rsid w:val="00321996"/>
    <w:rPr>
      <w:rFonts w:ascii="Times New Roman" w:eastAsia="Times New Roman" w:hAnsi="Times New Roman" w:cs="Times New Roman"/>
      <w:b/>
      <w:sz w:val="20"/>
      <w:szCs w:val="24"/>
      <w:lang w:eastAsia="ru-RU"/>
    </w:rPr>
  </w:style>
  <w:style w:type="character" w:customStyle="1" w:styleId="af1">
    <w:name w:val="Таблица_итого Знак"/>
    <w:link w:val="af2"/>
    <w:locked/>
    <w:rsid w:val="00321996"/>
    <w:rPr>
      <w:rFonts w:ascii="Times New Roman" w:hAnsi="Times New Roman"/>
      <w:b/>
      <w:i/>
      <w:color w:val="000000"/>
    </w:rPr>
  </w:style>
  <w:style w:type="paragraph" w:customStyle="1" w:styleId="af2">
    <w:name w:val="Таблица_итого"/>
    <w:basedOn w:val="a"/>
    <w:link w:val="af1"/>
    <w:qFormat/>
    <w:rsid w:val="00321996"/>
    <w:pPr>
      <w:widowControl w:val="0"/>
      <w:suppressAutoHyphens/>
      <w:autoSpaceDE w:val="0"/>
      <w:autoSpaceDN w:val="0"/>
      <w:adjustRightInd w:val="0"/>
      <w:spacing w:after="0" w:line="240" w:lineRule="auto"/>
    </w:pPr>
    <w:rPr>
      <w:rFonts w:ascii="Times New Roman" w:hAnsi="Times New Roman"/>
      <w:b/>
      <w:i/>
      <w:color w:val="000000"/>
    </w:rPr>
  </w:style>
  <w:style w:type="character" w:customStyle="1" w:styleId="af3">
    <w:name w:val="таблица Знак"/>
    <w:link w:val="af4"/>
    <w:locked/>
    <w:rsid w:val="00321996"/>
    <w:rPr>
      <w:rFonts w:ascii="Times New Roman" w:hAnsi="Times New Roman"/>
      <w:color w:val="000000"/>
    </w:rPr>
  </w:style>
  <w:style w:type="paragraph" w:customStyle="1" w:styleId="af4">
    <w:name w:val="таблица"/>
    <w:basedOn w:val="a"/>
    <w:link w:val="af3"/>
    <w:qFormat/>
    <w:rsid w:val="00321996"/>
    <w:pPr>
      <w:suppressAutoHyphens/>
      <w:autoSpaceDE w:val="0"/>
      <w:autoSpaceDN w:val="0"/>
      <w:adjustRightInd w:val="0"/>
      <w:spacing w:after="0" w:line="240" w:lineRule="auto"/>
    </w:pPr>
    <w:rPr>
      <w:rFonts w:ascii="Times New Roman" w:hAnsi="Times New Roman"/>
      <w:color w:val="000000"/>
    </w:rPr>
  </w:style>
  <w:style w:type="paragraph" w:styleId="af5">
    <w:name w:val="Normal (Web)"/>
    <w:basedOn w:val="a"/>
    <w:uiPriority w:val="99"/>
    <w:unhideWhenUsed/>
    <w:rsid w:val="00321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Таблица_осн"/>
    <w:basedOn w:val="af4"/>
    <w:link w:val="af7"/>
    <w:qFormat/>
    <w:rsid w:val="00321996"/>
    <w:pPr>
      <w:keepLines/>
      <w:widowControl w:val="0"/>
    </w:pPr>
  </w:style>
  <w:style w:type="character" w:customStyle="1" w:styleId="af7">
    <w:name w:val="Таблица_осн Знак"/>
    <w:link w:val="af6"/>
    <w:locked/>
    <w:rsid w:val="00321996"/>
    <w:rPr>
      <w:rFonts w:ascii="Times New Roman" w:hAnsi="Times New Roman"/>
      <w:color w:val="000000"/>
    </w:rPr>
  </w:style>
  <w:style w:type="paragraph" w:styleId="af8">
    <w:name w:val="caption"/>
    <w:aliases w:val="Название таблицы,рисунка,Таблица_номер_справа_12"/>
    <w:basedOn w:val="a"/>
    <w:next w:val="a"/>
    <w:link w:val="af9"/>
    <w:qFormat/>
    <w:rsid w:val="00321996"/>
    <w:pPr>
      <w:keepNext/>
      <w:spacing w:after="0" w:line="240" w:lineRule="auto"/>
      <w:jc w:val="both"/>
    </w:pPr>
    <w:rPr>
      <w:rFonts w:ascii="Times New Roman" w:eastAsia="Times New Roman" w:hAnsi="Times New Roman" w:cs="Times New Roman"/>
      <w:b/>
      <w:bCs/>
      <w:sz w:val="24"/>
      <w:szCs w:val="18"/>
      <w:lang w:eastAsia="ru-RU"/>
    </w:rPr>
  </w:style>
  <w:style w:type="character" w:customStyle="1" w:styleId="af9">
    <w:name w:val="Название объекта Знак"/>
    <w:aliases w:val="Название таблицы Знак,рисунка Знак,Таблица_номер_справа_12 Знак"/>
    <w:link w:val="af8"/>
    <w:locked/>
    <w:rsid w:val="00321996"/>
    <w:rPr>
      <w:rFonts w:ascii="Times New Roman" w:eastAsia="Times New Roman" w:hAnsi="Times New Roman" w:cs="Times New Roman"/>
      <w:b/>
      <w:bCs/>
      <w:sz w:val="24"/>
      <w:szCs w:val="18"/>
      <w:lang w:eastAsia="ru-RU"/>
    </w:rPr>
  </w:style>
  <w:style w:type="character" w:customStyle="1" w:styleId="a4">
    <w:name w:val="Абзац списка Знак"/>
    <w:link w:val="a3"/>
    <w:uiPriority w:val="1"/>
    <w:locked/>
    <w:rsid w:val="00321996"/>
  </w:style>
  <w:style w:type="table" w:customStyle="1" w:styleId="1110">
    <w:name w:val="Сетка таблицы111"/>
    <w:basedOn w:val="a1"/>
    <w:next w:val="a5"/>
    <w:uiPriority w:val="59"/>
    <w:rsid w:val="00321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321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59"/>
    <w:rsid w:val="00321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09761">
      <w:bodyDiv w:val="1"/>
      <w:marLeft w:val="0"/>
      <w:marRight w:val="0"/>
      <w:marTop w:val="0"/>
      <w:marBottom w:val="0"/>
      <w:divBdr>
        <w:top w:val="none" w:sz="0" w:space="0" w:color="auto"/>
        <w:left w:val="none" w:sz="0" w:space="0" w:color="auto"/>
        <w:bottom w:val="none" w:sz="0" w:space="0" w:color="auto"/>
        <w:right w:val="none" w:sz="0" w:space="0" w:color="auto"/>
      </w:divBdr>
    </w:div>
    <w:div w:id="17957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n24/node/58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23934</Words>
  <Characters>136425</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Охотина Инна Юрьевна</dc:creator>
  <cp:lastModifiedBy>Охотина Инна Юрьевна</cp:lastModifiedBy>
  <cp:revision>13</cp:revision>
  <cp:lastPrinted>2018-09-26T05:25:00Z</cp:lastPrinted>
  <dcterms:created xsi:type="dcterms:W3CDTF">2018-09-26T08:03:00Z</dcterms:created>
  <dcterms:modified xsi:type="dcterms:W3CDTF">2018-12-05T04:32:00Z</dcterms:modified>
</cp:coreProperties>
</file>