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D7" w:rsidRPr="007B47A1" w:rsidRDefault="007160D7" w:rsidP="000C25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47A1">
        <w:rPr>
          <w:rFonts w:ascii="Times New Roman" w:hAnsi="Times New Roman" w:cs="Times New Roman"/>
          <w:sz w:val="24"/>
          <w:szCs w:val="24"/>
        </w:rPr>
        <w:t>Приложение № 12</w:t>
      </w:r>
    </w:p>
    <w:p w:rsidR="007160D7" w:rsidRPr="007B47A1" w:rsidRDefault="007160D7" w:rsidP="000C2592">
      <w:pPr>
        <w:widowControl w:val="0"/>
        <w:autoSpaceDE w:val="0"/>
        <w:autoSpaceDN w:val="0"/>
        <w:spacing w:after="0" w:line="240" w:lineRule="auto"/>
        <w:ind w:left="8789"/>
        <w:jc w:val="right"/>
        <w:rPr>
          <w:rFonts w:ascii="Times New Roman" w:hAnsi="Times New Roman" w:cs="Times New Roman"/>
          <w:sz w:val="24"/>
          <w:szCs w:val="24"/>
        </w:rPr>
      </w:pPr>
      <w:r w:rsidRPr="007B47A1">
        <w:rPr>
          <w:rFonts w:ascii="Times New Roman" w:hAnsi="Times New Roman" w:cs="Times New Roman"/>
          <w:sz w:val="24"/>
          <w:szCs w:val="24"/>
        </w:rPr>
        <w:t>к Порядку принятия решений о разработке муниципальных программ Боготольского района, их формирования и реализации</w:t>
      </w:r>
    </w:p>
    <w:p w:rsidR="000C2592" w:rsidRPr="007B47A1" w:rsidRDefault="007160D7" w:rsidP="000C2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7A1">
        <w:rPr>
          <w:rFonts w:ascii="Times New Roman" w:hAnsi="Times New Roman" w:cs="Times New Roman"/>
          <w:sz w:val="24"/>
          <w:szCs w:val="24"/>
        </w:rPr>
        <w:t>Информация о планируемых значениях и фактически достигнутых значениях сводных показателей муниципальных заданий</w:t>
      </w:r>
    </w:p>
    <w:p w:rsidR="007160D7" w:rsidRPr="007B47A1" w:rsidRDefault="00705768" w:rsidP="000C2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7A1">
        <w:rPr>
          <w:rFonts w:ascii="Times New Roman" w:hAnsi="Times New Roman" w:cs="Times New Roman"/>
          <w:sz w:val="24"/>
          <w:szCs w:val="24"/>
        </w:rPr>
        <w:t>по программе «</w:t>
      </w:r>
      <w:r w:rsidR="00B24A11" w:rsidRPr="007B47A1">
        <w:rPr>
          <w:rFonts w:ascii="Times New Roman" w:hAnsi="Times New Roman" w:cs="Times New Roman"/>
          <w:sz w:val="24"/>
          <w:szCs w:val="24"/>
        </w:rPr>
        <w:t>Молодёжь Боготольского района</w:t>
      </w:r>
      <w:r w:rsidR="004F58B7" w:rsidRPr="007B47A1">
        <w:rPr>
          <w:rFonts w:ascii="Times New Roman" w:hAnsi="Times New Roman" w:cs="Times New Roman"/>
          <w:sz w:val="24"/>
          <w:szCs w:val="24"/>
        </w:rPr>
        <w:t>» за 2020</w:t>
      </w:r>
      <w:r w:rsidRPr="007B47A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C2592" w:rsidRPr="007B47A1" w:rsidRDefault="000C2592" w:rsidP="000C2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224"/>
        <w:gridCol w:w="3198"/>
        <w:gridCol w:w="4048"/>
        <w:gridCol w:w="1475"/>
        <w:gridCol w:w="1502"/>
      </w:tblGrid>
      <w:tr w:rsidR="007160D7" w:rsidRPr="007B47A1" w:rsidTr="00D91D3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gramEnd"/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Наименование муниципальной услуги 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Содержание муниципальной услуги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</w:t>
            </w:r>
            <w:r w:rsidR="008227AD"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вание и значение показателя объё</w:t>
            </w: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ма муниципальной услуги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60D7" w:rsidRPr="007B47A1" w:rsidRDefault="008227AD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Отчё</w:t>
            </w:r>
            <w:r w:rsidR="007160D7"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тный год реализации муниципальной программы Боготольского района</w:t>
            </w:r>
          </w:p>
        </w:tc>
      </w:tr>
      <w:tr w:rsidR="007160D7" w:rsidRPr="007B47A1" w:rsidTr="00950B05">
        <w:trPr>
          <w:trHeight w:val="60"/>
        </w:trPr>
        <w:tc>
          <w:tcPr>
            <w:tcW w:w="455" w:type="dxa"/>
            <w:vMerge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160D7" w:rsidRPr="007B47A1" w:rsidRDefault="007160D7" w:rsidP="000C2592">
            <w:pPr>
              <w:spacing w:after="0" w:line="240" w:lineRule="atLeast"/>
              <w:ind w:left="-79" w:right="-79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7160D7" w:rsidRPr="007B47A1" w:rsidRDefault="007160D7" w:rsidP="000C2592">
            <w:pPr>
              <w:spacing w:after="0" w:line="240" w:lineRule="atLeast"/>
              <w:ind w:left="-79" w:right="-79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факт</w:t>
            </w:r>
          </w:p>
        </w:tc>
      </w:tr>
      <w:tr w:rsidR="007160D7" w:rsidRPr="007B47A1" w:rsidTr="00236557">
        <w:trPr>
          <w:trHeight w:val="349"/>
        </w:trPr>
        <w:tc>
          <w:tcPr>
            <w:tcW w:w="455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7160D7" w:rsidRPr="007B47A1" w:rsidRDefault="007160D7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</w:tr>
      <w:tr w:rsidR="007B47A1" w:rsidRPr="007B47A1" w:rsidTr="007B47A1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молодёжи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(Подпрограмма 1.«Вовлечение молодёжи Боготольского района в социальную практику»)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Культурно-досуговые, спортивно-массовые мероприятия</w:t>
            </w:r>
            <w:bookmarkStart w:id="0" w:name="_GoBack"/>
            <w:bookmarkEnd w:id="0"/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B47A1" w:rsidRPr="007B47A1" w:rsidTr="007B47A1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7B47A1" w:rsidRPr="007B47A1" w:rsidRDefault="007B47A1" w:rsidP="007B47A1">
            <w:pPr>
              <w:spacing w:after="0" w:line="240" w:lineRule="atLeast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ind w:left="-79" w:right="-79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ind w:left="-79" w:right="-79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человек, вовлеченных в мероприятия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7B47A1" w:rsidRPr="007B47A1" w:rsidTr="007B47A1">
        <w:trPr>
          <w:trHeight w:val="592"/>
        </w:trPr>
        <w:tc>
          <w:tcPr>
            <w:tcW w:w="455" w:type="dxa"/>
            <w:vMerge w:val="restart"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молодёжи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(Подпрограмма 1.«Вовлечение молодёжи Боготольского района в социальную практику»)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Иная досуговая деятельность</w:t>
            </w: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B47A1" w:rsidRPr="007B47A1" w:rsidTr="007B47A1">
        <w:trPr>
          <w:trHeight w:val="604"/>
        </w:trPr>
        <w:tc>
          <w:tcPr>
            <w:tcW w:w="455" w:type="dxa"/>
            <w:vMerge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человек, вовлеченных в мероприятия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7B47A1" w:rsidRPr="007B47A1" w:rsidTr="007B47A1">
        <w:trPr>
          <w:trHeight w:val="1078"/>
        </w:trPr>
        <w:tc>
          <w:tcPr>
            <w:tcW w:w="455" w:type="dxa"/>
            <w:vMerge w:val="restart"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в сфере молодёжной политики, направленных на формирование системы развития талантливой и инициативной молодёжи, создание условий для самореализации подростков и молодёжи, развитие творческого, профессионального, интеллектуального потенциалов подростков и молодёжи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(Подпрограмма 1.«Вовлечение молодёжи Боготольского района в социальную практику»)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Культурно-досуговые, спортивно-массовые мероприятия</w:t>
            </w: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7B47A1" w:rsidRPr="007B47A1" w:rsidRDefault="007B47A1" w:rsidP="00184D1F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47A1" w:rsidRPr="007B47A1" w:rsidTr="007B47A1">
        <w:trPr>
          <w:trHeight w:val="1405"/>
        </w:trPr>
        <w:tc>
          <w:tcPr>
            <w:tcW w:w="455" w:type="dxa"/>
            <w:vMerge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человек, вовлеченных в мероприятия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bCs/>
                <w:sz w:val="24"/>
                <w:szCs w:val="24"/>
              </w:rPr>
              <w:t>620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bCs/>
                <w:sz w:val="24"/>
                <w:szCs w:val="24"/>
              </w:rPr>
              <w:t>620</w:t>
            </w:r>
          </w:p>
        </w:tc>
      </w:tr>
      <w:tr w:rsidR="007B47A1" w:rsidRPr="007B47A1" w:rsidTr="007B47A1">
        <w:trPr>
          <w:trHeight w:val="850"/>
        </w:trPr>
        <w:tc>
          <w:tcPr>
            <w:tcW w:w="455" w:type="dxa"/>
            <w:vMerge w:val="restart"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4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в сфере молодёжной политики, направленных на вовлечение молодёжи в инновационную, предпринимательскую, добровольческую деятельность, а также на развитие гражданской активности молодёжи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(Подпрограмма 1.«Вовлечение молодёжи Боготольского района в социальную практику»)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Культурно-досуговые, спортивно-массовые мероприятия</w:t>
            </w: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B47A1" w:rsidRPr="007B47A1" w:rsidTr="007B47A1">
        <w:trPr>
          <w:trHeight w:val="1400"/>
        </w:trPr>
        <w:tc>
          <w:tcPr>
            <w:tcW w:w="455" w:type="dxa"/>
            <w:vMerge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человек, вовлеченных в мероприятия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7B47A1" w:rsidRPr="007B47A1" w:rsidTr="007B47A1">
        <w:trPr>
          <w:trHeight w:val="1030"/>
        </w:trPr>
        <w:tc>
          <w:tcPr>
            <w:tcW w:w="455" w:type="dxa"/>
            <w:vMerge w:val="restart"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молодёжной политики, направленных на гражданское и патриотическое воспитание молодёжи, воспитание толерантности в молодёжной среде, формирование правовых, культурных и нравственных ценностей среди молодёжи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(Подпрограмма 2.«Патриотическое воспитание молодёжи Боготольского района»)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Культурно-досуговые, спортивно-массовые мероприятия</w:t>
            </w: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B47A1" w:rsidRPr="007B47A1" w:rsidTr="007B47A1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человек, вовлеченных в мероприятия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7B47A1" w:rsidRPr="007B47A1" w:rsidTr="007B47A1">
        <w:trPr>
          <w:trHeight w:val="20"/>
        </w:trPr>
        <w:tc>
          <w:tcPr>
            <w:tcW w:w="455" w:type="dxa"/>
            <w:shd w:val="clear" w:color="auto" w:fill="auto"/>
          </w:tcPr>
          <w:p w:rsidR="007B47A1" w:rsidRPr="007B47A1" w:rsidRDefault="007B47A1" w:rsidP="007B47A1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4224" w:type="dxa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Расходы районного бюджета на оказание (выполнение муниципальной услуги), тыс. руб.</w:t>
            </w:r>
          </w:p>
        </w:tc>
        <w:tc>
          <w:tcPr>
            <w:tcW w:w="3198" w:type="dxa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048" w:type="dxa"/>
            <w:shd w:val="clear" w:color="auto" w:fill="auto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7B47A1" w:rsidRPr="007B47A1" w:rsidRDefault="007B47A1" w:rsidP="00184D1F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2438,05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B47A1" w:rsidRPr="007B47A1" w:rsidRDefault="007B47A1" w:rsidP="000C2592">
            <w:pPr>
              <w:widowControl w:val="0"/>
              <w:autoSpaceDE w:val="0"/>
              <w:autoSpaceDN w:val="0"/>
              <w:spacing w:after="0" w:line="240" w:lineRule="atLeast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B47A1">
              <w:rPr>
                <w:rFonts w:ascii="Times New Roman" w:hAnsi="Times New Roman" w:cs="Times New Roman"/>
                <w:sz w:val="24"/>
                <w:szCs w:val="24"/>
              </w:rPr>
              <w:t>2438,05</w:t>
            </w:r>
          </w:p>
        </w:tc>
      </w:tr>
    </w:tbl>
    <w:p w:rsidR="00EF6A81" w:rsidRPr="007B47A1" w:rsidRDefault="00EF6A81" w:rsidP="00367A2D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7160D7" w:rsidRPr="007B47A1" w:rsidRDefault="000C2592" w:rsidP="008227A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7B47A1">
        <w:rPr>
          <w:rFonts w:ascii="Times New Roman" w:hAnsi="Times New Roman" w:cs="Times New Roman"/>
          <w:sz w:val="24"/>
          <w:szCs w:val="24"/>
        </w:rPr>
        <w:t>Начальник отдела, молодё</w:t>
      </w:r>
      <w:r w:rsidR="00931438" w:rsidRPr="007B47A1">
        <w:rPr>
          <w:rFonts w:ascii="Times New Roman" w:hAnsi="Times New Roman" w:cs="Times New Roman"/>
          <w:sz w:val="24"/>
          <w:szCs w:val="24"/>
        </w:rPr>
        <w:t>жной политики и спорт</w:t>
      </w:r>
      <w:r w:rsidRPr="007B47A1">
        <w:rPr>
          <w:rFonts w:ascii="Times New Roman" w:hAnsi="Times New Roman" w:cs="Times New Roman"/>
          <w:sz w:val="24"/>
          <w:szCs w:val="24"/>
        </w:rPr>
        <w:t>а</w:t>
      </w:r>
      <w:r w:rsidRPr="007B47A1">
        <w:rPr>
          <w:rFonts w:ascii="Times New Roman" w:hAnsi="Times New Roman" w:cs="Times New Roman"/>
          <w:sz w:val="24"/>
          <w:szCs w:val="24"/>
        </w:rPr>
        <w:tab/>
      </w:r>
      <w:r w:rsidRPr="007B47A1">
        <w:rPr>
          <w:rFonts w:ascii="Times New Roman" w:hAnsi="Times New Roman" w:cs="Times New Roman"/>
          <w:sz w:val="24"/>
          <w:szCs w:val="24"/>
        </w:rPr>
        <w:tab/>
      </w:r>
      <w:r w:rsidRPr="007B47A1">
        <w:rPr>
          <w:rFonts w:ascii="Times New Roman" w:hAnsi="Times New Roman" w:cs="Times New Roman"/>
          <w:sz w:val="24"/>
          <w:szCs w:val="24"/>
        </w:rPr>
        <w:tab/>
      </w:r>
      <w:r w:rsidRPr="007B47A1">
        <w:rPr>
          <w:rFonts w:ascii="Times New Roman" w:hAnsi="Times New Roman" w:cs="Times New Roman"/>
          <w:sz w:val="24"/>
          <w:szCs w:val="24"/>
        </w:rPr>
        <w:tab/>
      </w:r>
      <w:r w:rsidRPr="007B47A1">
        <w:rPr>
          <w:rFonts w:ascii="Times New Roman" w:hAnsi="Times New Roman" w:cs="Times New Roman"/>
          <w:sz w:val="24"/>
          <w:szCs w:val="24"/>
        </w:rPr>
        <w:tab/>
        <w:t xml:space="preserve">Н.В. </w:t>
      </w:r>
      <w:proofErr w:type="gramStart"/>
      <w:r w:rsidR="00931438" w:rsidRPr="007B47A1">
        <w:rPr>
          <w:rFonts w:ascii="Times New Roman" w:hAnsi="Times New Roman" w:cs="Times New Roman"/>
          <w:sz w:val="24"/>
          <w:szCs w:val="24"/>
        </w:rPr>
        <w:t>Артемкина</w:t>
      </w:r>
      <w:proofErr w:type="gramEnd"/>
      <w:r w:rsidR="00931438" w:rsidRPr="007B47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160D7" w:rsidRPr="007B47A1" w:rsidSect="00716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ECB" w:rsidRDefault="00633ECB" w:rsidP="00931438">
      <w:pPr>
        <w:spacing w:after="0" w:line="240" w:lineRule="auto"/>
      </w:pPr>
      <w:r>
        <w:separator/>
      </w:r>
    </w:p>
  </w:endnote>
  <w:endnote w:type="continuationSeparator" w:id="0">
    <w:p w:rsidR="00633ECB" w:rsidRDefault="00633ECB" w:rsidP="0093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438" w:rsidRDefault="0093143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438" w:rsidRDefault="0093143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438" w:rsidRDefault="009314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ECB" w:rsidRDefault="00633ECB" w:rsidP="00931438">
      <w:pPr>
        <w:spacing w:after="0" w:line="240" w:lineRule="auto"/>
      </w:pPr>
      <w:r>
        <w:separator/>
      </w:r>
    </w:p>
  </w:footnote>
  <w:footnote w:type="continuationSeparator" w:id="0">
    <w:p w:rsidR="00633ECB" w:rsidRDefault="00633ECB" w:rsidP="0093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438" w:rsidRDefault="009314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438" w:rsidRDefault="0093143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438" w:rsidRDefault="009314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D7"/>
    <w:rsid w:val="000943D8"/>
    <w:rsid w:val="000C2592"/>
    <w:rsid w:val="00107292"/>
    <w:rsid w:val="0015087E"/>
    <w:rsid w:val="001F7EAA"/>
    <w:rsid w:val="00236557"/>
    <w:rsid w:val="00252214"/>
    <w:rsid w:val="0030770B"/>
    <w:rsid w:val="00316807"/>
    <w:rsid w:val="00367A2D"/>
    <w:rsid w:val="00373CE3"/>
    <w:rsid w:val="003747F3"/>
    <w:rsid w:val="0043059F"/>
    <w:rsid w:val="004353A9"/>
    <w:rsid w:val="004A3EF5"/>
    <w:rsid w:val="004B40C9"/>
    <w:rsid w:val="004E73F4"/>
    <w:rsid w:val="004F58B7"/>
    <w:rsid w:val="00521190"/>
    <w:rsid w:val="00532C85"/>
    <w:rsid w:val="005B3C0B"/>
    <w:rsid w:val="00633ECB"/>
    <w:rsid w:val="00654C09"/>
    <w:rsid w:val="006B637C"/>
    <w:rsid w:val="00705768"/>
    <w:rsid w:val="007160D7"/>
    <w:rsid w:val="00720655"/>
    <w:rsid w:val="00726AB6"/>
    <w:rsid w:val="007B0ED7"/>
    <w:rsid w:val="007B47A1"/>
    <w:rsid w:val="008227AD"/>
    <w:rsid w:val="00840D33"/>
    <w:rsid w:val="008D198B"/>
    <w:rsid w:val="008E7C8C"/>
    <w:rsid w:val="00911EBA"/>
    <w:rsid w:val="009302B2"/>
    <w:rsid w:val="00931438"/>
    <w:rsid w:val="00950B05"/>
    <w:rsid w:val="00987979"/>
    <w:rsid w:val="00A24C56"/>
    <w:rsid w:val="00A67A81"/>
    <w:rsid w:val="00A92E37"/>
    <w:rsid w:val="00AB6B21"/>
    <w:rsid w:val="00B01FF9"/>
    <w:rsid w:val="00B24A11"/>
    <w:rsid w:val="00B80041"/>
    <w:rsid w:val="00C11921"/>
    <w:rsid w:val="00C77A7F"/>
    <w:rsid w:val="00D119A2"/>
    <w:rsid w:val="00DF2EB7"/>
    <w:rsid w:val="00EF6A81"/>
    <w:rsid w:val="00F50993"/>
    <w:rsid w:val="00F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160D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16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1438"/>
  </w:style>
  <w:style w:type="paragraph" w:styleId="a7">
    <w:name w:val="footer"/>
    <w:basedOn w:val="a"/>
    <w:link w:val="a8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4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160D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16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1438"/>
  </w:style>
  <w:style w:type="paragraph" w:styleId="a7">
    <w:name w:val="footer"/>
    <w:basedOn w:val="a"/>
    <w:link w:val="a8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Admin-03</dc:creator>
  <cp:lastModifiedBy>XTreme.ws</cp:lastModifiedBy>
  <cp:revision>6</cp:revision>
  <dcterms:created xsi:type="dcterms:W3CDTF">2021-03-18T06:48:00Z</dcterms:created>
  <dcterms:modified xsi:type="dcterms:W3CDTF">2021-03-19T07:37:00Z</dcterms:modified>
</cp:coreProperties>
</file>