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FA253" w14:textId="01092381" w:rsidR="00181607" w:rsidRPr="00181607" w:rsidRDefault="00181607" w:rsidP="00181607">
      <w:pPr>
        <w:autoSpaceDE w:val="0"/>
        <w:autoSpaceDN w:val="0"/>
        <w:adjustRightInd w:val="0"/>
        <w:spacing w:after="0" w:line="240" w:lineRule="auto"/>
        <w:jc w:val="center"/>
        <w:outlineLvl w:val="0"/>
        <w:rPr>
          <w:rFonts w:ascii="Times New Roman" w:eastAsia="Calibri" w:hAnsi="Times New Roman" w:cs="Times New Roman"/>
          <w:b/>
          <w:bCs/>
          <w:noProof/>
          <w:sz w:val="28"/>
          <w:szCs w:val="28"/>
        </w:rPr>
      </w:pPr>
      <w:r w:rsidRPr="00181607">
        <w:rPr>
          <w:rFonts w:ascii="Calibri" w:eastAsia="Calibri" w:hAnsi="Calibri" w:cs="Times New Roman"/>
          <w:b/>
          <w:noProof/>
          <w:sz w:val="28"/>
          <w:szCs w:val="28"/>
          <w:lang w:eastAsia="ru-RU"/>
        </w:rPr>
        <w:drawing>
          <wp:inline distT="0" distB="0" distL="0" distR="0" wp14:anchorId="17ABE442" wp14:editId="38606B28">
            <wp:extent cx="571500" cy="676275"/>
            <wp:effectExtent l="0" t="0" r="0" b="9525"/>
            <wp:docPr id="3"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14:paraId="5A430D10" w14:textId="77777777" w:rsidR="00181607" w:rsidRPr="00181607" w:rsidRDefault="00181607" w:rsidP="00181607">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181607">
        <w:rPr>
          <w:rFonts w:ascii="Times New Roman" w:eastAsia="Calibri" w:hAnsi="Times New Roman" w:cs="Times New Roman"/>
          <w:b/>
          <w:bCs/>
          <w:sz w:val="28"/>
          <w:szCs w:val="28"/>
        </w:rPr>
        <w:t>КРАСНОЯРСКИЙ КРАЙ</w:t>
      </w:r>
    </w:p>
    <w:p w14:paraId="59590085" w14:textId="77777777" w:rsidR="00181607" w:rsidRPr="00181607" w:rsidRDefault="00181607" w:rsidP="00181607">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181607">
        <w:rPr>
          <w:rFonts w:ascii="Times New Roman" w:eastAsia="Calibri" w:hAnsi="Times New Roman" w:cs="Times New Roman"/>
          <w:b/>
          <w:bCs/>
          <w:sz w:val="28"/>
          <w:szCs w:val="28"/>
        </w:rPr>
        <w:t>БОГОТОЛЬСКИЙ РАЙОННЫЙ СОВЕТ ДЕПУТАТОВ</w:t>
      </w:r>
    </w:p>
    <w:p w14:paraId="4675C2C3" w14:textId="77777777" w:rsidR="00181607" w:rsidRPr="00181607" w:rsidRDefault="00181607" w:rsidP="00181607">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181607">
        <w:rPr>
          <w:rFonts w:ascii="Times New Roman" w:eastAsia="Calibri" w:hAnsi="Times New Roman" w:cs="Times New Roman"/>
          <w:b/>
          <w:bCs/>
          <w:sz w:val="28"/>
          <w:szCs w:val="28"/>
        </w:rPr>
        <w:t>г. БОГОТОЛ</w:t>
      </w:r>
    </w:p>
    <w:p w14:paraId="2EBD8184" w14:textId="77777777" w:rsidR="00181607" w:rsidRPr="00181607" w:rsidRDefault="00181607" w:rsidP="00181607">
      <w:pPr>
        <w:spacing w:after="0" w:line="240" w:lineRule="auto"/>
        <w:jc w:val="center"/>
        <w:rPr>
          <w:rFonts w:ascii="Times New Roman" w:eastAsia="Calibri" w:hAnsi="Times New Roman" w:cs="Times New Roman"/>
          <w:b/>
          <w:sz w:val="28"/>
          <w:szCs w:val="28"/>
        </w:rPr>
      </w:pPr>
    </w:p>
    <w:p w14:paraId="371E7427" w14:textId="77777777" w:rsidR="00181607" w:rsidRPr="00181607" w:rsidRDefault="00181607" w:rsidP="00181607">
      <w:pPr>
        <w:spacing w:after="0" w:line="240" w:lineRule="auto"/>
        <w:jc w:val="center"/>
        <w:rPr>
          <w:rFonts w:ascii="Times New Roman" w:eastAsia="Calibri" w:hAnsi="Times New Roman" w:cs="Times New Roman"/>
          <w:b/>
          <w:sz w:val="28"/>
          <w:szCs w:val="28"/>
        </w:rPr>
      </w:pPr>
      <w:r w:rsidRPr="00181607">
        <w:rPr>
          <w:rFonts w:ascii="Times New Roman" w:eastAsia="Calibri" w:hAnsi="Times New Roman" w:cs="Times New Roman"/>
          <w:b/>
          <w:sz w:val="28"/>
          <w:szCs w:val="28"/>
        </w:rPr>
        <w:t>РЕШЕНИЕ</w:t>
      </w:r>
    </w:p>
    <w:p w14:paraId="265AD5C9" w14:textId="77777777" w:rsidR="00181607" w:rsidRPr="00181607" w:rsidRDefault="00181607" w:rsidP="00181607">
      <w:pPr>
        <w:spacing w:after="0" w:line="240" w:lineRule="auto"/>
        <w:rPr>
          <w:rFonts w:ascii="Times New Roman" w:eastAsia="Calibri" w:hAnsi="Times New Roman" w:cs="Times New Roman"/>
          <w:sz w:val="28"/>
          <w:szCs w:val="28"/>
        </w:rPr>
      </w:pPr>
    </w:p>
    <w:p w14:paraId="05C83CCA" w14:textId="715926FB" w:rsidR="00181607" w:rsidRPr="00181607" w:rsidRDefault="00181607" w:rsidP="0018160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13.03.2025</w:t>
      </w:r>
      <w:r w:rsidRPr="00181607">
        <w:rPr>
          <w:rFonts w:ascii="Times New Roman" w:eastAsia="Calibri" w:hAnsi="Times New Roman" w:cs="Times New Roman"/>
          <w:b/>
          <w:sz w:val="28"/>
          <w:szCs w:val="28"/>
        </w:rPr>
        <w:t xml:space="preserve">                                                          </w:t>
      </w:r>
      <w:r w:rsidRPr="00181607">
        <w:rPr>
          <w:rFonts w:ascii="Times New Roman" w:eastAsia="Calibri" w:hAnsi="Times New Roman" w:cs="Times New Roman"/>
          <w:b/>
          <w:sz w:val="28"/>
          <w:szCs w:val="28"/>
        </w:rPr>
        <w:tab/>
      </w:r>
      <w:r w:rsidRPr="00181607">
        <w:rPr>
          <w:rFonts w:ascii="Times New Roman" w:eastAsia="Calibri" w:hAnsi="Times New Roman" w:cs="Times New Roman"/>
          <w:b/>
          <w:sz w:val="28"/>
          <w:szCs w:val="28"/>
        </w:rPr>
        <w:tab/>
      </w:r>
      <w:r w:rsidRPr="00181607">
        <w:rPr>
          <w:rFonts w:ascii="Times New Roman" w:eastAsia="Calibri" w:hAnsi="Times New Roman" w:cs="Times New Roman"/>
          <w:b/>
          <w:sz w:val="28"/>
          <w:szCs w:val="28"/>
        </w:rPr>
        <w:tab/>
        <w:t xml:space="preserve">       </w:t>
      </w:r>
      <w:r w:rsidRPr="00181607">
        <w:rPr>
          <w:rFonts w:ascii="Times New Roman" w:eastAsia="Calibri" w:hAnsi="Times New Roman" w:cs="Times New Roman"/>
          <w:b/>
          <w:sz w:val="28"/>
          <w:szCs w:val="28"/>
        </w:rPr>
        <w:tab/>
        <w:t xml:space="preserve">    № </w:t>
      </w:r>
      <w:r>
        <w:rPr>
          <w:rFonts w:ascii="Times New Roman" w:eastAsia="Calibri" w:hAnsi="Times New Roman" w:cs="Times New Roman"/>
          <w:b/>
          <w:sz w:val="28"/>
          <w:szCs w:val="28"/>
        </w:rPr>
        <w:t>44-</w:t>
      </w:r>
      <w:r w:rsidR="0096243F">
        <w:rPr>
          <w:rFonts w:ascii="Times New Roman" w:eastAsia="Calibri" w:hAnsi="Times New Roman" w:cs="Times New Roman"/>
          <w:b/>
          <w:sz w:val="28"/>
          <w:szCs w:val="28"/>
        </w:rPr>
        <w:t>428</w:t>
      </w:r>
    </w:p>
    <w:p w14:paraId="6DD0D0C5" w14:textId="77777777" w:rsidR="00181607" w:rsidRPr="00181607" w:rsidRDefault="00181607" w:rsidP="00181607">
      <w:pPr>
        <w:spacing w:after="0" w:line="240" w:lineRule="auto"/>
        <w:rPr>
          <w:rFonts w:ascii="Times New Roman" w:eastAsia="Calibri" w:hAnsi="Times New Roman" w:cs="Times New Roman"/>
          <w:b/>
          <w:sz w:val="28"/>
          <w:szCs w:val="28"/>
        </w:rPr>
      </w:pPr>
      <w:r w:rsidRPr="00181607">
        <w:rPr>
          <w:rFonts w:ascii="Times New Roman" w:eastAsia="Calibri" w:hAnsi="Times New Roman" w:cs="Times New Roman"/>
          <w:b/>
          <w:sz w:val="28"/>
          <w:szCs w:val="28"/>
        </w:rPr>
        <w:t xml:space="preserve">   </w:t>
      </w:r>
      <w:r w:rsidRPr="00181607">
        <w:rPr>
          <w:rFonts w:ascii="Times New Roman" w:eastAsia="Calibri" w:hAnsi="Times New Roman" w:cs="Times New Roman"/>
          <w:b/>
          <w:sz w:val="28"/>
          <w:szCs w:val="28"/>
        </w:rPr>
        <w:tab/>
        <w:t xml:space="preserve">    </w:t>
      </w:r>
      <w:r w:rsidRPr="00181607">
        <w:rPr>
          <w:rFonts w:ascii="Times New Roman" w:eastAsia="Calibri" w:hAnsi="Times New Roman" w:cs="Times New Roman"/>
          <w:b/>
          <w:sz w:val="28"/>
          <w:szCs w:val="28"/>
        </w:rPr>
        <w:tab/>
        <w:t xml:space="preserve">     </w:t>
      </w:r>
      <w:r w:rsidRPr="00181607">
        <w:rPr>
          <w:rFonts w:ascii="Times New Roman" w:eastAsia="Calibri" w:hAnsi="Times New Roman" w:cs="Times New Roman"/>
          <w:b/>
          <w:sz w:val="28"/>
          <w:szCs w:val="28"/>
        </w:rPr>
        <w:tab/>
      </w:r>
      <w:r w:rsidRPr="00181607">
        <w:rPr>
          <w:rFonts w:ascii="Times New Roman" w:eastAsia="Calibri" w:hAnsi="Times New Roman" w:cs="Times New Roman"/>
          <w:b/>
          <w:sz w:val="28"/>
          <w:szCs w:val="28"/>
        </w:rPr>
        <w:tab/>
      </w:r>
      <w:r w:rsidRPr="00181607">
        <w:rPr>
          <w:rFonts w:ascii="Times New Roman" w:eastAsia="Calibri" w:hAnsi="Times New Roman" w:cs="Times New Roman"/>
          <w:b/>
          <w:sz w:val="28"/>
          <w:szCs w:val="28"/>
        </w:rPr>
        <w:tab/>
      </w:r>
      <w:r w:rsidRPr="00181607">
        <w:rPr>
          <w:rFonts w:ascii="Times New Roman" w:eastAsia="Calibri" w:hAnsi="Times New Roman" w:cs="Times New Roman"/>
          <w:b/>
          <w:sz w:val="28"/>
          <w:szCs w:val="28"/>
        </w:rPr>
        <w:tab/>
        <w:t xml:space="preserve">     </w:t>
      </w:r>
    </w:p>
    <w:p w14:paraId="7EE60907" w14:textId="77777777" w:rsidR="00181607" w:rsidRPr="00181607" w:rsidRDefault="00181607" w:rsidP="00181607">
      <w:pPr>
        <w:tabs>
          <w:tab w:val="left" w:pos="709"/>
        </w:tabs>
        <w:spacing w:after="0" w:line="240" w:lineRule="auto"/>
        <w:jc w:val="center"/>
        <w:rPr>
          <w:rFonts w:ascii="Times New Roman" w:eastAsia="Times New Roman" w:hAnsi="Times New Roman" w:cs="Times New Roman"/>
          <w:b/>
          <w:bCs/>
          <w:sz w:val="28"/>
          <w:szCs w:val="28"/>
          <w:lang w:eastAsia="ru-RU"/>
        </w:rPr>
      </w:pPr>
      <w:r w:rsidRPr="00181607">
        <w:rPr>
          <w:rFonts w:ascii="Times New Roman" w:eastAsia="Times New Roman" w:hAnsi="Times New Roman" w:cs="Times New Roman"/>
          <w:b/>
          <w:bCs/>
          <w:sz w:val="28"/>
          <w:szCs w:val="28"/>
          <w:lang w:eastAsia="ru-RU"/>
        </w:rPr>
        <w:t xml:space="preserve">ОБ ОТЧЕТЕ О ДЕЯТЕЛЬНОСТИ  </w:t>
      </w:r>
    </w:p>
    <w:p w14:paraId="59F54E4C" w14:textId="77777777" w:rsidR="00181607" w:rsidRPr="00181607" w:rsidRDefault="00181607" w:rsidP="00181607">
      <w:pPr>
        <w:tabs>
          <w:tab w:val="left" w:pos="709"/>
        </w:tabs>
        <w:spacing w:after="0" w:line="240" w:lineRule="auto"/>
        <w:jc w:val="center"/>
        <w:rPr>
          <w:rFonts w:ascii="Times New Roman" w:eastAsia="Times New Roman" w:hAnsi="Times New Roman" w:cs="Times New Roman"/>
          <w:b/>
          <w:bCs/>
          <w:sz w:val="28"/>
          <w:szCs w:val="28"/>
          <w:lang w:eastAsia="ru-RU"/>
        </w:rPr>
      </w:pPr>
      <w:r w:rsidRPr="00181607">
        <w:rPr>
          <w:rFonts w:ascii="Times New Roman" w:eastAsia="Times New Roman" w:hAnsi="Times New Roman" w:cs="Times New Roman"/>
          <w:b/>
          <w:bCs/>
          <w:sz w:val="28"/>
          <w:szCs w:val="28"/>
          <w:lang w:eastAsia="ru-RU"/>
        </w:rPr>
        <w:t xml:space="preserve">КОНТРОЛЬНО-СЧЕТНОГО ОРГАНА БОГОТОЛЬСКОГО </w:t>
      </w:r>
    </w:p>
    <w:p w14:paraId="32C9A415" w14:textId="04DB0B2F" w:rsidR="00181607" w:rsidRPr="00181607" w:rsidRDefault="00181607" w:rsidP="00181607">
      <w:pPr>
        <w:tabs>
          <w:tab w:val="left" w:pos="709"/>
        </w:tabs>
        <w:spacing w:after="0" w:line="240" w:lineRule="auto"/>
        <w:jc w:val="center"/>
        <w:rPr>
          <w:rFonts w:ascii="Times New Roman" w:eastAsia="Times New Roman" w:hAnsi="Times New Roman" w:cs="Times New Roman"/>
          <w:b/>
          <w:bCs/>
          <w:sz w:val="28"/>
          <w:szCs w:val="28"/>
          <w:lang w:eastAsia="ru-RU"/>
        </w:rPr>
      </w:pPr>
      <w:r w:rsidRPr="00181607">
        <w:rPr>
          <w:rFonts w:ascii="Times New Roman" w:eastAsia="Times New Roman" w:hAnsi="Times New Roman" w:cs="Times New Roman"/>
          <w:b/>
          <w:bCs/>
          <w:sz w:val="28"/>
          <w:szCs w:val="28"/>
          <w:lang w:eastAsia="ru-RU"/>
        </w:rPr>
        <w:t>Р</w:t>
      </w:r>
      <w:r>
        <w:rPr>
          <w:rFonts w:ascii="Times New Roman" w:eastAsia="Times New Roman" w:hAnsi="Times New Roman" w:cs="Times New Roman"/>
          <w:b/>
          <w:bCs/>
          <w:sz w:val="28"/>
          <w:szCs w:val="28"/>
          <w:lang w:eastAsia="ru-RU"/>
        </w:rPr>
        <w:t>АЙОНА КРАСНОЯРСКОГО КРАЯ ЗА 2024</w:t>
      </w:r>
      <w:r w:rsidRPr="00181607">
        <w:rPr>
          <w:rFonts w:ascii="Times New Roman" w:eastAsia="Times New Roman" w:hAnsi="Times New Roman" w:cs="Times New Roman"/>
          <w:b/>
          <w:bCs/>
          <w:sz w:val="28"/>
          <w:szCs w:val="28"/>
          <w:lang w:eastAsia="ru-RU"/>
        </w:rPr>
        <w:t xml:space="preserve"> ГОД</w:t>
      </w:r>
    </w:p>
    <w:p w14:paraId="7CA897BC" w14:textId="77777777" w:rsidR="00181607" w:rsidRPr="00181607" w:rsidRDefault="00181607" w:rsidP="00181607">
      <w:pPr>
        <w:tabs>
          <w:tab w:val="left" w:pos="709"/>
        </w:tabs>
        <w:spacing w:after="0" w:line="240" w:lineRule="auto"/>
        <w:rPr>
          <w:rFonts w:ascii="Times New Roman" w:eastAsia="Times New Roman" w:hAnsi="Times New Roman" w:cs="Times New Roman"/>
          <w:b/>
          <w:bCs/>
          <w:sz w:val="28"/>
          <w:szCs w:val="28"/>
          <w:lang w:eastAsia="ru-RU"/>
        </w:rPr>
      </w:pPr>
    </w:p>
    <w:p w14:paraId="6AD20CE4" w14:textId="77777777" w:rsidR="00181607" w:rsidRPr="00181607" w:rsidRDefault="00181607" w:rsidP="00181607">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181607">
        <w:rPr>
          <w:rFonts w:ascii="Times New Roman" w:eastAsia="Times New Roman" w:hAnsi="Times New Roman" w:cs="Times New Roman"/>
          <w:bCs/>
          <w:sz w:val="28"/>
          <w:szCs w:val="28"/>
          <w:lang w:eastAsia="ru-RU"/>
        </w:rPr>
        <w:t xml:space="preserve">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Pr="00181607">
        <w:rPr>
          <w:rFonts w:ascii="Times New Roman" w:eastAsia="Times New Roman" w:hAnsi="Times New Roman" w:cs="Times New Roman"/>
          <w:sz w:val="28"/>
          <w:szCs w:val="28"/>
          <w:lang w:eastAsia="ru-RU"/>
        </w:rPr>
        <w:t xml:space="preserve">Положением о Контрольно-счетном органе Боготольского района, утвержденного Решением Боготольского районного Совета депутатов от 12.05.2023 № 25-245, </w:t>
      </w:r>
      <w:r w:rsidRPr="00181607">
        <w:rPr>
          <w:rFonts w:ascii="Times New Roman" w:eastAsia="Times New Roman" w:hAnsi="Times New Roman" w:cs="Times New Roman"/>
          <w:bCs/>
          <w:sz w:val="28"/>
          <w:szCs w:val="28"/>
          <w:lang w:eastAsia="ru-RU"/>
        </w:rPr>
        <w:t xml:space="preserve">руководствуясь статьями 21, 25 </w:t>
      </w:r>
      <w:r w:rsidRPr="00181607">
        <w:rPr>
          <w:rFonts w:ascii="Times New Roman" w:eastAsia="Times New Roman" w:hAnsi="Times New Roman" w:cs="Times New Roman"/>
          <w:sz w:val="28"/>
          <w:szCs w:val="28"/>
          <w:lang w:eastAsia="ru-RU"/>
        </w:rPr>
        <w:t xml:space="preserve">Устава Боготольского района Красноярского края, Боготольский районный Совет депутатов </w:t>
      </w:r>
      <w:r w:rsidRPr="00181607">
        <w:rPr>
          <w:rFonts w:ascii="Times New Roman" w:eastAsia="Times New Roman" w:hAnsi="Times New Roman" w:cs="Times New Roman"/>
          <w:b/>
          <w:color w:val="000000"/>
          <w:sz w:val="28"/>
          <w:szCs w:val="28"/>
          <w:lang w:eastAsia="ru-RU"/>
        </w:rPr>
        <w:t>РЕШИЛ</w:t>
      </w:r>
      <w:r w:rsidRPr="00181607">
        <w:rPr>
          <w:rFonts w:ascii="Times New Roman" w:eastAsia="Times New Roman" w:hAnsi="Times New Roman" w:cs="Times New Roman"/>
          <w:color w:val="000000"/>
          <w:sz w:val="28"/>
          <w:szCs w:val="28"/>
          <w:lang w:eastAsia="ru-RU"/>
        </w:rPr>
        <w:t>:</w:t>
      </w:r>
      <w:proofErr w:type="gramEnd"/>
    </w:p>
    <w:p w14:paraId="174581F0" w14:textId="19243859" w:rsidR="00181607" w:rsidRPr="00181607" w:rsidRDefault="00181607" w:rsidP="00181607">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81607">
        <w:rPr>
          <w:rFonts w:ascii="Times New Roman" w:eastAsia="Times New Roman" w:hAnsi="Times New Roman" w:cs="Times New Roman"/>
          <w:color w:val="000000"/>
          <w:sz w:val="28"/>
          <w:szCs w:val="28"/>
          <w:lang w:eastAsia="ru-RU"/>
        </w:rPr>
        <w:t>1.</w:t>
      </w:r>
      <w:r w:rsidRPr="00181607">
        <w:rPr>
          <w:rFonts w:ascii="Times New Roman" w:eastAsia="Times New Roman" w:hAnsi="Times New Roman" w:cs="Times New Roman"/>
          <w:sz w:val="28"/>
          <w:szCs w:val="28"/>
          <w:lang w:eastAsia="ru-RU"/>
        </w:rPr>
        <w:t xml:space="preserve"> Принять к сведению отчет о деятельности Контрольно-счетного органа Боготольского района Красноярского края за 202</w:t>
      </w:r>
      <w:r>
        <w:rPr>
          <w:rFonts w:ascii="Times New Roman" w:eastAsia="Times New Roman" w:hAnsi="Times New Roman" w:cs="Times New Roman"/>
          <w:sz w:val="28"/>
          <w:szCs w:val="28"/>
          <w:lang w:eastAsia="ru-RU"/>
        </w:rPr>
        <w:t>4</w:t>
      </w:r>
      <w:r w:rsidRPr="00181607">
        <w:rPr>
          <w:rFonts w:ascii="Times New Roman" w:eastAsia="Times New Roman" w:hAnsi="Times New Roman" w:cs="Times New Roman"/>
          <w:sz w:val="28"/>
          <w:szCs w:val="28"/>
          <w:lang w:eastAsia="ru-RU"/>
        </w:rPr>
        <w:t xml:space="preserve"> год (прилагается).</w:t>
      </w:r>
    </w:p>
    <w:p w14:paraId="60969872" w14:textId="77777777" w:rsidR="00181607" w:rsidRPr="00181607" w:rsidRDefault="00181607" w:rsidP="00181607">
      <w:pPr>
        <w:spacing w:after="0" w:line="240" w:lineRule="auto"/>
        <w:ind w:firstLine="708"/>
        <w:jc w:val="both"/>
        <w:rPr>
          <w:rFonts w:ascii="Times New Roman" w:eastAsia="Times New Roman" w:hAnsi="Times New Roman" w:cs="Times New Roman"/>
          <w:sz w:val="28"/>
          <w:szCs w:val="28"/>
          <w:lang w:eastAsia="ru-RU"/>
        </w:rPr>
      </w:pPr>
      <w:r w:rsidRPr="00181607">
        <w:rPr>
          <w:rFonts w:ascii="Times New Roman" w:eastAsia="Times New Roman" w:hAnsi="Times New Roman" w:cs="Times New Roman"/>
          <w:sz w:val="28"/>
          <w:szCs w:val="28"/>
          <w:lang w:eastAsia="ru-RU"/>
        </w:rPr>
        <w:t>2. Настоящее Решение вступает в силу со дня его подписания и подлежит размещению на официальном сайте Боготольского района  (</w:t>
      </w:r>
      <w:hyperlink r:id="rId10" w:history="1">
        <w:r w:rsidRPr="00181607">
          <w:rPr>
            <w:rFonts w:ascii="Times New Roman" w:eastAsia="Times New Roman" w:hAnsi="Times New Roman" w:cs="Times New Roman"/>
            <w:color w:val="0000FF"/>
            <w:sz w:val="28"/>
            <w:szCs w:val="28"/>
            <w:u w:val="single"/>
            <w:lang w:val="en-US" w:eastAsia="ru-RU"/>
          </w:rPr>
          <w:t>www</w:t>
        </w:r>
        <w:r w:rsidRPr="00181607">
          <w:rPr>
            <w:rFonts w:ascii="Times New Roman" w:eastAsia="Times New Roman" w:hAnsi="Times New Roman" w:cs="Times New Roman"/>
            <w:color w:val="0000FF"/>
            <w:sz w:val="28"/>
            <w:szCs w:val="28"/>
            <w:u w:val="single"/>
            <w:lang w:eastAsia="ru-RU"/>
          </w:rPr>
          <w:t>.</w:t>
        </w:r>
        <w:proofErr w:type="spellStart"/>
        <w:r w:rsidRPr="00181607">
          <w:rPr>
            <w:rFonts w:ascii="Times New Roman" w:eastAsia="Times New Roman" w:hAnsi="Times New Roman" w:cs="Times New Roman"/>
            <w:color w:val="0000FF"/>
            <w:sz w:val="28"/>
            <w:szCs w:val="28"/>
            <w:u w:val="single"/>
            <w:lang w:val="en-US" w:eastAsia="ru-RU"/>
          </w:rPr>
          <w:t>bogotol</w:t>
        </w:r>
        <w:proofErr w:type="spellEnd"/>
        <w:r w:rsidRPr="00181607">
          <w:rPr>
            <w:rFonts w:ascii="Times New Roman" w:eastAsia="Times New Roman" w:hAnsi="Times New Roman" w:cs="Times New Roman"/>
            <w:color w:val="0000FF"/>
            <w:sz w:val="28"/>
            <w:szCs w:val="28"/>
            <w:u w:val="single"/>
            <w:lang w:eastAsia="ru-RU"/>
          </w:rPr>
          <w:t>-</w:t>
        </w:r>
        <w:r w:rsidRPr="00181607">
          <w:rPr>
            <w:rFonts w:ascii="Times New Roman" w:eastAsia="Times New Roman" w:hAnsi="Times New Roman" w:cs="Times New Roman"/>
            <w:color w:val="0000FF"/>
            <w:sz w:val="28"/>
            <w:szCs w:val="28"/>
            <w:u w:val="single"/>
            <w:lang w:val="en-US" w:eastAsia="ru-RU"/>
          </w:rPr>
          <w:t>r</w:t>
        </w:r>
        <w:r w:rsidRPr="00181607">
          <w:rPr>
            <w:rFonts w:ascii="Times New Roman" w:eastAsia="Times New Roman" w:hAnsi="Times New Roman" w:cs="Times New Roman"/>
            <w:color w:val="0000FF"/>
            <w:sz w:val="28"/>
            <w:szCs w:val="28"/>
            <w:u w:val="single"/>
            <w:lang w:eastAsia="ru-RU"/>
          </w:rPr>
          <w:t>.</w:t>
        </w:r>
        <w:proofErr w:type="spellStart"/>
        <w:r w:rsidRPr="00181607">
          <w:rPr>
            <w:rFonts w:ascii="Times New Roman" w:eastAsia="Times New Roman" w:hAnsi="Times New Roman" w:cs="Times New Roman"/>
            <w:color w:val="0000FF"/>
            <w:sz w:val="28"/>
            <w:szCs w:val="28"/>
            <w:u w:val="single"/>
            <w:lang w:val="en-US" w:eastAsia="ru-RU"/>
          </w:rPr>
          <w:t>ru</w:t>
        </w:r>
        <w:proofErr w:type="spellEnd"/>
      </w:hyperlink>
      <w:r w:rsidRPr="00181607">
        <w:rPr>
          <w:rFonts w:ascii="Times New Roman" w:eastAsia="Times New Roman" w:hAnsi="Times New Roman" w:cs="Times New Roman"/>
          <w:sz w:val="28"/>
          <w:szCs w:val="28"/>
          <w:lang w:eastAsia="ru-RU"/>
        </w:rPr>
        <w:t>).</w:t>
      </w:r>
    </w:p>
    <w:p w14:paraId="0C633977" w14:textId="77777777" w:rsidR="00181607" w:rsidRPr="00181607" w:rsidRDefault="00181607" w:rsidP="00181607">
      <w:pPr>
        <w:spacing w:after="0" w:line="240" w:lineRule="auto"/>
        <w:ind w:firstLine="360"/>
        <w:jc w:val="both"/>
        <w:rPr>
          <w:rFonts w:ascii="Times New Roman" w:eastAsia="Times New Roman" w:hAnsi="Times New Roman" w:cs="Times New Roman"/>
          <w:sz w:val="28"/>
          <w:szCs w:val="28"/>
          <w:lang w:eastAsia="ru-RU"/>
        </w:rPr>
      </w:pPr>
    </w:p>
    <w:p w14:paraId="55A03ADC" w14:textId="77777777" w:rsidR="00181607" w:rsidRPr="00181607" w:rsidRDefault="00181607" w:rsidP="00181607">
      <w:pPr>
        <w:spacing w:after="0" w:line="240" w:lineRule="auto"/>
        <w:ind w:firstLine="360"/>
        <w:jc w:val="both"/>
        <w:rPr>
          <w:rFonts w:ascii="Times New Roman" w:eastAsia="Times New Roman" w:hAnsi="Times New Roman" w:cs="Times New Roman"/>
          <w:sz w:val="28"/>
          <w:szCs w:val="28"/>
          <w:lang w:eastAsia="ru-RU"/>
        </w:rPr>
      </w:pPr>
    </w:p>
    <w:p w14:paraId="7EFEDF56" w14:textId="77777777" w:rsidR="00181607" w:rsidRPr="00181607" w:rsidRDefault="00181607" w:rsidP="00181607">
      <w:pPr>
        <w:spacing w:after="0" w:line="240" w:lineRule="auto"/>
        <w:rPr>
          <w:rFonts w:ascii="Times New Roman" w:eastAsia="Times New Roman" w:hAnsi="Times New Roman" w:cs="Times New Roman"/>
          <w:sz w:val="28"/>
          <w:szCs w:val="28"/>
          <w:lang w:eastAsia="ru-RU"/>
        </w:rPr>
      </w:pPr>
      <w:r w:rsidRPr="00181607">
        <w:rPr>
          <w:rFonts w:ascii="Times New Roman" w:eastAsia="Times New Roman" w:hAnsi="Times New Roman" w:cs="Times New Roman"/>
          <w:sz w:val="28"/>
          <w:szCs w:val="28"/>
          <w:lang w:eastAsia="ru-RU"/>
        </w:rPr>
        <w:t xml:space="preserve">Председатель Боготольского </w:t>
      </w:r>
    </w:p>
    <w:p w14:paraId="12CAE925" w14:textId="77777777" w:rsidR="00181607" w:rsidRPr="00181607" w:rsidRDefault="00181607" w:rsidP="00181607">
      <w:pPr>
        <w:spacing w:after="0" w:line="240" w:lineRule="auto"/>
        <w:rPr>
          <w:rFonts w:ascii="Times New Roman" w:eastAsia="Times New Roman" w:hAnsi="Times New Roman" w:cs="Times New Roman"/>
          <w:sz w:val="28"/>
          <w:szCs w:val="28"/>
          <w:lang w:eastAsia="ru-RU"/>
        </w:rPr>
      </w:pPr>
      <w:r w:rsidRPr="00181607">
        <w:rPr>
          <w:rFonts w:ascii="Times New Roman" w:eastAsia="Times New Roman" w:hAnsi="Times New Roman" w:cs="Times New Roman"/>
          <w:sz w:val="28"/>
          <w:szCs w:val="28"/>
          <w:lang w:eastAsia="ru-RU"/>
        </w:rPr>
        <w:t>районного Совета депутатов</w:t>
      </w:r>
      <w:r w:rsidRPr="00181607">
        <w:rPr>
          <w:rFonts w:ascii="Times New Roman" w:eastAsia="Times New Roman" w:hAnsi="Times New Roman" w:cs="Times New Roman"/>
          <w:sz w:val="28"/>
          <w:szCs w:val="28"/>
          <w:lang w:eastAsia="ru-RU"/>
        </w:rPr>
        <w:tab/>
      </w:r>
      <w:r w:rsidRPr="00181607">
        <w:rPr>
          <w:rFonts w:ascii="Times New Roman" w:eastAsia="Times New Roman" w:hAnsi="Times New Roman" w:cs="Times New Roman"/>
          <w:sz w:val="28"/>
          <w:szCs w:val="28"/>
          <w:lang w:eastAsia="ru-RU"/>
        </w:rPr>
        <w:tab/>
      </w:r>
      <w:r w:rsidRPr="00181607">
        <w:rPr>
          <w:rFonts w:ascii="Times New Roman" w:eastAsia="Times New Roman" w:hAnsi="Times New Roman" w:cs="Times New Roman"/>
          <w:sz w:val="28"/>
          <w:szCs w:val="28"/>
          <w:lang w:eastAsia="ru-RU"/>
        </w:rPr>
        <w:tab/>
      </w:r>
      <w:r w:rsidRPr="00181607">
        <w:rPr>
          <w:rFonts w:ascii="Times New Roman" w:eastAsia="Times New Roman" w:hAnsi="Times New Roman" w:cs="Times New Roman"/>
          <w:sz w:val="28"/>
          <w:szCs w:val="28"/>
          <w:lang w:eastAsia="ru-RU"/>
        </w:rPr>
        <w:tab/>
      </w:r>
      <w:r w:rsidRPr="00181607">
        <w:rPr>
          <w:rFonts w:ascii="Times New Roman" w:eastAsia="Times New Roman" w:hAnsi="Times New Roman" w:cs="Times New Roman"/>
          <w:sz w:val="28"/>
          <w:szCs w:val="28"/>
          <w:lang w:eastAsia="ru-RU"/>
        </w:rPr>
        <w:tab/>
      </w:r>
      <w:r w:rsidRPr="00181607">
        <w:rPr>
          <w:rFonts w:ascii="Times New Roman" w:eastAsia="Times New Roman" w:hAnsi="Times New Roman" w:cs="Times New Roman"/>
          <w:sz w:val="28"/>
          <w:szCs w:val="28"/>
          <w:lang w:eastAsia="ru-RU"/>
        </w:rPr>
        <w:tab/>
      </w:r>
      <w:r w:rsidRPr="00181607">
        <w:rPr>
          <w:rFonts w:ascii="Times New Roman" w:eastAsia="Times New Roman" w:hAnsi="Times New Roman" w:cs="Times New Roman"/>
          <w:sz w:val="28"/>
          <w:szCs w:val="28"/>
          <w:lang w:eastAsia="ru-RU"/>
        </w:rPr>
        <w:tab/>
        <w:t xml:space="preserve">В.О. </w:t>
      </w:r>
      <w:proofErr w:type="spellStart"/>
      <w:r w:rsidRPr="00181607">
        <w:rPr>
          <w:rFonts w:ascii="Times New Roman" w:eastAsia="Times New Roman" w:hAnsi="Times New Roman" w:cs="Times New Roman"/>
          <w:sz w:val="28"/>
          <w:szCs w:val="28"/>
          <w:lang w:eastAsia="ru-RU"/>
        </w:rPr>
        <w:t>Усков</w:t>
      </w:r>
      <w:proofErr w:type="spellEnd"/>
    </w:p>
    <w:p w14:paraId="0D5EF082" w14:textId="77777777" w:rsidR="00181607" w:rsidRPr="00181607" w:rsidRDefault="00181607" w:rsidP="00181607">
      <w:pPr>
        <w:spacing w:after="0" w:line="240" w:lineRule="auto"/>
        <w:ind w:firstLine="708"/>
        <w:jc w:val="both"/>
        <w:rPr>
          <w:rFonts w:ascii="Times New Roman" w:eastAsia="Times New Roman" w:hAnsi="Times New Roman" w:cs="Times New Roman"/>
          <w:sz w:val="28"/>
          <w:szCs w:val="28"/>
          <w:lang w:eastAsia="ru-RU"/>
        </w:rPr>
      </w:pPr>
    </w:p>
    <w:p w14:paraId="0609CFBA"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1D9279A3"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17512AC0"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1FE1B4A2"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30DB7D20"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6F5BF908"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366DA1E4"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26E87694"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3F19E1EF"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5EFD6351"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39D7FDEE"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2E3575B1"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53F0E629"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33F42E2F" w14:textId="77777777" w:rsidR="00181607" w:rsidRPr="00181607" w:rsidRDefault="00181607" w:rsidP="00181607">
      <w:pPr>
        <w:widowControl w:val="0"/>
        <w:autoSpaceDE w:val="0"/>
        <w:autoSpaceDN w:val="0"/>
        <w:spacing w:after="0" w:line="240" w:lineRule="auto"/>
        <w:ind w:firstLine="5387"/>
        <w:rPr>
          <w:rFonts w:ascii="Times New Roman" w:eastAsia="Times New Roman" w:hAnsi="Times New Roman" w:cs="Times New Roman"/>
          <w:sz w:val="28"/>
          <w:szCs w:val="28"/>
          <w:lang w:eastAsia="ru-RU"/>
        </w:rPr>
      </w:pPr>
      <w:r w:rsidRPr="00181607">
        <w:rPr>
          <w:rFonts w:ascii="Times New Roman" w:eastAsia="Times New Roman" w:hAnsi="Times New Roman" w:cs="Times New Roman"/>
          <w:sz w:val="28"/>
          <w:szCs w:val="28"/>
          <w:lang w:eastAsia="ru-RU"/>
        </w:rPr>
        <w:lastRenderedPageBreak/>
        <w:t xml:space="preserve">Приложение  </w:t>
      </w:r>
    </w:p>
    <w:p w14:paraId="399C9944" w14:textId="77777777" w:rsidR="00181607" w:rsidRPr="00181607" w:rsidRDefault="00181607" w:rsidP="00181607">
      <w:pPr>
        <w:widowControl w:val="0"/>
        <w:autoSpaceDE w:val="0"/>
        <w:autoSpaceDN w:val="0"/>
        <w:spacing w:after="0" w:line="240" w:lineRule="auto"/>
        <w:ind w:firstLine="5387"/>
        <w:rPr>
          <w:rFonts w:ascii="Times New Roman" w:eastAsia="Times New Roman" w:hAnsi="Times New Roman" w:cs="Times New Roman"/>
          <w:sz w:val="28"/>
          <w:szCs w:val="28"/>
          <w:lang w:eastAsia="ru-RU"/>
        </w:rPr>
      </w:pPr>
      <w:r w:rsidRPr="00181607">
        <w:rPr>
          <w:rFonts w:ascii="Times New Roman" w:eastAsia="Times New Roman" w:hAnsi="Times New Roman" w:cs="Times New Roman"/>
          <w:sz w:val="28"/>
          <w:szCs w:val="28"/>
          <w:lang w:eastAsia="ru-RU"/>
        </w:rPr>
        <w:t xml:space="preserve">к Решению Боготольского </w:t>
      </w:r>
    </w:p>
    <w:p w14:paraId="47B09786" w14:textId="77777777" w:rsidR="00181607" w:rsidRPr="00181607" w:rsidRDefault="00181607" w:rsidP="00181607">
      <w:pPr>
        <w:widowControl w:val="0"/>
        <w:autoSpaceDE w:val="0"/>
        <w:autoSpaceDN w:val="0"/>
        <w:spacing w:after="0" w:line="240" w:lineRule="auto"/>
        <w:ind w:firstLine="5387"/>
        <w:rPr>
          <w:rFonts w:ascii="Times New Roman" w:eastAsia="Times New Roman" w:hAnsi="Times New Roman" w:cs="Times New Roman"/>
          <w:sz w:val="28"/>
          <w:szCs w:val="28"/>
          <w:lang w:eastAsia="ru-RU"/>
        </w:rPr>
      </w:pPr>
      <w:r w:rsidRPr="00181607">
        <w:rPr>
          <w:rFonts w:ascii="Times New Roman" w:eastAsia="Times New Roman" w:hAnsi="Times New Roman" w:cs="Times New Roman"/>
          <w:sz w:val="28"/>
          <w:szCs w:val="28"/>
          <w:lang w:eastAsia="ru-RU"/>
        </w:rPr>
        <w:t xml:space="preserve">районного Совета депутатов </w:t>
      </w:r>
    </w:p>
    <w:p w14:paraId="5CB1D701" w14:textId="04395EBA" w:rsidR="00181607" w:rsidRPr="00181607" w:rsidRDefault="00181607" w:rsidP="00181607">
      <w:pPr>
        <w:widowControl w:val="0"/>
        <w:autoSpaceDE w:val="0"/>
        <w:autoSpaceDN w:val="0"/>
        <w:spacing w:after="0" w:line="240" w:lineRule="auto"/>
        <w:ind w:firstLine="5387"/>
        <w:rPr>
          <w:rFonts w:ascii="Times New Roman" w:eastAsia="Times New Roman" w:hAnsi="Times New Roman" w:cs="Times New Roman"/>
          <w:sz w:val="28"/>
          <w:szCs w:val="28"/>
          <w:lang w:eastAsia="ru-RU"/>
        </w:rPr>
      </w:pPr>
      <w:r w:rsidRPr="0018160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13.03.2025</w:t>
      </w:r>
      <w:r w:rsidRPr="0018160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44-</w:t>
      </w:r>
      <w:r w:rsidR="0096243F">
        <w:rPr>
          <w:rFonts w:ascii="Times New Roman" w:eastAsia="Times New Roman" w:hAnsi="Times New Roman" w:cs="Times New Roman"/>
          <w:sz w:val="28"/>
          <w:szCs w:val="28"/>
          <w:lang w:eastAsia="ru-RU"/>
        </w:rPr>
        <w:t>428</w:t>
      </w:r>
    </w:p>
    <w:p w14:paraId="5BBA8B15"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1E769CD1" w14:textId="77777777" w:rsidR="00181607" w:rsidRDefault="00181607" w:rsidP="006F3362">
      <w:pPr>
        <w:spacing w:after="0" w:line="240" w:lineRule="auto"/>
        <w:jc w:val="center"/>
        <w:rPr>
          <w:rFonts w:ascii="Times New Roman" w:eastAsia="Times New Roman" w:hAnsi="Times New Roman" w:cs="Times New Roman"/>
          <w:b/>
          <w:sz w:val="28"/>
          <w:szCs w:val="28"/>
          <w:lang w:eastAsia="ru-RU"/>
        </w:rPr>
      </w:pPr>
    </w:p>
    <w:p w14:paraId="2A75B20F" w14:textId="77777777" w:rsidR="006F3362" w:rsidRPr="006F3362" w:rsidRDefault="006F3362" w:rsidP="006F336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56B9E374" wp14:editId="3457C9C2">
            <wp:extent cx="571500" cy="676275"/>
            <wp:effectExtent l="0" t="0" r="0" b="9525"/>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14:paraId="2B7FCD4E" w14:textId="77777777" w:rsidR="000946D8" w:rsidRPr="003956D5" w:rsidRDefault="000946D8" w:rsidP="0081712C">
      <w:pPr>
        <w:pStyle w:val="a3"/>
        <w:shd w:val="clear" w:color="auto" w:fill="FFFFFF" w:themeFill="background1"/>
        <w:jc w:val="center"/>
        <w:rPr>
          <w:rFonts w:ascii="Times New Roman" w:hAnsi="Times New Roman"/>
          <w:b/>
          <w:sz w:val="28"/>
          <w:szCs w:val="28"/>
        </w:rPr>
      </w:pPr>
      <w:r w:rsidRPr="003956D5">
        <w:rPr>
          <w:rFonts w:ascii="Times New Roman" w:hAnsi="Times New Roman"/>
          <w:b/>
          <w:sz w:val="28"/>
          <w:szCs w:val="28"/>
        </w:rPr>
        <w:t>КОНТРОЛЬНО-СЧЕТНЫЙ ОРГАН БОГОТОЛЬСК</w:t>
      </w:r>
      <w:r w:rsidR="009251D5">
        <w:rPr>
          <w:rFonts w:ascii="Times New Roman" w:hAnsi="Times New Roman"/>
          <w:b/>
          <w:sz w:val="28"/>
          <w:szCs w:val="28"/>
        </w:rPr>
        <w:t>ОГО</w:t>
      </w:r>
      <w:r w:rsidRPr="003956D5">
        <w:rPr>
          <w:rFonts w:ascii="Times New Roman" w:hAnsi="Times New Roman"/>
          <w:b/>
          <w:sz w:val="28"/>
          <w:szCs w:val="28"/>
        </w:rPr>
        <w:t xml:space="preserve"> РАЙОН</w:t>
      </w:r>
      <w:r w:rsidR="009251D5">
        <w:rPr>
          <w:rFonts w:ascii="Times New Roman" w:hAnsi="Times New Roman"/>
          <w:b/>
          <w:sz w:val="28"/>
          <w:szCs w:val="28"/>
        </w:rPr>
        <w:t>А</w:t>
      </w:r>
      <w:r w:rsidRPr="003956D5">
        <w:rPr>
          <w:rFonts w:ascii="Times New Roman" w:hAnsi="Times New Roman"/>
          <w:b/>
          <w:sz w:val="28"/>
          <w:szCs w:val="28"/>
        </w:rPr>
        <w:t xml:space="preserve"> КРАСНОЯРСК</w:t>
      </w:r>
      <w:r>
        <w:rPr>
          <w:rFonts w:ascii="Times New Roman" w:hAnsi="Times New Roman"/>
          <w:b/>
          <w:sz w:val="28"/>
          <w:szCs w:val="28"/>
        </w:rPr>
        <w:t>ОГО</w:t>
      </w:r>
      <w:r w:rsidRPr="003956D5">
        <w:rPr>
          <w:rFonts w:ascii="Times New Roman" w:hAnsi="Times New Roman"/>
          <w:b/>
          <w:sz w:val="28"/>
          <w:szCs w:val="28"/>
        </w:rPr>
        <w:t xml:space="preserve"> КРА</w:t>
      </w:r>
      <w:r>
        <w:rPr>
          <w:rFonts w:ascii="Times New Roman" w:hAnsi="Times New Roman"/>
          <w:b/>
          <w:sz w:val="28"/>
          <w:szCs w:val="28"/>
        </w:rPr>
        <w:t>Я</w:t>
      </w:r>
    </w:p>
    <w:p w14:paraId="60F3ECD8" w14:textId="77777777" w:rsidR="000946D8" w:rsidRPr="003956D5" w:rsidRDefault="000946D8" w:rsidP="0081712C">
      <w:pPr>
        <w:pStyle w:val="a3"/>
        <w:shd w:val="clear" w:color="auto" w:fill="FFFFFF" w:themeFill="background1"/>
        <w:rPr>
          <w:rFonts w:ascii="Times New Roman" w:hAnsi="Times New Roman"/>
          <w:sz w:val="28"/>
          <w:szCs w:val="28"/>
          <w:u w:val="single"/>
        </w:rPr>
      </w:pPr>
      <w:r w:rsidRPr="003956D5">
        <w:rPr>
          <w:rFonts w:ascii="Times New Roman" w:hAnsi="Times New Roman"/>
          <w:b/>
          <w:sz w:val="28"/>
          <w:szCs w:val="28"/>
        </w:rPr>
        <w:t>__________________________________________________________________</w:t>
      </w:r>
    </w:p>
    <w:p w14:paraId="08D20D90" w14:textId="74FAC46F" w:rsidR="000946D8" w:rsidRPr="00532AF6" w:rsidRDefault="000946D8" w:rsidP="0081712C">
      <w:pPr>
        <w:pStyle w:val="a3"/>
        <w:shd w:val="clear" w:color="auto" w:fill="FFFFFF" w:themeFill="background1"/>
        <w:jc w:val="center"/>
        <w:rPr>
          <w:rFonts w:ascii="Times New Roman" w:hAnsi="Times New Roman"/>
          <w:sz w:val="20"/>
          <w:szCs w:val="20"/>
        </w:rPr>
      </w:pPr>
      <w:r w:rsidRPr="00532AF6">
        <w:rPr>
          <w:rFonts w:ascii="Times New Roman" w:hAnsi="Times New Roman"/>
          <w:sz w:val="20"/>
          <w:szCs w:val="20"/>
        </w:rPr>
        <w:t>662060,</w:t>
      </w:r>
      <w:r w:rsidR="00F04DBB">
        <w:rPr>
          <w:rFonts w:ascii="Times New Roman" w:hAnsi="Times New Roman"/>
          <w:sz w:val="20"/>
          <w:szCs w:val="20"/>
        </w:rPr>
        <w:t xml:space="preserve"> </w:t>
      </w:r>
      <w:r w:rsidRPr="00532AF6">
        <w:rPr>
          <w:rFonts w:ascii="Times New Roman" w:hAnsi="Times New Roman"/>
          <w:sz w:val="20"/>
          <w:szCs w:val="20"/>
        </w:rPr>
        <w:t>Красноярский край</w:t>
      </w:r>
      <w:r w:rsidR="00F04DBB">
        <w:rPr>
          <w:rFonts w:ascii="Times New Roman" w:hAnsi="Times New Roman"/>
          <w:sz w:val="20"/>
          <w:szCs w:val="20"/>
        </w:rPr>
        <w:t>,</w:t>
      </w:r>
      <w:r w:rsidRPr="00532AF6">
        <w:rPr>
          <w:rFonts w:ascii="Times New Roman" w:hAnsi="Times New Roman"/>
          <w:sz w:val="20"/>
          <w:szCs w:val="20"/>
        </w:rPr>
        <w:t xml:space="preserve"> Боготол,</w:t>
      </w:r>
      <w:r>
        <w:rPr>
          <w:rFonts w:ascii="Times New Roman" w:hAnsi="Times New Roman"/>
          <w:sz w:val="20"/>
          <w:szCs w:val="20"/>
        </w:rPr>
        <w:t xml:space="preserve"> </w:t>
      </w:r>
      <w:r w:rsidRPr="00532AF6">
        <w:rPr>
          <w:rFonts w:ascii="Times New Roman" w:hAnsi="Times New Roman"/>
          <w:sz w:val="20"/>
          <w:szCs w:val="20"/>
        </w:rPr>
        <w:t xml:space="preserve">ул. </w:t>
      </w:r>
      <w:proofErr w:type="gramStart"/>
      <w:r w:rsidRPr="00532AF6">
        <w:rPr>
          <w:rFonts w:ascii="Times New Roman" w:hAnsi="Times New Roman"/>
          <w:sz w:val="20"/>
          <w:szCs w:val="20"/>
        </w:rPr>
        <w:t>Комсомольская</w:t>
      </w:r>
      <w:proofErr w:type="gramEnd"/>
      <w:r w:rsidRPr="00532AF6">
        <w:rPr>
          <w:rFonts w:ascii="Times New Roman" w:hAnsi="Times New Roman"/>
          <w:sz w:val="20"/>
          <w:szCs w:val="20"/>
        </w:rPr>
        <w:t>,2 каб.</w:t>
      </w:r>
      <w:r w:rsidR="00F04DBB">
        <w:rPr>
          <w:rFonts w:ascii="Times New Roman" w:hAnsi="Times New Roman"/>
          <w:sz w:val="20"/>
          <w:szCs w:val="20"/>
        </w:rPr>
        <w:t>15</w:t>
      </w:r>
    </w:p>
    <w:p w14:paraId="7D5F00C9" w14:textId="16EBD519" w:rsidR="00747F81" w:rsidRPr="00231DFA" w:rsidRDefault="000946D8" w:rsidP="00747F81">
      <w:pPr>
        <w:pStyle w:val="a3"/>
        <w:shd w:val="clear" w:color="auto" w:fill="FFFFFF" w:themeFill="background1"/>
        <w:jc w:val="center"/>
        <w:rPr>
          <w:rFonts w:ascii="Times New Roman" w:hAnsi="Times New Roman"/>
          <w:color w:val="000000"/>
          <w:sz w:val="20"/>
          <w:szCs w:val="20"/>
        </w:rPr>
      </w:pPr>
      <w:r>
        <w:rPr>
          <w:rFonts w:ascii="Times New Roman" w:hAnsi="Times New Roman"/>
          <w:sz w:val="20"/>
          <w:szCs w:val="20"/>
        </w:rPr>
        <w:t>т</w:t>
      </w:r>
      <w:r w:rsidRPr="00532AF6">
        <w:rPr>
          <w:rFonts w:ascii="Times New Roman" w:hAnsi="Times New Roman"/>
          <w:sz w:val="20"/>
          <w:szCs w:val="20"/>
        </w:rPr>
        <w:t>ел./факс 8(391</w:t>
      </w:r>
      <w:r w:rsidRPr="009D316E">
        <w:rPr>
          <w:rFonts w:ascii="Times New Roman" w:hAnsi="Times New Roman"/>
          <w:sz w:val="20"/>
          <w:szCs w:val="20"/>
        </w:rPr>
        <w:t>)</w:t>
      </w:r>
      <w:r w:rsidRPr="00532AF6">
        <w:rPr>
          <w:rFonts w:ascii="Times New Roman" w:hAnsi="Times New Roman"/>
          <w:sz w:val="20"/>
          <w:szCs w:val="20"/>
        </w:rPr>
        <w:t>57</w:t>
      </w:r>
      <w:r w:rsidR="00F04DBB">
        <w:rPr>
          <w:rFonts w:ascii="Times New Roman" w:hAnsi="Times New Roman"/>
          <w:sz w:val="20"/>
          <w:szCs w:val="20"/>
        </w:rPr>
        <w:t xml:space="preserve"> </w:t>
      </w:r>
      <w:r w:rsidRPr="00532AF6">
        <w:rPr>
          <w:rFonts w:ascii="Times New Roman" w:hAnsi="Times New Roman"/>
          <w:sz w:val="20"/>
          <w:szCs w:val="20"/>
        </w:rPr>
        <w:t>2-54-</w:t>
      </w:r>
      <w:r w:rsidR="00F04DBB">
        <w:rPr>
          <w:rFonts w:ascii="Times New Roman" w:hAnsi="Times New Roman"/>
          <w:sz w:val="20"/>
          <w:szCs w:val="20"/>
        </w:rPr>
        <w:t>44</w:t>
      </w:r>
      <w:r w:rsidRPr="000023D9">
        <w:rPr>
          <w:rFonts w:ascii="Times New Roman" w:hAnsi="Times New Roman"/>
        </w:rPr>
        <w:t xml:space="preserve"> </w:t>
      </w:r>
      <w:hyperlink r:id="rId11" w:history="1">
        <w:r w:rsidR="00231DFA" w:rsidRPr="00AD642C">
          <w:rPr>
            <w:rStyle w:val="a5"/>
            <w:sz w:val="20"/>
            <w:szCs w:val="20"/>
            <w:lang w:val="en-US"/>
          </w:rPr>
          <w:t>kcobogotol</w:t>
        </w:r>
        <w:r w:rsidR="00231DFA" w:rsidRPr="00AD642C">
          <w:rPr>
            <w:rStyle w:val="a5"/>
            <w:sz w:val="20"/>
            <w:szCs w:val="20"/>
          </w:rPr>
          <w:t>@</w:t>
        </w:r>
        <w:r w:rsidR="00231DFA" w:rsidRPr="00AD642C">
          <w:rPr>
            <w:rStyle w:val="a5"/>
            <w:sz w:val="20"/>
            <w:szCs w:val="20"/>
            <w:lang w:val="en-US"/>
          </w:rPr>
          <w:t>mail</w:t>
        </w:r>
        <w:r w:rsidR="00231DFA" w:rsidRPr="00AD642C">
          <w:rPr>
            <w:rStyle w:val="a5"/>
            <w:sz w:val="20"/>
            <w:szCs w:val="20"/>
          </w:rPr>
          <w:t>.</w:t>
        </w:r>
        <w:proofErr w:type="spellStart"/>
        <w:r w:rsidR="00231DFA" w:rsidRPr="00AD642C">
          <w:rPr>
            <w:rStyle w:val="a5"/>
            <w:sz w:val="20"/>
            <w:szCs w:val="20"/>
            <w:lang w:val="en-US"/>
          </w:rPr>
          <w:t>ru</w:t>
        </w:r>
        <w:proofErr w:type="spellEnd"/>
      </w:hyperlink>
      <w:r w:rsidR="00231DFA" w:rsidRPr="00231DFA">
        <w:rPr>
          <w:sz w:val="20"/>
          <w:szCs w:val="20"/>
        </w:rPr>
        <w:t xml:space="preserve"> </w:t>
      </w:r>
    </w:p>
    <w:p w14:paraId="40AE170E" w14:textId="77777777" w:rsidR="00747F81" w:rsidRDefault="00747F81" w:rsidP="0081712C">
      <w:pPr>
        <w:shd w:val="clear" w:color="auto" w:fill="FFFFFF" w:themeFill="background1"/>
        <w:spacing w:after="300" w:line="240" w:lineRule="auto"/>
        <w:ind w:left="255" w:right="525"/>
        <w:outlineLvl w:val="0"/>
        <w:rPr>
          <w:rFonts w:ascii="Times New Roman" w:eastAsia="Times New Roman" w:hAnsi="Times New Roman" w:cs="Times New Roman"/>
          <w:b/>
          <w:color w:val="000000"/>
          <w:kern w:val="36"/>
          <w:sz w:val="28"/>
          <w:szCs w:val="28"/>
          <w:lang w:eastAsia="ru-RU"/>
        </w:rPr>
      </w:pPr>
    </w:p>
    <w:p w14:paraId="71B74D9F" w14:textId="77777777" w:rsidR="005A1817" w:rsidRPr="00731026" w:rsidRDefault="00731F94" w:rsidP="00C93C2F">
      <w:pPr>
        <w:shd w:val="clear" w:color="auto" w:fill="FFFFFF" w:themeFill="background1"/>
        <w:spacing w:after="300" w:line="240" w:lineRule="auto"/>
        <w:ind w:left="255" w:right="525"/>
        <w:jc w:val="center"/>
        <w:outlineLvl w:val="0"/>
        <w:rPr>
          <w:rFonts w:ascii="Times New Roman" w:eastAsia="Times New Roman" w:hAnsi="Times New Roman" w:cs="Times New Roman"/>
          <w:b/>
          <w:i/>
          <w:color w:val="000000"/>
          <w:kern w:val="36"/>
          <w:sz w:val="28"/>
          <w:szCs w:val="28"/>
          <w:lang w:eastAsia="ru-RU"/>
        </w:rPr>
      </w:pPr>
      <w:r w:rsidRPr="00731026">
        <w:rPr>
          <w:rFonts w:ascii="Times New Roman" w:eastAsia="Times New Roman" w:hAnsi="Times New Roman" w:cs="Times New Roman"/>
          <w:b/>
          <w:i/>
          <w:color w:val="000000"/>
          <w:kern w:val="36"/>
          <w:sz w:val="28"/>
          <w:szCs w:val="28"/>
          <w:lang w:eastAsia="ru-RU"/>
        </w:rPr>
        <w:t>Отчет</w:t>
      </w:r>
    </w:p>
    <w:p w14:paraId="2029CF4A" w14:textId="61490501" w:rsidR="005A1817" w:rsidRPr="00731026" w:rsidRDefault="00731F94" w:rsidP="00C93C2F">
      <w:pPr>
        <w:shd w:val="clear" w:color="auto" w:fill="FFFFFF" w:themeFill="background1"/>
        <w:spacing w:after="300" w:line="240" w:lineRule="auto"/>
        <w:ind w:left="255" w:right="525"/>
        <w:jc w:val="center"/>
        <w:outlineLvl w:val="0"/>
        <w:rPr>
          <w:rFonts w:ascii="Times New Roman" w:eastAsia="Times New Roman" w:hAnsi="Times New Roman" w:cs="Times New Roman"/>
          <w:b/>
          <w:i/>
          <w:color w:val="000000"/>
          <w:kern w:val="36"/>
          <w:sz w:val="28"/>
          <w:szCs w:val="28"/>
          <w:lang w:eastAsia="ru-RU"/>
        </w:rPr>
      </w:pPr>
      <w:r w:rsidRPr="00731026">
        <w:rPr>
          <w:rFonts w:ascii="Times New Roman" w:eastAsia="Times New Roman" w:hAnsi="Times New Roman" w:cs="Times New Roman"/>
          <w:b/>
          <w:i/>
          <w:color w:val="000000"/>
          <w:kern w:val="36"/>
          <w:sz w:val="28"/>
          <w:szCs w:val="28"/>
          <w:lang w:eastAsia="ru-RU"/>
        </w:rPr>
        <w:t xml:space="preserve">о деятельности </w:t>
      </w:r>
      <w:r w:rsidR="0000110D" w:rsidRPr="00731026">
        <w:rPr>
          <w:rFonts w:ascii="Times New Roman" w:eastAsia="Times New Roman" w:hAnsi="Times New Roman" w:cs="Times New Roman"/>
          <w:b/>
          <w:i/>
          <w:color w:val="000000"/>
          <w:kern w:val="36"/>
          <w:sz w:val="28"/>
          <w:szCs w:val="28"/>
          <w:lang w:eastAsia="ru-RU"/>
        </w:rPr>
        <w:t>К</w:t>
      </w:r>
      <w:r w:rsidRPr="00731026">
        <w:rPr>
          <w:rFonts w:ascii="Times New Roman" w:eastAsia="Times New Roman" w:hAnsi="Times New Roman" w:cs="Times New Roman"/>
          <w:b/>
          <w:i/>
          <w:color w:val="000000"/>
          <w:kern w:val="36"/>
          <w:sz w:val="28"/>
          <w:szCs w:val="28"/>
          <w:lang w:eastAsia="ru-RU"/>
        </w:rPr>
        <w:t>онтрольно-счетно</w:t>
      </w:r>
      <w:r w:rsidR="000946D8" w:rsidRPr="00731026">
        <w:rPr>
          <w:rFonts w:ascii="Times New Roman" w:eastAsia="Times New Roman" w:hAnsi="Times New Roman" w:cs="Times New Roman"/>
          <w:b/>
          <w:i/>
          <w:color w:val="000000"/>
          <w:kern w:val="36"/>
          <w:sz w:val="28"/>
          <w:szCs w:val="28"/>
          <w:lang w:eastAsia="ru-RU"/>
        </w:rPr>
        <w:t>го органа</w:t>
      </w:r>
      <w:r w:rsidRPr="00731026">
        <w:rPr>
          <w:rFonts w:ascii="Times New Roman" w:eastAsia="Times New Roman" w:hAnsi="Times New Roman" w:cs="Times New Roman"/>
          <w:b/>
          <w:i/>
          <w:color w:val="000000"/>
          <w:kern w:val="36"/>
          <w:sz w:val="28"/>
          <w:szCs w:val="28"/>
          <w:lang w:eastAsia="ru-RU"/>
        </w:rPr>
        <w:t xml:space="preserve"> </w:t>
      </w:r>
      <w:r w:rsidR="000946D8" w:rsidRPr="00731026">
        <w:rPr>
          <w:rFonts w:ascii="Times New Roman" w:eastAsia="Times New Roman" w:hAnsi="Times New Roman" w:cs="Times New Roman"/>
          <w:b/>
          <w:i/>
          <w:color w:val="000000"/>
          <w:kern w:val="36"/>
          <w:sz w:val="28"/>
          <w:szCs w:val="28"/>
          <w:lang w:eastAsia="ru-RU"/>
        </w:rPr>
        <w:t xml:space="preserve">Боготольского </w:t>
      </w:r>
      <w:r w:rsidR="005A1817" w:rsidRPr="00731026">
        <w:rPr>
          <w:rFonts w:ascii="Times New Roman" w:eastAsia="Times New Roman" w:hAnsi="Times New Roman" w:cs="Times New Roman"/>
          <w:b/>
          <w:i/>
          <w:color w:val="000000"/>
          <w:kern w:val="36"/>
          <w:sz w:val="28"/>
          <w:szCs w:val="28"/>
          <w:lang w:eastAsia="ru-RU"/>
        </w:rPr>
        <w:t xml:space="preserve">района </w:t>
      </w:r>
      <w:r w:rsidR="00AD45B1" w:rsidRPr="00731026">
        <w:rPr>
          <w:rFonts w:ascii="Times New Roman" w:eastAsia="Times New Roman" w:hAnsi="Times New Roman" w:cs="Times New Roman"/>
          <w:b/>
          <w:i/>
          <w:color w:val="000000"/>
          <w:kern w:val="36"/>
          <w:sz w:val="28"/>
          <w:szCs w:val="28"/>
          <w:lang w:eastAsia="ru-RU"/>
        </w:rPr>
        <w:t xml:space="preserve">Красноярского края </w:t>
      </w:r>
      <w:r w:rsidR="005A1817" w:rsidRPr="00731026">
        <w:rPr>
          <w:rFonts w:ascii="Times New Roman" w:eastAsia="Times New Roman" w:hAnsi="Times New Roman" w:cs="Times New Roman"/>
          <w:b/>
          <w:i/>
          <w:color w:val="000000"/>
          <w:kern w:val="36"/>
          <w:sz w:val="28"/>
          <w:szCs w:val="28"/>
          <w:lang w:eastAsia="ru-RU"/>
        </w:rPr>
        <w:t>за 202</w:t>
      </w:r>
      <w:r w:rsidR="004F007C">
        <w:rPr>
          <w:rFonts w:ascii="Times New Roman" w:eastAsia="Times New Roman" w:hAnsi="Times New Roman" w:cs="Times New Roman"/>
          <w:b/>
          <w:i/>
          <w:color w:val="000000"/>
          <w:kern w:val="36"/>
          <w:sz w:val="28"/>
          <w:szCs w:val="28"/>
          <w:lang w:eastAsia="ru-RU"/>
        </w:rPr>
        <w:t>4</w:t>
      </w:r>
      <w:r w:rsidR="005A1817" w:rsidRPr="00731026">
        <w:rPr>
          <w:rFonts w:ascii="Times New Roman" w:eastAsia="Times New Roman" w:hAnsi="Times New Roman" w:cs="Times New Roman"/>
          <w:b/>
          <w:i/>
          <w:color w:val="000000"/>
          <w:kern w:val="36"/>
          <w:sz w:val="28"/>
          <w:szCs w:val="28"/>
          <w:lang w:eastAsia="ru-RU"/>
        </w:rPr>
        <w:t xml:space="preserve"> год</w:t>
      </w:r>
    </w:p>
    <w:p w14:paraId="7F020D8A" w14:textId="77777777" w:rsidR="005A1817" w:rsidRDefault="005A1817" w:rsidP="0081712C">
      <w:pPr>
        <w:shd w:val="clear" w:color="auto" w:fill="FFFFFF" w:themeFill="background1"/>
        <w:spacing w:after="300" w:line="240" w:lineRule="auto"/>
        <w:ind w:left="255" w:right="525"/>
        <w:outlineLvl w:val="0"/>
        <w:rPr>
          <w:rFonts w:ascii="Times New Roman" w:eastAsia="Times New Roman" w:hAnsi="Times New Roman" w:cs="Times New Roman"/>
          <w:b/>
          <w:color w:val="000000"/>
          <w:kern w:val="36"/>
          <w:sz w:val="28"/>
          <w:szCs w:val="28"/>
          <w:lang w:eastAsia="ru-RU"/>
        </w:rPr>
      </w:pPr>
    </w:p>
    <w:p w14:paraId="0CCE682A" w14:textId="6E7849B4" w:rsidR="00747F81" w:rsidRPr="005A1817" w:rsidRDefault="009D5189" w:rsidP="00DD6BA2">
      <w:pPr>
        <w:shd w:val="clear" w:color="auto" w:fill="FFFFFF" w:themeFill="background1"/>
        <w:tabs>
          <w:tab w:val="left" w:pos="8789"/>
        </w:tabs>
        <w:spacing w:after="300" w:line="240" w:lineRule="auto"/>
        <w:ind w:right="525" w:firstLine="709"/>
        <w:jc w:val="both"/>
        <w:outlineLvl w:val="0"/>
        <w:rPr>
          <w:rFonts w:ascii="Times New Roman" w:eastAsia="Times New Roman" w:hAnsi="Times New Roman" w:cs="Times New Roman"/>
          <w:color w:val="000000"/>
          <w:kern w:val="36"/>
          <w:sz w:val="28"/>
          <w:szCs w:val="28"/>
          <w:lang w:eastAsia="ru-RU"/>
        </w:rPr>
      </w:pPr>
      <w:bookmarkStart w:id="0" w:name="_GoBack"/>
      <w:bookmarkEnd w:id="0"/>
      <w:r>
        <w:rPr>
          <w:rFonts w:ascii="Times New Roman" w:eastAsia="Times New Roman" w:hAnsi="Times New Roman" w:cs="Times New Roman"/>
          <w:color w:val="000000"/>
          <w:kern w:val="36"/>
          <w:sz w:val="28"/>
          <w:szCs w:val="28"/>
          <w:lang w:eastAsia="ru-RU"/>
        </w:rPr>
        <w:t>2</w:t>
      </w:r>
      <w:r w:rsidR="004F007C">
        <w:rPr>
          <w:rFonts w:ascii="Times New Roman" w:eastAsia="Times New Roman" w:hAnsi="Times New Roman" w:cs="Times New Roman"/>
          <w:color w:val="000000"/>
          <w:kern w:val="36"/>
          <w:sz w:val="28"/>
          <w:szCs w:val="28"/>
          <w:lang w:eastAsia="ru-RU"/>
        </w:rPr>
        <w:t>8</w:t>
      </w:r>
      <w:r w:rsidR="00747F81" w:rsidRPr="00747F81">
        <w:rPr>
          <w:rFonts w:ascii="Times New Roman" w:eastAsia="Times New Roman" w:hAnsi="Times New Roman" w:cs="Times New Roman"/>
          <w:color w:val="000000"/>
          <w:kern w:val="36"/>
          <w:sz w:val="28"/>
          <w:szCs w:val="28"/>
          <w:lang w:eastAsia="ru-RU"/>
        </w:rPr>
        <w:t>.0</w:t>
      </w:r>
      <w:r w:rsidR="004F007C">
        <w:rPr>
          <w:rFonts w:ascii="Times New Roman" w:eastAsia="Times New Roman" w:hAnsi="Times New Roman" w:cs="Times New Roman"/>
          <w:color w:val="000000"/>
          <w:kern w:val="36"/>
          <w:sz w:val="28"/>
          <w:szCs w:val="28"/>
          <w:lang w:eastAsia="ru-RU"/>
        </w:rPr>
        <w:t>2</w:t>
      </w:r>
      <w:r w:rsidR="00747F81" w:rsidRPr="00747F81">
        <w:rPr>
          <w:rFonts w:ascii="Times New Roman" w:eastAsia="Times New Roman" w:hAnsi="Times New Roman" w:cs="Times New Roman"/>
          <w:color w:val="000000"/>
          <w:kern w:val="36"/>
          <w:sz w:val="28"/>
          <w:szCs w:val="28"/>
          <w:lang w:eastAsia="ru-RU"/>
        </w:rPr>
        <w:t>.202</w:t>
      </w:r>
      <w:r w:rsidR="004F007C">
        <w:rPr>
          <w:rFonts w:ascii="Times New Roman" w:eastAsia="Times New Roman" w:hAnsi="Times New Roman" w:cs="Times New Roman"/>
          <w:color w:val="000000"/>
          <w:kern w:val="36"/>
          <w:sz w:val="28"/>
          <w:szCs w:val="28"/>
          <w:lang w:eastAsia="ru-RU"/>
        </w:rPr>
        <w:t>5</w:t>
      </w:r>
      <w:r w:rsidR="00231DFA">
        <w:rPr>
          <w:rFonts w:ascii="Times New Roman" w:eastAsia="Times New Roman" w:hAnsi="Times New Roman" w:cs="Times New Roman"/>
          <w:color w:val="000000"/>
          <w:kern w:val="36"/>
          <w:sz w:val="28"/>
          <w:szCs w:val="28"/>
          <w:lang w:eastAsia="ru-RU"/>
        </w:rPr>
        <w:t xml:space="preserve">      </w:t>
      </w:r>
      <w:r w:rsidR="00747F81">
        <w:rPr>
          <w:rFonts w:ascii="Times New Roman" w:eastAsia="Times New Roman" w:hAnsi="Times New Roman" w:cs="Times New Roman"/>
          <w:color w:val="000000"/>
          <w:kern w:val="36"/>
          <w:sz w:val="28"/>
          <w:szCs w:val="28"/>
          <w:lang w:eastAsia="ru-RU"/>
        </w:rPr>
        <w:t xml:space="preserve">          </w:t>
      </w:r>
      <w:r w:rsidR="00DD6BA2">
        <w:rPr>
          <w:rFonts w:ascii="Times New Roman" w:eastAsia="Times New Roman" w:hAnsi="Times New Roman" w:cs="Times New Roman"/>
          <w:color w:val="000000"/>
          <w:kern w:val="36"/>
          <w:sz w:val="28"/>
          <w:szCs w:val="28"/>
          <w:lang w:eastAsia="ru-RU"/>
        </w:rPr>
        <w:t xml:space="preserve">   </w:t>
      </w:r>
      <w:r w:rsidR="00747F81">
        <w:rPr>
          <w:rFonts w:ascii="Times New Roman" w:eastAsia="Times New Roman" w:hAnsi="Times New Roman" w:cs="Times New Roman"/>
          <w:color w:val="000000"/>
          <w:kern w:val="36"/>
          <w:sz w:val="28"/>
          <w:szCs w:val="28"/>
          <w:lang w:eastAsia="ru-RU"/>
        </w:rPr>
        <w:t xml:space="preserve">                                                          </w:t>
      </w:r>
      <w:r w:rsidR="00345BC9">
        <w:rPr>
          <w:rFonts w:ascii="Times New Roman" w:eastAsia="Times New Roman" w:hAnsi="Times New Roman" w:cs="Times New Roman"/>
          <w:color w:val="000000"/>
          <w:kern w:val="36"/>
          <w:sz w:val="28"/>
          <w:szCs w:val="28"/>
          <w:lang w:eastAsia="ru-RU"/>
        </w:rPr>
        <w:t xml:space="preserve"> </w:t>
      </w:r>
      <w:r w:rsidR="00747F81">
        <w:rPr>
          <w:rFonts w:ascii="Times New Roman" w:eastAsia="Times New Roman" w:hAnsi="Times New Roman" w:cs="Times New Roman"/>
          <w:color w:val="000000"/>
          <w:kern w:val="36"/>
          <w:sz w:val="28"/>
          <w:szCs w:val="28"/>
          <w:lang w:eastAsia="ru-RU"/>
        </w:rPr>
        <w:t xml:space="preserve"> </w:t>
      </w:r>
      <w:r w:rsidR="00C93C2F">
        <w:rPr>
          <w:rFonts w:ascii="Times New Roman" w:eastAsia="Times New Roman" w:hAnsi="Times New Roman" w:cs="Times New Roman"/>
          <w:color w:val="000000"/>
          <w:kern w:val="36"/>
          <w:sz w:val="28"/>
          <w:szCs w:val="28"/>
          <w:lang w:eastAsia="ru-RU"/>
        </w:rPr>
        <w:t xml:space="preserve"> </w:t>
      </w:r>
      <w:r w:rsidR="00747F81">
        <w:rPr>
          <w:rFonts w:ascii="Times New Roman" w:eastAsia="Times New Roman" w:hAnsi="Times New Roman" w:cs="Times New Roman"/>
          <w:color w:val="000000"/>
          <w:kern w:val="36"/>
          <w:sz w:val="28"/>
          <w:szCs w:val="28"/>
          <w:lang w:eastAsia="ru-RU"/>
        </w:rPr>
        <w:t>г. Боготол</w:t>
      </w:r>
    </w:p>
    <w:p w14:paraId="657EBEA4" w14:textId="71B74D10" w:rsidR="005A1817" w:rsidRDefault="005A1817" w:rsidP="00521F49">
      <w:pPr>
        <w:shd w:val="clear" w:color="auto" w:fill="FFFFFF" w:themeFill="background1"/>
        <w:spacing w:before="60" w:after="300" w:line="312" w:lineRule="atLeast"/>
        <w:ind w:firstLine="708"/>
        <w:jc w:val="both"/>
        <w:rPr>
          <w:rFonts w:ascii="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lang w:eastAsia="ru-RU"/>
        </w:rPr>
        <w:t xml:space="preserve">Настоящий </w:t>
      </w:r>
      <w:bookmarkStart w:id="1" w:name="_Hlk162423632"/>
      <w:r>
        <w:rPr>
          <w:rFonts w:ascii="Times New Roman" w:eastAsia="Times New Roman" w:hAnsi="Times New Roman" w:cs="Times New Roman"/>
          <w:color w:val="000000"/>
          <w:sz w:val="28"/>
          <w:szCs w:val="28"/>
          <w:lang w:eastAsia="ru-RU"/>
        </w:rPr>
        <w:t>о</w:t>
      </w:r>
      <w:r w:rsidR="00241DE7" w:rsidRPr="00241DE7">
        <w:rPr>
          <w:rFonts w:ascii="Times New Roman" w:eastAsia="Times New Roman" w:hAnsi="Times New Roman" w:cs="Times New Roman"/>
          <w:color w:val="000000"/>
          <w:sz w:val="28"/>
          <w:szCs w:val="28"/>
          <w:lang w:eastAsia="ru-RU"/>
        </w:rPr>
        <w:t xml:space="preserve">тчет о деятельности </w:t>
      </w:r>
      <w:r w:rsidR="005D46B5" w:rsidRPr="00241DE7">
        <w:rPr>
          <w:rFonts w:ascii="Times New Roman" w:eastAsia="Times New Roman" w:hAnsi="Times New Roman" w:cs="Times New Roman"/>
          <w:color w:val="000000"/>
          <w:sz w:val="28"/>
          <w:szCs w:val="28"/>
          <w:lang w:eastAsia="ru-RU"/>
        </w:rPr>
        <w:t>Контрольно-счетн</w:t>
      </w:r>
      <w:r w:rsidR="00241DE7" w:rsidRPr="00241DE7">
        <w:rPr>
          <w:rFonts w:ascii="Times New Roman" w:eastAsia="Times New Roman" w:hAnsi="Times New Roman" w:cs="Times New Roman"/>
          <w:color w:val="000000"/>
          <w:sz w:val="28"/>
          <w:szCs w:val="28"/>
          <w:lang w:eastAsia="ru-RU"/>
        </w:rPr>
        <w:t>ого</w:t>
      </w:r>
      <w:r w:rsidR="005D46B5" w:rsidRPr="00241DE7">
        <w:rPr>
          <w:rFonts w:ascii="Times New Roman" w:eastAsia="Times New Roman" w:hAnsi="Times New Roman" w:cs="Times New Roman"/>
          <w:color w:val="000000"/>
          <w:sz w:val="28"/>
          <w:szCs w:val="28"/>
          <w:lang w:eastAsia="ru-RU"/>
        </w:rPr>
        <w:t xml:space="preserve"> орган</w:t>
      </w:r>
      <w:r w:rsidR="00241DE7" w:rsidRPr="00241DE7">
        <w:rPr>
          <w:rFonts w:ascii="Times New Roman" w:eastAsia="Times New Roman" w:hAnsi="Times New Roman" w:cs="Times New Roman"/>
          <w:color w:val="000000"/>
          <w:sz w:val="28"/>
          <w:szCs w:val="28"/>
          <w:lang w:eastAsia="ru-RU"/>
        </w:rPr>
        <w:t>а</w:t>
      </w:r>
      <w:r w:rsidR="005D46B5" w:rsidRPr="00241DE7">
        <w:rPr>
          <w:rFonts w:ascii="Times New Roman" w:eastAsia="Times New Roman" w:hAnsi="Times New Roman" w:cs="Times New Roman"/>
          <w:color w:val="000000"/>
          <w:sz w:val="28"/>
          <w:szCs w:val="28"/>
          <w:lang w:eastAsia="ru-RU"/>
        </w:rPr>
        <w:t xml:space="preserve"> </w:t>
      </w:r>
      <w:r w:rsidR="00AD45B1">
        <w:rPr>
          <w:rFonts w:ascii="Times New Roman" w:eastAsia="Times New Roman" w:hAnsi="Times New Roman" w:cs="Times New Roman"/>
          <w:color w:val="000000"/>
          <w:sz w:val="28"/>
          <w:szCs w:val="28"/>
          <w:lang w:eastAsia="ru-RU"/>
        </w:rPr>
        <w:t xml:space="preserve">Боготольского района </w:t>
      </w:r>
      <w:r w:rsidR="00C176C0">
        <w:rPr>
          <w:rFonts w:ascii="Times New Roman" w:eastAsia="Times New Roman" w:hAnsi="Times New Roman" w:cs="Times New Roman"/>
          <w:color w:val="000000"/>
          <w:sz w:val="28"/>
          <w:szCs w:val="28"/>
          <w:lang w:eastAsia="ru-RU"/>
        </w:rPr>
        <w:t>Красноярского края</w:t>
      </w:r>
      <w:r w:rsidR="00AD45B1">
        <w:rPr>
          <w:rFonts w:ascii="Times New Roman" w:eastAsia="Times New Roman" w:hAnsi="Times New Roman" w:cs="Times New Roman"/>
          <w:color w:val="000000"/>
          <w:sz w:val="28"/>
          <w:szCs w:val="28"/>
          <w:lang w:eastAsia="ru-RU"/>
        </w:rPr>
        <w:t xml:space="preserve"> (далее –</w:t>
      </w:r>
      <w:r w:rsidR="003B6071">
        <w:rPr>
          <w:rFonts w:ascii="Times New Roman" w:eastAsia="Times New Roman" w:hAnsi="Times New Roman" w:cs="Times New Roman"/>
          <w:color w:val="000000"/>
          <w:sz w:val="28"/>
          <w:szCs w:val="28"/>
          <w:lang w:eastAsia="ru-RU"/>
        </w:rPr>
        <w:t xml:space="preserve"> </w:t>
      </w:r>
      <w:r w:rsidR="00AD45B1">
        <w:rPr>
          <w:rFonts w:ascii="Times New Roman" w:eastAsia="Times New Roman" w:hAnsi="Times New Roman" w:cs="Times New Roman"/>
          <w:color w:val="000000"/>
          <w:sz w:val="28"/>
          <w:szCs w:val="28"/>
          <w:lang w:eastAsia="ru-RU"/>
        </w:rPr>
        <w:t xml:space="preserve">КСО) </w:t>
      </w:r>
      <w:r w:rsidR="00241DE7" w:rsidRPr="00241DE7">
        <w:rPr>
          <w:rFonts w:ascii="Times New Roman" w:eastAsia="Times New Roman" w:hAnsi="Times New Roman" w:cs="Times New Roman"/>
          <w:color w:val="000000"/>
          <w:sz w:val="28"/>
          <w:szCs w:val="28"/>
          <w:lang w:eastAsia="ru-RU"/>
        </w:rPr>
        <w:t>за 20</w:t>
      </w:r>
      <w:r w:rsidR="006971B1">
        <w:rPr>
          <w:rFonts w:ascii="Times New Roman" w:eastAsia="Times New Roman" w:hAnsi="Times New Roman" w:cs="Times New Roman"/>
          <w:color w:val="000000"/>
          <w:sz w:val="28"/>
          <w:szCs w:val="28"/>
          <w:lang w:eastAsia="ru-RU"/>
        </w:rPr>
        <w:t>2</w:t>
      </w:r>
      <w:r w:rsidR="004F007C">
        <w:rPr>
          <w:rFonts w:ascii="Times New Roman" w:eastAsia="Times New Roman" w:hAnsi="Times New Roman" w:cs="Times New Roman"/>
          <w:color w:val="000000"/>
          <w:sz w:val="28"/>
          <w:szCs w:val="28"/>
          <w:lang w:eastAsia="ru-RU"/>
        </w:rPr>
        <w:t>4</w:t>
      </w:r>
      <w:r w:rsidR="00241DE7" w:rsidRPr="00241DE7">
        <w:rPr>
          <w:rFonts w:ascii="Times New Roman" w:eastAsia="Times New Roman" w:hAnsi="Times New Roman" w:cs="Times New Roman"/>
          <w:color w:val="000000"/>
          <w:sz w:val="28"/>
          <w:szCs w:val="28"/>
          <w:lang w:eastAsia="ru-RU"/>
        </w:rPr>
        <w:t xml:space="preserve"> год</w:t>
      </w:r>
      <w:bookmarkEnd w:id="1"/>
      <w:r w:rsidR="00722BE4">
        <w:rPr>
          <w:rFonts w:ascii="Times New Roman" w:eastAsia="Times New Roman" w:hAnsi="Times New Roman" w:cs="Times New Roman"/>
          <w:color w:val="000000"/>
          <w:sz w:val="28"/>
          <w:szCs w:val="28"/>
          <w:lang w:eastAsia="ru-RU"/>
        </w:rPr>
        <w:t xml:space="preserve"> </w:t>
      </w:r>
      <w:r w:rsidR="00241DE7" w:rsidRPr="00241DE7">
        <w:rPr>
          <w:rFonts w:ascii="Times New Roman" w:eastAsia="Times New Roman" w:hAnsi="Times New Roman" w:cs="Times New Roman"/>
          <w:color w:val="000000"/>
          <w:sz w:val="28"/>
          <w:szCs w:val="28"/>
          <w:lang w:eastAsia="ru-RU"/>
        </w:rPr>
        <w:t xml:space="preserve"> подготовлен</w:t>
      </w:r>
      <w:r w:rsidR="00241DE7" w:rsidRPr="00241DE7">
        <w:rPr>
          <w:rFonts w:ascii="Times New Roman" w:hAnsi="Times New Roman" w:cs="Times New Roman"/>
          <w:color w:val="000000"/>
          <w:sz w:val="28"/>
          <w:szCs w:val="28"/>
        </w:rPr>
        <w:t xml:space="preserve"> в соответствии </w:t>
      </w:r>
      <w:r>
        <w:rPr>
          <w:rFonts w:ascii="Times New Roman" w:hAnsi="Times New Roman" w:cs="Times New Roman"/>
          <w:color w:val="000000"/>
          <w:sz w:val="28"/>
          <w:szCs w:val="28"/>
        </w:rPr>
        <w:t xml:space="preserve">с требованиями </w:t>
      </w:r>
      <w:r w:rsidR="00241DE7" w:rsidRPr="00241DE7">
        <w:rPr>
          <w:rFonts w:ascii="Times New Roman" w:hAnsi="Times New Roman" w:cs="Times New Roman"/>
          <w:color w:val="000000"/>
          <w:sz w:val="28"/>
          <w:szCs w:val="28"/>
        </w:rPr>
        <w:t xml:space="preserve"> Положени</w:t>
      </w:r>
      <w:r>
        <w:rPr>
          <w:rFonts w:ascii="Times New Roman" w:hAnsi="Times New Roman" w:cs="Times New Roman"/>
          <w:color w:val="000000"/>
          <w:sz w:val="28"/>
          <w:szCs w:val="28"/>
        </w:rPr>
        <w:t>я</w:t>
      </w:r>
      <w:r w:rsidR="00241DE7" w:rsidRPr="00241DE7">
        <w:rPr>
          <w:rFonts w:ascii="Times New Roman" w:hAnsi="Times New Roman" w:cs="Times New Roman"/>
          <w:color w:val="000000"/>
          <w:sz w:val="28"/>
          <w:szCs w:val="28"/>
        </w:rPr>
        <w:t xml:space="preserve"> о Контрольно-счетном органе Боготольского района</w:t>
      </w:r>
      <w:r w:rsidR="00C176C0">
        <w:rPr>
          <w:rFonts w:ascii="Times New Roman" w:hAnsi="Times New Roman" w:cs="Times New Roman"/>
          <w:color w:val="000000"/>
          <w:sz w:val="28"/>
          <w:szCs w:val="28"/>
        </w:rPr>
        <w:t xml:space="preserve"> Красноярского края</w:t>
      </w:r>
      <w:r w:rsidR="00241DE7">
        <w:rPr>
          <w:rFonts w:ascii="Times New Roman" w:hAnsi="Times New Roman" w:cs="Times New Roman"/>
          <w:color w:val="000000"/>
          <w:sz w:val="28"/>
          <w:szCs w:val="28"/>
        </w:rPr>
        <w:t>, утвержденным решением Боготольского районного Совета депутатов</w:t>
      </w:r>
      <w:r w:rsidR="00241DE7" w:rsidRPr="00241DE7">
        <w:rPr>
          <w:rFonts w:ascii="Times New Roman" w:hAnsi="Times New Roman" w:cs="Times New Roman"/>
          <w:color w:val="000000"/>
          <w:sz w:val="28"/>
          <w:szCs w:val="28"/>
        </w:rPr>
        <w:t xml:space="preserve"> от </w:t>
      </w:r>
      <w:r w:rsidR="00C176C0">
        <w:rPr>
          <w:rFonts w:ascii="Times New Roman" w:hAnsi="Times New Roman" w:cs="Times New Roman"/>
          <w:color w:val="000000"/>
          <w:sz w:val="28"/>
          <w:szCs w:val="28"/>
        </w:rPr>
        <w:t>12</w:t>
      </w:r>
      <w:r w:rsidR="00952763">
        <w:rPr>
          <w:rFonts w:ascii="Times New Roman" w:hAnsi="Times New Roman" w:cs="Times New Roman"/>
          <w:color w:val="000000"/>
          <w:sz w:val="28"/>
          <w:szCs w:val="28"/>
        </w:rPr>
        <w:t>.</w:t>
      </w:r>
      <w:r w:rsidR="00241DE7" w:rsidRPr="00241DE7">
        <w:rPr>
          <w:rFonts w:ascii="Times New Roman" w:hAnsi="Times New Roman" w:cs="Times New Roman"/>
          <w:color w:val="000000"/>
          <w:sz w:val="28"/>
          <w:szCs w:val="28"/>
        </w:rPr>
        <w:t>0</w:t>
      </w:r>
      <w:r w:rsidR="00C176C0">
        <w:rPr>
          <w:rFonts w:ascii="Times New Roman" w:hAnsi="Times New Roman" w:cs="Times New Roman"/>
          <w:color w:val="000000"/>
          <w:sz w:val="28"/>
          <w:szCs w:val="28"/>
        </w:rPr>
        <w:t>5</w:t>
      </w:r>
      <w:r w:rsidR="00241DE7" w:rsidRPr="00241DE7">
        <w:rPr>
          <w:rFonts w:ascii="Times New Roman" w:hAnsi="Times New Roman" w:cs="Times New Roman"/>
          <w:color w:val="000000"/>
          <w:sz w:val="28"/>
          <w:szCs w:val="28"/>
        </w:rPr>
        <w:t>.20</w:t>
      </w:r>
      <w:r w:rsidR="00C176C0">
        <w:rPr>
          <w:rFonts w:ascii="Times New Roman" w:hAnsi="Times New Roman" w:cs="Times New Roman"/>
          <w:color w:val="000000"/>
          <w:sz w:val="28"/>
          <w:szCs w:val="28"/>
        </w:rPr>
        <w:t>23</w:t>
      </w:r>
      <w:r w:rsidR="00241DE7" w:rsidRPr="00241DE7">
        <w:rPr>
          <w:rFonts w:ascii="Times New Roman" w:hAnsi="Times New Roman" w:cs="Times New Roman"/>
          <w:color w:val="000000"/>
          <w:sz w:val="28"/>
          <w:szCs w:val="28"/>
        </w:rPr>
        <w:t xml:space="preserve"> № </w:t>
      </w:r>
      <w:r w:rsidR="00C176C0">
        <w:rPr>
          <w:rFonts w:ascii="Times New Roman" w:hAnsi="Times New Roman" w:cs="Times New Roman"/>
          <w:color w:val="000000"/>
          <w:sz w:val="28"/>
          <w:szCs w:val="28"/>
        </w:rPr>
        <w:t>25</w:t>
      </w:r>
      <w:r w:rsidR="00241DE7" w:rsidRPr="00241DE7">
        <w:rPr>
          <w:rFonts w:ascii="Times New Roman" w:hAnsi="Times New Roman" w:cs="Times New Roman"/>
          <w:color w:val="000000"/>
          <w:sz w:val="28"/>
          <w:szCs w:val="28"/>
        </w:rPr>
        <w:t>-</w:t>
      </w:r>
      <w:r w:rsidR="00C176C0">
        <w:rPr>
          <w:rFonts w:ascii="Times New Roman" w:hAnsi="Times New Roman" w:cs="Times New Roman"/>
          <w:color w:val="000000"/>
          <w:sz w:val="28"/>
          <w:szCs w:val="28"/>
        </w:rPr>
        <w:t>245</w:t>
      </w:r>
      <w:r w:rsidR="00241DE7" w:rsidRPr="00241DE7">
        <w:rPr>
          <w:rFonts w:ascii="Times New Roman" w:hAnsi="Times New Roman" w:cs="Times New Roman"/>
          <w:color w:val="000000"/>
          <w:sz w:val="28"/>
          <w:szCs w:val="28"/>
        </w:rPr>
        <w:t>, Федеральн</w:t>
      </w:r>
      <w:r>
        <w:rPr>
          <w:rFonts w:ascii="Times New Roman" w:hAnsi="Times New Roman" w:cs="Times New Roman"/>
          <w:color w:val="000000"/>
          <w:sz w:val="28"/>
          <w:szCs w:val="28"/>
        </w:rPr>
        <w:t>ого</w:t>
      </w:r>
      <w:r w:rsidR="00241DE7" w:rsidRPr="00241DE7">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а</w:t>
      </w:r>
      <w:r w:rsidR="00241DE7" w:rsidRPr="00241DE7">
        <w:rPr>
          <w:rFonts w:ascii="Times New Roman" w:hAnsi="Times New Roman" w:cs="Times New Roman"/>
          <w:color w:val="000000"/>
          <w:sz w:val="28"/>
          <w:szCs w:val="28"/>
        </w:rPr>
        <w:t xml:space="preserve"> от 07.02.2011 № 6-ФЗ «Об общих принципах организации и деятельности </w:t>
      </w:r>
      <w:proofErr w:type="spellStart"/>
      <w:r w:rsidR="00241DE7" w:rsidRPr="00241DE7">
        <w:rPr>
          <w:rFonts w:ascii="Times New Roman" w:hAnsi="Times New Roman" w:cs="Times New Roman"/>
          <w:color w:val="000000"/>
          <w:sz w:val="28"/>
          <w:szCs w:val="28"/>
        </w:rPr>
        <w:t>контрольно</w:t>
      </w:r>
      <w:proofErr w:type="spellEnd"/>
      <w:r w:rsidR="00241DE7" w:rsidRPr="00241DE7">
        <w:rPr>
          <w:rFonts w:ascii="Times New Roman" w:hAnsi="Times New Roman" w:cs="Times New Roman"/>
          <w:color w:val="000000"/>
          <w:sz w:val="28"/>
          <w:szCs w:val="28"/>
        </w:rPr>
        <w:t xml:space="preserve"> – счетных органов субъектов Российской Федерации</w:t>
      </w:r>
      <w:r w:rsidR="00C176C0">
        <w:rPr>
          <w:rFonts w:ascii="Times New Roman" w:hAnsi="Times New Roman" w:cs="Times New Roman"/>
          <w:color w:val="000000"/>
          <w:sz w:val="28"/>
          <w:szCs w:val="28"/>
        </w:rPr>
        <w:t>, федеральны</w:t>
      </w:r>
      <w:r w:rsidR="00F04DBB">
        <w:rPr>
          <w:rFonts w:ascii="Times New Roman" w:hAnsi="Times New Roman" w:cs="Times New Roman"/>
          <w:color w:val="000000"/>
          <w:sz w:val="28"/>
          <w:szCs w:val="28"/>
        </w:rPr>
        <w:t>х территорий</w:t>
      </w:r>
      <w:r w:rsidR="00241DE7" w:rsidRPr="00241DE7">
        <w:rPr>
          <w:rFonts w:ascii="Times New Roman" w:hAnsi="Times New Roman" w:cs="Times New Roman"/>
          <w:color w:val="000000"/>
          <w:sz w:val="28"/>
          <w:szCs w:val="28"/>
        </w:rPr>
        <w:t xml:space="preserve"> и муниципальных образований»</w:t>
      </w:r>
      <w:r w:rsidR="00D0221B">
        <w:rPr>
          <w:rFonts w:ascii="Times New Roman" w:hAnsi="Times New Roman" w:cs="Times New Roman"/>
          <w:color w:val="000000"/>
          <w:sz w:val="28"/>
          <w:szCs w:val="28"/>
        </w:rPr>
        <w:t xml:space="preserve"> (далее</w:t>
      </w:r>
      <w:proofErr w:type="gramEnd"/>
      <w:r w:rsidR="00D0221B">
        <w:rPr>
          <w:rFonts w:ascii="Times New Roman" w:hAnsi="Times New Roman" w:cs="Times New Roman"/>
          <w:color w:val="000000"/>
          <w:sz w:val="28"/>
          <w:szCs w:val="28"/>
        </w:rPr>
        <w:t xml:space="preserve"> – № </w:t>
      </w:r>
      <w:proofErr w:type="gramStart"/>
      <w:r w:rsidR="00D0221B">
        <w:rPr>
          <w:rFonts w:ascii="Times New Roman" w:hAnsi="Times New Roman" w:cs="Times New Roman"/>
          <w:color w:val="000000"/>
          <w:sz w:val="28"/>
          <w:szCs w:val="28"/>
        </w:rPr>
        <w:t>6-ФЗ)</w:t>
      </w:r>
      <w:r>
        <w:rPr>
          <w:rFonts w:ascii="Times New Roman" w:hAnsi="Times New Roman" w:cs="Times New Roman"/>
          <w:color w:val="000000"/>
          <w:sz w:val="28"/>
          <w:szCs w:val="28"/>
        </w:rPr>
        <w:t>, иных федеральных законов, законов Красноярского края и иных муниципальных нормативно-правовых актах.</w:t>
      </w:r>
      <w:proofErr w:type="gramEnd"/>
    </w:p>
    <w:p w14:paraId="4A6479F0" w14:textId="05FA6581" w:rsidR="009E5A1A" w:rsidRPr="00521F49" w:rsidRDefault="009E5A1A" w:rsidP="00911ACD">
      <w:pPr>
        <w:pStyle w:val="a7"/>
        <w:numPr>
          <w:ilvl w:val="0"/>
          <w:numId w:val="5"/>
        </w:numPr>
        <w:shd w:val="clear" w:color="auto" w:fill="FFFFFF" w:themeFill="background1"/>
        <w:spacing w:before="60" w:after="0" w:line="312" w:lineRule="atLeast"/>
        <w:ind w:right="525"/>
        <w:jc w:val="both"/>
        <w:outlineLvl w:val="0"/>
        <w:rPr>
          <w:rFonts w:ascii="Times New Roman" w:eastAsia="Times New Roman" w:hAnsi="Times New Roman" w:cs="Times New Roman"/>
          <w:i/>
          <w:color w:val="000000"/>
          <w:sz w:val="28"/>
          <w:szCs w:val="28"/>
          <w:lang w:eastAsia="ru-RU"/>
        </w:rPr>
      </w:pPr>
      <w:r w:rsidRPr="00521F49">
        <w:rPr>
          <w:rFonts w:ascii="Times New Roman" w:eastAsia="Times New Roman" w:hAnsi="Times New Roman" w:cs="Times New Roman"/>
          <w:b/>
          <w:i/>
          <w:color w:val="000000"/>
          <w:kern w:val="36"/>
          <w:sz w:val="28"/>
          <w:szCs w:val="28"/>
          <w:lang w:eastAsia="ru-RU"/>
        </w:rPr>
        <w:t>Общие положения</w:t>
      </w:r>
    </w:p>
    <w:p w14:paraId="2BB44BCD" w14:textId="71FE051A" w:rsidR="00F04DBB" w:rsidRPr="00F04DBB" w:rsidRDefault="00AD45B1" w:rsidP="00F04DBB">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КСО</w:t>
      </w:r>
      <w:r w:rsidR="00231DF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является постоянно действующим органом внешнего муниципального финансового контроля, образуется </w:t>
      </w:r>
      <w:proofErr w:type="spellStart"/>
      <w:r>
        <w:rPr>
          <w:rFonts w:ascii="Times New Roman" w:eastAsia="Times New Roman" w:hAnsi="Times New Roman" w:cs="Times New Roman"/>
          <w:sz w:val="28"/>
          <w:szCs w:val="28"/>
          <w:lang w:eastAsia="ru-RU"/>
        </w:rPr>
        <w:t>Боготольским</w:t>
      </w:r>
      <w:proofErr w:type="spellEnd"/>
      <w:r>
        <w:rPr>
          <w:rFonts w:ascii="Times New Roman" w:eastAsia="Times New Roman" w:hAnsi="Times New Roman" w:cs="Times New Roman"/>
          <w:sz w:val="28"/>
          <w:szCs w:val="28"/>
          <w:lang w:eastAsia="ru-RU"/>
        </w:rPr>
        <w:t xml:space="preserve"> районным Советом депутатов и ему подотче</w:t>
      </w:r>
      <w:r w:rsidR="00D65EF0">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ен</w:t>
      </w:r>
      <w:r w:rsidR="00F04DBB" w:rsidRPr="00F04DBB">
        <w:rPr>
          <w:rFonts w:ascii="Times New Roman" w:eastAsia="Times New Roman" w:hAnsi="Times New Roman" w:cs="Times New Roman"/>
          <w:sz w:val="28"/>
          <w:szCs w:val="28"/>
          <w:lang w:eastAsia="ru-RU"/>
        </w:rPr>
        <w:t>, реализует полномочия, установленные Бюджетным кодексом РФ</w:t>
      </w:r>
      <w:r w:rsidR="00EC144F">
        <w:rPr>
          <w:rFonts w:ascii="Times New Roman" w:eastAsia="Times New Roman" w:hAnsi="Times New Roman" w:cs="Times New Roman"/>
          <w:sz w:val="28"/>
          <w:szCs w:val="28"/>
          <w:lang w:eastAsia="ru-RU"/>
        </w:rPr>
        <w:t xml:space="preserve"> (далее – БК РФ)</w:t>
      </w:r>
      <w:r w:rsidR="00F04DBB" w:rsidRPr="00F04DBB">
        <w:rPr>
          <w:rFonts w:ascii="Times New Roman" w:eastAsia="Times New Roman" w:hAnsi="Times New Roman" w:cs="Times New Roman"/>
          <w:sz w:val="28"/>
          <w:szCs w:val="28"/>
          <w:lang w:eastAsia="ru-RU"/>
        </w:rPr>
        <w:t>, Федеральными законами № 6-ФЗ</w:t>
      </w:r>
      <w:r w:rsidR="00D0221B">
        <w:rPr>
          <w:rFonts w:ascii="Times New Roman" w:eastAsia="Times New Roman" w:hAnsi="Times New Roman" w:cs="Times New Roman"/>
          <w:sz w:val="28"/>
          <w:szCs w:val="28"/>
          <w:lang w:eastAsia="ru-RU"/>
        </w:rPr>
        <w:t xml:space="preserve">, </w:t>
      </w:r>
      <w:r w:rsidR="00E85FF0" w:rsidRPr="00E85FF0">
        <w:rPr>
          <w:rFonts w:ascii="Times New Roman" w:eastAsia="Times New Roman" w:hAnsi="Times New Roman" w:cs="Times New Roman"/>
          <w:sz w:val="28"/>
          <w:szCs w:val="28"/>
          <w:lang w:eastAsia="ru-RU"/>
        </w:rPr>
        <w:t xml:space="preserve">от 05.04.2013 N 44-ФЗ </w:t>
      </w:r>
      <w:r w:rsidR="00E85FF0">
        <w:rPr>
          <w:rFonts w:ascii="Times New Roman" w:eastAsia="Times New Roman" w:hAnsi="Times New Roman" w:cs="Times New Roman"/>
          <w:sz w:val="28"/>
          <w:szCs w:val="28"/>
          <w:lang w:eastAsia="ru-RU"/>
        </w:rPr>
        <w:t>«</w:t>
      </w:r>
      <w:r w:rsidR="00E85FF0" w:rsidRPr="00E85FF0">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r w:rsidR="00E85FF0">
        <w:rPr>
          <w:rFonts w:ascii="Times New Roman" w:eastAsia="Times New Roman" w:hAnsi="Times New Roman" w:cs="Times New Roman"/>
          <w:sz w:val="28"/>
          <w:szCs w:val="28"/>
          <w:lang w:eastAsia="ru-RU"/>
        </w:rPr>
        <w:t>» (далее - №</w:t>
      </w:r>
      <w:r w:rsidR="00F04DBB" w:rsidRPr="00F04DBB">
        <w:rPr>
          <w:rFonts w:ascii="Times New Roman" w:eastAsia="Times New Roman" w:hAnsi="Times New Roman" w:cs="Times New Roman"/>
          <w:sz w:val="28"/>
          <w:szCs w:val="28"/>
          <w:lang w:eastAsia="ru-RU"/>
        </w:rPr>
        <w:t>44-ФЗ</w:t>
      </w:r>
      <w:r w:rsidR="00E85FF0">
        <w:rPr>
          <w:rFonts w:ascii="Times New Roman" w:eastAsia="Times New Roman" w:hAnsi="Times New Roman" w:cs="Times New Roman"/>
          <w:sz w:val="28"/>
          <w:szCs w:val="28"/>
          <w:lang w:eastAsia="ru-RU"/>
        </w:rPr>
        <w:t>)</w:t>
      </w:r>
      <w:r w:rsidR="00F04DBB" w:rsidRPr="00F04DBB">
        <w:rPr>
          <w:rFonts w:ascii="Times New Roman" w:eastAsia="Times New Roman" w:hAnsi="Times New Roman" w:cs="Times New Roman"/>
          <w:sz w:val="28"/>
          <w:szCs w:val="28"/>
          <w:lang w:eastAsia="ru-RU"/>
        </w:rPr>
        <w:t xml:space="preserve">, Уставом </w:t>
      </w:r>
      <w:r w:rsidR="00D0221B">
        <w:rPr>
          <w:rFonts w:ascii="Times New Roman" w:eastAsia="Times New Roman" w:hAnsi="Times New Roman" w:cs="Times New Roman"/>
          <w:sz w:val="28"/>
          <w:szCs w:val="28"/>
          <w:lang w:eastAsia="ru-RU"/>
        </w:rPr>
        <w:t>Боготольского района</w:t>
      </w:r>
      <w:r w:rsidR="00F04DBB" w:rsidRPr="00F04DBB">
        <w:rPr>
          <w:rFonts w:ascii="Times New Roman" w:eastAsia="Times New Roman" w:hAnsi="Times New Roman" w:cs="Times New Roman"/>
          <w:sz w:val="28"/>
          <w:szCs w:val="28"/>
          <w:lang w:eastAsia="ru-RU"/>
        </w:rPr>
        <w:t>, Положением о Контрольно-счетном органе, Положением о бюджетном</w:t>
      </w:r>
      <w:proofErr w:type="gramEnd"/>
      <w:r w:rsidR="00F04DBB" w:rsidRPr="00F04DBB">
        <w:rPr>
          <w:rFonts w:ascii="Times New Roman" w:eastAsia="Times New Roman" w:hAnsi="Times New Roman" w:cs="Times New Roman"/>
          <w:sz w:val="28"/>
          <w:szCs w:val="28"/>
          <w:lang w:eastAsia="ru-RU"/>
        </w:rPr>
        <w:t xml:space="preserve"> </w:t>
      </w:r>
      <w:proofErr w:type="gramStart"/>
      <w:r w:rsidR="00F04DBB" w:rsidRPr="00F04DBB">
        <w:rPr>
          <w:rFonts w:ascii="Times New Roman" w:eastAsia="Times New Roman" w:hAnsi="Times New Roman" w:cs="Times New Roman"/>
          <w:sz w:val="28"/>
          <w:szCs w:val="28"/>
          <w:lang w:eastAsia="ru-RU"/>
        </w:rPr>
        <w:t>процессе</w:t>
      </w:r>
      <w:proofErr w:type="gramEnd"/>
      <w:r w:rsidR="00F04DBB" w:rsidRPr="00F04DBB">
        <w:rPr>
          <w:rFonts w:ascii="Times New Roman" w:eastAsia="Times New Roman" w:hAnsi="Times New Roman" w:cs="Times New Roman"/>
          <w:sz w:val="28"/>
          <w:szCs w:val="28"/>
          <w:lang w:eastAsia="ru-RU"/>
        </w:rPr>
        <w:t xml:space="preserve"> в Боготол</w:t>
      </w:r>
      <w:r w:rsidR="00D0221B">
        <w:rPr>
          <w:rFonts w:ascii="Times New Roman" w:eastAsia="Times New Roman" w:hAnsi="Times New Roman" w:cs="Times New Roman"/>
          <w:sz w:val="28"/>
          <w:szCs w:val="28"/>
          <w:lang w:eastAsia="ru-RU"/>
        </w:rPr>
        <w:t>ьском районе</w:t>
      </w:r>
      <w:r w:rsidR="00F04DBB" w:rsidRPr="00F04DBB">
        <w:rPr>
          <w:rFonts w:ascii="Times New Roman" w:eastAsia="Times New Roman" w:hAnsi="Times New Roman" w:cs="Times New Roman"/>
          <w:sz w:val="28"/>
          <w:szCs w:val="28"/>
          <w:lang w:eastAsia="ru-RU"/>
        </w:rPr>
        <w:t xml:space="preserve">, иным законодательством, регулирующим деятельность </w:t>
      </w:r>
      <w:r w:rsidR="00D0221B">
        <w:rPr>
          <w:rFonts w:ascii="Times New Roman" w:eastAsia="Times New Roman" w:hAnsi="Times New Roman" w:cs="Times New Roman"/>
          <w:sz w:val="28"/>
          <w:szCs w:val="28"/>
          <w:lang w:eastAsia="ru-RU"/>
        </w:rPr>
        <w:t>КСО</w:t>
      </w:r>
      <w:r w:rsidR="00F04DBB" w:rsidRPr="00F04DBB">
        <w:rPr>
          <w:rFonts w:ascii="Times New Roman" w:eastAsia="Times New Roman" w:hAnsi="Times New Roman" w:cs="Times New Roman"/>
          <w:sz w:val="28"/>
          <w:szCs w:val="28"/>
          <w:lang w:eastAsia="ru-RU"/>
        </w:rPr>
        <w:t>.</w:t>
      </w:r>
    </w:p>
    <w:p w14:paraId="3ECCC061" w14:textId="3D50A211" w:rsidR="00F04DBB" w:rsidRPr="00F04DBB" w:rsidRDefault="00F04DBB" w:rsidP="00F04DBB">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F04DBB">
        <w:rPr>
          <w:rFonts w:ascii="Times New Roman" w:eastAsia="Times New Roman" w:hAnsi="Times New Roman" w:cs="Times New Roman"/>
          <w:sz w:val="28"/>
          <w:szCs w:val="28"/>
          <w:lang w:eastAsia="ru-RU"/>
        </w:rPr>
        <w:lastRenderedPageBreak/>
        <w:t xml:space="preserve">Деятельность </w:t>
      </w:r>
      <w:r w:rsidR="00D0221B">
        <w:rPr>
          <w:rFonts w:ascii="Times New Roman" w:eastAsia="Times New Roman" w:hAnsi="Times New Roman" w:cs="Times New Roman"/>
          <w:sz w:val="28"/>
          <w:szCs w:val="28"/>
          <w:lang w:eastAsia="ru-RU"/>
        </w:rPr>
        <w:t>КСО</w:t>
      </w:r>
      <w:r w:rsidRPr="00F04DBB">
        <w:rPr>
          <w:rFonts w:ascii="Times New Roman" w:eastAsia="Times New Roman" w:hAnsi="Times New Roman" w:cs="Times New Roman"/>
          <w:sz w:val="28"/>
          <w:szCs w:val="28"/>
          <w:lang w:eastAsia="ru-RU"/>
        </w:rPr>
        <w:t xml:space="preserve"> основывается на принципах законности, объективности, эффективности, независимости, последовательной реализации всех форм финансового контроля, направленных на профилактику нарушений в финансовых и имущественной сферах.</w:t>
      </w:r>
      <w:proofErr w:type="gramEnd"/>
      <w:r w:rsidRPr="00F04DBB">
        <w:rPr>
          <w:rFonts w:ascii="Times New Roman" w:eastAsia="Times New Roman" w:hAnsi="Times New Roman" w:cs="Times New Roman"/>
          <w:sz w:val="28"/>
          <w:szCs w:val="28"/>
          <w:lang w:eastAsia="ru-RU"/>
        </w:rPr>
        <w:t xml:space="preserve"> Главные задачи и приоритеты работы определены на основе законодательно закрепленных направлений деятельности, в первую очередь установленных бюджетным законодательством, а также в соответствии с планом </w:t>
      </w:r>
      <w:r w:rsidR="004F007C">
        <w:rPr>
          <w:rFonts w:ascii="Times New Roman" w:eastAsia="Times New Roman" w:hAnsi="Times New Roman" w:cs="Times New Roman"/>
          <w:sz w:val="28"/>
          <w:szCs w:val="28"/>
          <w:lang w:eastAsia="ru-RU"/>
        </w:rPr>
        <w:t>деятельности</w:t>
      </w:r>
      <w:r w:rsidRPr="00F04DBB">
        <w:rPr>
          <w:rFonts w:ascii="Times New Roman" w:eastAsia="Times New Roman" w:hAnsi="Times New Roman" w:cs="Times New Roman"/>
          <w:sz w:val="28"/>
          <w:szCs w:val="28"/>
          <w:lang w:eastAsia="ru-RU"/>
        </w:rPr>
        <w:t xml:space="preserve"> </w:t>
      </w:r>
      <w:r w:rsidR="00D0221B">
        <w:rPr>
          <w:rFonts w:ascii="Times New Roman" w:eastAsia="Times New Roman" w:hAnsi="Times New Roman" w:cs="Times New Roman"/>
          <w:sz w:val="28"/>
          <w:szCs w:val="28"/>
          <w:lang w:eastAsia="ru-RU"/>
        </w:rPr>
        <w:t>КСО</w:t>
      </w:r>
      <w:r w:rsidRPr="00F04DBB">
        <w:rPr>
          <w:rFonts w:ascii="Times New Roman" w:eastAsia="Times New Roman" w:hAnsi="Times New Roman" w:cs="Times New Roman"/>
          <w:sz w:val="28"/>
          <w:szCs w:val="28"/>
          <w:lang w:eastAsia="ru-RU"/>
        </w:rPr>
        <w:t xml:space="preserve"> и предложений надзорных органов.</w:t>
      </w:r>
    </w:p>
    <w:p w14:paraId="6F450456" w14:textId="77777777" w:rsidR="00F04DBB" w:rsidRDefault="00F04DBB" w:rsidP="00F04DBB">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324FC728" w14:textId="4ADE6457" w:rsidR="00AD45B1" w:rsidRPr="00521F49" w:rsidRDefault="00DB7B27" w:rsidP="00521F4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521F49">
        <w:rPr>
          <w:rFonts w:ascii="Times New Roman" w:eastAsia="Times New Roman" w:hAnsi="Times New Roman" w:cs="Times New Roman"/>
          <w:b/>
          <w:i/>
          <w:sz w:val="28"/>
          <w:szCs w:val="28"/>
          <w:lang w:eastAsia="ru-RU"/>
        </w:rPr>
        <w:t>2.</w:t>
      </w:r>
      <w:r w:rsidR="00231DFA">
        <w:rPr>
          <w:rFonts w:ascii="Times New Roman" w:eastAsia="Times New Roman" w:hAnsi="Times New Roman" w:cs="Times New Roman"/>
          <w:b/>
          <w:i/>
          <w:sz w:val="28"/>
          <w:szCs w:val="28"/>
          <w:lang w:eastAsia="ru-RU"/>
        </w:rPr>
        <w:t xml:space="preserve"> </w:t>
      </w:r>
      <w:r w:rsidR="009B2008">
        <w:rPr>
          <w:rFonts w:ascii="Times New Roman" w:eastAsia="Times New Roman" w:hAnsi="Times New Roman" w:cs="Times New Roman"/>
          <w:b/>
          <w:i/>
          <w:sz w:val="28"/>
          <w:szCs w:val="28"/>
          <w:lang w:eastAsia="ru-RU"/>
        </w:rPr>
        <w:t>Основные итоги и особенности д</w:t>
      </w:r>
      <w:r w:rsidRPr="00521F49">
        <w:rPr>
          <w:rFonts w:ascii="Times New Roman" w:eastAsia="Times New Roman" w:hAnsi="Times New Roman" w:cs="Times New Roman"/>
          <w:b/>
          <w:i/>
          <w:sz w:val="28"/>
          <w:szCs w:val="28"/>
          <w:lang w:eastAsia="ru-RU"/>
        </w:rPr>
        <w:t>еятельност</w:t>
      </w:r>
      <w:r w:rsidR="009B2008">
        <w:rPr>
          <w:rFonts w:ascii="Times New Roman" w:eastAsia="Times New Roman" w:hAnsi="Times New Roman" w:cs="Times New Roman"/>
          <w:b/>
          <w:i/>
          <w:sz w:val="28"/>
          <w:szCs w:val="28"/>
          <w:lang w:eastAsia="ru-RU"/>
        </w:rPr>
        <w:t>и</w:t>
      </w:r>
      <w:r w:rsidRPr="00521F49">
        <w:rPr>
          <w:rFonts w:ascii="Times New Roman" w:eastAsia="Times New Roman" w:hAnsi="Times New Roman" w:cs="Times New Roman"/>
          <w:b/>
          <w:i/>
          <w:sz w:val="28"/>
          <w:szCs w:val="28"/>
          <w:lang w:eastAsia="ru-RU"/>
        </w:rPr>
        <w:t xml:space="preserve"> </w:t>
      </w:r>
      <w:r w:rsidR="00127149" w:rsidRPr="00521F49">
        <w:rPr>
          <w:rFonts w:ascii="Times New Roman" w:eastAsia="Times New Roman" w:hAnsi="Times New Roman" w:cs="Times New Roman"/>
          <w:b/>
          <w:i/>
          <w:sz w:val="28"/>
          <w:szCs w:val="28"/>
          <w:lang w:eastAsia="ru-RU"/>
        </w:rPr>
        <w:t xml:space="preserve">Контрольно-счетного органа </w:t>
      </w:r>
      <w:r w:rsidRPr="00521F49">
        <w:rPr>
          <w:rFonts w:ascii="Times New Roman" w:eastAsia="Times New Roman" w:hAnsi="Times New Roman" w:cs="Times New Roman"/>
          <w:b/>
          <w:i/>
          <w:sz w:val="28"/>
          <w:szCs w:val="28"/>
          <w:lang w:eastAsia="ru-RU"/>
        </w:rPr>
        <w:t>Боготольск</w:t>
      </w:r>
      <w:r w:rsidR="00D726D1" w:rsidRPr="00521F49">
        <w:rPr>
          <w:rFonts w:ascii="Times New Roman" w:eastAsia="Times New Roman" w:hAnsi="Times New Roman" w:cs="Times New Roman"/>
          <w:b/>
          <w:i/>
          <w:sz w:val="28"/>
          <w:szCs w:val="28"/>
          <w:lang w:eastAsia="ru-RU"/>
        </w:rPr>
        <w:t>ого</w:t>
      </w:r>
      <w:r w:rsidRPr="00521F49">
        <w:rPr>
          <w:rFonts w:ascii="Times New Roman" w:eastAsia="Times New Roman" w:hAnsi="Times New Roman" w:cs="Times New Roman"/>
          <w:b/>
          <w:i/>
          <w:sz w:val="28"/>
          <w:szCs w:val="28"/>
          <w:lang w:eastAsia="ru-RU"/>
        </w:rPr>
        <w:t xml:space="preserve"> район</w:t>
      </w:r>
      <w:r w:rsidR="00D726D1" w:rsidRPr="00521F49">
        <w:rPr>
          <w:rFonts w:ascii="Times New Roman" w:eastAsia="Times New Roman" w:hAnsi="Times New Roman" w:cs="Times New Roman"/>
          <w:b/>
          <w:i/>
          <w:sz w:val="28"/>
          <w:szCs w:val="28"/>
          <w:lang w:eastAsia="ru-RU"/>
        </w:rPr>
        <w:t>а</w:t>
      </w:r>
      <w:r w:rsidRPr="00521F49">
        <w:rPr>
          <w:rFonts w:ascii="Times New Roman" w:eastAsia="Times New Roman" w:hAnsi="Times New Roman" w:cs="Times New Roman"/>
          <w:b/>
          <w:i/>
          <w:sz w:val="28"/>
          <w:szCs w:val="28"/>
          <w:lang w:eastAsia="ru-RU"/>
        </w:rPr>
        <w:t xml:space="preserve"> в 202</w:t>
      </w:r>
      <w:r w:rsidR="00A73E12">
        <w:rPr>
          <w:rFonts w:ascii="Times New Roman" w:eastAsia="Times New Roman" w:hAnsi="Times New Roman" w:cs="Times New Roman"/>
          <w:b/>
          <w:i/>
          <w:sz w:val="28"/>
          <w:szCs w:val="28"/>
          <w:lang w:eastAsia="ru-RU"/>
        </w:rPr>
        <w:t>4</w:t>
      </w:r>
      <w:r w:rsidRPr="00521F49">
        <w:rPr>
          <w:rFonts w:ascii="Times New Roman" w:eastAsia="Times New Roman" w:hAnsi="Times New Roman" w:cs="Times New Roman"/>
          <w:b/>
          <w:i/>
          <w:sz w:val="28"/>
          <w:szCs w:val="28"/>
          <w:lang w:eastAsia="ru-RU"/>
        </w:rPr>
        <w:t xml:space="preserve"> году</w:t>
      </w:r>
    </w:p>
    <w:p w14:paraId="218DF466" w14:textId="1A383949" w:rsidR="00EF50DA" w:rsidRDefault="00DB7B27" w:rsidP="00502AC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7B27">
        <w:rPr>
          <w:rFonts w:ascii="Times New Roman" w:eastAsia="Times New Roman" w:hAnsi="Times New Roman" w:cs="Times New Roman"/>
          <w:sz w:val="28"/>
          <w:szCs w:val="28"/>
          <w:lang w:eastAsia="ru-RU"/>
        </w:rPr>
        <w:t>Основу</w:t>
      </w:r>
      <w:r>
        <w:rPr>
          <w:rFonts w:ascii="Times New Roman" w:eastAsia="Times New Roman" w:hAnsi="Times New Roman" w:cs="Times New Roman"/>
          <w:sz w:val="28"/>
          <w:szCs w:val="28"/>
          <w:lang w:eastAsia="ru-RU"/>
        </w:rPr>
        <w:t xml:space="preserve"> деятельности КСО</w:t>
      </w:r>
      <w:r w:rsidR="00E9259B">
        <w:rPr>
          <w:rFonts w:ascii="Times New Roman" w:eastAsia="Times New Roman" w:hAnsi="Times New Roman" w:cs="Times New Roman"/>
          <w:sz w:val="28"/>
          <w:szCs w:val="28"/>
          <w:lang w:eastAsia="ru-RU"/>
        </w:rPr>
        <w:t xml:space="preserve"> в 202</w:t>
      </w:r>
      <w:r w:rsidR="00A73E12">
        <w:rPr>
          <w:rFonts w:ascii="Times New Roman" w:eastAsia="Times New Roman" w:hAnsi="Times New Roman" w:cs="Times New Roman"/>
          <w:sz w:val="28"/>
          <w:szCs w:val="28"/>
          <w:lang w:eastAsia="ru-RU"/>
        </w:rPr>
        <w:t>4</w:t>
      </w:r>
      <w:r w:rsidR="00E9259B">
        <w:rPr>
          <w:rFonts w:ascii="Times New Roman" w:eastAsia="Times New Roman" w:hAnsi="Times New Roman" w:cs="Times New Roman"/>
          <w:sz w:val="28"/>
          <w:szCs w:val="28"/>
          <w:lang w:eastAsia="ru-RU"/>
        </w:rPr>
        <w:t xml:space="preserve"> году</w:t>
      </w:r>
      <w:r>
        <w:rPr>
          <w:rFonts w:ascii="Times New Roman" w:eastAsia="Times New Roman" w:hAnsi="Times New Roman" w:cs="Times New Roman"/>
          <w:sz w:val="28"/>
          <w:szCs w:val="28"/>
          <w:lang w:eastAsia="ru-RU"/>
        </w:rPr>
        <w:t xml:space="preserve"> составил комплекс контрольных и экспертно-аналитических мероприятий, инициированных КСО в рамках исполнения своих полномочий, согласно утвержденно</w:t>
      </w:r>
      <w:r w:rsidR="00A17517">
        <w:rPr>
          <w:rFonts w:ascii="Times New Roman" w:eastAsia="Times New Roman" w:hAnsi="Times New Roman" w:cs="Times New Roman"/>
          <w:sz w:val="28"/>
          <w:szCs w:val="28"/>
          <w:lang w:eastAsia="ru-RU"/>
        </w:rPr>
        <w:t>го</w:t>
      </w:r>
      <w:r w:rsidR="00502AC9">
        <w:rPr>
          <w:rFonts w:ascii="Times New Roman" w:eastAsia="Times New Roman" w:hAnsi="Times New Roman" w:cs="Times New Roman"/>
          <w:sz w:val="28"/>
          <w:szCs w:val="28"/>
          <w:lang w:eastAsia="ru-RU"/>
        </w:rPr>
        <w:t xml:space="preserve"> распоряжением </w:t>
      </w:r>
      <w:r w:rsidR="00A17517">
        <w:rPr>
          <w:rFonts w:ascii="Times New Roman" w:eastAsia="Times New Roman" w:hAnsi="Times New Roman" w:cs="Times New Roman"/>
          <w:sz w:val="28"/>
          <w:szCs w:val="28"/>
          <w:lang w:eastAsia="ru-RU"/>
        </w:rPr>
        <w:t>П</w:t>
      </w:r>
      <w:r w:rsidR="00502AC9">
        <w:rPr>
          <w:rFonts w:ascii="Times New Roman" w:eastAsia="Times New Roman" w:hAnsi="Times New Roman" w:cs="Times New Roman"/>
          <w:sz w:val="28"/>
          <w:szCs w:val="28"/>
          <w:lang w:eastAsia="ru-RU"/>
        </w:rPr>
        <w:t xml:space="preserve">редседателя КСО от </w:t>
      </w:r>
      <w:r w:rsidR="00A73E12">
        <w:rPr>
          <w:rFonts w:ascii="Times New Roman" w:eastAsia="Times New Roman" w:hAnsi="Times New Roman" w:cs="Times New Roman"/>
          <w:sz w:val="28"/>
          <w:szCs w:val="28"/>
          <w:lang w:eastAsia="ru-RU"/>
        </w:rPr>
        <w:t>27</w:t>
      </w:r>
      <w:r w:rsidR="00502AC9">
        <w:rPr>
          <w:rFonts w:ascii="Times New Roman" w:eastAsia="Times New Roman" w:hAnsi="Times New Roman" w:cs="Times New Roman"/>
          <w:sz w:val="28"/>
          <w:szCs w:val="28"/>
          <w:lang w:eastAsia="ru-RU"/>
        </w:rPr>
        <w:t>.</w:t>
      </w:r>
      <w:r w:rsidR="00A73E12">
        <w:rPr>
          <w:rFonts w:ascii="Times New Roman" w:eastAsia="Times New Roman" w:hAnsi="Times New Roman" w:cs="Times New Roman"/>
          <w:sz w:val="28"/>
          <w:szCs w:val="28"/>
          <w:lang w:eastAsia="ru-RU"/>
        </w:rPr>
        <w:t>12</w:t>
      </w:r>
      <w:r w:rsidR="00502AC9">
        <w:rPr>
          <w:rFonts w:ascii="Times New Roman" w:eastAsia="Times New Roman" w:hAnsi="Times New Roman" w:cs="Times New Roman"/>
          <w:sz w:val="28"/>
          <w:szCs w:val="28"/>
          <w:lang w:eastAsia="ru-RU"/>
        </w:rPr>
        <w:t>.202</w:t>
      </w:r>
      <w:r w:rsidR="00A17517">
        <w:rPr>
          <w:rFonts w:ascii="Times New Roman" w:eastAsia="Times New Roman" w:hAnsi="Times New Roman" w:cs="Times New Roman"/>
          <w:sz w:val="28"/>
          <w:szCs w:val="28"/>
          <w:lang w:eastAsia="ru-RU"/>
        </w:rPr>
        <w:t>3</w:t>
      </w:r>
      <w:r w:rsidR="00502AC9">
        <w:rPr>
          <w:rFonts w:ascii="Times New Roman" w:eastAsia="Times New Roman" w:hAnsi="Times New Roman" w:cs="Times New Roman"/>
          <w:sz w:val="28"/>
          <w:szCs w:val="28"/>
          <w:lang w:eastAsia="ru-RU"/>
        </w:rPr>
        <w:t xml:space="preserve"> №</w:t>
      </w:r>
      <w:r w:rsidR="00A73E12">
        <w:rPr>
          <w:rFonts w:ascii="Times New Roman" w:eastAsia="Times New Roman" w:hAnsi="Times New Roman" w:cs="Times New Roman"/>
          <w:sz w:val="28"/>
          <w:szCs w:val="28"/>
          <w:lang w:eastAsia="ru-RU"/>
        </w:rPr>
        <w:t xml:space="preserve"> 29-</w:t>
      </w:r>
      <w:r w:rsidR="00A17517">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 </w:t>
      </w:r>
      <w:r w:rsidR="00502AC9">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лан</w:t>
      </w:r>
      <w:r w:rsidR="00A1751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00502AC9">
        <w:rPr>
          <w:rFonts w:ascii="Times New Roman" w:eastAsia="Times New Roman" w:hAnsi="Times New Roman" w:cs="Times New Roman"/>
          <w:sz w:val="28"/>
          <w:szCs w:val="28"/>
          <w:lang w:eastAsia="ru-RU"/>
        </w:rPr>
        <w:t>работы на 202</w:t>
      </w:r>
      <w:r w:rsidR="00A73E12">
        <w:rPr>
          <w:rFonts w:ascii="Times New Roman" w:eastAsia="Times New Roman" w:hAnsi="Times New Roman" w:cs="Times New Roman"/>
          <w:sz w:val="28"/>
          <w:szCs w:val="28"/>
          <w:lang w:eastAsia="ru-RU"/>
        </w:rPr>
        <w:t>4</w:t>
      </w:r>
      <w:r w:rsidR="00502AC9">
        <w:rPr>
          <w:rFonts w:ascii="Times New Roman" w:eastAsia="Times New Roman" w:hAnsi="Times New Roman" w:cs="Times New Roman"/>
          <w:sz w:val="28"/>
          <w:szCs w:val="28"/>
          <w:lang w:eastAsia="ru-RU"/>
        </w:rPr>
        <w:t xml:space="preserve"> год.</w:t>
      </w:r>
      <w:r w:rsidR="00A17517">
        <w:rPr>
          <w:rFonts w:ascii="Times New Roman" w:eastAsia="Times New Roman" w:hAnsi="Times New Roman" w:cs="Times New Roman"/>
          <w:sz w:val="28"/>
          <w:szCs w:val="28"/>
          <w:lang w:eastAsia="ru-RU"/>
        </w:rPr>
        <w:t xml:space="preserve"> </w:t>
      </w:r>
    </w:p>
    <w:p w14:paraId="4A0E53C3" w14:textId="6B6B039B" w:rsidR="00421B7F" w:rsidRDefault="00502AC9" w:rsidP="00502AC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2AC9">
        <w:rPr>
          <w:rFonts w:ascii="Times New Roman" w:eastAsia="Times New Roman" w:hAnsi="Times New Roman" w:cs="Times New Roman"/>
          <w:sz w:val="28"/>
          <w:szCs w:val="28"/>
          <w:lang w:eastAsia="ru-RU"/>
        </w:rPr>
        <w:t xml:space="preserve"> </w:t>
      </w:r>
      <w:r w:rsidR="009B2008" w:rsidRPr="009B2008">
        <w:rPr>
          <w:rFonts w:ascii="Times New Roman" w:eastAsia="Times New Roman" w:hAnsi="Times New Roman" w:cs="Times New Roman"/>
          <w:sz w:val="28"/>
          <w:szCs w:val="28"/>
          <w:lang w:eastAsia="ru-RU"/>
        </w:rPr>
        <w:t xml:space="preserve">В 2024 году КСО </w:t>
      </w:r>
      <w:r w:rsidR="00421B7F">
        <w:rPr>
          <w:rFonts w:ascii="Times New Roman" w:eastAsia="Times New Roman" w:hAnsi="Times New Roman" w:cs="Times New Roman"/>
          <w:sz w:val="28"/>
          <w:szCs w:val="28"/>
          <w:lang w:eastAsia="ru-RU"/>
        </w:rPr>
        <w:t xml:space="preserve">было проведено </w:t>
      </w:r>
      <w:r w:rsidR="00190D4E">
        <w:rPr>
          <w:rFonts w:ascii="Times New Roman" w:eastAsia="Times New Roman" w:hAnsi="Times New Roman" w:cs="Times New Roman"/>
          <w:sz w:val="28"/>
          <w:szCs w:val="28"/>
          <w:lang w:eastAsia="ru-RU"/>
        </w:rPr>
        <w:t>2</w:t>
      </w:r>
      <w:r w:rsidR="00421B7F">
        <w:rPr>
          <w:rFonts w:ascii="Times New Roman" w:eastAsia="Times New Roman" w:hAnsi="Times New Roman" w:cs="Times New Roman"/>
          <w:sz w:val="28"/>
          <w:szCs w:val="28"/>
          <w:lang w:eastAsia="ru-RU"/>
        </w:rPr>
        <w:t xml:space="preserve"> контрольных мероприяти</w:t>
      </w:r>
      <w:r w:rsidR="00190D4E">
        <w:rPr>
          <w:rFonts w:ascii="Times New Roman" w:eastAsia="Times New Roman" w:hAnsi="Times New Roman" w:cs="Times New Roman"/>
          <w:sz w:val="28"/>
          <w:szCs w:val="28"/>
          <w:lang w:eastAsia="ru-RU"/>
        </w:rPr>
        <w:t>я</w:t>
      </w:r>
      <w:r w:rsidR="00421B7F">
        <w:rPr>
          <w:rFonts w:ascii="Times New Roman" w:eastAsia="Times New Roman" w:hAnsi="Times New Roman" w:cs="Times New Roman"/>
          <w:sz w:val="28"/>
          <w:szCs w:val="28"/>
          <w:lang w:eastAsia="ru-RU"/>
        </w:rPr>
        <w:t xml:space="preserve">, </w:t>
      </w:r>
      <w:r w:rsidR="00190D4E">
        <w:rPr>
          <w:rFonts w:ascii="Times New Roman" w:eastAsia="Times New Roman" w:hAnsi="Times New Roman" w:cs="Times New Roman"/>
          <w:sz w:val="28"/>
          <w:szCs w:val="28"/>
          <w:lang w:eastAsia="ru-RU"/>
        </w:rPr>
        <w:t>17</w:t>
      </w:r>
      <w:r w:rsidR="00421B7F">
        <w:rPr>
          <w:rFonts w:ascii="Times New Roman" w:eastAsia="Times New Roman" w:hAnsi="Times New Roman" w:cs="Times New Roman"/>
          <w:sz w:val="28"/>
          <w:szCs w:val="28"/>
          <w:lang w:eastAsia="ru-RU"/>
        </w:rPr>
        <w:t xml:space="preserve"> экспертно-аналитических мероприяти</w:t>
      </w:r>
      <w:r w:rsidR="00190D4E">
        <w:rPr>
          <w:rFonts w:ascii="Times New Roman" w:eastAsia="Times New Roman" w:hAnsi="Times New Roman" w:cs="Times New Roman"/>
          <w:sz w:val="28"/>
          <w:szCs w:val="28"/>
          <w:lang w:eastAsia="ru-RU"/>
        </w:rPr>
        <w:t>й</w:t>
      </w:r>
      <w:r w:rsidR="00421B7F">
        <w:rPr>
          <w:rFonts w:ascii="Times New Roman" w:eastAsia="Times New Roman" w:hAnsi="Times New Roman" w:cs="Times New Roman"/>
          <w:sz w:val="28"/>
          <w:szCs w:val="28"/>
          <w:lang w:eastAsia="ru-RU"/>
        </w:rPr>
        <w:t>, 35 экспертиз проектов нормативно - правовых актов. Общий объем проверенных сре</w:t>
      </w:r>
      <w:proofErr w:type="gramStart"/>
      <w:r w:rsidR="00421B7F">
        <w:rPr>
          <w:rFonts w:ascii="Times New Roman" w:eastAsia="Times New Roman" w:hAnsi="Times New Roman" w:cs="Times New Roman"/>
          <w:sz w:val="28"/>
          <w:szCs w:val="28"/>
          <w:lang w:eastAsia="ru-RU"/>
        </w:rPr>
        <w:t>дств пр</w:t>
      </w:r>
      <w:proofErr w:type="gramEnd"/>
      <w:r w:rsidR="00421B7F">
        <w:rPr>
          <w:rFonts w:ascii="Times New Roman" w:eastAsia="Times New Roman" w:hAnsi="Times New Roman" w:cs="Times New Roman"/>
          <w:sz w:val="28"/>
          <w:szCs w:val="28"/>
          <w:lang w:eastAsia="ru-RU"/>
        </w:rPr>
        <w:t>и контрольных мероприятиях составил 985 739,8 тыс. рублей.</w:t>
      </w:r>
    </w:p>
    <w:p w14:paraId="3C2DDFBE" w14:textId="77777777" w:rsidR="009B63F0" w:rsidRDefault="00421B7F" w:rsidP="009B63F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проведенных мероприятий и экспертиз</w:t>
      </w:r>
      <w:r w:rsidR="009B63F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636EA7DA" w14:textId="70104B83" w:rsidR="009B63F0" w:rsidRDefault="009B2008" w:rsidP="009B63F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B2008">
        <w:rPr>
          <w:rFonts w:ascii="Times New Roman" w:eastAsia="Times New Roman" w:hAnsi="Times New Roman" w:cs="Times New Roman"/>
          <w:sz w:val="28"/>
          <w:szCs w:val="28"/>
          <w:lang w:eastAsia="ru-RU"/>
        </w:rPr>
        <w:t xml:space="preserve">подготовлено 35 заключений на проекты нормативно-правовых актов органов местного самоуправления, </w:t>
      </w:r>
      <w:r w:rsidR="00DD7E18">
        <w:rPr>
          <w:rFonts w:ascii="Times New Roman" w:eastAsia="Times New Roman" w:hAnsi="Times New Roman" w:cs="Times New Roman"/>
          <w:sz w:val="28"/>
          <w:szCs w:val="28"/>
          <w:lang w:eastAsia="ru-RU"/>
        </w:rPr>
        <w:t>17 заключений и</w:t>
      </w:r>
      <w:r w:rsidRPr="009B2008">
        <w:rPr>
          <w:rFonts w:ascii="Times New Roman" w:eastAsia="Times New Roman" w:hAnsi="Times New Roman" w:cs="Times New Roman"/>
          <w:sz w:val="28"/>
          <w:szCs w:val="28"/>
          <w:lang w:eastAsia="ru-RU"/>
        </w:rPr>
        <w:t xml:space="preserve"> </w:t>
      </w:r>
      <w:r w:rsidR="00DD7E18">
        <w:rPr>
          <w:rFonts w:ascii="Times New Roman" w:eastAsia="Times New Roman" w:hAnsi="Times New Roman" w:cs="Times New Roman"/>
          <w:sz w:val="28"/>
          <w:szCs w:val="28"/>
          <w:lang w:eastAsia="ru-RU"/>
        </w:rPr>
        <w:t>2</w:t>
      </w:r>
      <w:r w:rsidRPr="009B2008">
        <w:rPr>
          <w:rFonts w:ascii="Times New Roman" w:eastAsia="Times New Roman" w:hAnsi="Times New Roman" w:cs="Times New Roman"/>
          <w:sz w:val="28"/>
          <w:szCs w:val="28"/>
          <w:lang w:eastAsia="ru-RU"/>
        </w:rPr>
        <w:t xml:space="preserve"> акта</w:t>
      </w:r>
      <w:r w:rsidR="009B63F0">
        <w:rPr>
          <w:rFonts w:ascii="Times New Roman" w:eastAsia="Times New Roman" w:hAnsi="Times New Roman" w:cs="Times New Roman"/>
          <w:sz w:val="28"/>
          <w:szCs w:val="28"/>
          <w:lang w:eastAsia="ru-RU"/>
        </w:rPr>
        <w:t>;</w:t>
      </w:r>
    </w:p>
    <w:p w14:paraId="2AED539E" w14:textId="25FB27D7" w:rsidR="009B63F0" w:rsidRDefault="009B63F0" w:rsidP="00502AC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9B63F0">
        <w:rPr>
          <w:rFonts w:ascii="Times New Roman" w:eastAsia="Times New Roman" w:hAnsi="Times New Roman" w:cs="Times New Roman"/>
          <w:sz w:val="28"/>
          <w:szCs w:val="28"/>
          <w:lang w:eastAsia="ru-RU"/>
        </w:rPr>
        <w:t>аправлено 50</w:t>
      </w:r>
      <w:r>
        <w:rPr>
          <w:rFonts w:ascii="Times New Roman" w:eastAsia="Times New Roman" w:hAnsi="Times New Roman" w:cs="Times New Roman"/>
          <w:sz w:val="28"/>
          <w:szCs w:val="28"/>
          <w:lang w:eastAsia="ru-RU"/>
        </w:rPr>
        <w:t xml:space="preserve"> </w:t>
      </w:r>
      <w:r w:rsidRPr="009B63F0">
        <w:rPr>
          <w:rFonts w:ascii="Times New Roman" w:eastAsia="Times New Roman" w:hAnsi="Times New Roman" w:cs="Times New Roman"/>
          <w:sz w:val="28"/>
          <w:szCs w:val="28"/>
          <w:lang w:eastAsia="ru-RU"/>
        </w:rPr>
        <w:t xml:space="preserve">писем в </w:t>
      </w:r>
      <w:bookmarkStart w:id="2" w:name="_Hlk191298774"/>
      <w:r w:rsidRPr="009B63F0">
        <w:rPr>
          <w:rFonts w:ascii="Times New Roman" w:eastAsia="Times New Roman" w:hAnsi="Times New Roman" w:cs="Times New Roman"/>
          <w:sz w:val="28"/>
          <w:szCs w:val="28"/>
          <w:lang w:eastAsia="ru-RU"/>
        </w:rPr>
        <w:t>органы местного самоуправления и объектам контроля</w:t>
      </w:r>
      <w:bookmarkEnd w:id="2"/>
      <w:r>
        <w:rPr>
          <w:rFonts w:ascii="Times New Roman" w:eastAsia="Times New Roman" w:hAnsi="Times New Roman" w:cs="Times New Roman"/>
          <w:sz w:val="28"/>
          <w:szCs w:val="28"/>
          <w:lang w:eastAsia="ru-RU"/>
        </w:rPr>
        <w:t>;</w:t>
      </w:r>
    </w:p>
    <w:p w14:paraId="2C5A42A5" w14:textId="0623630C" w:rsidR="0048448E" w:rsidRDefault="009B63F0" w:rsidP="00502AC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9B63F0">
        <w:rPr>
          <w:rFonts w:ascii="Times New Roman" w:eastAsia="Times New Roman" w:hAnsi="Times New Roman" w:cs="Times New Roman"/>
          <w:sz w:val="28"/>
          <w:szCs w:val="28"/>
          <w:lang w:eastAsia="ru-RU"/>
        </w:rPr>
        <w:t xml:space="preserve"> материалов направлен</w:t>
      </w:r>
      <w:r>
        <w:rPr>
          <w:rFonts w:ascii="Times New Roman" w:eastAsia="Times New Roman" w:hAnsi="Times New Roman" w:cs="Times New Roman"/>
          <w:sz w:val="28"/>
          <w:szCs w:val="28"/>
          <w:lang w:eastAsia="ru-RU"/>
        </w:rPr>
        <w:t>о</w:t>
      </w:r>
      <w:r w:rsidRPr="009B63F0">
        <w:rPr>
          <w:rFonts w:ascii="Times New Roman" w:eastAsia="Times New Roman" w:hAnsi="Times New Roman" w:cs="Times New Roman"/>
          <w:sz w:val="28"/>
          <w:szCs w:val="28"/>
          <w:lang w:eastAsia="ru-RU"/>
        </w:rPr>
        <w:t xml:space="preserve"> в органы прокуратуры</w:t>
      </w:r>
      <w:r>
        <w:rPr>
          <w:rFonts w:ascii="Times New Roman" w:eastAsia="Times New Roman" w:hAnsi="Times New Roman" w:cs="Times New Roman"/>
          <w:sz w:val="28"/>
          <w:szCs w:val="28"/>
          <w:lang w:eastAsia="ru-RU"/>
        </w:rPr>
        <w:t>.</w:t>
      </w:r>
    </w:p>
    <w:p w14:paraId="29D92014" w14:textId="54EBC69F" w:rsidR="00D0043E" w:rsidRDefault="0048448E" w:rsidP="00502AC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осуществления внешнего муниципального финансового контроля выявлено 39 нарушений на общую сумму 8 612,9 тыс. рублей, из них 2 нарушения при формировании и исполнении бюджетов, 10 нарушений ведения бухгалтерского учета, 17 нарушений при осуществлении муниципальных закупок, а также </w:t>
      </w:r>
      <w:r w:rsidR="002D6332">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нарушений иного характера. Нецелевого и неэффективного использования бюджетных средств КСО не установлено.</w:t>
      </w:r>
      <w:r w:rsidR="00502AC9" w:rsidRPr="00502AC9">
        <w:rPr>
          <w:rFonts w:ascii="Times New Roman" w:eastAsia="Times New Roman" w:hAnsi="Times New Roman" w:cs="Times New Roman"/>
          <w:sz w:val="28"/>
          <w:szCs w:val="28"/>
          <w:lang w:eastAsia="ru-RU"/>
        </w:rPr>
        <w:t xml:space="preserve"> </w:t>
      </w:r>
      <w:r w:rsidR="00152B67">
        <w:rPr>
          <w:rFonts w:ascii="Times New Roman" w:eastAsia="Times New Roman" w:hAnsi="Times New Roman" w:cs="Times New Roman"/>
          <w:sz w:val="28"/>
          <w:szCs w:val="28"/>
          <w:lang w:eastAsia="ru-RU"/>
        </w:rPr>
        <w:t>Устранено объектами контроля 4 нарушения, 7 замечаний.</w:t>
      </w:r>
    </w:p>
    <w:p w14:paraId="35B126F3" w14:textId="7A4CFE57" w:rsidR="009B63F0" w:rsidRDefault="009B63F0" w:rsidP="00502AC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9B63F0">
        <w:rPr>
          <w:rFonts w:ascii="Times New Roman" w:eastAsia="Times New Roman" w:hAnsi="Times New Roman" w:cs="Times New Roman"/>
          <w:sz w:val="28"/>
          <w:szCs w:val="28"/>
          <w:lang w:eastAsia="ru-RU"/>
        </w:rPr>
        <w:t xml:space="preserve"> муниципальных правовых актов принят</w:t>
      </w:r>
      <w:r>
        <w:rPr>
          <w:rFonts w:ascii="Times New Roman" w:eastAsia="Times New Roman" w:hAnsi="Times New Roman" w:cs="Times New Roman"/>
          <w:sz w:val="28"/>
          <w:szCs w:val="28"/>
          <w:lang w:eastAsia="ru-RU"/>
        </w:rPr>
        <w:t>о</w:t>
      </w:r>
      <w:r w:rsidRPr="009B63F0">
        <w:rPr>
          <w:rFonts w:ascii="Times New Roman" w:eastAsia="Times New Roman" w:hAnsi="Times New Roman" w:cs="Times New Roman"/>
          <w:sz w:val="28"/>
          <w:szCs w:val="28"/>
          <w:lang w:eastAsia="ru-RU"/>
        </w:rPr>
        <w:t xml:space="preserve"> по результатам рассмотрения представлений, предписаний и информационных писем КСО</w:t>
      </w:r>
      <w:r>
        <w:rPr>
          <w:rFonts w:ascii="Times New Roman" w:eastAsia="Times New Roman" w:hAnsi="Times New Roman" w:cs="Times New Roman"/>
          <w:sz w:val="28"/>
          <w:szCs w:val="28"/>
          <w:lang w:eastAsia="ru-RU"/>
        </w:rPr>
        <w:t>.</w:t>
      </w:r>
    </w:p>
    <w:p w14:paraId="07F5DE51" w14:textId="77777777" w:rsidR="00420224" w:rsidRDefault="00834432" w:rsidP="00502AC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менее 20</w:t>
      </w:r>
      <w:r w:rsidR="009B63F0" w:rsidRPr="009B63F0">
        <w:rPr>
          <w:rFonts w:ascii="Times New Roman" w:eastAsia="Times New Roman" w:hAnsi="Times New Roman" w:cs="Times New Roman"/>
          <w:sz w:val="28"/>
          <w:szCs w:val="28"/>
          <w:lang w:eastAsia="ru-RU"/>
        </w:rPr>
        <w:t xml:space="preserve"> предложений (рекомендаций)</w:t>
      </w:r>
      <w:r>
        <w:rPr>
          <w:rFonts w:ascii="Times New Roman" w:eastAsia="Times New Roman" w:hAnsi="Times New Roman" w:cs="Times New Roman"/>
          <w:sz w:val="28"/>
          <w:szCs w:val="28"/>
          <w:lang w:eastAsia="ru-RU"/>
        </w:rPr>
        <w:t xml:space="preserve"> КСО </w:t>
      </w:r>
      <w:r w:rsidRPr="00834432">
        <w:rPr>
          <w:rFonts w:ascii="Times New Roman" w:eastAsia="Times New Roman" w:hAnsi="Times New Roman" w:cs="Times New Roman"/>
          <w:sz w:val="28"/>
          <w:szCs w:val="28"/>
          <w:lang w:eastAsia="ru-RU"/>
        </w:rPr>
        <w:t>выполнен</w:t>
      </w:r>
      <w:r>
        <w:rPr>
          <w:rFonts w:ascii="Times New Roman" w:eastAsia="Times New Roman" w:hAnsi="Times New Roman" w:cs="Times New Roman"/>
          <w:sz w:val="28"/>
          <w:szCs w:val="28"/>
          <w:lang w:eastAsia="ru-RU"/>
        </w:rPr>
        <w:t>о</w:t>
      </w:r>
      <w:r w:rsidRPr="00834432">
        <w:t xml:space="preserve"> </w:t>
      </w:r>
      <w:r w:rsidRPr="00834432">
        <w:rPr>
          <w:rFonts w:ascii="Times New Roman" w:eastAsia="Times New Roman" w:hAnsi="Times New Roman" w:cs="Times New Roman"/>
          <w:sz w:val="28"/>
          <w:szCs w:val="28"/>
          <w:lang w:eastAsia="ru-RU"/>
        </w:rPr>
        <w:t>орган</w:t>
      </w:r>
      <w:r>
        <w:rPr>
          <w:rFonts w:ascii="Times New Roman" w:eastAsia="Times New Roman" w:hAnsi="Times New Roman" w:cs="Times New Roman"/>
          <w:sz w:val="28"/>
          <w:szCs w:val="28"/>
          <w:lang w:eastAsia="ru-RU"/>
        </w:rPr>
        <w:t>ами</w:t>
      </w:r>
      <w:r w:rsidRPr="00834432">
        <w:rPr>
          <w:rFonts w:ascii="Times New Roman" w:eastAsia="Times New Roman" w:hAnsi="Times New Roman" w:cs="Times New Roman"/>
          <w:sz w:val="28"/>
          <w:szCs w:val="28"/>
          <w:lang w:eastAsia="ru-RU"/>
        </w:rPr>
        <w:t xml:space="preserve"> местного самоуправления и объектам</w:t>
      </w:r>
      <w:r>
        <w:rPr>
          <w:rFonts w:ascii="Times New Roman" w:eastAsia="Times New Roman" w:hAnsi="Times New Roman" w:cs="Times New Roman"/>
          <w:sz w:val="28"/>
          <w:szCs w:val="28"/>
          <w:lang w:eastAsia="ru-RU"/>
        </w:rPr>
        <w:t>и</w:t>
      </w:r>
      <w:r w:rsidRPr="00834432">
        <w:rPr>
          <w:rFonts w:ascii="Times New Roman" w:eastAsia="Times New Roman" w:hAnsi="Times New Roman" w:cs="Times New Roman"/>
          <w:sz w:val="28"/>
          <w:szCs w:val="28"/>
          <w:lang w:eastAsia="ru-RU"/>
        </w:rPr>
        <w:t xml:space="preserve"> контроля в отчетном году</w:t>
      </w:r>
      <w:r w:rsidR="009B63F0" w:rsidRPr="009B63F0">
        <w:rPr>
          <w:rFonts w:ascii="Times New Roman" w:eastAsia="Times New Roman" w:hAnsi="Times New Roman" w:cs="Times New Roman"/>
          <w:sz w:val="28"/>
          <w:szCs w:val="28"/>
          <w:lang w:eastAsia="ru-RU"/>
        </w:rPr>
        <w:t>, в том числе направленных в предыдущие периоды</w:t>
      </w:r>
      <w:r>
        <w:rPr>
          <w:rFonts w:ascii="Times New Roman" w:eastAsia="Times New Roman" w:hAnsi="Times New Roman" w:cs="Times New Roman"/>
          <w:sz w:val="28"/>
          <w:szCs w:val="28"/>
          <w:lang w:eastAsia="ru-RU"/>
        </w:rPr>
        <w:t>.</w:t>
      </w:r>
    </w:p>
    <w:p w14:paraId="1C0D8B23" w14:textId="4130CB59" w:rsidR="00DB7B27" w:rsidRDefault="00502AC9" w:rsidP="00502AC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02AC9">
        <w:rPr>
          <w:rFonts w:ascii="Times New Roman" w:eastAsia="Times New Roman" w:hAnsi="Times New Roman" w:cs="Times New Roman"/>
          <w:sz w:val="28"/>
          <w:szCs w:val="28"/>
          <w:lang w:eastAsia="ru-RU"/>
        </w:rPr>
        <w:t xml:space="preserve">                                                                                                                              </w:t>
      </w:r>
    </w:p>
    <w:p w14:paraId="4E9F6E7E" w14:textId="551662FB" w:rsidR="001059E3" w:rsidRDefault="00DC60A5" w:rsidP="00502AC9">
      <w:pPr>
        <w:shd w:val="clear" w:color="auto" w:fill="FFFFFF" w:themeFill="background1"/>
        <w:spacing w:after="0" w:line="240" w:lineRule="auto"/>
        <w:jc w:val="center"/>
        <w:rPr>
          <w:rFonts w:ascii="Times New Roman" w:eastAsia="Times New Roman" w:hAnsi="Times New Roman" w:cs="Times New Roman"/>
          <w:b/>
          <w:bCs/>
          <w:i/>
          <w:color w:val="000000"/>
          <w:sz w:val="28"/>
          <w:szCs w:val="28"/>
          <w:lang w:eastAsia="ru-RU"/>
        </w:rPr>
      </w:pPr>
      <w:r w:rsidRPr="00521F49">
        <w:rPr>
          <w:rFonts w:ascii="Times New Roman" w:eastAsia="Times New Roman" w:hAnsi="Times New Roman" w:cs="Times New Roman"/>
          <w:b/>
          <w:bCs/>
          <w:i/>
          <w:color w:val="000000"/>
          <w:sz w:val="28"/>
          <w:szCs w:val="28"/>
          <w:lang w:eastAsia="ru-RU"/>
        </w:rPr>
        <w:t>3.</w:t>
      </w:r>
      <w:r w:rsidR="009B2008">
        <w:rPr>
          <w:rFonts w:ascii="Times New Roman" w:eastAsia="Times New Roman" w:hAnsi="Times New Roman" w:cs="Times New Roman"/>
          <w:b/>
          <w:bCs/>
          <w:i/>
          <w:color w:val="000000"/>
          <w:sz w:val="28"/>
          <w:szCs w:val="28"/>
          <w:lang w:eastAsia="ru-RU"/>
        </w:rPr>
        <w:t xml:space="preserve"> Контрольная деятельность</w:t>
      </w:r>
      <w:r w:rsidRPr="00521F49">
        <w:rPr>
          <w:rFonts w:ascii="Times New Roman" w:eastAsia="Times New Roman" w:hAnsi="Times New Roman" w:cs="Times New Roman"/>
          <w:b/>
          <w:bCs/>
          <w:i/>
          <w:color w:val="000000"/>
          <w:sz w:val="28"/>
          <w:szCs w:val="28"/>
          <w:lang w:eastAsia="ru-RU"/>
        </w:rPr>
        <w:t xml:space="preserve"> </w:t>
      </w:r>
    </w:p>
    <w:p w14:paraId="53DB4A92" w14:textId="28A11C7C" w:rsidR="00190D4E" w:rsidRDefault="00190D4E" w:rsidP="007D2396">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контрольной деятельности КСО было проведено 2 мероприятия: «</w:t>
      </w:r>
      <w:r w:rsidRPr="00190D4E">
        <w:rPr>
          <w:rFonts w:ascii="Times New Roman" w:eastAsia="Times New Roman" w:hAnsi="Times New Roman" w:cs="Times New Roman"/>
          <w:sz w:val="28"/>
          <w:szCs w:val="28"/>
          <w:lang w:eastAsia="ru-RU"/>
        </w:rPr>
        <w:t>Проведение аудита в сфере закупок товаров, работ и услуг в Администрации Боготольского района в 2023 году</w:t>
      </w:r>
      <w:r>
        <w:rPr>
          <w:rFonts w:ascii="Times New Roman" w:eastAsia="Times New Roman" w:hAnsi="Times New Roman" w:cs="Times New Roman"/>
          <w:sz w:val="28"/>
          <w:szCs w:val="28"/>
          <w:lang w:eastAsia="ru-RU"/>
        </w:rPr>
        <w:t>», «</w:t>
      </w:r>
      <w:r w:rsidRPr="00190D4E">
        <w:rPr>
          <w:rFonts w:ascii="Times New Roman" w:eastAsia="Times New Roman" w:hAnsi="Times New Roman" w:cs="Times New Roman"/>
          <w:sz w:val="28"/>
          <w:szCs w:val="28"/>
          <w:lang w:eastAsia="ru-RU"/>
        </w:rPr>
        <w:t>Проведение аудита в сфере закупок товаров, работ и услуг в МКУ «Управление образования Боготольского района» в 2023 году</w:t>
      </w:r>
      <w:r>
        <w:rPr>
          <w:rFonts w:ascii="Times New Roman" w:eastAsia="Times New Roman" w:hAnsi="Times New Roman" w:cs="Times New Roman"/>
          <w:sz w:val="28"/>
          <w:szCs w:val="28"/>
          <w:lang w:eastAsia="ru-RU"/>
        </w:rPr>
        <w:t xml:space="preserve">, </w:t>
      </w:r>
      <w:r w:rsidRPr="00190D4E">
        <w:rPr>
          <w:rFonts w:ascii="Times New Roman" w:eastAsia="Times New Roman" w:hAnsi="Times New Roman" w:cs="Times New Roman"/>
          <w:sz w:val="28"/>
          <w:szCs w:val="28"/>
          <w:lang w:eastAsia="ru-RU"/>
        </w:rPr>
        <w:t>за 9 месяцев 2024 года</w:t>
      </w:r>
      <w:r>
        <w:rPr>
          <w:rFonts w:ascii="Times New Roman" w:eastAsia="Times New Roman" w:hAnsi="Times New Roman" w:cs="Times New Roman"/>
          <w:sz w:val="28"/>
          <w:szCs w:val="28"/>
          <w:lang w:eastAsia="ru-RU"/>
        </w:rPr>
        <w:t>».</w:t>
      </w:r>
      <w:r w:rsidR="00C5079A">
        <w:rPr>
          <w:rFonts w:ascii="Times New Roman" w:eastAsia="Times New Roman" w:hAnsi="Times New Roman" w:cs="Times New Roman"/>
          <w:sz w:val="28"/>
          <w:szCs w:val="28"/>
          <w:lang w:eastAsia="ru-RU"/>
        </w:rPr>
        <w:t xml:space="preserve"> В</w:t>
      </w:r>
      <w:r w:rsidR="00C5079A" w:rsidRPr="00C5079A">
        <w:rPr>
          <w:rFonts w:ascii="Times New Roman" w:eastAsia="Times New Roman" w:hAnsi="Times New Roman" w:cs="Times New Roman"/>
          <w:sz w:val="28"/>
          <w:szCs w:val="28"/>
          <w:lang w:eastAsia="ru-RU"/>
        </w:rPr>
        <w:t>неплановы</w:t>
      </w:r>
      <w:r w:rsidR="00C5079A">
        <w:rPr>
          <w:rFonts w:ascii="Times New Roman" w:eastAsia="Times New Roman" w:hAnsi="Times New Roman" w:cs="Times New Roman"/>
          <w:sz w:val="28"/>
          <w:szCs w:val="28"/>
          <w:lang w:eastAsia="ru-RU"/>
        </w:rPr>
        <w:t>е</w:t>
      </w:r>
      <w:r w:rsidR="00C5079A" w:rsidRPr="00C5079A">
        <w:rPr>
          <w:rFonts w:ascii="Times New Roman" w:eastAsia="Times New Roman" w:hAnsi="Times New Roman" w:cs="Times New Roman"/>
          <w:sz w:val="28"/>
          <w:szCs w:val="28"/>
          <w:lang w:eastAsia="ru-RU"/>
        </w:rPr>
        <w:t xml:space="preserve"> проверк</w:t>
      </w:r>
      <w:r w:rsidR="00C5079A">
        <w:rPr>
          <w:rFonts w:ascii="Times New Roman" w:eastAsia="Times New Roman" w:hAnsi="Times New Roman" w:cs="Times New Roman"/>
          <w:sz w:val="28"/>
          <w:szCs w:val="28"/>
          <w:lang w:eastAsia="ru-RU"/>
        </w:rPr>
        <w:t>и</w:t>
      </w:r>
      <w:r w:rsidR="00C5079A" w:rsidRPr="00C5079A">
        <w:rPr>
          <w:rFonts w:ascii="Times New Roman" w:eastAsia="Times New Roman" w:hAnsi="Times New Roman" w:cs="Times New Roman"/>
          <w:sz w:val="28"/>
          <w:szCs w:val="28"/>
          <w:lang w:eastAsia="ru-RU"/>
        </w:rPr>
        <w:t xml:space="preserve"> по поручениям Боготольского районного Совета депутатов</w:t>
      </w:r>
      <w:r w:rsidR="00C5079A">
        <w:rPr>
          <w:rFonts w:ascii="Times New Roman" w:eastAsia="Times New Roman" w:hAnsi="Times New Roman" w:cs="Times New Roman"/>
          <w:sz w:val="28"/>
          <w:szCs w:val="28"/>
          <w:lang w:eastAsia="ru-RU"/>
        </w:rPr>
        <w:t>,</w:t>
      </w:r>
      <w:r w:rsidR="00C5079A" w:rsidRPr="00C5079A">
        <w:t xml:space="preserve"> </w:t>
      </w:r>
      <w:r w:rsidR="00C5079A" w:rsidRPr="00C5079A">
        <w:rPr>
          <w:rFonts w:ascii="Times New Roman" w:eastAsia="Times New Roman" w:hAnsi="Times New Roman" w:cs="Times New Roman"/>
          <w:sz w:val="28"/>
          <w:szCs w:val="28"/>
          <w:lang w:eastAsia="ru-RU"/>
        </w:rPr>
        <w:t xml:space="preserve">по </w:t>
      </w:r>
      <w:r w:rsidR="00C5079A" w:rsidRPr="00C5079A">
        <w:rPr>
          <w:rFonts w:ascii="Times New Roman" w:eastAsia="Times New Roman" w:hAnsi="Times New Roman" w:cs="Times New Roman"/>
          <w:sz w:val="28"/>
          <w:szCs w:val="28"/>
          <w:lang w:eastAsia="ru-RU"/>
        </w:rPr>
        <w:lastRenderedPageBreak/>
        <w:t>предложениям Главы Боготольского района</w:t>
      </w:r>
      <w:r w:rsidR="00C5079A">
        <w:rPr>
          <w:rFonts w:ascii="Times New Roman" w:eastAsia="Times New Roman" w:hAnsi="Times New Roman" w:cs="Times New Roman"/>
          <w:sz w:val="28"/>
          <w:szCs w:val="28"/>
          <w:lang w:eastAsia="ru-RU"/>
        </w:rPr>
        <w:t xml:space="preserve"> и других </w:t>
      </w:r>
      <w:r w:rsidR="00C5079A" w:rsidRPr="00C5079A">
        <w:rPr>
          <w:rFonts w:ascii="Times New Roman" w:eastAsia="Times New Roman" w:hAnsi="Times New Roman" w:cs="Times New Roman"/>
          <w:sz w:val="28"/>
          <w:szCs w:val="28"/>
          <w:lang w:eastAsia="ru-RU"/>
        </w:rPr>
        <w:t>контрольно-надзорны</w:t>
      </w:r>
      <w:r w:rsidR="00C5079A">
        <w:rPr>
          <w:rFonts w:ascii="Times New Roman" w:eastAsia="Times New Roman" w:hAnsi="Times New Roman" w:cs="Times New Roman"/>
          <w:sz w:val="28"/>
          <w:szCs w:val="28"/>
          <w:lang w:eastAsia="ru-RU"/>
        </w:rPr>
        <w:t>х</w:t>
      </w:r>
      <w:r w:rsidR="00C5079A" w:rsidRPr="00C5079A">
        <w:rPr>
          <w:rFonts w:ascii="Times New Roman" w:eastAsia="Times New Roman" w:hAnsi="Times New Roman" w:cs="Times New Roman"/>
          <w:sz w:val="28"/>
          <w:szCs w:val="28"/>
          <w:lang w:eastAsia="ru-RU"/>
        </w:rPr>
        <w:t xml:space="preserve"> </w:t>
      </w:r>
      <w:r w:rsidR="00C5079A">
        <w:rPr>
          <w:rFonts w:ascii="Times New Roman" w:eastAsia="Times New Roman" w:hAnsi="Times New Roman" w:cs="Times New Roman"/>
          <w:sz w:val="28"/>
          <w:szCs w:val="28"/>
          <w:lang w:eastAsia="ru-RU"/>
        </w:rPr>
        <w:t>органов КСО не проводились.</w:t>
      </w:r>
    </w:p>
    <w:p w14:paraId="613EEE5D"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Основными нарушениями, выявленными в ходе аудита в сфере закупок, являются:</w:t>
      </w:r>
    </w:p>
    <w:p w14:paraId="464B417F"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i/>
          <w:iCs/>
          <w:sz w:val="28"/>
          <w:szCs w:val="28"/>
          <w:lang w:eastAsia="ru-RU"/>
        </w:rPr>
      </w:pPr>
      <w:r w:rsidRPr="003F4AB0">
        <w:rPr>
          <w:rFonts w:ascii="Times New Roman" w:eastAsia="Times New Roman" w:hAnsi="Times New Roman" w:cs="Times New Roman"/>
          <w:i/>
          <w:iCs/>
          <w:sz w:val="28"/>
          <w:szCs w:val="28"/>
          <w:lang w:eastAsia="ru-RU"/>
        </w:rPr>
        <w:t>1. Нарушения порядка формирования контрактной службы, назначения контрактного управляющего (их отсутствие):</w:t>
      </w:r>
    </w:p>
    <w:p w14:paraId="501C8B90" w14:textId="4582BBB2"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 xml:space="preserve">после процедуры преобразования учреждения актуализированного приказа о назначении контрактного управляющего руководителем не издано (МКУ «Управление образования Боготольского района»); </w:t>
      </w:r>
    </w:p>
    <w:p w14:paraId="7222F8C3" w14:textId="4CC1B861"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специали</w:t>
      </w:r>
      <w:proofErr w:type="gramStart"/>
      <w:r w:rsidRPr="003F4AB0">
        <w:rPr>
          <w:rFonts w:ascii="Times New Roman" w:eastAsia="Times New Roman" w:hAnsi="Times New Roman" w:cs="Times New Roman"/>
          <w:sz w:val="28"/>
          <w:szCs w:val="28"/>
          <w:lang w:eastAsia="ru-RU"/>
        </w:rPr>
        <w:t>ст в сф</w:t>
      </w:r>
      <w:proofErr w:type="gramEnd"/>
      <w:r w:rsidRPr="003F4AB0">
        <w:rPr>
          <w:rFonts w:ascii="Times New Roman" w:eastAsia="Times New Roman" w:hAnsi="Times New Roman" w:cs="Times New Roman"/>
          <w:sz w:val="28"/>
          <w:szCs w:val="28"/>
          <w:lang w:eastAsia="ru-RU"/>
        </w:rPr>
        <w:t>ере закупок, в установленных рамках исполняемых ими функций и полномочий, не наделен ЭЦП (МКУ «Управление образования Боготольского района»);</w:t>
      </w:r>
    </w:p>
    <w:p w14:paraId="42AE4ECB" w14:textId="094B03F8"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должностные инструкции специалиста в сфере закупок, контрактного управляющего не актуализированы (МКУ «Управление образования Боготольского района»);</w:t>
      </w:r>
    </w:p>
    <w:p w14:paraId="3411A8A0" w14:textId="297B99D2"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 xml:space="preserve">контрактный управляющий не обучен в сфере закупок (МКУ «Управление образования Боготольского района»).  </w:t>
      </w:r>
    </w:p>
    <w:p w14:paraId="247EC4AA"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i/>
          <w:iCs/>
          <w:sz w:val="28"/>
          <w:szCs w:val="28"/>
          <w:lang w:eastAsia="ru-RU"/>
        </w:rPr>
      </w:pPr>
      <w:r w:rsidRPr="003F4AB0">
        <w:rPr>
          <w:rFonts w:ascii="Times New Roman" w:eastAsia="Times New Roman" w:hAnsi="Times New Roman" w:cs="Times New Roman"/>
          <w:i/>
          <w:iCs/>
          <w:sz w:val="28"/>
          <w:szCs w:val="28"/>
          <w:lang w:eastAsia="ru-RU"/>
        </w:rPr>
        <w:t>2. Нарушения при планировании:</w:t>
      </w:r>
    </w:p>
    <w:p w14:paraId="2E4B6CA0" w14:textId="025D17AF"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позиции плана-графика не соответствовали внесенным изменениям объема прав в денежном выражении, доведенных до заказчика (МКУ «Управление образования Боготольского района»);</w:t>
      </w:r>
    </w:p>
    <w:p w14:paraId="1E92F8D0" w14:textId="03B6E06A"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 xml:space="preserve">в некоторых случаях, позиции плана-графика превышали доведенные лимиты, в некоторых, указанных сумм не хватало для проведения закупки, что говорит о несвоевременном внесении изменений в план-график (МКУ «Управление образования Боготольского района»). </w:t>
      </w:r>
    </w:p>
    <w:p w14:paraId="0760105E"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Допущенное заказчиком нарушение порядка формирования, утверждения и ведения плана-графика закупок товаров, работ, услуг для обеспечения государственных и муниципальных нужд, порядка его размещения в единой информационной системе в сфере закупок в открытом доступе ст. 16 № 44-ФЗ имеет признаки административного правонарушения по ч.4 ст.7.29.3 КоАП РФ.</w:t>
      </w:r>
    </w:p>
    <w:p w14:paraId="0B60A099"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i/>
          <w:iCs/>
          <w:sz w:val="28"/>
          <w:szCs w:val="28"/>
          <w:lang w:eastAsia="ru-RU"/>
        </w:rPr>
      </w:pPr>
      <w:r w:rsidRPr="003F4AB0">
        <w:rPr>
          <w:rFonts w:ascii="Times New Roman" w:eastAsia="Times New Roman" w:hAnsi="Times New Roman" w:cs="Times New Roman"/>
          <w:i/>
          <w:iCs/>
          <w:sz w:val="28"/>
          <w:szCs w:val="28"/>
          <w:lang w:eastAsia="ru-RU"/>
        </w:rPr>
        <w:t>3. Нарушения при осуществлении закупок конкурентными способами:</w:t>
      </w:r>
    </w:p>
    <w:p w14:paraId="640CC354" w14:textId="4496D3F5"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F4AB0">
        <w:rPr>
          <w:rFonts w:ascii="Times New Roman" w:eastAsia="Times New Roman" w:hAnsi="Times New Roman" w:cs="Times New Roman"/>
          <w:sz w:val="28"/>
          <w:szCs w:val="28"/>
          <w:lang w:eastAsia="ru-RU"/>
        </w:rPr>
        <w:t>нарушения при предоставлении преимуществ отдельным участникам закупок (субъекты малого предпринимательства, социально ориентированные некоммерческие организации, учреждения и предприятия уголовно-исполнительной системы, организации инвалидов) - доля закупок, которые заказчик осуществил у СМП и СОНО в 2023 году, в СГОЗ, рассчитанном за вычетом закупок, не подлежащих в соответствии с №44-ФЗ включению в расчет СГОЗ заказчика при определении объема закупок, который заказчик обязан осуществить у СМП</w:t>
      </w:r>
      <w:proofErr w:type="gramEnd"/>
      <w:r w:rsidRPr="003F4AB0">
        <w:rPr>
          <w:rFonts w:ascii="Times New Roman" w:eastAsia="Times New Roman" w:hAnsi="Times New Roman" w:cs="Times New Roman"/>
          <w:sz w:val="28"/>
          <w:szCs w:val="28"/>
          <w:lang w:eastAsia="ru-RU"/>
        </w:rPr>
        <w:t xml:space="preserve"> и СОНО составила 24,4% (менее 25%), что не соответствует требованиям, установленным ст.30 № 44-ФЗ (МКУ «Управление образования Боготольского района»). </w:t>
      </w:r>
    </w:p>
    <w:p w14:paraId="58AE5E95"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В действиях заказчика содержатся признаки административного правонарушения, предусмотренного ч. 11 ст. 7.30 КоАП РФ.</w:t>
      </w:r>
    </w:p>
    <w:p w14:paraId="346F57A4"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i/>
          <w:iCs/>
          <w:sz w:val="28"/>
          <w:szCs w:val="28"/>
          <w:lang w:eastAsia="ru-RU"/>
        </w:rPr>
      </w:pPr>
      <w:r w:rsidRPr="003F4AB0">
        <w:rPr>
          <w:rFonts w:ascii="Times New Roman" w:eastAsia="Times New Roman" w:hAnsi="Times New Roman" w:cs="Times New Roman"/>
          <w:i/>
          <w:iCs/>
          <w:sz w:val="28"/>
          <w:szCs w:val="28"/>
          <w:lang w:eastAsia="ru-RU"/>
        </w:rPr>
        <w:t>4. Нарушения при исполнении контрактов:</w:t>
      </w:r>
    </w:p>
    <w:p w14:paraId="2E81FC6E" w14:textId="7BB9AA75"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lastRenderedPageBreak/>
        <w:t xml:space="preserve">отсутствие в контракте (договоре) сведений об обосновании цены контракта (договора) - в договорах аренды, заключенных по п. 32 ч.1 ст. 93 №44-ФЗ, отсутствует обоснование НМЦК </w:t>
      </w:r>
      <w:bookmarkStart w:id="3" w:name="_Hlk191304609"/>
      <w:r w:rsidRPr="003F4AB0">
        <w:rPr>
          <w:rFonts w:ascii="Times New Roman" w:eastAsia="Times New Roman" w:hAnsi="Times New Roman" w:cs="Times New Roman"/>
          <w:sz w:val="28"/>
          <w:szCs w:val="28"/>
          <w:lang w:eastAsia="ru-RU"/>
        </w:rPr>
        <w:t>(МКУ «Управление образования Боготольского района»</w:t>
      </w:r>
      <w:bookmarkEnd w:id="3"/>
      <w:r>
        <w:rPr>
          <w:rFonts w:ascii="Times New Roman" w:eastAsia="Times New Roman" w:hAnsi="Times New Roman" w:cs="Times New Roman"/>
          <w:sz w:val="28"/>
          <w:szCs w:val="28"/>
          <w:lang w:eastAsia="ru-RU"/>
        </w:rPr>
        <w:t>, Администрация Боготольского района)</w:t>
      </w:r>
      <w:r w:rsidRPr="003F4AB0">
        <w:rPr>
          <w:rFonts w:ascii="Times New Roman" w:eastAsia="Times New Roman" w:hAnsi="Times New Roman" w:cs="Times New Roman"/>
          <w:sz w:val="28"/>
          <w:szCs w:val="28"/>
          <w:lang w:eastAsia="ru-RU"/>
        </w:rPr>
        <w:t>;</w:t>
      </w:r>
    </w:p>
    <w:p w14:paraId="4BBDD73C" w14:textId="384085DC"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spellStart"/>
      <w:r w:rsidRPr="003F4AB0">
        <w:rPr>
          <w:rFonts w:ascii="Times New Roman" w:eastAsia="Times New Roman" w:hAnsi="Times New Roman" w:cs="Times New Roman"/>
          <w:sz w:val="28"/>
          <w:szCs w:val="28"/>
          <w:lang w:eastAsia="ru-RU"/>
        </w:rPr>
        <w:t>невключение</w:t>
      </w:r>
      <w:proofErr w:type="spellEnd"/>
      <w:r w:rsidRPr="003F4AB0">
        <w:rPr>
          <w:rFonts w:ascii="Times New Roman" w:eastAsia="Times New Roman" w:hAnsi="Times New Roman" w:cs="Times New Roman"/>
          <w:sz w:val="28"/>
          <w:szCs w:val="28"/>
          <w:lang w:eastAsia="ru-RU"/>
        </w:rPr>
        <w:t xml:space="preserve"> в контракт (договор) обязательных условий - заказчиком не указан ИКЗ</w:t>
      </w:r>
      <w:r w:rsidR="00C25E65">
        <w:rPr>
          <w:rFonts w:ascii="Times New Roman" w:eastAsia="Times New Roman" w:hAnsi="Times New Roman" w:cs="Times New Roman"/>
          <w:sz w:val="28"/>
          <w:szCs w:val="28"/>
          <w:lang w:eastAsia="ru-RU"/>
        </w:rPr>
        <w:t xml:space="preserve"> (</w:t>
      </w:r>
      <w:r w:rsidR="00C25E65" w:rsidRPr="00C25E65">
        <w:rPr>
          <w:rFonts w:ascii="Times New Roman" w:eastAsia="Times New Roman" w:hAnsi="Times New Roman" w:cs="Times New Roman"/>
          <w:sz w:val="28"/>
          <w:szCs w:val="28"/>
          <w:lang w:eastAsia="ru-RU"/>
        </w:rPr>
        <w:t>МКУ «Управление образования Боготольского района»</w:t>
      </w:r>
      <w:r w:rsidR="00C25E65">
        <w:rPr>
          <w:rFonts w:ascii="Times New Roman" w:eastAsia="Times New Roman" w:hAnsi="Times New Roman" w:cs="Times New Roman"/>
          <w:sz w:val="28"/>
          <w:szCs w:val="28"/>
          <w:lang w:eastAsia="ru-RU"/>
        </w:rPr>
        <w:t>)</w:t>
      </w:r>
      <w:r w:rsidRPr="003F4AB0">
        <w:rPr>
          <w:rFonts w:ascii="Times New Roman" w:eastAsia="Times New Roman" w:hAnsi="Times New Roman" w:cs="Times New Roman"/>
          <w:sz w:val="28"/>
          <w:szCs w:val="28"/>
          <w:lang w:eastAsia="ru-RU"/>
        </w:rPr>
        <w:t>;</w:t>
      </w:r>
    </w:p>
    <w:p w14:paraId="4CF6F961" w14:textId="7B902AF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внесение изменений (невнесение изменений) в контракт (договор) с нарушением требований, установленных законодательством Российской Федерации – заказчик изменил существенные условия - предмет муниципального контракта, что является нарушением ч.2 ст.34 № 44-ФЗ, имеющим признаки административного правонарушения по ч.4 ст.7.32 КоАП РФ</w:t>
      </w:r>
      <w:r w:rsidR="00C25E65">
        <w:rPr>
          <w:rFonts w:ascii="Times New Roman" w:eastAsia="Times New Roman" w:hAnsi="Times New Roman" w:cs="Times New Roman"/>
          <w:sz w:val="28"/>
          <w:szCs w:val="28"/>
          <w:lang w:eastAsia="ru-RU"/>
        </w:rPr>
        <w:t xml:space="preserve"> (Администрация Боготольского района)</w:t>
      </w:r>
      <w:r w:rsidRPr="003F4AB0">
        <w:rPr>
          <w:rFonts w:ascii="Times New Roman" w:eastAsia="Times New Roman" w:hAnsi="Times New Roman" w:cs="Times New Roman"/>
          <w:sz w:val="28"/>
          <w:szCs w:val="28"/>
          <w:lang w:eastAsia="ru-RU"/>
        </w:rPr>
        <w:t>;</w:t>
      </w:r>
    </w:p>
    <w:p w14:paraId="39C9DD40" w14:textId="48F7028B"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 xml:space="preserve">в нарушение п.2 ч. 13.1 ст.34 № 44-ФЗ по муниципальному договору, заключенному с единственным поставщиком (подрядчиком, исполнителем) по вышеуказанному основанию, срок оплаты заказчиком указан в течение 15 рабочих дней </w:t>
      </w:r>
      <w:proofErr w:type="gramStart"/>
      <w:r w:rsidRPr="003F4AB0">
        <w:rPr>
          <w:rFonts w:ascii="Times New Roman" w:eastAsia="Times New Roman" w:hAnsi="Times New Roman" w:cs="Times New Roman"/>
          <w:sz w:val="28"/>
          <w:szCs w:val="28"/>
          <w:lang w:eastAsia="ru-RU"/>
        </w:rPr>
        <w:t>с даты подписания</w:t>
      </w:r>
      <w:proofErr w:type="gramEnd"/>
      <w:r w:rsidRPr="003F4AB0">
        <w:rPr>
          <w:rFonts w:ascii="Times New Roman" w:eastAsia="Times New Roman" w:hAnsi="Times New Roman" w:cs="Times New Roman"/>
          <w:sz w:val="28"/>
          <w:szCs w:val="28"/>
          <w:lang w:eastAsia="ru-RU"/>
        </w:rPr>
        <w:t xml:space="preserve"> заказчиком приемочных документов</w:t>
      </w:r>
      <w:r w:rsidR="00C25E65">
        <w:rPr>
          <w:rFonts w:ascii="Times New Roman" w:eastAsia="Times New Roman" w:hAnsi="Times New Roman" w:cs="Times New Roman"/>
          <w:sz w:val="28"/>
          <w:szCs w:val="28"/>
          <w:lang w:eastAsia="ru-RU"/>
        </w:rPr>
        <w:t xml:space="preserve"> </w:t>
      </w:r>
      <w:r w:rsidR="00C25E65" w:rsidRPr="00C25E65">
        <w:rPr>
          <w:rFonts w:ascii="Times New Roman" w:eastAsia="Times New Roman" w:hAnsi="Times New Roman" w:cs="Times New Roman"/>
          <w:sz w:val="28"/>
          <w:szCs w:val="28"/>
          <w:lang w:eastAsia="ru-RU"/>
        </w:rPr>
        <w:t>(МКУ «Управление образования Боготольского района»</w:t>
      </w:r>
      <w:r w:rsidR="00C25E65">
        <w:rPr>
          <w:rFonts w:ascii="Times New Roman" w:eastAsia="Times New Roman" w:hAnsi="Times New Roman" w:cs="Times New Roman"/>
          <w:sz w:val="28"/>
          <w:szCs w:val="28"/>
          <w:lang w:eastAsia="ru-RU"/>
        </w:rPr>
        <w:t>)</w:t>
      </w:r>
      <w:r w:rsidRPr="003F4AB0">
        <w:rPr>
          <w:rFonts w:ascii="Times New Roman" w:eastAsia="Times New Roman" w:hAnsi="Times New Roman" w:cs="Times New Roman"/>
          <w:sz w:val="28"/>
          <w:szCs w:val="28"/>
          <w:lang w:eastAsia="ru-RU"/>
        </w:rPr>
        <w:t>;</w:t>
      </w:r>
    </w:p>
    <w:p w14:paraId="1039A004" w14:textId="27CA56F5"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комиссии по осуществлению приемки выполненных работ сформированы с нарушением ч. 6 ст.94 №44-ФЗ</w:t>
      </w:r>
      <w:r w:rsidR="00C25E65">
        <w:rPr>
          <w:rFonts w:ascii="Times New Roman" w:eastAsia="Times New Roman" w:hAnsi="Times New Roman" w:cs="Times New Roman"/>
          <w:sz w:val="28"/>
          <w:szCs w:val="28"/>
          <w:lang w:eastAsia="ru-RU"/>
        </w:rPr>
        <w:t xml:space="preserve"> (Администрация Боготольского района)</w:t>
      </w:r>
      <w:r w:rsidRPr="003F4AB0">
        <w:rPr>
          <w:rFonts w:ascii="Times New Roman" w:eastAsia="Times New Roman" w:hAnsi="Times New Roman" w:cs="Times New Roman"/>
          <w:sz w:val="28"/>
          <w:szCs w:val="28"/>
          <w:lang w:eastAsia="ru-RU"/>
        </w:rPr>
        <w:t>;</w:t>
      </w:r>
    </w:p>
    <w:p w14:paraId="0DBC8309" w14:textId="651F3D46"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F4AB0">
        <w:rPr>
          <w:rFonts w:ascii="Times New Roman" w:eastAsia="Times New Roman" w:hAnsi="Times New Roman" w:cs="Times New Roman"/>
          <w:sz w:val="28"/>
          <w:szCs w:val="28"/>
          <w:lang w:eastAsia="ru-RU"/>
        </w:rPr>
        <w:t xml:space="preserve">списание неустоек отражено в бюджетном учете на основании писем поставщиков о рассмотрении требований и применении норм </w:t>
      </w:r>
      <w:proofErr w:type="spellStart"/>
      <w:r w:rsidRPr="003F4AB0">
        <w:rPr>
          <w:rFonts w:ascii="Times New Roman" w:eastAsia="Times New Roman" w:hAnsi="Times New Roman" w:cs="Times New Roman"/>
          <w:sz w:val="28"/>
          <w:szCs w:val="28"/>
          <w:lang w:eastAsia="ru-RU"/>
        </w:rPr>
        <w:t>пп</w:t>
      </w:r>
      <w:proofErr w:type="spellEnd"/>
      <w:r w:rsidRPr="003F4AB0">
        <w:rPr>
          <w:rFonts w:ascii="Times New Roman" w:eastAsia="Times New Roman" w:hAnsi="Times New Roman" w:cs="Times New Roman"/>
          <w:sz w:val="28"/>
          <w:szCs w:val="28"/>
          <w:lang w:eastAsia="ru-RU"/>
        </w:rPr>
        <w:t xml:space="preserve">. «а» п. 3 </w:t>
      </w:r>
      <w:r w:rsidR="00E85FF0" w:rsidRPr="00E85FF0">
        <w:rPr>
          <w:rFonts w:ascii="Times New Roman" w:eastAsia="Times New Roman" w:hAnsi="Times New Roman" w:cs="Times New Roman"/>
          <w:sz w:val="28"/>
          <w:szCs w:val="28"/>
          <w:lang w:eastAsia="ru-RU"/>
        </w:rPr>
        <w:t>Постановлени</w:t>
      </w:r>
      <w:r w:rsidR="00E85FF0">
        <w:rPr>
          <w:rFonts w:ascii="Times New Roman" w:eastAsia="Times New Roman" w:hAnsi="Times New Roman" w:cs="Times New Roman"/>
          <w:sz w:val="28"/>
          <w:szCs w:val="28"/>
          <w:lang w:eastAsia="ru-RU"/>
        </w:rPr>
        <w:t>я</w:t>
      </w:r>
      <w:r w:rsidR="00E85FF0" w:rsidRPr="00E85FF0">
        <w:rPr>
          <w:rFonts w:ascii="Times New Roman" w:eastAsia="Times New Roman" w:hAnsi="Times New Roman" w:cs="Times New Roman"/>
          <w:sz w:val="28"/>
          <w:szCs w:val="28"/>
          <w:lang w:eastAsia="ru-RU"/>
        </w:rPr>
        <w:t xml:space="preserve"> Правительства РФ от 04.07.2018</w:t>
      </w:r>
      <w:r w:rsidRPr="003F4AB0">
        <w:rPr>
          <w:rFonts w:ascii="Times New Roman" w:eastAsia="Times New Roman" w:hAnsi="Times New Roman" w:cs="Times New Roman"/>
          <w:sz w:val="28"/>
          <w:szCs w:val="28"/>
          <w:lang w:eastAsia="ru-RU"/>
        </w:rPr>
        <w:t xml:space="preserve"> №783</w:t>
      </w:r>
      <w:r w:rsidR="00E85FF0" w:rsidRPr="00E85FF0">
        <w:t xml:space="preserve"> </w:t>
      </w:r>
      <w:r w:rsidR="00E85FF0">
        <w:rPr>
          <w:rFonts w:ascii="Times New Roman" w:eastAsia="Times New Roman" w:hAnsi="Times New Roman" w:cs="Times New Roman"/>
          <w:sz w:val="28"/>
          <w:szCs w:val="28"/>
          <w:lang w:eastAsia="ru-RU"/>
        </w:rPr>
        <w:t>«</w:t>
      </w:r>
      <w:r w:rsidR="00E85FF0" w:rsidRPr="00E85FF0">
        <w:rPr>
          <w:rFonts w:ascii="Times New Roman" w:eastAsia="Times New Roman" w:hAnsi="Times New Roman" w:cs="Times New Roman"/>
          <w:sz w:val="28"/>
          <w:szCs w:val="28"/>
          <w:lang w:eastAsia="ru-RU"/>
        </w:rPr>
        <w: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r w:rsidR="00E85FF0">
        <w:rPr>
          <w:rFonts w:ascii="Times New Roman" w:eastAsia="Times New Roman" w:hAnsi="Times New Roman" w:cs="Times New Roman"/>
          <w:sz w:val="28"/>
          <w:szCs w:val="28"/>
          <w:lang w:eastAsia="ru-RU"/>
        </w:rPr>
        <w:t>» (далее – Постановление № 783)</w:t>
      </w:r>
      <w:r w:rsidRPr="003F4AB0">
        <w:rPr>
          <w:rFonts w:ascii="Times New Roman" w:eastAsia="Times New Roman" w:hAnsi="Times New Roman" w:cs="Times New Roman"/>
          <w:sz w:val="28"/>
          <w:szCs w:val="28"/>
          <w:lang w:eastAsia="ru-RU"/>
        </w:rPr>
        <w:t>, внутренние распорядительные документы о решении комиссии о</w:t>
      </w:r>
      <w:proofErr w:type="gramEnd"/>
      <w:r w:rsidRPr="003F4AB0">
        <w:rPr>
          <w:rFonts w:ascii="Times New Roman" w:eastAsia="Times New Roman" w:hAnsi="Times New Roman" w:cs="Times New Roman"/>
          <w:sz w:val="28"/>
          <w:szCs w:val="28"/>
          <w:lang w:eastAsia="ru-RU"/>
        </w:rPr>
        <w:t xml:space="preserve"> </w:t>
      </w:r>
      <w:proofErr w:type="gramStart"/>
      <w:r w:rsidRPr="003F4AB0">
        <w:rPr>
          <w:rFonts w:ascii="Times New Roman" w:eastAsia="Times New Roman" w:hAnsi="Times New Roman" w:cs="Times New Roman"/>
          <w:sz w:val="28"/>
          <w:szCs w:val="28"/>
          <w:lang w:eastAsia="ru-RU"/>
        </w:rPr>
        <w:t>списании</w:t>
      </w:r>
      <w:proofErr w:type="gramEnd"/>
      <w:r w:rsidRPr="003F4AB0">
        <w:rPr>
          <w:rFonts w:ascii="Times New Roman" w:eastAsia="Times New Roman" w:hAnsi="Times New Roman" w:cs="Times New Roman"/>
          <w:sz w:val="28"/>
          <w:szCs w:val="28"/>
          <w:lang w:eastAsia="ru-RU"/>
        </w:rPr>
        <w:t xml:space="preserve"> неустойки у заказчика отсутствуют. Письменных уведомлений о списании начисленных и неуплаченных сумм неустоек (штрафов, пеней) установленной формы заказчик поставщикам не направлял, что также является нарушением п.13 Постановления №783</w:t>
      </w:r>
      <w:r w:rsidR="00C25E65">
        <w:rPr>
          <w:rFonts w:ascii="Times New Roman" w:eastAsia="Times New Roman" w:hAnsi="Times New Roman" w:cs="Times New Roman"/>
          <w:sz w:val="28"/>
          <w:szCs w:val="28"/>
          <w:lang w:eastAsia="ru-RU"/>
        </w:rPr>
        <w:t xml:space="preserve"> (Администрация Боготольского района)</w:t>
      </w:r>
      <w:r w:rsidRPr="003F4AB0">
        <w:rPr>
          <w:rFonts w:ascii="Times New Roman" w:eastAsia="Times New Roman" w:hAnsi="Times New Roman" w:cs="Times New Roman"/>
          <w:sz w:val="28"/>
          <w:szCs w:val="28"/>
          <w:lang w:eastAsia="ru-RU"/>
        </w:rPr>
        <w:t>;</w:t>
      </w:r>
    </w:p>
    <w:p w14:paraId="13FBB1FC" w14:textId="37AC14AC"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информация о списании начисленных и неуплаченных сумм неустоек (штрафов, пеней) заказчиком по выставленным требованиям, акта в реестре контрактов не размещена, что является нарушением п. 11 Правил № 60</w:t>
      </w:r>
      <w:r w:rsidR="00C25E65">
        <w:rPr>
          <w:rFonts w:ascii="Times New Roman" w:eastAsia="Times New Roman" w:hAnsi="Times New Roman" w:cs="Times New Roman"/>
          <w:sz w:val="28"/>
          <w:szCs w:val="28"/>
          <w:lang w:eastAsia="ru-RU"/>
        </w:rPr>
        <w:t xml:space="preserve"> (Администрация Боготольского района)</w:t>
      </w:r>
      <w:r w:rsidRPr="003F4AB0">
        <w:rPr>
          <w:rFonts w:ascii="Times New Roman" w:eastAsia="Times New Roman" w:hAnsi="Times New Roman" w:cs="Times New Roman"/>
          <w:sz w:val="28"/>
          <w:szCs w:val="28"/>
          <w:lang w:eastAsia="ru-RU"/>
        </w:rPr>
        <w:t>.</w:t>
      </w:r>
    </w:p>
    <w:p w14:paraId="39E7CF7D" w14:textId="77777777" w:rsidR="003F4AB0" w:rsidRPr="00C25E65"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i/>
          <w:iCs/>
          <w:sz w:val="28"/>
          <w:szCs w:val="28"/>
          <w:lang w:eastAsia="ru-RU"/>
        </w:rPr>
      </w:pPr>
      <w:r w:rsidRPr="00C25E65">
        <w:rPr>
          <w:rFonts w:ascii="Times New Roman" w:eastAsia="Times New Roman" w:hAnsi="Times New Roman" w:cs="Times New Roman"/>
          <w:i/>
          <w:iCs/>
          <w:sz w:val="28"/>
          <w:szCs w:val="28"/>
          <w:lang w:eastAsia="ru-RU"/>
        </w:rPr>
        <w:t>5. Нарушения ведения реестра контрактов в единой информационной системе:</w:t>
      </w:r>
    </w:p>
    <w:p w14:paraId="0D0FB811" w14:textId="5C453E72"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F4AB0">
        <w:rPr>
          <w:rFonts w:ascii="Times New Roman" w:eastAsia="Times New Roman" w:hAnsi="Times New Roman" w:cs="Times New Roman"/>
          <w:sz w:val="28"/>
          <w:szCs w:val="28"/>
          <w:lang w:eastAsia="ru-RU"/>
        </w:rPr>
        <w:t>несоблюдение требований, в соответствии с которыми государственные (муниципальные) контракты (договоры)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w:t>
      </w:r>
      <w:proofErr w:type="gramEnd"/>
      <w:r w:rsidRPr="003F4AB0">
        <w:rPr>
          <w:rFonts w:ascii="Times New Roman" w:eastAsia="Times New Roman" w:hAnsi="Times New Roman" w:cs="Times New Roman"/>
          <w:sz w:val="28"/>
          <w:szCs w:val="28"/>
          <w:lang w:eastAsia="ru-RU"/>
        </w:rPr>
        <w:t xml:space="preserve"> Допущенная заказчиком ошибка противоречит ч. 3 ст. 7 № 44-ФЗ. В действиях заказчика содержатся </w:t>
      </w:r>
      <w:r w:rsidRPr="003F4AB0">
        <w:rPr>
          <w:rFonts w:ascii="Times New Roman" w:eastAsia="Times New Roman" w:hAnsi="Times New Roman" w:cs="Times New Roman"/>
          <w:sz w:val="28"/>
          <w:szCs w:val="28"/>
          <w:lang w:eastAsia="ru-RU"/>
        </w:rPr>
        <w:lastRenderedPageBreak/>
        <w:t>признаки административного правонарушения, предусмотренного ч. 1.4 ст. 7.30 КоАП РФ</w:t>
      </w:r>
      <w:r w:rsidR="00C25E65">
        <w:rPr>
          <w:rFonts w:ascii="Times New Roman" w:eastAsia="Times New Roman" w:hAnsi="Times New Roman" w:cs="Times New Roman"/>
          <w:sz w:val="28"/>
          <w:szCs w:val="28"/>
          <w:lang w:eastAsia="ru-RU"/>
        </w:rPr>
        <w:t xml:space="preserve"> </w:t>
      </w:r>
      <w:r w:rsidR="00C25E65" w:rsidRPr="00C25E65">
        <w:rPr>
          <w:rFonts w:ascii="Times New Roman" w:eastAsia="Times New Roman" w:hAnsi="Times New Roman" w:cs="Times New Roman"/>
          <w:sz w:val="28"/>
          <w:szCs w:val="28"/>
          <w:lang w:eastAsia="ru-RU"/>
        </w:rPr>
        <w:t>(</w:t>
      </w:r>
      <w:bookmarkStart w:id="4" w:name="_Hlk191477685"/>
      <w:r w:rsidR="00C25E65" w:rsidRPr="00C25E65">
        <w:rPr>
          <w:rFonts w:ascii="Times New Roman" w:eastAsia="Times New Roman" w:hAnsi="Times New Roman" w:cs="Times New Roman"/>
          <w:sz w:val="28"/>
          <w:szCs w:val="28"/>
          <w:lang w:eastAsia="ru-RU"/>
        </w:rPr>
        <w:t>МКУ «Управление образования Боготольского района»</w:t>
      </w:r>
      <w:bookmarkEnd w:id="4"/>
      <w:r w:rsidR="00C25E65">
        <w:rPr>
          <w:rFonts w:ascii="Times New Roman" w:eastAsia="Times New Roman" w:hAnsi="Times New Roman" w:cs="Times New Roman"/>
          <w:sz w:val="28"/>
          <w:szCs w:val="28"/>
          <w:lang w:eastAsia="ru-RU"/>
        </w:rPr>
        <w:t>)</w:t>
      </w:r>
      <w:r w:rsidRPr="003F4AB0">
        <w:rPr>
          <w:rFonts w:ascii="Times New Roman" w:eastAsia="Times New Roman" w:hAnsi="Times New Roman" w:cs="Times New Roman"/>
          <w:sz w:val="28"/>
          <w:szCs w:val="28"/>
          <w:lang w:eastAsia="ru-RU"/>
        </w:rPr>
        <w:t>.</w:t>
      </w:r>
    </w:p>
    <w:p w14:paraId="2F152CDC" w14:textId="77777777" w:rsidR="003F4AB0" w:rsidRPr="00C25E65"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i/>
          <w:iCs/>
          <w:sz w:val="28"/>
          <w:szCs w:val="28"/>
          <w:lang w:eastAsia="ru-RU"/>
        </w:rPr>
      </w:pPr>
      <w:r w:rsidRPr="00C25E65">
        <w:rPr>
          <w:rFonts w:ascii="Times New Roman" w:eastAsia="Times New Roman" w:hAnsi="Times New Roman" w:cs="Times New Roman"/>
          <w:i/>
          <w:iCs/>
          <w:sz w:val="28"/>
          <w:szCs w:val="28"/>
          <w:lang w:eastAsia="ru-RU"/>
        </w:rPr>
        <w:t>6. Иные нарушения:</w:t>
      </w:r>
    </w:p>
    <w:p w14:paraId="5A66AEBD" w14:textId="4EEF6F5C"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заказчиком в нарушение требований ч. 1.1, ч. 4.1 ст. 30 №44-ФЗ, не правильно составлен отчет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w:t>
      </w:r>
      <w:r w:rsidR="00C25E65">
        <w:rPr>
          <w:rFonts w:ascii="Times New Roman" w:eastAsia="Times New Roman" w:hAnsi="Times New Roman" w:cs="Times New Roman"/>
          <w:sz w:val="28"/>
          <w:szCs w:val="28"/>
          <w:lang w:eastAsia="ru-RU"/>
        </w:rPr>
        <w:t xml:space="preserve"> </w:t>
      </w:r>
      <w:r w:rsidR="00C25E65" w:rsidRPr="00C25E65">
        <w:rPr>
          <w:rFonts w:ascii="Times New Roman" w:eastAsia="Times New Roman" w:hAnsi="Times New Roman" w:cs="Times New Roman"/>
          <w:sz w:val="28"/>
          <w:szCs w:val="28"/>
          <w:lang w:eastAsia="ru-RU"/>
        </w:rPr>
        <w:t>(МКУ «Управление образования Боготольского района»</w:t>
      </w:r>
      <w:r w:rsidR="00C25E65">
        <w:rPr>
          <w:rFonts w:ascii="Times New Roman" w:eastAsia="Times New Roman" w:hAnsi="Times New Roman" w:cs="Times New Roman"/>
          <w:sz w:val="28"/>
          <w:szCs w:val="28"/>
          <w:lang w:eastAsia="ru-RU"/>
        </w:rPr>
        <w:t>)</w:t>
      </w:r>
      <w:proofErr w:type="gramStart"/>
      <w:r w:rsidR="00C25E65">
        <w:rPr>
          <w:rFonts w:ascii="Times New Roman" w:eastAsia="Times New Roman" w:hAnsi="Times New Roman" w:cs="Times New Roman"/>
          <w:sz w:val="28"/>
          <w:szCs w:val="28"/>
          <w:lang w:eastAsia="ru-RU"/>
        </w:rPr>
        <w:t xml:space="preserve"> </w:t>
      </w:r>
      <w:r w:rsidRPr="003F4AB0">
        <w:rPr>
          <w:rFonts w:ascii="Times New Roman" w:eastAsia="Times New Roman" w:hAnsi="Times New Roman" w:cs="Times New Roman"/>
          <w:sz w:val="28"/>
          <w:szCs w:val="28"/>
          <w:lang w:eastAsia="ru-RU"/>
        </w:rPr>
        <w:t>.</w:t>
      </w:r>
      <w:proofErr w:type="gramEnd"/>
    </w:p>
    <w:p w14:paraId="304A790E"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В действиях заказчика содержатся признаки административного правонарушения, предусмотренного ч. 1.4 ст. 7.30 КоАП РФ.</w:t>
      </w:r>
    </w:p>
    <w:p w14:paraId="3412D33F"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Основными причинами нарушений законодательства в сфере закупок являются:</w:t>
      </w:r>
    </w:p>
    <w:p w14:paraId="513EE476"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часто меняющееся законодательство в сфере закупок;</w:t>
      </w:r>
    </w:p>
    <w:p w14:paraId="74CF7521"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низкий уровень знаний законодательства о контрактной системе в сфере закупок контрактными управляющими, работниками контрактных служб: недостаточный уровень квалификации сотрудников и исполнительской дисциплины, ненадлежащее исполнение должностных обязанностей.</w:t>
      </w:r>
    </w:p>
    <w:p w14:paraId="55CD7344"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 xml:space="preserve">По результатам аудита в сфере закупок КСО представлений и предписаний не выдавалось. КСО направлено 2 обращения, содержащих информацию о выявленных в ходе аудита в сфере закупок нарушениях и недостатках с признаками состава административного правонарушения, в </w:t>
      </w:r>
      <w:proofErr w:type="spellStart"/>
      <w:r w:rsidRPr="003F4AB0">
        <w:rPr>
          <w:rFonts w:ascii="Times New Roman" w:eastAsia="Times New Roman" w:hAnsi="Times New Roman" w:cs="Times New Roman"/>
          <w:sz w:val="28"/>
          <w:szCs w:val="28"/>
          <w:lang w:eastAsia="ru-RU"/>
        </w:rPr>
        <w:t>Боготольскую</w:t>
      </w:r>
      <w:proofErr w:type="spellEnd"/>
      <w:r w:rsidRPr="003F4AB0">
        <w:rPr>
          <w:rFonts w:ascii="Times New Roman" w:eastAsia="Times New Roman" w:hAnsi="Times New Roman" w:cs="Times New Roman"/>
          <w:sz w:val="28"/>
          <w:szCs w:val="28"/>
          <w:lang w:eastAsia="ru-RU"/>
        </w:rPr>
        <w:t xml:space="preserve"> межрайонную прокуратуру.</w:t>
      </w:r>
    </w:p>
    <w:p w14:paraId="45CBD058"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Объектам аудита направлены информационные письма с предложениями и рекомендациями по совершенствованию системы закупок, устранению выявленных нарушений:</w:t>
      </w:r>
    </w:p>
    <w:p w14:paraId="3704953D"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 проанализировать выявленные в ходе проверки нарушения при ведении закупочной деятельности и принять необходимые меры к их недопущению в последующие периоды;</w:t>
      </w:r>
    </w:p>
    <w:p w14:paraId="45DE13C3"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 актуализировать приказ о назначении контрактного управляющего;</w:t>
      </w:r>
    </w:p>
    <w:p w14:paraId="73A8E811"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 привести в соответствие с действующим законодательством должностную инструкцию контрактного управляющего;</w:t>
      </w:r>
    </w:p>
    <w:p w14:paraId="31DBD847"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 наделить правом ЭЦП контрактного управляющего, в части размещения информации на ЕИС в установленных рамках исполняемых им функций и полномочий;</w:t>
      </w:r>
    </w:p>
    <w:p w14:paraId="5A04D842"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 в целях поддержания и повышения квалификационного уровня контрактного управляющего рекомендуется проходить обучение в сфере закупок;</w:t>
      </w:r>
    </w:p>
    <w:p w14:paraId="06E94C39"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 повысить уровень ответственности и исполнительской дисциплины лиц, осуществляющих полномочия в сфере закупок;</w:t>
      </w:r>
    </w:p>
    <w:p w14:paraId="3F1DDDEE"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 проводить тщательный анализ при выборе оснований применения пунктов ч. 1 ст. 93 №44-ФЗ при заключении контрактов с единственным поставщиком, особенно до 600 тыс. рублей, учитывать ограничение по возможным поставщикам, специфику предмета контракта и не злоупотреблять повсеместным применением оснований, предусмотренных п. 4 ч. 1 ст. 93 № 44-ФЗ;</w:t>
      </w:r>
    </w:p>
    <w:p w14:paraId="77D7C847" w14:textId="77777777" w:rsidR="003F4AB0" w:rsidRP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lastRenderedPageBreak/>
        <w:t>- с целью повышения эффективности использования бюджетных сре</w:t>
      </w:r>
      <w:proofErr w:type="gramStart"/>
      <w:r w:rsidRPr="003F4AB0">
        <w:rPr>
          <w:rFonts w:ascii="Times New Roman" w:eastAsia="Times New Roman" w:hAnsi="Times New Roman" w:cs="Times New Roman"/>
          <w:sz w:val="28"/>
          <w:szCs w:val="28"/>
          <w:lang w:eastAsia="ru-RU"/>
        </w:rPr>
        <w:t>дств пр</w:t>
      </w:r>
      <w:proofErr w:type="gramEnd"/>
      <w:r w:rsidRPr="003F4AB0">
        <w:rPr>
          <w:rFonts w:ascii="Times New Roman" w:eastAsia="Times New Roman" w:hAnsi="Times New Roman" w:cs="Times New Roman"/>
          <w:sz w:val="28"/>
          <w:szCs w:val="28"/>
          <w:lang w:eastAsia="ru-RU"/>
        </w:rPr>
        <w:t>и проведении муниципальных закупок и исключения коррупционных рисков рекомендуется использовать конкурентные способы определения поставщиков (подрядчиков, исполнителей).</w:t>
      </w:r>
    </w:p>
    <w:p w14:paraId="47CE9A23" w14:textId="1DF0D119" w:rsidR="003F4AB0" w:rsidRDefault="003F4AB0"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F4AB0">
        <w:rPr>
          <w:rFonts w:ascii="Times New Roman" w:eastAsia="Times New Roman" w:hAnsi="Times New Roman" w:cs="Times New Roman"/>
          <w:sz w:val="28"/>
          <w:szCs w:val="28"/>
          <w:lang w:eastAsia="ru-RU"/>
        </w:rPr>
        <w:t>Замечания КСО по результатам аудита в сфере закупок объектами проверок приняты в работу.</w:t>
      </w:r>
    </w:p>
    <w:p w14:paraId="3A9276CA" w14:textId="77777777" w:rsidR="001B595F" w:rsidRDefault="001B595F" w:rsidP="003F4AB0">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4B54CAAA" w14:textId="1A3A6D69" w:rsidR="007D2396" w:rsidRDefault="00DD6BA2" w:rsidP="00502AC9">
      <w:pPr>
        <w:shd w:val="clear" w:color="auto" w:fill="FFFFFF" w:themeFill="background1"/>
        <w:spacing w:after="0" w:line="240" w:lineRule="auto"/>
        <w:jc w:val="center"/>
        <w:rPr>
          <w:rFonts w:ascii="Times New Roman" w:eastAsia="Times New Roman" w:hAnsi="Times New Roman" w:cs="Times New Roman"/>
          <w:b/>
          <w:bCs/>
          <w:i/>
          <w:color w:val="000000"/>
          <w:sz w:val="28"/>
          <w:szCs w:val="28"/>
          <w:lang w:eastAsia="ru-RU"/>
        </w:rPr>
      </w:pPr>
      <w:r w:rsidRPr="00695E0A">
        <w:rPr>
          <w:rFonts w:ascii="Times New Roman" w:eastAsia="Times New Roman" w:hAnsi="Times New Roman" w:cs="Times New Roman"/>
          <w:b/>
          <w:bCs/>
          <w:i/>
          <w:color w:val="000000"/>
          <w:sz w:val="28"/>
          <w:szCs w:val="28"/>
          <w:lang w:eastAsia="ru-RU"/>
        </w:rPr>
        <w:t>4.</w:t>
      </w:r>
      <w:r w:rsidR="007D2396" w:rsidRPr="00695E0A">
        <w:rPr>
          <w:rFonts w:ascii="Times New Roman" w:eastAsia="Times New Roman" w:hAnsi="Times New Roman" w:cs="Times New Roman"/>
          <w:b/>
          <w:bCs/>
          <w:i/>
          <w:color w:val="000000"/>
          <w:sz w:val="28"/>
          <w:szCs w:val="28"/>
          <w:lang w:eastAsia="ru-RU"/>
        </w:rPr>
        <w:t xml:space="preserve"> </w:t>
      </w:r>
      <w:r w:rsidRPr="00695E0A">
        <w:rPr>
          <w:rFonts w:ascii="Times New Roman" w:eastAsia="Times New Roman" w:hAnsi="Times New Roman" w:cs="Times New Roman"/>
          <w:b/>
          <w:bCs/>
          <w:i/>
          <w:color w:val="000000"/>
          <w:sz w:val="28"/>
          <w:szCs w:val="28"/>
          <w:lang w:eastAsia="ru-RU"/>
        </w:rPr>
        <w:t>Экспертно-аналитическая деятельность</w:t>
      </w:r>
    </w:p>
    <w:p w14:paraId="3335F722" w14:textId="6A6A7AEF" w:rsidR="00DD6BA2" w:rsidRDefault="007D2396" w:rsidP="007D2396">
      <w:pPr>
        <w:pStyle w:val="a3"/>
        <w:ind w:firstLine="709"/>
        <w:jc w:val="both"/>
        <w:rPr>
          <w:rFonts w:ascii="Times New Roman" w:hAnsi="Times New Roman"/>
          <w:sz w:val="28"/>
          <w:szCs w:val="28"/>
          <w:lang w:eastAsia="ar-SA"/>
        </w:rPr>
      </w:pPr>
      <w:r>
        <w:rPr>
          <w:rFonts w:ascii="Times New Roman" w:hAnsi="Times New Roman"/>
          <w:sz w:val="28"/>
          <w:szCs w:val="28"/>
          <w:lang w:eastAsia="ar-SA"/>
        </w:rPr>
        <w:t xml:space="preserve">В рамках </w:t>
      </w:r>
      <w:r w:rsidR="00DD6BA2">
        <w:rPr>
          <w:rFonts w:ascii="Times New Roman" w:hAnsi="Times New Roman"/>
          <w:sz w:val="28"/>
          <w:szCs w:val="28"/>
          <w:lang w:eastAsia="ar-SA"/>
        </w:rPr>
        <w:t>экспертно-аналитической деятельности</w:t>
      </w:r>
      <w:r>
        <w:rPr>
          <w:rFonts w:ascii="Times New Roman" w:hAnsi="Times New Roman"/>
          <w:sz w:val="28"/>
          <w:szCs w:val="28"/>
          <w:lang w:eastAsia="ar-SA"/>
        </w:rPr>
        <w:t xml:space="preserve"> КСО</w:t>
      </w:r>
      <w:r>
        <w:rPr>
          <w:lang w:eastAsia="ar-SA"/>
        </w:rPr>
        <w:t xml:space="preserve"> </w:t>
      </w:r>
      <w:r>
        <w:rPr>
          <w:rFonts w:ascii="Times New Roman" w:hAnsi="Times New Roman"/>
          <w:sz w:val="28"/>
          <w:szCs w:val="28"/>
          <w:lang w:eastAsia="ar-SA"/>
        </w:rPr>
        <w:t xml:space="preserve">были </w:t>
      </w:r>
      <w:r w:rsidR="00DD6BA2">
        <w:rPr>
          <w:rFonts w:ascii="Times New Roman" w:hAnsi="Times New Roman"/>
          <w:sz w:val="28"/>
          <w:szCs w:val="28"/>
          <w:lang w:eastAsia="ar-SA"/>
        </w:rPr>
        <w:t>проведены следующие мероприятия:</w:t>
      </w:r>
    </w:p>
    <w:p w14:paraId="11FB0236" w14:textId="0A958752" w:rsidR="00A4100D" w:rsidRDefault="00A4100D" w:rsidP="007D2396">
      <w:pPr>
        <w:pStyle w:val="a3"/>
        <w:ind w:firstLine="709"/>
        <w:jc w:val="both"/>
        <w:rPr>
          <w:rFonts w:ascii="Times New Roman" w:hAnsi="Times New Roman"/>
          <w:sz w:val="28"/>
          <w:szCs w:val="28"/>
          <w:lang w:eastAsia="ar-SA"/>
        </w:rPr>
      </w:pPr>
      <w:r w:rsidRPr="00A4100D">
        <w:rPr>
          <w:rFonts w:ascii="Times New Roman" w:hAnsi="Times New Roman"/>
          <w:sz w:val="28"/>
          <w:szCs w:val="28"/>
          <w:lang w:eastAsia="ar-SA"/>
        </w:rPr>
        <w:t xml:space="preserve">внешняя проверка исполнения бюджетов 8 сельсоветов, входящих в состав муниципального района за 2023 год и подготовка заключений на проекты решений об исполнении бюджетов сельсоветов за 2023 год;  </w:t>
      </w:r>
    </w:p>
    <w:p w14:paraId="77365A9C" w14:textId="3A971429" w:rsidR="00534AD8" w:rsidRDefault="00534AD8" w:rsidP="007D2396">
      <w:pPr>
        <w:pStyle w:val="a3"/>
        <w:ind w:firstLine="709"/>
        <w:jc w:val="both"/>
        <w:rPr>
          <w:rFonts w:ascii="Times New Roman" w:hAnsi="Times New Roman"/>
          <w:sz w:val="28"/>
          <w:szCs w:val="28"/>
          <w:lang w:eastAsia="ar-SA"/>
        </w:rPr>
      </w:pPr>
      <w:r>
        <w:rPr>
          <w:rFonts w:ascii="Times New Roman" w:hAnsi="Times New Roman"/>
          <w:sz w:val="28"/>
          <w:szCs w:val="28"/>
          <w:lang w:eastAsia="ar-SA"/>
        </w:rPr>
        <w:t>5 внешних проверок бюджетной отчетности главных администраторов бюджетных средств</w:t>
      </w:r>
      <w:r w:rsidR="00C524AD">
        <w:rPr>
          <w:rFonts w:ascii="Times New Roman" w:hAnsi="Times New Roman"/>
          <w:sz w:val="28"/>
          <w:szCs w:val="28"/>
          <w:lang w:eastAsia="ar-SA"/>
        </w:rPr>
        <w:t xml:space="preserve"> (далее – ГАБС)</w:t>
      </w:r>
      <w:r>
        <w:rPr>
          <w:rFonts w:ascii="Times New Roman" w:hAnsi="Times New Roman"/>
          <w:sz w:val="28"/>
          <w:szCs w:val="28"/>
          <w:lang w:eastAsia="ar-SA"/>
        </w:rPr>
        <w:t xml:space="preserve"> за 202</w:t>
      </w:r>
      <w:r w:rsidR="006F1F91">
        <w:rPr>
          <w:rFonts w:ascii="Times New Roman" w:hAnsi="Times New Roman"/>
          <w:sz w:val="28"/>
          <w:szCs w:val="28"/>
          <w:lang w:eastAsia="ar-SA"/>
        </w:rPr>
        <w:t>3</w:t>
      </w:r>
      <w:r>
        <w:rPr>
          <w:rFonts w:ascii="Times New Roman" w:hAnsi="Times New Roman"/>
          <w:sz w:val="28"/>
          <w:szCs w:val="28"/>
          <w:lang w:eastAsia="ar-SA"/>
        </w:rPr>
        <w:t xml:space="preserve"> год: Боготольского районного Совета депутатов, Администрации Боготольского района, МКУ </w:t>
      </w:r>
      <w:r w:rsidRPr="00534AD8">
        <w:rPr>
          <w:rFonts w:ascii="Times New Roman" w:hAnsi="Times New Roman"/>
          <w:sz w:val="28"/>
          <w:szCs w:val="28"/>
          <w:lang w:eastAsia="ar-SA"/>
        </w:rPr>
        <w:t>«Управление образования Боготольского района»</w:t>
      </w:r>
      <w:r>
        <w:rPr>
          <w:rFonts w:ascii="Times New Roman" w:hAnsi="Times New Roman"/>
          <w:sz w:val="28"/>
          <w:szCs w:val="28"/>
          <w:lang w:eastAsia="ar-SA"/>
        </w:rPr>
        <w:t>, Контрольно-счетного органа Боготольского района</w:t>
      </w:r>
      <w:r w:rsidR="005F59F7">
        <w:rPr>
          <w:rFonts w:ascii="Times New Roman" w:hAnsi="Times New Roman"/>
          <w:sz w:val="28"/>
          <w:szCs w:val="28"/>
          <w:lang w:eastAsia="ar-SA"/>
        </w:rPr>
        <w:t>, Финансового управления администрации Боготольского района;</w:t>
      </w:r>
    </w:p>
    <w:p w14:paraId="197987BF" w14:textId="18C1C83C" w:rsidR="005F59F7" w:rsidRDefault="005F59F7" w:rsidP="005F59F7">
      <w:pPr>
        <w:pStyle w:val="a3"/>
        <w:ind w:firstLine="709"/>
        <w:jc w:val="both"/>
        <w:rPr>
          <w:rFonts w:ascii="Times New Roman" w:hAnsi="Times New Roman"/>
          <w:sz w:val="28"/>
          <w:szCs w:val="28"/>
          <w:lang w:eastAsia="ar-SA"/>
        </w:rPr>
      </w:pPr>
      <w:r>
        <w:rPr>
          <w:rFonts w:ascii="Times New Roman" w:hAnsi="Times New Roman"/>
          <w:sz w:val="28"/>
          <w:szCs w:val="28"/>
          <w:lang w:eastAsia="ar-SA"/>
        </w:rPr>
        <w:t>в</w:t>
      </w:r>
      <w:r w:rsidRPr="005F59F7">
        <w:rPr>
          <w:rFonts w:ascii="Times New Roman" w:hAnsi="Times New Roman"/>
          <w:sz w:val="28"/>
          <w:szCs w:val="28"/>
          <w:lang w:eastAsia="ar-SA"/>
        </w:rPr>
        <w:t>нешняя проверка годового отчета об исполнении районного бюджета за 202</w:t>
      </w:r>
      <w:r>
        <w:rPr>
          <w:rFonts w:ascii="Times New Roman" w:hAnsi="Times New Roman"/>
          <w:sz w:val="28"/>
          <w:szCs w:val="28"/>
          <w:lang w:eastAsia="ar-SA"/>
        </w:rPr>
        <w:t>3</w:t>
      </w:r>
      <w:r w:rsidRPr="005F59F7">
        <w:rPr>
          <w:rFonts w:ascii="Times New Roman" w:hAnsi="Times New Roman"/>
          <w:sz w:val="28"/>
          <w:szCs w:val="28"/>
          <w:lang w:eastAsia="ar-SA"/>
        </w:rPr>
        <w:t xml:space="preserve"> год и подготовка заключения на проект решения Боготольского районного Совета депутатов «Об исполнении районного бюджета за 202</w:t>
      </w:r>
      <w:r>
        <w:rPr>
          <w:rFonts w:ascii="Times New Roman" w:hAnsi="Times New Roman"/>
          <w:sz w:val="28"/>
          <w:szCs w:val="28"/>
          <w:lang w:eastAsia="ar-SA"/>
        </w:rPr>
        <w:t>3</w:t>
      </w:r>
      <w:r w:rsidRPr="005F59F7">
        <w:rPr>
          <w:rFonts w:ascii="Times New Roman" w:hAnsi="Times New Roman"/>
          <w:sz w:val="28"/>
          <w:szCs w:val="28"/>
          <w:lang w:eastAsia="ar-SA"/>
        </w:rPr>
        <w:t xml:space="preserve"> год»</w:t>
      </w:r>
      <w:r>
        <w:rPr>
          <w:rFonts w:ascii="Times New Roman" w:hAnsi="Times New Roman"/>
          <w:sz w:val="28"/>
          <w:szCs w:val="28"/>
          <w:lang w:eastAsia="ar-SA"/>
        </w:rPr>
        <w:t>;</w:t>
      </w:r>
    </w:p>
    <w:p w14:paraId="5D2B7166" w14:textId="2FC9B39E" w:rsidR="00A4100D" w:rsidRDefault="00A4100D" w:rsidP="005F59F7">
      <w:pPr>
        <w:pStyle w:val="a3"/>
        <w:ind w:firstLine="709"/>
        <w:jc w:val="both"/>
        <w:rPr>
          <w:rFonts w:ascii="Times New Roman" w:hAnsi="Times New Roman"/>
          <w:sz w:val="28"/>
          <w:szCs w:val="28"/>
          <w:lang w:eastAsia="ar-SA"/>
        </w:rPr>
      </w:pPr>
      <w:r w:rsidRPr="00A4100D">
        <w:rPr>
          <w:rFonts w:ascii="Times New Roman" w:hAnsi="Times New Roman"/>
          <w:sz w:val="28"/>
          <w:szCs w:val="28"/>
          <w:lang w:eastAsia="ar-SA"/>
        </w:rPr>
        <w:t xml:space="preserve">3 аналитических мероприятия, направленных на </w:t>
      </w:r>
      <w:proofErr w:type="gramStart"/>
      <w:r w:rsidRPr="00A4100D">
        <w:rPr>
          <w:rFonts w:ascii="Times New Roman" w:hAnsi="Times New Roman"/>
          <w:sz w:val="28"/>
          <w:szCs w:val="28"/>
          <w:lang w:eastAsia="ar-SA"/>
        </w:rPr>
        <w:t>контроль за</w:t>
      </w:r>
      <w:proofErr w:type="gramEnd"/>
      <w:r w:rsidRPr="00A4100D">
        <w:rPr>
          <w:rFonts w:ascii="Times New Roman" w:hAnsi="Times New Roman"/>
          <w:sz w:val="28"/>
          <w:szCs w:val="28"/>
          <w:lang w:eastAsia="ar-SA"/>
        </w:rPr>
        <w:t xml:space="preserve"> исполнением районного бюджета по результатам его исполнения за 1 квартал, полугодие и 9 месяцев 202</w:t>
      </w:r>
      <w:r w:rsidR="00E26AF5">
        <w:rPr>
          <w:rFonts w:ascii="Times New Roman" w:hAnsi="Times New Roman"/>
          <w:sz w:val="28"/>
          <w:szCs w:val="28"/>
          <w:lang w:eastAsia="ar-SA"/>
        </w:rPr>
        <w:t>4</w:t>
      </w:r>
      <w:r w:rsidRPr="00A4100D">
        <w:rPr>
          <w:rFonts w:ascii="Times New Roman" w:hAnsi="Times New Roman"/>
          <w:sz w:val="28"/>
          <w:szCs w:val="28"/>
          <w:lang w:eastAsia="ar-SA"/>
        </w:rPr>
        <w:t xml:space="preserve"> года;</w:t>
      </w:r>
    </w:p>
    <w:p w14:paraId="76073916" w14:textId="04143B99" w:rsidR="00534AD8" w:rsidRDefault="00534AD8" w:rsidP="007D2396">
      <w:pPr>
        <w:pStyle w:val="a3"/>
        <w:ind w:firstLine="709"/>
        <w:jc w:val="both"/>
        <w:rPr>
          <w:rFonts w:ascii="Times New Roman" w:hAnsi="Times New Roman"/>
          <w:sz w:val="28"/>
          <w:szCs w:val="28"/>
          <w:lang w:eastAsia="ar-SA"/>
        </w:rPr>
      </w:pPr>
      <w:r>
        <w:rPr>
          <w:rFonts w:ascii="Times New Roman" w:hAnsi="Times New Roman"/>
          <w:sz w:val="28"/>
          <w:szCs w:val="28"/>
          <w:lang w:eastAsia="ar-SA"/>
        </w:rPr>
        <w:t>экспертизы</w:t>
      </w:r>
      <w:r w:rsidRPr="00534AD8">
        <w:rPr>
          <w:rFonts w:ascii="Times New Roman" w:hAnsi="Times New Roman"/>
          <w:sz w:val="28"/>
          <w:szCs w:val="28"/>
          <w:lang w:eastAsia="ar-SA"/>
        </w:rPr>
        <w:t xml:space="preserve"> проект</w:t>
      </w:r>
      <w:r>
        <w:rPr>
          <w:rFonts w:ascii="Times New Roman" w:hAnsi="Times New Roman"/>
          <w:sz w:val="28"/>
          <w:szCs w:val="28"/>
          <w:lang w:eastAsia="ar-SA"/>
        </w:rPr>
        <w:t>ов</w:t>
      </w:r>
      <w:r w:rsidRPr="00534AD8">
        <w:rPr>
          <w:rFonts w:ascii="Times New Roman" w:hAnsi="Times New Roman"/>
          <w:sz w:val="28"/>
          <w:szCs w:val="28"/>
          <w:lang w:eastAsia="ar-SA"/>
        </w:rPr>
        <w:t xml:space="preserve"> решений 8 сельских советов о сельских бюджетах на 202</w:t>
      </w:r>
      <w:r>
        <w:rPr>
          <w:rFonts w:ascii="Times New Roman" w:hAnsi="Times New Roman"/>
          <w:sz w:val="28"/>
          <w:szCs w:val="28"/>
          <w:lang w:eastAsia="ar-SA"/>
        </w:rPr>
        <w:t>5</w:t>
      </w:r>
      <w:r w:rsidRPr="00534AD8">
        <w:rPr>
          <w:rFonts w:ascii="Times New Roman" w:hAnsi="Times New Roman"/>
          <w:sz w:val="28"/>
          <w:szCs w:val="28"/>
          <w:lang w:eastAsia="ar-SA"/>
        </w:rPr>
        <w:t xml:space="preserve"> год и плановый период 202</w:t>
      </w:r>
      <w:r>
        <w:rPr>
          <w:rFonts w:ascii="Times New Roman" w:hAnsi="Times New Roman"/>
          <w:sz w:val="28"/>
          <w:szCs w:val="28"/>
          <w:lang w:eastAsia="ar-SA"/>
        </w:rPr>
        <w:t>6</w:t>
      </w:r>
      <w:r w:rsidRPr="00534AD8">
        <w:rPr>
          <w:rFonts w:ascii="Times New Roman" w:hAnsi="Times New Roman"/>
          <w:sz w:val="28"/>
          <w:szCs w:val="28"/>
          <w:lang w:eastAsia="ar-SA"/>
        </w:rPr>
        <w:t>-202</w:t>
      </w:r>
      <w:r>
        <w:rPr>
          <w:rFonts w:ascii="Times New Roman" w:hAnsi="Times New Roman"/>
          <w:sz w:val="28"/>
          <w:szCs w:val="28"/>
          <w:lang w:eastAsia="ar-SA"/>
        </w:rPr>
        <w:t>7</w:t>
      </w:r>
      <w:r w:rsidRPr="00534AD8">
        <w:rPr>
          <w:rFonts w:ascii="Times New Roman" w:hAnsi="Times New Roman"/>
          <w:sz w:val="28"/>
          <w:szCs w:val="28"/>
          <w:lang w:eastAsia="ar-SA"/>
        </w:rPr>
        <w:t xml:space="preserve"> годов</w:t>
      </w:r>
      <w:r w:rsidR="006F1F91">
        <w:rPr>
          <w:rFonts w:ascii="Times New Roman" w:hAnsi="Times New Roman"/>
          <w:sz w:val="28"/>
          <w:szCs w:val="28"/>
          <w:lang w:eastAsia="ar-SA"/>
        </w:rPr>
        <w:t>;</w:t>
      </w:r>
    </w:p>
    <w:p w14:paraId="0C495721" w14:textId="77777777" w:rsidR="006F1F91" w:rsidRDefault="00534AD8" w:rsidP="006F1F91">
      <w:pPr>
        <w:pStyle w:val="a3"/>
        <w:ind w:firstLine="709"/>
        <w:jc w:val="both"/>
        <w:rPr>
          <w:rFonts w:ascii="Times New Roman" w:hAnsi="Times New Roman"/>
          <w:sz w:val="28"/>
          <w:szCs w:val="28"/>
          <w:lang w:eastAsia="ar-SA"/>
        </w:rPr>
      </w:pPr>
      <w:bookmarkStart w:id="5" w:name="_Hlk191634034"/>
      <w:r>
        <w:rPr>
          <w:rFonts w:ascii="Times New Roman" w:hAnsi="Times New Roman"/>
          <w:sz w:val="28"/>
          <w:szCs w:val="28"/>
          <w:lang w:eastAsia="ar-SA"/>
        </w:rPr>
        <w:t>экспертиза</w:t>
      </w:r>
      <w:r w:rsidR="007D2396">
        <w:rPr>
          <w:rFonts w:ascii="Times New Roman" w:hAnsi="Times New Roman"/>
          <w:sz w:val="28"/>
          <w:szCs w:val="28"/>
          <w:lang w:eastAsia="ar-SA"/>
        </w:rPr>
        <w:t xml:space="preserve"> </w:t>
      </w:r>
      <w:r w:rsidR="007D2396">
        <w:rPr>
          <w:rFonts w:ascii="Times New Roman" w:hAnsi="Times New Roman"/>
          <w:sz w:val="28"/>
          <w:szCs w:val="28"/>
        </w:rPr>
        <w:t>проект</w:t>
      </w:r>
      <w:r>
        <w:rPr>
          <w:rFonts w:ascii="Times New Roman" w:hAnsi="Times New Roman"/>
          <w:sz w:val="28"/>
          <w:szCs w:val="28"/>
        </w:rPr>
        <w:t>а</w:t>
      </w:r>
      <w:r w:rsidR="007D2396">
        <w:rPr>
          <w:rFonts w:ascii="Times New Roman" w:hAnsi="Times New Roman"/>
          <w:sz w:val="28"/>
          <w:szCs w:val="28"/>
        </w:rPr>
        <w:t xml:space="preserve"> решени</w:t>
      </w:r>
      <w:r>
        <w:rPr>
          <w:rFonts w:ascii="Times New Roman" w:hAnsi="Times New Roman"/>
          <w:sz w:val="28"/>
          <w:szCs w:val="28"/>
        </w:rPr>
        <w:t>я</w:t>
      </w:r>
      <w:r w:rsidR="007D2396">
        <w:rPr>
          <w:rFonts w:ascii="Times New Roman" w:hAnsi="Times New Roman"/>
          <w:sz w:val="28"/>
          <w:szCs w:val="28"/>
        </w:rPr>
        <w:t xml:space="preserve"> Боготольского районного Совета депутатов </w:t>
      </w:r>
      <w:r w:rsidR="007D2396">
        <w:rPr>
          <w:rFonts w:ascii="Times New Roman" w:hAnsi="Times New Roman"/>
          <w:sz w:val="28"/>
          <w:szCs w:val="28"/>
          <w:lang w:eastAsia="ar-SA"/>
        </w:rPr>
        <w:t>«</w:t>
      </w:r>
      <w:r w:rsidR="007D2396" w:rsidRPr="007D2396">
        <w:rPr>
          <w:rFonts w:ascii="Times New Roman" w:hAnsi="Times New Roman"/>
          <w:sz w:val="28"/>
          <w:szCs w:val="28"/>
          <w:lang w:eastAsia="ar-SA"/>
        </w:rPr>
        <w:t xml:space="preserve">О районном бюджете  </w:t>
      </w:r>
      <w:bookmarkStart w:id="6" w:name="_Hlk134102378"/>
      <w:r w:rsidR="007D2396" w:rsidRPr="007D2396">
        <w:rPr>
          <w:rFonts w:ascii="Times New Roman" w:hAnsi="Times New Roman"/>
          <w:sz w:val="28"/>
          <w:szCs w:val="28"/>
          <w:lang w:eastAsia="ar-SA"/>
        </w:rPr>
        <w:t>на 202</w:t>
      </w:r>
      <w:r>
        <w:rPr>
          <w:rFonts w:ascii="Times New Roman" w:hAnsi="Times New Roman"/>
          <w:sz w:val="28"/>
          <w:szCs w:val="28"/>
          <w:lang w:eastAsia="ar-SA"/>
        </w:rPr>
        <w:t>5</w:t>
      </w:r>
      <w:r w:rsidR="007D2396" w:rsidRPr="007D2396">
        <w:rPr>
          <w:rFonts w:ascii="Times New Roman" w:hAnsi="Times New Roman"/>
          <w:sz w:val="28"/>
          <w:szCs w:val="28"/>
          <w:lang w:eastAsia="ar-SA"/>
        </w:rPr>
        <w:t xml:space="preserve"> год и плановый период 202</w:t>
      </w:r>
      <w:r>
        <w:rPr>
          <w:rFonts w:ascii="Times New Roman" w:hAnsi="Times New Roman"/>
          <w:sz w:val="28"/>
          <w:szCs w:val="28"/>
          <w:lang w:eastAsia="ar-SA"/>
        </w:rPr>
        <w:t>6</w:t>
      </w:r>
      <w:r w:rsidR="007D2396" w:rsidRPr="007D2396">
        <w:rPr>
          <w:rFonts w:ascii="Times New Roman" w:hAnsi="Times New Roman"/>
          <w:sz w:val="28"/>
          <w:szCs w:val="28"/>
          <w:lang w:eastAsia="ar-SA"/>
        </w:rPr>
        <w:t>-202</w:t>
      </w:r>
      <w:r>
        <w:rPr>
          <w:rFonts w:ascii="Times New Roman" w:hAnsi="Times New Roman"/>
          <w:sz w:val="28"/>
          <w:szCs w:val="28"/>
          <w:lang w:eastAsia="ar-SA"/>
        </w:rPr>
        <w:t>7</w:t>
      </w:r>
      <w:r w:rsidR="007D2396" w:rsidRPr="007D2396">
        <w:rPr>
          <w:rFonts w:ascii="Times New Roman" w:hAnsi="Times New Roman"/>
          <w:sz w:val="28"/>
          <w:szCs w:val="28"/>
          <w:lang w:eastAsia="ar-SA"/>
        </w:rPr>
        <w:t xml:space="preserve"> годов</w:t>
      </w:r>
      <w:bookmarkEnd w:id="6"/>
      <w:r w:rsidR="007D2396">
        <w:rPr>
          <w:rFonts w:ascii="Times New Roman" w:hAnsi="Times New Roman"/>
          <w:sz w:val="28"/>
          <w:szCs w:val="28"/>
          <w:lang w:eastAsia="ar-SA"/>
        </w:rPr>
        <w:t>»</w:t>
      </w:r>
      <w:bookmarkEnd w:id="5"/>
      <w:r w:rsidR="007D2396">
        <w:rPr>
          <w:rFonts w:ascii="Times New Roman" w:hAnsi="Times New Roman"/>
          <w:sz w:val="28"/>
          <w:szCs w:val="28"/>
          <w:lang w:eastAsia="ar-SA"/>
        </w:rPr>
        <w:t xml:space="preserve">, </w:t>
      </w:r>
      <w:bookmarkStart w:id="7" w:name="_Hlk191477337"/>
      <w:r w:rsidR="007D2396">
        <w:rPr>
          <w:rFonts w:ascii="Times New Roman" w:hAnsi="Times New Roman"/>
          <w:sz w:val="28"/>
          <w:szCs w:val="28"/>
          <w:lang w:eastAsia="ar-SA"/>
        </w:rPr>
        <w:t xml:space="preserve">на проекты решений 8 сельских советов </w:t>
      </w:r>
      <w:r w:rsidR="00501D96">
        <w:rPr>
          <w:rFonts w:ascii="Times New Roman" w:hAnsi="Times New Roman"/>
          <w:sz w:val="28"/>
          <w:szCs w:val="28"/>
          <w:lang w:eastAsia="ar-SA"/>
        </w:rPr>
        <w:t xml:space="preserve">о сельских </w:t>
      </w:r>
      <w:r w:rsidR="007D2396">
        <w:rPr>
          <w:rFonts w:ascii="Times New Roman" w:hAnsi="Times New Roman"/>
          <w:sz w:val="28"/>
          <w:szCs w:val="28"/>
          <w:lang w:eastAsia="ar-SA"/>
        </w:rPr>
        <w:t xml:space="preserve">бюджетах </w:t>
      </w:r>
      <w:r w:rsidR="007D2396" w:rsidRPr="007D2396">
        <w:rPr>
          <w:rFonts w:ascii="Times New Roman" w:hAnsi="Times New Roman"/>
          <w:sz w:val="28"/>
          <w:szCs w:val="28"/>
          <w:lang w:eastAsia="ar-SA"/>
        </w:rPr>
        <w:t>на 202</w:t>
      </w:r>
      <w:r w:rsidR="00EF50DA">
        <w:rPr>
          <w:rFonts w:ascii="Times New Roman" w:hAnsi="Times New Roman"/>
          <w:sz w:val="28"/>
          <w:szCs w:val="28"/>
          <w:lang w:eastAsia="ar-SA"/>
        </w:rPr>
        <w:t>4</w:t>
      </w:r>
      <w:r w:rsidR="007D2396" w:rsidRPr="007D2396">
        <w:rPr>
          <w:rFonts w:ascii="Times New Roman" w:hAnsi="Times New Roman"/>
          <w:sz w:val="28"/>
          <w:szCs w:val="28"/>
          <w:lang w:eastAsia="ar-SA"/>
        </w:rPr>
        <w:t xml:space="preserve"> год и плановый период 202</w:t>
      </w:r>
      <w:r w:rsidR="00EF50DA">
        <w:rPr>
          <w:rFonts w:ascii="Times New Roman" w:hAnsi="Times New Roman"/>
          <w:sz w:val="28"/>
          <w:szCs w:val="28"/>
          <w:lang w:eastAsia="ar-SA"/>
        </w:rPr>
        <w:t>5</w:t>
      </w:r>
      <w:r w:rsidR="007D2396" w:rsidRPr="007D2396">
        <w:rPr>
          <w:rFonts w:ascii="Times New Roman" w:hAnsi="Times New Roman"/>
          <w:sz w:val="28"/>
          <w:szCs w:val="28"/>
          <w:lang w:eastAsia="ar-SA"/>
        </w:rPr>
        <w:t>-202</w:t>
      </w:r>
      <w:r w:rsidR="00EF50DA">
        <w:rPr>
          <w:rFonts w:ascii="Times New Roman" w:hAnsi="Times New Roman"/>
          <w:sz w:val="28"/>
          <w:szCs w:val="28"/>
          <w:lang w:eastAsia="ar-SA"/>
        </w:rPr>
        <w:t>6</w:t>
      </w:r>
      <w:r w:rsidR="007D2396" w:rsidRPr="007D2396">
        <w:rPr>
          <w:rFonts w:ascii="Times New Roman" w:hAnsi="Times New Roman"/>
          <w:sz w:val="28"/>
          <w:szCs w:val="28"/>
          <w:lang w:eastAsia="ar-SA"/>
        </w:rPr>
        <w:t xml:space="preserve"> годов</w:t>
      </w:r>
      <w:bookmarkEnd w:id="7"/>
      <w:r w:rsidR="006F1F91">
        <w:rPr>
          <w:rFonts w:ascii="Times New Roman" w:hAnsi="Times New Roman"/>
          <w:sz w:val="28"/>
          <w:szCs w:val="28"/>
          <w:lang w:eastAsia="ar-SA"/>
        </w:rPr>
        <w:t>;</w:t>
      </w:r>
    </w:p>
    <w:p w14:paraId="49A0A84C" w14:textId="16C8B3D2" w:rsidR="006F1F91" w:rsidRDefault="006F1F91" w:rsidP="006F1F91">
      <w:pPr>
        <w:pStyle w:val="a3"/>
        <w:ind w:firstLine="709"/>
        <w:jc w:val="both"/>
        <w:rPr>
          <w:rFonts w:ascii="Times New Roman" w:hAnsi="Times New Roman"/>
          <w:sz w:val="28"/>
          <w:szCs w:val="28"/>
        </w:rPr>
      </w:pPr>
      <w:r>
        <w:rPr>
          <w:rFonts w:ascii="Times New Roman" w:hAnsi="Times New Roman"/>
          <w:sz w:val="28"/>
          <w:szCs w:val="28"/>
        </w:rPr>
        <w:t>э</w:t>
      </w:r>
      <w:r w:rsidRPr="006F1F91">
        <w:rPr>
          <w:rFonts w:ascii="Times New Roman" w:hAnsi="Times New Roman"/>
          <w:sz w:val="28"/>
          <w:szCs w:val="28"/>
        </w:rPr>
        <w:t xml:space="preserve">кспертиза </w:t>
      </w:r>
      <w:r>
        <w:rPr>
          <w:rFonts w:ascii="Times New Roman" w:hAnsi="Times New Roman"/>
          <w:sz w:val="28"/>
          <w:szCs w:val="28"/>
        </w:rPr>
        <w:t xml:space="preserve">17 </w:t>
      </w:r>
      <w:r w:rsidRPr="006F1F91">
        <w:rPr>
          <w:rFonts w:ascii="Times New Roman" w:hAnsi="Times New Roman"/>
          <w:sz w:val="28"/>
          <w:szCs w:val="28"/>
        </w:rPr>
        <w:t xml:space="preserve">проектов нормативно-правовых актов по </w:t>
      </w:r>
      <w:r>
        <w:rPr>
          <w:rFonts w:ascii="Times New Roman" w:hAnsi="Times New Roman"/>
          <w:sz w:val="28"/>
          <w:szCs w:val="28"/>
        </w:rPr>
        <w:t>внесению изменений в утвержденные</w:t>
      </w:r>
      <w:r w:rsidRPr="006F1F91">
        <w:rPr>
          <w:rFonts w:ascii="Times New Roman" w:hAnsi="Times New Roman"/>
          <w:sz w:val="28"/>
          <w:szCs w:val="28"/>
        </w:rPr>
        <w:t xml:space="preserve"> муниципальны</w:t>
      </w:r>
      <w:r>
        <w:rPr>
          <w:rFonts w:ascii="Times New Roman" w:hAnsi="Times New Roman"/>
          <w:sz w:val="28"/>
          <w:szCs w:val="28"/>
        </w:rPr>
        <w:t>е</w:t>
      </w:r>
      <w:r w:rsidRPr="006F1F91">
        <w:rPr>
          <w:rFonts w:ascii="Times New Roman" w:hAnsi="Times New Roman"/>
          <w:sz w:val="28"/>
          <w:szCs w:val="28"/>
        </w:rPr>
        <w:t xml:space="preserve"> программ</w:t>
      </w:r>
      <w:r>
        <w:rPr>
          <w:rFonts w:ascii="Times New Roman" w:hAnsi="Times New Roman"/>
          <w:sz w:val="28"/>
          <w:szCs w:val="28"/>
        </w:rPr>
        <w:t>ы;</w:t>
      </w:r>
    </w:p>
    <w:p w14:paraId="2CA72B33" w14:textId="5CD97B3E" w:rsidR="006F1F91" w:rsidRDefault="006F1F91" w:rsidP="006F1F91">
      <w:pPr>
        <w:pStyle w:val="a3"/>
        <w:ind w:firstLine="709"/>
        <w:jc w:val="both"/>
        <w:rPr>
          <w:rFonts w:ascii="Times New Roman" w:hAnsi="Times New Roman"/>
          <w:sz w:val="28"/>
          <w:szCs w:val="28"/>
        </w:rPr>
      </w:pPr>
      <w:proofErr w:type="gramStart"/>
      <w:r>
        <w:rPr>
          <w:rFonts w:ascii="Times New Roman" w:hAnsi="Times New Roman"/>
          <w:sz w:val="28"/>
          <w:szCs w:val="28"/>
        </w:rPr>
        <w:t>к</w:t>
      </w:r>
      <w:r w:rsidRPr="006F1F91">
        <w:rPr>
          <w:rFonts w:ascii="Times New Roman" w:hAnsi="Times New Roman"/>
          <w:sz w:val="28"/>
          <w:szCs w:val="28"/>
        </w:rPr>
        <w:t>онтроль за</w:t>
      </w:r>
      <w:proofErr w:type="gramEnd"/>
      <w:r w:rsidRPr="006F1F91">
        <w:rPr>
          <w:rFonts w:ascii="Times New Roman" w:hAnsi="Times New Roman"/>
          <w:sz w:val="28"/>
          <w:szCs w:val="28"/>
        </w:rPr>
        <w:t xml:space="preserve"> состоянием муниципального внутреннего и внешнего долга</w:t>
      </w:r>
      <w:r>
        <w:rPr>
          <w:rFonts w:ascii="Times New Roman" w:hAnsi="Times New Roman"/>
          <w:sz w:val="28"/>
          <w:szCs w:val="28"/>
        </w:rPr>
        <w:t>.</w:t>
      </w:r>
    </w:p>
    <w:p w14:paraId="3A004CE5" w14:textId="0700057D" w:rsidR="00A4100D" w:rsidRPr="00A4100D" w:rsidRDefault="00C524AD" w:rsidP="00A4100D">
      <w:pPr>
        <w:pStyle w:val="a3"/>
        <w:ind w:firstLine="709"/>
        <w:jc w:val="both"/>
        <w:rPr>
          <w:rFonts w:ascii="Times New Roman" w:hAnsi="Times New Roman"/>
          <w:sz w:val="28"/>
          <w:szCs w:val="28"/>
        </w:rPr>
      </w:pPr>
      <w:r w:rsidRPr="00C524AD">
        <w:rPr>
          <w:rFonts w:ascii="Times New Roman" w:hAnsi="Times New Roman"/>
          <w:i/>
          <w:iCs/>
          <w:sz w:val="28"/>
          <w:szCs w:val="28"/>
        </w:rPr>
        <w:t xml:space="preserve">При проверке </w:t>
      </w:r>
      <w:r w:rsidR="00A4100D" w:rsidRPr="00C524AD">
        <w:rPr>
          <w:rFonts w:ascii="Times New Roman" w:hAnsi="Times New Roman"/>
          <w:i/>
          <w:iCs/>
          <w:sz w:val="28"/>
          <w:szCs w:val="28"/>
        </w:rPr>
        <w:t>исполнени</w:t>
      </w:r>
      <w:r w:rsidRPr="00C524AD">
        <w:rPr>
          <w:rFonts w:ascii="Times New Roman" w:hAnsi="Times New Roman"/>
          <w:i/>
          <w:iCs/>
          <w:sz w:val="28"/>
          <w:szCs w:val="28"/>
        </w:rPr>
        <w:t>я</w:t>
      </w:r>
      <w:r w:rsidR="00A4100D" w:rsidRPr="00C524AD">
        <w:rPr>
          <w:rFonts w:ascii="Times New Roman" w:hAnsi="Times New Roman"/>
          <w:i/>
          <w:iCs/>
          <w:sz w:val="28"/>
          <w:szCs w:val="28"/>
        </w:rPr>
        <w:t xml:space="preserve"> бюджетов сельсоветов за 2023 год, включая бюджетную отчетность администраций сельских советов</w:t>
      </w:r>
      <w:r>
        <w:rPr>
          <w:rFonts w:ascii="Times New Roman" w:hAnsi="Times New Roman"/>
          <w:sz w:val="28"/>
          <w:szCs w:val="28"/>
        </w:rPr>
        <w:t xml:space="preserve"> в</w:t>
      </w:r>
      <w:r w:rsidR="00A4100D" w:rsidRPr="00A4100D">
        <w:rPr>
          <w:rFonts w:ascii="Times New Roman" w:hAnsi="Times New Roman"/>
          <w:sz w:val="28"/>
          <w:szCs w:val="28"/>
        </w:rPr>
        <w:t xml:space="preserve"> качестве основных недостатков отмечены:</w:t>
      </w:r>
    </w:p>
    <w:p w14:paraId="3892C0F6" w14:textId="77777777" w:rsidR="00A4100D" w:rsidRPr="00A4100D" w:rsidRDefault="00A4100D" w:rsidP="00A4100D">
      <w:pPr>
        <w:pStyle w:val="a3"/>
        <w:ind w:firstLine="709"/>
        <w:jc w:val="both"/>
        <w:rPr>
          <w:rFonts w:ascii="Times New Roman" w:hAnsi="Times New Roman"/>
          <w:sz w:val="28"/>
          <w:szCs w:val="28"/>
        </w:rPr>
      </w:pPr>
      <w:r w:rsidRPr="00A4100D">
        <w:rPr>
          <w:rFonts w:ascii="Times New Roman" w:hAnsi="Times New Roman"/>
          <w:sz w:val="28"/>
          <w:szCs w:val="28"/>
        </w:rPr>
        <w:t>- бюджетная отчетность администраций сельсоветов за 2023 год не в полном объеме соответствует перечню форм и таблиц, установленных п. 11 Инструкции №191н: отсутствуют таблицы №1, №11, №12, №13, №14, №15, №16 формы 0503160;</w:t>
      </w:r>
    </w:p>
    <w:p w14:paraId="71017A0D" w14:textId="77777777" w:rsidR="00A4100D" w:rsidRPr="00A4100D" w:rsidRDefault="00A4100D" w:rsidP="00A4100D">
      <w:pPr>
        <w:pStyle w:val="a3"/>
        <w:ind w:firstLine="709"/>
        <w:jc w:val="both"/>
        <w:rPr>
          <w:rFonts w:ascii="Times New Roman" w:hAnsi="Times New Roman"/>
          <w:sz w:val="28"/>
          <w:szCs w:val="28"/>
        </w:rPr>
      </w:pPr>
      <w:r w:rsidRPr="00A4100D">
        <w:rPr>
          <w:rFonts w:ascii="Times New Roman" w:hAnsi="Times New Roman"/>
          <w:sz w:val="28"/>
          <w:szCs w:val="28"/>
        </w:rPr>
        <w:t>- содержание информации в таблице № 3 «Сведения об исполнении текстовых статей закона (решения) о бюджете» формы 0503164 некорректно;</w:t>
      </w:r>
    </w:p>
    <w:p w14:paraId="60B43902" w14:textId="16CC29AB" w:rsidR="00A4100D" w:rsidRPr="00A4100D" w:rsidRDefault="00A4100D" w:rsidP="00A4100D">
      <w:pPr>
        <w:pStyle w:val="a3"/>
        <w:ind w:firstLine="709"/>
        <w:jc w:val="both"/>
        <w:rPr>
          <w:rFonts w:ascii="Times New Roman" w:hAnsi="Times New Roman"/>
          <w:sz w:val="28"/>
          <w:szCs w:val="28"/>
        </w:rPr>
      </w:pPr>
      <w:r w:rsidRPr="00A4100D">
        <w:rPr>
          <w:rFonts w:ascii="Times New Roman" w:hAnsi="Times New Roman"/>
          <w:sz w:val="28"/>
          <w:szCs w:val="28"/>
        </w:rPr>
        <w:lastRenderedPageBreak/>
        <w:t xml:space="preserve">- в нарушение ст. 160.2-1 </w:t>
      </w:r>
      <w:r w:rsidR="00EC144F">
        <w:rPr>
          <w:rFonts w:ascii="Times New Roman" w:hAnsi="Times New Roman"/>
          <w:sz w:val="28"/>
          <w:szCs w:val="28"/>
        </w:rPr>
        <w:t>БК</w:t>
      </w:r>
      <w:r w:rsidRPr="00A4100D">
        <w:rPr>
          <w:rFonts w:ascii="Times New Roman" w:hAnsi="Times New Roman"/>
          <w:sz w:val="28"/>
          <w:szCs w:val="28"/>
        </w:rPr>
        <w:t xml:space="preserve"> РФ полномочия по внутреннему финансовому аудиту не осуществляются;</w:t>
      </w:r>
    </w:p>
    <w:p w14:paraId="7CFBFE54" w14:textId="77777777" w:rsidR="00A4100D" w:rsidRPr="00A4100D" w:rsidRDefault="00A4100D" w:rsidP="00A4100D">
      <w:pPr>
        <w:pStyle w:val="a3"/>
        <w:ind w:firstLine="709"/>
        <w:jc w:val="both"/>
        <w:rPr>
          <w:rFonts w:ascii="Times New Roman" w:hAnsi="Times New Roman"/>
          <w:sz w:val="28"/>
          <w:szCs w:val="28"/>
        </w:rPr>
      </w:pPr>
      <w:r w:rsidRPr="00A4100D">
        <w:rPr>
          <w:rFonts w:ascii="Times New Roman" w:hAnsi="Times New Roman"/>
          <w:sz w:val="28"/>
          <w:szCs w:val="28"/>
        </w:rPr>
        <w:t>- порядки составления и ведения бюджетной росписи по своему содержанию некорректно отражают требования, установленные бюджетным законодательством;</w:t>
      </w:r>
    </w:p>
    <w:p w14:paraId="6A58DF57" w14:textId="77777777" w:rsidR="00A4100D" w:rsidRPr="00A4100D" w:rsidRDefault="00A4100D" w:rsidP="00A4100D">
      <w:pPr>
        <w:pStyle w:val="a3"/>
        <w:ind w:firstLine="709"/>
        <w:jc w:val="both"/>
        <w:rPr>
          <w:rFonts w:ascii="Times New Roman" w:hAnsi="Times New Roman"/>
          <w:sz w:val="28"/>
          <w:szCs w:val="28"/>
        </w:rPr>
      </w:pPr>
      <w:r w:rsidRPr="00A4100D">
        <w:rPr>
          <w:rFonts w:ascii="Times New Roman" w:hAnsi="Times New Roman"/>
          <w:sz w:val="28"/>
          <w:szCs w:val="28"/>
        </w:rPr>
        <w:t>- в составы рабочих инвентаризационных комиссий включены сотрудники администраций сельсоветов, которые являются материально-ответственными лицами, что нарушает Положение об инвентаризации имущества и обязательств учреждений, утвержденного Учетной политикой;</w:t>
      </w:r>
    </w:p>
    <w:p w14:paraId="79DC06AF" w14:textId="77777777" w:rsidR="00E26AF5" w:rsidRDefault="00A4100D" w:rsidP="00E26AF5">
      <w:pPr>
        <w:pStyle w:val="a3"/>
        <w:ind w:firstLine="709"/>
        <w:jc w:val="both"/>
        <w:rPr>
          <w:rFonts w:ascii="Times New Roman" w:hAnsi="Times New Roman"/>
          <w:sz w:val="28"/>
          <w:szCs w:val="28"/>
        </w:rPr>
      </w:pPr>
      <w:r w:rsidRPr="00A4100D">
        <w:rPr>
          <w:rFonts w:ascii="Times New Roman" w:hAnsi="Times New Roman"/>
          <w:sz w:val="28"/>
          <w:szCs w:val="28"/>
        </w:rPr>
        <w:t>-  нарушение сроков утверждения Перечня муниципальных программ, установленных Порядками о разработке муниципальных программ, в некоторых случаях:</w:t>
      </w:r>
    </w:p>
    <w:p w14:paraId="1BFB4E55" w14:textId="77777777" w:rsidR="00E26AF5" w:rsidRDefault="00A4100D" w:rsidP="00A4100D">
      <w:pPr>
        <w:pStyle w:val="a3"/>
        <w:ind w:firstLine="709"/>
        <w:jc w:val="both"/>
        <w:rPr>
          <w:rFonts w:ascii="Times New Roman" w:hAnsi="Times New Roman"/>
          <w:sz w:val="28"/>
          <w:szCs w:val="28"/>
        </w:rPr>
      </w:pPr>
      <w:proofErr w:type="gramStart"/>
      <w:r w:rsidRPr="00A4100D">
        <w:rPr>
          <w:rFonts w:ascii="Times New Roman" w:hAnsi="Times New Roman"/>
          <w:sz w:val="28"/>
          <w:szCs w:val="28"/>
        </w:rPr>
        <w:t>утверждение Перечня нормативно-правовым актом администрации сельсовета отличного от указанного в Порядке о разработке муниципальных программ;</w:t>
      </w:r>
      <w:proofErr w:type="gramEnd"/>
    </w:p>
    <w:p w14:paraId="31FD1639" w14:textId="681580CE" w:rsidR="00A4100D" w:rsidRPr="00A4100D" w:rsidRDefault="00E26AF5" w:rsidP="00A4100D">
      <w:pPr>
        <w:pStyle w:val="a3"/>
        <w:ind w:firstLine="709"/>
        <w:jc w:val="both"/>
        <w:rPr>
          <w:rFonts w:ascii="Times New Roman" w:hAnsi="Times New Roman"/>
          <w:sz w:val="28"/>
          <w:szCs w:val="28"/>
        </w:rPr>
      </w:pPr>
      <w:r>
        <w:rPr>
          <w:rFonts w:ascii="Times New Roman" w:hAnsi="Times New Roman"/>
          <w:sz w:val="28"/>
          <w:szCs w:val="28"/>
        </w:rPr>
        <w:t>п</w:t>
      </w:r>
      <w:r w:rsidR="00A4100D" w:rsidRPr="00A4100D">
        <w:rPr>
          <w:rFonts w:ascii="Times New Roman" w:hAnsi="Times New Roman"/>
          <w:sz w:val="28"/>
          <w:szCs w:val="28"/>
        </w:rPr>
        <w:t>ериод реализации муниципальных программ не соответствует периоду Решения о бюджете;</w:t>
      </w:r>
    </w:p>
    <w:p w14:paraId="554A5AFA" w14:textId="77777777" w:rsidR="00A4100D" w:rsidRPr="00A4100D" w:rsidRDefault="00A4100D" w:rsidP="00A4100D">
      <w:pPr>
        <w:pStyle w:val="a3"/>
        <w:ind w:firstLine="709"/>
        <w:jc w:val="both"/>
        <w:rPr>
          <w:rFonts w:ascii="Times New Roman" w:hAnsi="Times New Roman"/>
          <w:sz w:val="28"/>
          <w:szCs w:val="28"/>
        </w:rPr>
      </w:pPr>
      <w:r w:rsidRPr="00A4100D">
        <w:rPr>
          <w:rFonts w:ascii="Times New Roman" w:hAnsi="Times New Roman"/>
          <w:sz w:val="28"/>
          <w:szCs w:val="28"/>
        </w:rPr>
        <w:t xml:space="preserve">- порядки ведения сметы </w:t>
      </w:r>
      <w:proofErr w:type="gramStart"/>
      <w:r w:rsidRPr="00A4100D">
        <w:rPr>
          <w:rFonts w:ascii="Times New Roman" w:hAnsi="Times New Roman"/>
          <w:sz w:val="28"/>
          <w:szCs w:val="28"/>
        </w:rPr>
        <w:t>разработан</w:t>
      </w:r>
      <w:proofErr w:type="gramEnd"/>
      <w:r w:rsidRPr="00A4100D">
        <w:rPr>
          <w:rFonts w:ascii="Times New Roman" w:hAnsi="Times New Roman"/>
          <w:sz w:val="28"/>
          <w:szCs w:val="28"/>
        </w:rPr>
        <w:t xml:space="preserve"> на основании недействующего приказа Министерства финансов РФ от 20.11.2007 №112н «Об Общих требованиях к порядку составления, утверждения и ведения бюджетных смет казенных учреждений»;</w:t>
      </w:r>
    </w:p>
    <w:p w14:paraId="20911398" w14:textId="77777777" w:rsidR="00A4100D" w:rsidRPr="00A4100D" w:rsidRDefault="00A4100D" w:rsidP="00A4100D">
      <w:pPr>
        <w:pStyle w:val="a3"/>
        <w:ind w:firstLine="709"/>
        <w:jc w:val="both"/>
        <w:rPr>
          <w:rFonts w:ascii="Times New Roman" w:hAnsi="Times New Roman"/>
          <w:sz w:val="28"/>
          <w:szCs w:val="28"/>
        </w:rPr>
      </w:pPr>
      <w:r w:rsidRPr="00A4100D">
        <w:rPr>
          <w:rFonts w:ascii="Times New Roman" w:hAnsi="Times New Roman"/>
          <w:sz w:val="28"/>
          <w:szCs w:val="28"/>
        </w:rPr>
        <w:t>- формулировка по утверждению муниципальных программ и сроки их приведения в соответствии с Решениями о бюджетах не актуализирована в Положениях о бюджетном процессе в соответствие со ст. 179 БК РФ;</w:t>
      </w:r>
    </w:p>
    <w:p w14:paraId="78A981D6" w14:textId="77777777" w:rsidR="00A4100D" w:rsidRPr="00A4100D" w:rsidRDefault="00A4100D" w:rsidP="00A4100D">
      <w:pPr>
        <w:pStyle w:val="a3"/>
        <w:ind w:firstLine="709"/>
        <w:jc w:val="both"/>
        <w:rPr>
          <w:rFonts w:ascii="Times New Roman" w:hAnsi="Times New Roman"/>
          <w:sz w:val="28"/>
          <w:szCs w:val="28"/>
        </w:rPr>
      </w:pPr>
      <w:r w:rsidRPr="00A4100D">
        <w:rPr>
          <w:rFonts w:ascii="Times New Roman" w:hAnsi="Times New Roman"/>
          <w:sz w:val="28"/>
          <w:szCs w:val="28"/>
        </w:rPr>
        <w:t xml:space="preserve"> - внесение изменений в показатели сводной бюджетной росписи (бюджетной росписи) без внесения изменений в Решение о бюджете, в случаях, не установленных Решением о бюджете (Александровский сельсовет);</w:t>
      </w:r>
    </w:p>
    <w:p w14:paraId="1E59F263" w14:textId="31DB0822" w:rsidR="006F1F91" w:rsidRDefault="00A4100D" w:rsidP="00A4100D">
      <w:pPr>
        <w:pStyle w:val="a3"/>
        <w:ind w:firstLine="709"/>
        <w:jc w:val="both"/>
        <w:rPr>
          <w:rFonts w:ascii="Times New Roman" w:hAnsi="Times New Roman"/>
          <w:sz w:val="28"/>
          <w:szCs w:val="28"/>
        </w:rPr>
      </w:pPr>
      <w:r w:rsidRPr="00A4100D">
        <w:rPr>
          <w:rFonts w:ascii="Times New Roman" w:hAnsi="Times New Roman"/>
          <w:sz w:val="28"/>
          <w:szCs w:val="28"/>
        </w:rPr>
        <w:t>- ошибки арифметического и технического характера в проекте решения и приложениях к нему.</w:t>
      </w:r>
    </w:p>
    <w:p w14:paraId="5775F98C" w14:textId="1B726E78" w:rsidR="00C524AD" w:rsidRDefault="00C524AD" w:rsidP="00C524AD">
      <w:pPr>
        <w:pStyle w:val="a3"/>
        <w:ind w:firstLine="709"/>
        <w:jc w:val="both"/>
        <w:rPr>
          <w:rFonts w:ascii="Times New Roman" w:hAnsi="Times New Roman"/>
          <w:sz w:val="28"/>
          <w:szCs w:val="28"/>
        </w:rPr>
      </w:pPr>
      <w:r w:rsidRPr="00C524AD">
        <w:rPr>
          <w:rFonts w:ascii="Times New Roman" w:hAnsi="Times New Roman"/>
          <w:i/>
          <w:iCs/>
          <w:sz w:val="28"/>
          <w:szCs w:val="28"/>
        </w:rPr>
        <w:t>При внешней проверке годового отчета об исполнении районного бюджета за 2023 год, включая бюджетную отчетность 5</w:t>
      </w:r>
      <w:r w:rsidR="00E26AF5">
        <w:rPr>
          <w:rFonts w:ascii="Times New Roman" w:hAnsi="Times New Roman"/>
          <w:i/>
          <w:iCs/>
          <w:sz w:val="28"/>
          <w:szCs w:val="28"/>
        </w:rPr>
        <w:t>ти</w:t>
      </w:r>
      <w:r w:rsidRPr="00C524AD">
        <w:rPr>
          <w:rFonts w:ascii="Times New Roman" w:hAnsi="Times New Roman"/>
          <w:i/>
          <w:iCs/>
          <w:sz w:val="28"/>
          <w:szCs w:val="28"/>
        </w:rPr>
        <w:t xml:space="preserve"> ГАБС за 2023</w:t>
      </w:r>
      <w:r w:rsidR="00E26AF5">
        <w:rPr>
          <w:rFonts w:ascii="Times New Roman" w:hAnsi="Times New Roman"/>
          <w:i/>
          <w:iCs/>
          <w:sz w:val="28"/>
          <w:szCs w:val="28"/>
        </w:rPr>
        <w:t xml:space="preserve"> год</w:t>
      </w:r>
      <w:r>
        <w:rPr>
          <w:rFonts w:ascii="Times New Roman" w:hAnsi="Times New Roman"/>
          <w:sz w:val="28"/>
          <w:szCs w:val="28"/>
        </w:rPr>
        <w:t xml:space="preserve"> ф</w:t>
      </w:r>
      <w:r w:rsidRPr="00C524AD">
        <w:rPr>
          <w:rFonts w:ascii="Times New Roman" w:hAnsi="Times New Roman"/>
          <w:sz w:val="28"/>
          <w:szCs w:val="28"/>
        </w:rPr>
        <w:t>актов недостоверных отчетных данных, нарушений, которые могли привести к искажению консолидированной отчетности Боготольского района, не выявлено.</w:t>
      </w:r>
    </w:p>
    <w:p w14:paraId="0BC399C7" w14:textId="77777777" w:rsidR="00AA1163" w:rsidRPr="00AA1163" w:rsidRDefault="00AA1163" w:rsidP="00AA1163">
      <w:pPr>
        <w:pStyle w:val="a3"/>
        <w:ind w:firstLine="709"/>
        <w:jc w:val="both"/>
        <w:rPr>
          <w:rFonts w:ascii="Times New Roman" w:hAnsi="Times New Roman"/>
          <w:sz w:val="28"/>
          <w:szCs w:val="28"/>
        </w:rPr>
      </w:pPr>
      <w:r w:rsidRPr="00AA1163">
        <w:rPr>
          <w:rFonts w:ascii="Times New Roman" w:hAnsi="Times New Roman"/>
          <w:sz w:val="28"/>
          <w:szCs w:val="28"/>
        </w:rPr>
        <w:t xml:space="preserve">В качестве основных недостатков </w:t>
      </w:r>
      <w:proofErr w:type="gramStart"/>
      <w:r w:rsidRPr="00AA1163">
        <w:rPr>
          <w:rFonts w:ascii="Times New Roman" w:hAnsi="Times New Roman"/>
          <w:sz w:val="28"/>
          <w:szCs w:val="28"/>
        </w:rPr>
        <w:t>отмечены</w:t>
      </w:r>
      <w:proofErr w:type="gramEnd"/>
      <w:r w:rsidRPr="00AA1163">
        <w:rPr>
          <w:rFonts w:ascii="Times New Roman" w:hAnsi="Times New Roman"/>
          <w:sz w:val="28"/>
          <w:szCs w:val="28"/>
        </w:rPr>
        <w:t>:</w:t>
      </w:r>
    </w:p>
    <w:p w14:paraId="69EF12FA" w14:textId="77777777" w:rsidR="00AA1163" w:rsidRPr="00AA1163" w:rsidRDefault="00AA1163" w:rsidP="00AA1163">
      <w:pPr>
        <w:pStyle w:val="a3"/>
        <w:ind w:firstLine="709"/>
        <w:jc w:val="both"/>
        <w:rPr>
          <w:rFonts w:ascii="Times New Roman" w:hAnsi="Times New Roman"/>
          <w:sz w:val="28"/>
          <w:szCs w:val="28"/>
        </w:rPr>
      </w:pPr>
      <w:r w:rsidRPr="00AA1163">
        <w:rPr>
          <w:rFonts w:ascii="Times New Roman" w:hAnsi="Times New Roman"/>
          <w:sz w:val="28"/>
          <w:szCs w:val="28"/>
        </w:rPr>
        <w:t xml:space="preserve">- отсутствие полноты информации в пояснительной записке к бюджетной отчетности, в частности не указание причины </w:t>
      </w:r>
      <w:proofErr w:type="spellStart"/>
      <w:r w:rsidRPr="00AA1163">
        <w:rPr>
          <w:rFonts w:ascii="Times New Roman" w:hAnsi="Times New Roman"/>
          <w:sz w:val="28"/>
          <w:szCs w:val="28"/>
        </w:rPr>
        <w:t>непредоставления</w:t>
      </w:r>
      <w:proofErr w:type="spellEnd"/>
      <w:r w:rsidRPr="00AA1163">
        <w:rPr>
          <w:rFonts w:ascii="Times New Roman" w:hAnsi="Times New Roman"/>
          <w:sz w:val="28"/>
          <w:szCs w:val="28"/>
        </w:rPr>
        <w:t xml:space="preserve"> некоторых обязательных форм в связи с отсутствием в них числовых значений, отсутствие обязательных табличных форм пояснительной записки в составе годовой бюджетной отчетности всех ГАБС, за исключением ФУ (нарушение Инструкция №191н);</w:t>
      </w:r>
    </w:p>
    <w:p w14:paraId="13B7E231" w14:textId="77777777" w:rsidR="00AA1163" w:rsidRPr="00AA1163" w:rsidRDefault="00AA1163" w:rsidP="00AA1163">
      <w:pPr>
        <w:pStyle w:val="a3"/>
        <w:ind w:firstLine="709"/>
        <w:jc w:val="both"/>
        <w:rPr>
          <w:rFonts w:ascii="Times New Roman" w:hAnsi="Times New Roman"/>
          <w:sz w:val="28"/>
          <w:szCs w:val="28"/>
        </w:rPr>
      </w:pPr>
      <w:r w:rsidRPr="00AA1163">
        <w:rPr>
          <w:rFonts w:ascii="Times New Roman" w:hAnsi="Times New Roman"/>
          <w:sz w:val="28"/>
          <w:szCs w:val="28"/>
        </w:rPr>
        <w:t>- отсутствие Порядка ведения сметы в Управлении образования, Совете депутатов (нарушение ст. 221 БК РФ);</w:t>
      </w:r>
    </w:p>
    <w:p w14:paraId="106D3A09" w14:textId="77777777" w:rsidR="00AA1163" w:rsidRPr="00AA1163" w:rsidRDefault="00AA1163" w:rsidP="00AA1163">
      <w:pPr>
        <w:pStyle w:val="a3"/>
        <w:ind w:firstLine="709"/>
        <w:jc w:val="both"/>
        <w:rPr>
          <w:rFonts w:ascii="Times New Roman" w:hAnsi="Times New Roman"/>
          <w:sz w:val="28"/>
          <w:szCs w:val="28"/>
        </w:rPr>
      </w:pPr>
      <w:r w:rsidRPr="00AA1163">
        <w:rPr>
          <w:rFonts w:ascii="Times New Roman" w:hAnsi="Times New Roman"/>
          <w:sz w:val="28"/>
          <w:szCs w:val="28"/>
        </w:rPr>
        <w:t xml:space="preserve">- включение в составы рабочих инвентаризационных комиссий в Управлении образования, Совете депутатов сотрудников, которые являются </w:t>
      </w:r>
      <w:r w:rsidRPr="00AA1163">
        <w:rPr>
          <w:rFonts w:ascii="Times New Roman" w:hAnsi="Times New Roman"/>
          <w:sz w:val="28"/>
          <w:szCs w:val="28"/>
        </w:rPr>
        <w:lastRenderedPageBreak/>
        <w:t>материально-ответственными лицами (нарушение Порядка проведения инвентаризации активов и обязательств, утвержденного Учетной политикой);</w:t>
      </w:r>
    </w:p>
    <w:p w14:paraId="1004AA3E" w14:textId="495822A4" w:rsidR="00AA1163" w:rsidRPr="00C524AD" w:rsidRDefault="00AA1163" w:rsidP="00AA1163">
      <w:pPr>
        <w:pStyle w:val="a3"/>
        <w:ind w:firstLine="709"/>
        <w:jc w:val="both"/>
        <w:rPr>
          <w:rFonts w:ascii="Times New Roman" w:hAnsi="Times New Roman"/>
          <w:sz w:val="28"/>
          <w:szCs w:val="28"/>
        </w:rPr>
      </w:pPr>
      <w:r w:rsidRPr="00AA1163">
        <w:rPr>
          <w:rFonts w:ascii="Times New Roman" w:hAnsi="Times New Roman"/>
          <w:sz w:val="28"/>
          <w:szCs w:val="28"/>
        </w:rPr>
        <w:t>- не осуществление полномочий по внутреннему финансовому аудиту в Администрации района, Финансовом управлении, Управлении образования (нарушение ст. 160.2-1 БК РФ)</w:t>
      </w:r>
    </w:p>
    <w:p w14:paraId="213D5990" w14:textId="2A1075F0" w:rsidR="00A4100D" w:rsidRDefault="00C524AD" w:rsidP="00C524AD">
      <w:pPr>
        <w:pStyle w:val="a3"/>
        <w:ind w:firstLine="709"/>
        <w:jc w:val="both"/>
        <w:rPr>
          <w:rFonts w:ascii="Times New Roman" w:hAnsi="Times New Roman"/>
          <w:sz w:val="28"/>
          <w:szCs w:val="28"/>
        </w:rPr>
      </w:pPr>
      <w:r w:rsidRPr="00C524AD">
        <w:rPr>
          <w:rFonts w:ascii="Times New Roman" w:hAnsi="Times New Roman"/>
          <w:sz w:val="28"/>
          <w:szCs w:val="28"/>
        </w:rPr>
        <w:t xml:space="preserve">В целом по результатам внешней проверки отчета об исполнении бюджета сделан вывод о достоверности </w:t>
      </w:r>
      <w:r w:rsidR="00E26AF5" w:rsidRPr="00E26AF5">
        <w:rPr>
          <w:rFonts w:ascii="Times New Roman" w:hAnsi="Times New Roman"/>
          <w:sz w:val="28"/>
          <w:szCs w:val="28"/>
        </w:rPr>
        <w:t>проекта решения Боготольского районного Совета депутатов «Об утверждении отчета об исполнении районного бюджета за 2023 год»</w:t>
      </w:r>
      <w:r w:rsidRPr="00C524AD">
        <w:rPr>
          <w:rFonts w:ascii="Times New Roman" w:hAnsi="Times New Roman"/>
          <w:sz w:val="28"/>
          <w:szCs w:val="28"/>
        </w:rPr>
        <w:t>, как носителя консолидированной информации о финансовой деятельности ГАБС в 202</w:t>
      </w:r>
      <w:r w:rsidR="00E26AF5">
        <w:rPr>
          <w:rFonts w:ascii="Times New Roman" w:hAnsi="Times New Roman"/>
          <w:sz w:val="28"/>
          <w:szCs w:val="28"/>
        </w:rPr>
        <w:t>3</w:t>
      </w:r>
      <w:r w:rsidRPr="00C524AD">
        <w:rPr>
          <w:rFonts w:ascii="Times New Roman" w:hAnsi="Times New Roman"/>
          <w:sz w:val="28"/>
          <w:szCs w:val="28"/>
        </w:rPr>
        <w:t xml:space="preserve"> году.</w:t>
      </w:r>
    </w:p>
    <w:p w14:paraId="671CB076" w14:textId="0F9A578A" w:rsidR="00D9069D" w:rsidRDefault="007D2396" w:rsidP="00EC679B">
      <w:pPr>
        <w:pStyle w:val="a3"/>
        <w:ind w:firstLine="709"/>
        <w:jc w:val="both"/>
        <w:rPr>
          <w:rFonts w:ascii="Times New Roman" w:hAnsi="Times New Roman"/>
          <w:b/>
          <w:bCs/>
          <w:sz w:val="28"/>
          <w:szCs w:val="28"/>
        </w:rPr>
      </w:pPr>
      <w:r w:rsidRPr="00AA1163">
        <w:rPr>
          <w:rFonts w:ascii="Times New Roman" w:hAnsi="Times New Roman"/>
          <w:i/>
          <w:iCs/>
          <w:sz w:val="28"/>
          <w:szCs w:val="28"/>
        </w:rPr>
        <w:t xml:space="preserve">При проведении экспертизы проектов </w:t>
      </w:r>
      <w:r w:rsidR="00501D96" w:rsidRPr="00AA1163">
        <w:rPr>
          <w:rFonts w:ascii="Times New Roman" w:hAnsi="Times New Roman"/>
          <w:i/>
          <w:iCs/>
          <w:sz w:val="28"/>
          <w:szCs w:val="28"/>
        </w:rPr>
        <w:t xml:space="preserve">решений о </w:t>
      </w:r>
      <w:r w:rsidR="00AC4FA2">
        <w:rPr>
          <w:rFonts w:ascii="Times New Roman" w:hAnsi="Times New Roman"/>
          <w:i/>
          <w:iCs/>
          <w:sz w:val="28"/>
          <w:szCs w:val="28"/>
        </w:rPr>
        <w:t xml:space="preserve">сельских </w:t>
      </w:r>
      <w:r w:rsidR="00501D96" w:rsidRPr="00AA1163">
        <w:rPr>
          <w:rFonts w:ascii="Times New Roman" w:hAnsi="Times New Roman"/>
          <w:i/>
          <w:iCs/>
          <w:sz w:val="28"/>
          <w:szCs w:val="28"/>
        </w:rPr>
        <w:t>бюджетах</w:t>
      </w:r>
      <w:r w:rsidR="00AC4FA2">
        <w:rPr>
          <w:rFonts w:ascii="Times New Roman" w:hAnsi="Times New Roman"/>
          <w:i/>
          <w:iCs/>
          <w:sz w:val="28"/>
          <w:szCs w:val="28"/>
        </w:rPr>
        <w:t xml:space="preserve"> на 2025 год и плановый период</w:t>
      </w:r>
      <w:r w:rsidR="00501D96">
        <w:rPr>
          <w:rFonts w:ascii="Times New Roman" w:hAnsi="Times New Roman"/>
          <w:sz w:val="28"/>
          <w:szCs w:val="28"/>
        </w:rPr>
        <w:t xml:space="preserve"> </w:t>
      </w:r>
      <w:bookmarkStart w:id="8" w:name="_Hlk191634198"/>
      <w:r w:rsidR="00501D96" w:rsidRPr="008B349B">
        <w:rPr>
          <w:rFonts w:ascii="Times New Roman" w:hAnsi="Times New Roman"/>
          <w:sz w:val="28"/>
          <w:szCs w:val="28"/>
        </w:rPr>
        <w:t>нарушени</w:t>
      </w:r>
      <w:r w:rsidR="008B349B" w:rsidRPr="008B349B">
        <w:rPr>
          <w:rFonts w:ascii="Times New Roman" w:hAnsi="Times New Roman"/>
          <w:sz w:val="28"/>
          <w:szCs w:val="28"/>
        </w:rPr>
        <w:t>й</w:t>
      </w:r>
      <w:r w:rsidR="00501D96" w:rsidRPr="008B349B">
        <w:rPr>
          <w:rFonts w:ascii="Times New Roman" w:hAnsi="Times New Roman"/>
          <w:sz w:val="28"/>
          <w:szCs w:val="28"/>
        </w:rPr>
        <w:t xml:space="preserve"> </w:t>
      </w:r>
      <w:r w:rsidR="00EC144F">
        <w:rPr>
          <w:rFonts w:ascii="Times New Roman" w:hAnsi="Times New Roman"/>
          <w:sz w:val="28"/>
          <w:szCs w:val="28"/>
        </w:rPr>
        <w:t>БК</w:t>
      </w:r>
      <w:r w:rsidRPr="008B349B">
        <w:rPr>
          <w:rFonts w:ascii="Times New Roman" w:hAnsi="Times New Roman"/>
          <w:sz w:val="28"/>
          <w:szCs w:val="28"/>
        </w:rPr>
        <w:t xml:space="preserve"> РФ не выявлен</w:t>
      </w:r>
      <w:r w:rsidR="008B349B" w:rsidRPr="008B349B">
        <w:rPr>
          <w:rFonts w:ascii="Times New Roman" w:hAnsi="Times New Roman"/>
          <w:sz w:val="28"/>
          <w:szCs w:val="28"/>
        </w:rPr>
        <w:t>о.</w:t>
      </w:r>
      <w:r w:rsidR="008B349B">
        <w:rPr>
          <w:rFonts w:ascii="Times New Roman" w:hAnsi="Times New Roman"/>
          <w:b/>
          <w:bCs/>
          <w:i/>
          <w:iCs/>
          <w:sz w:val="28"/>
          <w:szCs w:val="28"/>
        </w:rPr>
        <w:t xml:space="preserve"> </w:t>
      </w:r>
      <w:bookmarkEnd w:id="8"/>
      <w:r w:rsidR="00EC679B" w:rsidRPr="00EC679B">
        <w:rPr>
          <w:rFonts w:ascii="Times New Roman" w:hAnsi="Times New Roman"/>
          <w:sz w:val="28"/>
          <w:szCs w:val="28"/>
        </w:rPr>
        <w:t xml:space="preserve">КСО </w:t>
      </w:r>
      <w:r w:rsidR="00D9069D">
        <w:rPr>
          <w:rFonts w:ascii="Times New Roman" w:hAnsi="Times New Roman"/>
          <w:sz w:val="28"/>
          <w:szCs w:val="28"/>
        </w:rPr>
        <w:t>за</w:t>
      </w:r>
      <w:r w:rsidR="00EC679B" w:rsidRPr="00EC679B">
        <w:rPr>
          <w:rFonts w:ascii="Times New Roman" w:hAnsi="Times New Roman"/>
          <w:sz w:val="28"/>
          <w:szCs w:val="28"/>
        </w:rPr>
        <w:t>фиксир</w:t>
      </w:r>
      <w:r w:rsidR="00D9069D">
        <w:rPr>
          <w:rFonts w:ascii="Times New Roman" w:hAnsi="Times New Roman"/>
          <w:sz w:val="28"/>
          <w:szCs w:val="28"/>
        </w:rPr>
        <w:t>овано</w:t>
      </w:r>
      <w:r w:rsidR="00EC679B" w:rsidRPr="00EC679B">
        <w:rPr>
          <w:rFonts w:ascii="Times New Roman" w:hAnsi="Times New Roman"/>
          <w:sz w:val="28"/>
          <w:szCs w:val="28"/>
        </w:rPr>
        <w:t xml:space="preserve"> огромное количество технических ошибок, неточностей.</w:t>
      </w:r>
      <w:r w:rsidR="00EC679B">
        <w:rPr>
          <w:rFonts w:ascii="Times New Roman" w:hAnsi="Times New Roman"/>
          <w:b/>
          <w:bCs/>
          <w:sz w:val="28"/>
          <w:szCs w:val="28"/>
        </w:rPr>
        <w:t xml:space="preserve"> </w:t>
      </w:r>
    </w:p>
    <w:p w14:paraId="4E1B86D9" w14:textId="132D18AC" w:rsidR="00695E0A" w:rsidRDefault="00695E0A" w:rsidP="00EC679B">
      <w:pPr>
        <w:pStyle w:val="a3"/>
        <w:ind w:firstLine="709"/>
        <w:jc w:val="both"/>
        <w:rPr>
          <w:rFonts w:ascii="Times New Roman" w:hAnsi="Times New Roman"/>
          <w:sz w:val="28"/>
          <w:szCs w:val="28"/>
        </w:rPr>
      </w:pPr>
      <w:r w:rsidRPr="00695E0A">
        <w:rPr>
          <w:rFonts w:ascii="Times New Roman" w:hAnsi="Times New Roman"/>
          <w:i/>
          <w:iCs/>
          <w:sz w:val="28"/>
          <w:szCs w:val="28"/>
        </w:rPr>
        <w:t>По результатам экспертизы проекта решения Боготольского районного Совета депутатов «О районном бюджете на 2025 год и плановый период 2026-2027 годов»</w:t>
      </w:r>
      <w:r>
        <w:rPr>
          <w:rFonts w:ascii="Times New Roman" w:hAnsi="Times New Roman"/>
          <w:sz w:val="28"/>
          <w:szCs w:val="28"/>
        </w:rPr>
        <w:t xml:space="preserve"> </w:t>
      </w:r>
      <w:r w:rsidRPr="00695E0A">
        <w:rPr>
          <w:rFonts w:ascii="Times New Roman" w:hAnsi="Times New Roman"/>
          <w:sz w:val="28"/>
          <w:szCs w:val="28"/>
        </w:rPr>
        <w:t xml:space="preserve">нарушений </w:t>
      </w:r>
      <w:r w:rsidR="00EC144F">
        <w:rPr>
          <w:rFonts w:ascii="Times New Roman" w:hAnsi="Times New Roman"/>
          <w:sz w:val="28"/>
          <w:szCs w:val="28"/>
        </w:rPr>
        <w:t>БК</w:t>
      </w:r>
      <w:r w:rsidRPr="00695E0A">
        <w:rPr>
          <w:rFonts w:ascii="Times New Roman" w:hAnsi="Times New Roman"/>
          <w:sz w:val="28"/>
          <w:szCs w:val="28"/>
        </w:rPr>
        <w:t xml:space="preserve"> РФ не выявлено.</w:t>
      </w:r>
    </w:p>
    <w:p w14:paraId="65A59150" w14:textId="77777777" w:rsidR="00695E0A" w:rsidRPr="00695E0A" w:rsidRDefault="00695E0A" w:rsidP="00695E0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695E0A">
        <w:rPr>
          <w:rFonts w:ascii="Times New Roman" w:eastAsia="Times New Roman" w:hAnsi="Times New Roman" w:cs="Times New Roman"/>
          <w:sz w:val="28"/>
          <w:szCs w:val="28"/>
          <w:lang w:eastAsia="ru-RU"/>
        </w:rPr>
        <w:t xml:space="preserve">Решением районного Совета депутатов от 25.04.2019 года № 28-195 утверждена Стратегия социально-экономического развития Боготольского района Красноярского края до 2030 года (далее – Стратегия), которой предусмотрено достижение стратегических целей и задач путем реализации МП, часть которых не соответствует программно-целевому принципу стратегического планирования. Приоритеты и цели социально-экономического развития должны быть взаимоувязаны по целям и срокам реализации муниципальных программ. </w:t>
      </w:r>
      <w:proofErr w:type="gramStart"/>
      <w:r w:rsidRPr="00695E0A">
        <w:rPr>
          <w:rFonts w:ascii="Times New Roman" w:eastAsia="Times New Roman" w:hAnsi="Times New Roman" w:cs="Times New Roman"/>
          <w:sz w:val="28"/>
          <w:szCs w:val="28"/>
          <w:lang w:eastAsia="ru-RU"/>
        </w:rPr>
        <w:t>В настоящее время, Стратегия, разработанная в 2018-2019 годах на основании сложившихся в тот период тенденций в экономическом и социальном развитии Боготольского района, не отражает экономическую действительность территории, а также мероприятий, реализуемых органами местного самоуправления, отсутствует согласованность документов стратегического планирования, нормативных правовых актов.</w:t>
      </w:r>
      <w:proofErr w:type="gramEnd"/>
      <w:r w:rsidRPr="00695E0A">
        <w:rPr>
          <w:rFonts w:ascii="Times New Roman" w:eastAsia="Times New Roman" w:hAnsi="Times New Roman" w:cs="Times New Roman"/>
          <w:sz w:val="28"/>
          <w:szCs w:val="28"/>
          <w:lang w:eastAsia="ru-RU"/>
        </w:rPr>
        <w:t xml:space="preserve"> </w:t>
      </w:r>
      <w:proofErr w:type="gramStart"/>
      <w:r w:rsidRPr="00695E0A">
        <w:rPr>
          <w:rFonts w:ascii="Times New Roman" w:eastAsia="Times New Roman" w:hAnsi="Times New Roman" w:cs="Times New Roman"/>
          <w:sz w:val="28"/>
          <w:szCs w:val="28"/>
          <w:lang w:eastAsia="ru-RU"/>
        </w:rPr>
        <w:t>Все перемены, произошедшие за период с момента принятия Стратегии должны быть тщательно проанализированы</w:t>
      </w:r>
      <w:proofErr w:type="gramEnd"/>
      <w:r w:rsidRPr="00695E0A">
        <w:rPr>
          <w:rFonts w:ascii="Times New Roman" w:eastAsia="Times New Roman" w:hAnsi="Times New Roman" w:cs="Times New Roman"/>
          <w:sz w:val="28"/>
          <w:szCs w:val="28"/>
          <w:lang w:eastAsia="ru-RU"/>
        </w:rPr>
        <w:t xml:space="preserve"> и на основании полученных выводов необходимо построить новые стратегические ориентиры, задачи, приоритеты, и сценарии социально-экономического развития, пути и механизмы достижения целей, направленных на повышение уровня и качества жизни населения, а также устойчивое развитие экономики Боготольского района.</w:t>
      </w:r>
    </w:p>
    <w:p w14:paraId="44CACC1E" w14:textId="77777777" w:rsidR="00695E0A" w:rsidRPr="00695E0A" w:rsidRDefault="00695E0A" w:rsidP="00695E0A">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695E0A">
        <w:rPr>
          <w:rFonts w:ascii="Times New Roman" w:eastAsia="Times New Roman" w:hAnsi="Times New Roman" w:cs="Times New Roman"/>
          <w:sz w:val="28"/>
          <w:szCs w:val="28"/>
          <w:lang w:eastAsia="ru-RU"/>
        </w:rPr>
        <w:t>Поэтому КСО рекомендует начать работу по актуализации Стратегии социально-экономического развития Боготольского района Красноярского края до 2030 с учетом правовых оснований и возможностей администрации Боготольского района.</w:t>
      </w:r>
    </w:p>
    <w:p w14:paraId="4AC51060" w14:textId="2DF13E8D" w:rsidR="00C047F9" w:rsidRDefault="00D3280F" w:rsidP="00695E0A">
      <w:pPr>
        <w:shd w:val="clear" w:color="auto" w:fill="FFFFFF" w:themeFill="background1"/>
        <w:spacing w:after="0" w:line="240" w:lineRule="auto"/>
        <w:ind w:firstLine="709"/>
        <w:jc w:val="both"/>
        <w:rPr>
          <w:rFonts w:ascii="Times New Roman" w:hAnsi="Times New Roman" w:cs="Times New Roman"/>
          <w:sz w:val="28"/>
          <w:szCs w:val="28"/>
        </w:rPr>
      </w:pPr>
      <w:r w:rsidRPr="00D3280F">
        <w:rPr>
          <w:rFonts w:ascii="Times New Roman" w:hAnsi="Times New Roman" w:cs="Times New Roman"/>
          <w:sz w:val="28"/>
          <w:szCs w:val="28"/>
        </w:rPr>
        <w:t>Общие требования к структуре и содержанию решени</w:t>
      </w:r>
      <w:r>
        <w:rPr>
          <w:rFonts w:ascii="Times New Roman" w:hAnsi="Times New Roman" w:cs="Times New Roman"/>
          <w:sz w:val="28"/>
          <w:szCs w:val="28"/>
        </w:rPr>
        <w:t>й</w:t>
      </w:r>
      <w:r w:rsidRPr="00D3280F">
        <w:rPr>
          <w:rFonts w:ascii="Times New Roman" w:hAnsi="Times New Roman" w:cs="Times New Roman"/>
          <w:sz w:val="28"/>
          <w:szCs w:val="28"/>
        </w:rPr>
        <w:t xml:space="preserve"> о бюджет</w:t>
      </w:r>
      <w:r>
        <w:rPr>
          <w:rFonts w:ascii="Times New Roman" w:hAnsi="Times New Roman" w:cs="Times New Roman"/>
          <w:sz w:val="28"/>
          <w:szCs w:val="28"/>
        </w:rPr>
        <w:t>ах</w:t>
      </w:r>
      <w:r w:rsidR="007771C9">
        <w:rPr>
          <w:rFonts w:ascii="Times New Roman" w:hAnsi="Times New Roman" w:cs="Times New Roman"/>
          <w:sz w:val="28"/>
          <w:szCs w:val="28"/>
        </w:rPr>
        <w:t>,</w:t>
      </w:r>
      <w:r w:rsidRPr="00D3280F">
        <w:rPr>
          <w:rFonts w:ascii="Times New Roman" w:hAnsi="Times New Roman" w:cs="Times New Roman"/>
          <w:sz w:val="28"/>
          <w:szCs w:val="28"/>
        </w:rPr>
        <w:t xml:space="preserve"> установленные </w:t>
      </w:r>
      <w:r w:rsidR="00EC144F">
        <w:rPr>
          <w:rFonts w:ascii="Times New Roman" w:hAnsi="Times New Roman" w:cs="Times New Roman"/>
          <w:sz w:val="28"/>
          <w:szCs w:val="28"/>
        </w:rPr>
        <w:t>БК</w:t>
      </w:r>
      <w:r w:rsidRPr="00D3280F">
        <w:rPr>
          <w:rFonts w:ascii="Times New Roman" w:hAnsi="Times New Roman" w:cs="Times New Roman"/>
          <w:sz w:val="28"/>
          <w:szCs w:val="28"/>
        </w:rPr>
        <w:t xml:space="preserve"> РФ</w:t>
      </w:r>
      <w:r w:rsidR="00A01DC9">
        <w:rPr>
          <w:rFonts w:ascii="Times New Roman" w:hAnsi="Times New Roman" w:cs="Times New Roman"/>
          <w:sz w:val="28"/>
          <w:szCs w:val="28"/>
        </w:rPr>
        <w:t>,</w:t>
      </w:r>
      <w:r w:rsidRPr="00D3280F">
        <w:rPr>
          <w:rFonts w:ascii="Times New Roman" w:hAnsi="Times New Roman" w:cs="Times New Roman"/>
          <w:sz w:val="28"/>
          <w:szCs w:val="28"/>
        </w:rPr>
        <w:t xml:space="preserve"> решени</w:t>
      </w:r>
      <w:r>
        <w:rPr>
          <w:rFonts w:ascii="Times New Roman" w:hAnsi="Times New Roman" w:cs="Times New Roman"/>
          <w:sz w:val="28"/>
          <w:szCs w:val="28"/>
        </w:rPr>
        <w:t>я</w:t>
      </w:r>
      <w:r w:rsidRPr="00D3280F">
        <w:rPr>
          <w:rFonts w:ascii="Times New Roman" w:hAnsi="Times New Roman" w:cs="Times New Roman"/>
          <w:sz w:val="28"/>
          <w:szCs w:val="28"/>
        </w:rPr>
        <w:t>м</w:t>
      </w:r>
      <w:r>
        <w:rPr>
          <w:rFonts w:ascii="Times New Roman" w:hAnsi="Times New Roman" w:cs="Times New Roman"/>
          <w:sz w:val="28"/>
          <w:szCs w:val="28"/>
        </w:rPr>
        <w:t>и</w:t>
      </w:r>
      <w:r w:rsidRPr="00D3280F">
        <w:rPr>
          <w:rFonts w:ascii="Times New Roman" w:hAnsi="Times New Roman" w:cs="Times New Roman"/>
          <w:sz w:val="28"/>
          <w:szCs w:val="28"/>
        </w:rPr>
        <w:t xml:space="preserve"> Боготольского </w:t>
      </w:r>
      <w:r>
        <w:rPr>
          <w:rFonts w:ascii="Times New Roman" w:hAnsi="Times New Roman" w:cs="Times New Roman"/>
          <w:sz w:val="28"/>
          <w:szCs w:val="28"/>
        </w:rPr>
        <w:t>районного</w:t>
      </w:r>
      <w:r w:rsidRPr="00D3280F">
        <w:rPr>
          <w:rFonts w:ascii="Times New Roman" w:hAnsi="Times New Roman" w:cs="Times New Roman"/>
          <w:sz w:val="28"/>
          <w:szCs w:val="28"/>
        </w:rPr>
        <w:t xml:space="preserve"> Совета депутатов </w:t>
      </w:r>
      <w:r>
        <w:rPr>
          <w:rFonts w:ascii="Times New Roman" w:hAnsi="Times New Roman" w:cs="Times New Roman"/>
          <w:sz w:val="28"/>
          <w:szCs w:val="28"/>
        </w:rPr>
        <w:t>и решениями сельских советов</w:t>
      </w:r>
      <w:r w:rsidRPr="00D3280F">
        <w:rPr>
          <w:rFonts w:ascii="Times New Roman" w:hAnsi="Times New Roman" w:cs="Times New Roman"/>
          <w:sz w:val="28"/>
          <w:szCs w:val="28"/>
        </w:rPr>
        <w:t xml:space="preserve"> «Об утверждении Положения о бюджетном процессе</w:t>
      </w:r>
      <w:r>
        <w:rPr>
          <w:rFonts w:ascii="Times New Roman" w:hAnsi="Times New Roman" w:cs="Times New Roman"/>
          <w:sz w:val="28"/>
          <w:szCs w:val="28"/>
        </w:rPr>
        <w:t>»</w:t>
      </w:r>
      <w:r w:rsidRPr="00D3280F">
        <w:rPr>
          <w:rFonts w:ascii="Times New Roman" w:hAnsi="Times New Roman" w:cs="Times New Roman"/>
          <w:sz w:val="28"/>
          <w:szCs w:val="28"/>
        </w:rPr>
        <w:t xml:space="preserve"> </w:t>
      </w:r>
      <w:r>
        <w:rPr>
          <w:rFonts w:ascii="Times New Roman" w:hAnsi="Times New Roman" w:cs="Times New Roman"/>
          <w:sz w:val="28"/>
          <w:szCs w:val="28"/>
        </w:rPr>
        <w:t>собл</w:t>
      </w:r>
      <w:r w:rsidRPr="00D3280F">
        <w:rPr>
          <w:rFonts w:ascii="Times New Roman" w:hAnsi="Times New Roman" w:cs="Times New Roman"/>
          <w:sz w:val="28"/>
          <w:szCs w:val="28"/>
        </w:rPr>
        <w:t>юдены.</w:t>
      </w:r>
    </w:p>
    <w:p w14:paraId="6CF23B27" w14:textId="77777777" w:rsidR="00695E0A" w:rsidRPr="008B349B" w:rsidRDefault="00695E0A" w:rsidP="00695E0A">
      <w:pPr>
        <w:pStyle w:val="Default"/>
        <w:ind w:firstLine="709"/>
        <w:jc w:val="both"/>
        <w:rPr>
          <w:i/>
          <w:iCs/>
          <w:sz w:val="28"/>
          <w:szCs w:val="28"/>
        </w:rPr>
      </w:pPr>
      <w:r w:rsidRPr="008B349B">
        <w:rPr>
          <w:i/>
          <w:iCs/>
          <w:sz w:val="28"/>
          <w:szCs w:val="28"/>
        </w:rPr>
        <w:t xml:space="preserve">Для проведения экспертизы в КСО были представлены проекты 17 муниципальных программ (далее - МП) Боготольского района. </w:t>
      </w:r>
    </w:p>
    <w:p w14:paraId="23D43025" w14:textId="77777777" w:rsidR="00695E0A" w:rsidRDefault="00695E0A" w:rsidP="00695E0A">
      <w:pPr>
        <w:pStyle w:val="Default"/>
        <w:ind w:firstLine="709"/>
        <w:jc w:val="both"/>
        <w:rPr>
          <w:sz w:val="28"/>
          <w:szCs w:val="28"/>
        </w:rPr>
      </w:pPr>
      <w:r w:rsidRPr="008B349B">
        <w:rPr>
          <w:sz w:val="28"/>
          <w:szCs w:val="28"/>
        </w:rPr>
        <w:lastRenderedPageBreak/>
        <w:t>По-прежнему, актуальна проблема качества планирования значений целевых показателей и показателей результативности муниципальных программ. Часть показателей носят технический характер, другая часть показателей планируется с почти нулевой динамикой. Из года в год достигается (сохраняется) один и тот же результат, что указывает на недостатки стратегического планирования, а также снижает его мотивационную составляющую.</w:t>
      </w:r>
    </w:p>
    <w:p w14:paraId="446F2DE6" w14:textId="1E47C15A" w:rsidR="00D3280F" w:rsidRDefault="00695E0A" w:rsidP="00695E0A">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sz w:val="28"/>
          <w:szCs w:val="28"/>
        </w:rPr>
        <w:t>Муниципальные программы, с учетом указанных замечаний, рекомендованы к исполнению в Боготольском районе в 2025 году и плановом периоде 2026-2027 годов.</w:t>
      </w:r>
    </w:p>
    <w:p w14:paraId="27734003" w14:textId="4701436B" w:rsidR="00911ACD" w:rsidRDefault="00956FDC" w:rsidP="00E253DF">
      <w:pPr>
        <w:shd w:val="clear" w:color="auto" w:fill="FFFFFF" w:themeFill="background1"/>
        <w:spacing w:after="0" w:line="240" w:lineRule="auto"/>
        <w:ind w:firstLine="709"/>
        <w:jc w:val="both"/>
        <w:rPr>
          <w:rFonts w:ascii="Times New Roman" w:hAnsi="Times New Roman" w:cs="Times New Roman"/>
          <w:sz w:val="28"/>
          <w:szCs w:val="28"/>
        </w:rPr>
      </w:pPr>
      <w:r w:rsidRPr="00956FDC">
        <w:rPr>
          <w:rFonts w:ascii="Times New Roman" w:hAnsi="Times New Roman" w:cs="Times New Roman"/>
          <w:i/>
          <w:iCs/>
          <w:sz w:val="28"/>
          <w:szCs w:val="28"/>
        </w:rPr>
        <w:t>По результатам экспертно-аналитического мероприятия «</w:t>
      </w:r>
      <w:bookmarkStart w:id="9" w:name="_Hlk191645914"/>
      <w:proofErr w:type="gramStart"/>
      <w:r w:rsidRPr="00956FDC">
        <w:rPr>
          <w:rFonts w:ascii="Times New Roman" w:hAnsi="Times New Roman" w:cs="Times New Roman"/>
          <w:i/>
          <w:iCs/>
          <w:sz w:val="28"/>
          <w:szCs w:val="28"/>
        </w:rPr>
        <w:t>Контроль за</w:t>
      </w:r>
      <w:proofErr w:type="gramEnd"/>
      <w:r w:rsidRPr="00956FDC">
        <w:rPr>
          <w:rFonts w:ascii="Times New Roman" w:hAnsi="Times New Roman" w:cs="Times New Roman"/>
          <w:i/>
          <w:iCs/>
          <w:sz w:val="28"/>
          <w:szCs w:val="28"/>
        </w:rPr>
        <w:t xml:space="preserve"> состоянием муниципального внутреннего и внешнего долга</w:t>
      </w:r>
      <w:bookmarkEnd w:id="9"/>
      <w:r w:rsidRPr="00956FDC">
        <w:rPr>
          <w:rFonts w:ascii="Times New Roman" w:hAnsi="Times New Roman" w:cs="Times New Roman"/>
          <w:i/>
          <w:iCs/>
          <w:sz w:val="28"/>
          <w:szCs w:val="28"/>
        </w:rPr>
        <w:t>» за 2023 год, 1 квартал 2024 года</w:t>
      </w:r>
      <w:r w:rsidR="00F86DBB">
        <w:rPr>
          <w:rFonts w:ascii="Times New Roman" w:hAnsi="Times New Roman" w:cs="Times New Roman"/>
          <w:i/>
          <w:iCs/>
          <w:sz w:val="28"/>
          <w:szCs w:val="28"/>
        </w:rPr>
        <w:t xml:space="preserve"> </w:t>
      </w:r>
      <w:r w:rsidR="00F86DBB" w:rsidRPr="00F86DBB">
        <w:rPr>
          <w:rFonts w:ascii="Times New Roman" w:hAnsi="Times New Roman" w:cs="Times New Roman"/>
          <w:sz w:val="28"/>
          <w:szCs w:val="28"/>
        </w:rPr>
        <w:t>КСО установлено:</w:t>
      </w:r>
    </w:p>
    <w:p w14:paraId="3C09A3E2" w14:textId="3A647313" w:rsidR="00F86DBB" w:rsidRPr="00F86DBB" w:rsidRDefault="00F86DBB" w:rsidP="00F86DBB">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86DBB">
        <w:rPr>
          <w:rFonts w:ascii="Times New Roman" w:hAnsi="Times New Roman" w:cs="Times New Roman"/>
          <w:sz w:val="28"/>
          <w:szCs w:val="28"/>
        </w:rPr>
        <w:t xml:space="preserve"> </w:t>
      </w:r>
      <w:r>
        <w:rPr>
          <w:rFonts w:ascii="Times New Roman" w:hAnsi="Times New Roman" w:cs="Times New Roman"/>
          <w:sz w:val="28"/>
          <w:szCs w:val="28"/>
        </w:rPr>
        <w:t>р</w:t>
      </w:r>
      <w:r w:rsidRPr="00F86DBB">
        <w:rPr>
          <w:rFonts w:ascii="Times New Roman" w:hAnsi="Times New Roman" w:cs="Times New Roman"/>
          <w:sz w:val="28"/>
          <w:szCs w:val="28"/>
        </w:rPr>
        <w:t>яд бюджетных полномочий участников бюджетного процесса не корректно отражен в Положении о бюджетном процессе:</w:t>
      </w:r>
    </w:p>
    <w:p w14:paraId="58E0E3A0" w14:textId="77777777" w:rsidR="00F86DBB" w:rsidRPr="00F86DBB" w:rsidRDefault="00F86DBB" w:rsidP="00F86DBB">
      <w:pPr>
        <w:shd w:val="clear" w:color="auto" w:fill="FFFFFF" w:themeFill="background1"/>
        <w:spacing w:after="0" w:line="240" w:lineRule="auto"/>
        <w:ind w:firstLine="709"/>
        <w:jc w:val="both"/>
        <w:rPr>
          <w:rFonts w:ascii="Times New Roman" w:hAnsi="Times New Roman" w:cs="Times New Roman"/>
          <w:sz w:val="28"/>
          <w:szCs w:val="28"/>
        </w:rPr>
      </w:pPr>
      <w:r w:rsidRPr="00F86DBB">
        <w:rPr>
          <w:rFonts w:ascii="Times New Roman" w:hAnsi="Times New Roman" w:cs="Times New Roman"/>
          <w:sz w:val="28"/>
          <w:szCs w:val="28"/>
        </w:rPr>
        <w:t>- по определению порядка и условий муниципальных заимствований;</w:t>
      </w:r>
    </w:p>
    <w:p w14:paraId="468958C0" w14:textId="77777777" w:rsidR="00F86DBB" w:rsidRPr="00F86DBB" w:rsidRDefault="00F86DBB" w:rsidP="00F86DBB">
      <w:pPr>
        <w:shd w:val="clear" w:color="auto" w:fill="FFFFFF" w:themeFill="background1"/>
        <w:spacing w:after="0" w:line="240" w:lineRule="auto"/>
        <w:ind w:firstLine="709"/>
        <w:jc w:val="both"/>
        <w:rPr>
          <w:rFonts w:ascii="Times New Roman" w:hAnsi="Times New Roman" w:cs="Times New Roman"/>
          <w:sz w:val="28"/>
          <w:szCs w:val="28"/>
        </w:rPr>
      </w:pPr>
      <w:r w:rsidRPr="00F86DBB">
        <w:rPr>
          <w:rFonts w:ascii="Times New Roman" w:hAnsi="Times New Roman" w:cs="Times New Roman"/>
          <w:sz w:val="28"/>
          <w:szCs w:val="28"/>
        </w:rPr>
        <w:t>- по установлению порядка ведения муниципальной долговой книги;</w:t>
      </w:r>
    </w:p>
    <w:p w14:paraId="1E1E9F9C" w14:textId="77777777" w:rsidR="00F86DBB" w:rsidRPr="00F86DBB" w:rsidRDefault="00F86DBB" w:rsidP="00F86DBB">
      <w:pPr>
        <w:shd w:val="clear" w:color="auto" w:fill="FFFFFF" w:themeFill="background1"/>
        <w:spacing w:after="0" w:line="240" w:lineRule="auto"/>
        <w:ind w:firstLine="709"/>
        <w:jc w:val="both"/>
        <w:rPr>
          <w:rFonts w:ascii="Times New Roman" w:hAnsi="Times New Roman" w:cs="Times New Roman"/>
          <w:sz w:val="28"/>
          <w:szCs w:val="28"/>
        </w:rPr>
      </w:pPr>
      <w:r w:rsidRPr="00F86DBB">
        <w:rPr>
          <w:rFonts w:ascii="Times New Roman" w:hAnsi="Times New Roman" w:cs="Times New Roman"/>
          <w:sz w:val="28"/>
          <w:szCs w:val="28"/>
        </w:rPr>
        <w:t xml:space="preserve">- о предоставлении сельским поселениям бюджетных кредитов; </w:t>
      </w:r>
    </w:p>
    <w:p w14:paraId="17DDDFB1" w14:textId="77777777" w:rsidR="00F86DBB" w:rsidRPr="00F86DBB" w:rsidRDefault="00F86DBB" w:rsidP="00F86DBB">
      <w:pPr>
        <w:shd w:val="clear" w:color="auto" w:fill="FFFFFF" w:themeFill="background1"/>
        <w:spacing w:after="0" w:line="240" w:lineRule="auto"/>
        <w:ind w:firstLine="709"/>
        <w:jc w:val="both"/>
        <w:rPr>
          <w:rFonts w:ascii="Times New Roman" w:hAnsi="Times New Roman" w:cs="Times New Roman"/>
          <w:sz w:val="28"/>
          <w:szCs w:val="28"/>
        </w:rPr>
      </w:pPr>
      <w:r w:rsidRPr="00F86DBB">
        <w:rPr>
          <w:rFonts w:ascii="Times New Roman" w:hAnsi="Times New Roman" w:cs="Times New Roman"/>
          <w:sz w:val="28"/>
          <w:szCs w:val="28"/>
        </w:rPr>
        <w:t>- продублировано полномочие об анализе финансового состояния принципала в целях предоставления, а также после предоставления муниципальной гарантии.</w:t>
      </w:r>
    </w:p>
    <w:p w14:paraId="398EAF3F" w14:textId="633799B9" w:rsidR="00F86DBB" w:rsidRPr="00F86DBB" w:rsidRDefault="00F86DBB" w:rsidP="00F86DBB">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86DBB">
        <w:rPr>
          <w:rFonts w:ascii="Times New Roman" w:hAnsi="Times New Roman" w:cs="Times New Roman"/>
          <w:sz w:val="28"/>
          <w:szCs w:val="28"/>
        </w:rPr>
        <w:t xml:space="preserve"> </w:t>
      </w:r>
      <w:r w:rsidR="00F62CA7">
        <w:rPr>
          <w:rFonts w:ascii="Times New Roman" w:hAnsi="Times New Roman" w:cs="Times New Roman"/>
          <w:sz w:val="28"/>
          <w:szCs w:val="28"/>
        </w:rPr>
        <w:t>Порядок ведения долговой книги требует актуализации;</w:t>
      </w:r>
    </w:p>
    <w:p w14:paraId="31E5D675" w14:textId="259630FA" w:rsidR="00F86DBB" w:rsidRDefault="00F62CA7" w:rsidP="00F86DBB">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86DBB" w:rsidRPr="00F86DBB">
        <w:rPr>
          <w:rFonts w:ascii="Times New Roman" w:hAnsi="Times New Roman" w:cs="Times New Roman"/>
          <w:sz w:val="28"/>
          <w:szCs w:val="28"/>
        </w:rPr>
        <w:t xml:space="preserve"> </w:t>
      </w:r>
      <w:r>
        <w:rPr>
          <w:rFonts w:ascii="Times New Roman" w:hAnsi="Times New Roman" w:cs="Times New Roman"/>
          <w:sz w:val="28"/>
          <w:szCs w:val="28"/>
        </w:rPr>
        <w:t>в</w:t>
      </w:r>
      <w:r w:rsidR="00F86DBB" w:rsidRPr="00F86DBB">
        <w:rPr>
          <w:rFonts w:ascii="Times New Roman" w:hAnsi="Times New Roman" w:cs="Times New Roman"/>
          <w:sz w:val="28"/>
          <w:szCs w:val="28"/>
        </w:rPr>
        <w:t xml:space="preserve"> анализируемом периоде объём дефицита районного бюджета не соответствует требованию п. 3 ст. 92.1 БК РФ.</w:t>
      </w:r>
    </w:p>
    <w:p w14:paraId="16844BC5" w14:textId="1FE3E609" w:rsidR="00F86DBB" w:rsidRDefault="00F62CA7" w:rsidP="00F86DBB">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62CA7">
        <w:rPr>
          <w:rFonts w:ascii="Times New Roman" w:hAnsi="Times New Roman" w:cs="Times New Roman"/>
          <w:sz w:val="28"/>
          <w:szCs w:val="28"/>
        </w:rPr>
        <w:t xml:space="preserve"> муниципальном образовании разработаны и утверждены основные документы, регулирующие осуществление заимствований, учёт долговых обязательств, и другие вопросы управления муниципальным долгом</w:t>
      </w:r>
      <w:r>
        <w:rPr>
          <w:rFonts w:ascii="Times New Roman" w:hAnsi="Times New Roman" w:cs="Times New Roman"/>
          <w:sz w:val="28"/>
          <w:szCs w:val="28"/>
        </w:rPr>
        <w:t xml:space="preserve">. </w:t>
      </w:r>
      <w:r w:rsidR="00F86DBB" w:rsidRPr="00F86DBB">
        <w:rPr>
          <w:rFonts w:ascii="Times New Roman" w:hAnsi="Times New Roman" w:cs="Times New Roman"/>
          <w:sz w:val="28"/>
          <w:szCs w:val="28"/>
        </w:rPr>
        <w:t xml:space="preserve">При проверке состояния расчётов по долговым обязательствам, обслуживанию муниципального долга, своевременности погашения бюджетных кредитов нарушений не установлено. Обязательства перед кредитором выполнялись своевременно и в полном объёме. Просроченная задолженность по привлекаемым кредитным </w:t>
      </w:r>
      <w:r w:rsidR="00F86DBB" w:rsidRPr="00F62CA7">
        <w:rPr>
          <w:rFonts w:ascii="Times New Roman" w:hAnsi="Times New Roman" w:cs="Times New Roman"/>
          <w:sz w:val="28"/>
          <w:szCs w:val="28"/>
        </w:rPr>
        <w:t>ресурсам и расходам по обслуживанию долговых обязательств отсутствует.</w:t>
      </w:r>
    </w:p>
    <w:p w14:paraId="04FC9D5F" w14:textId="77777777" w:rsidR="001B595F" w:rsidRPr="00F62CA7" w:rsidRDefault="001B595F" w:rsidP="00F86DBB">
      <w:pPr>
        <w:shd w:val="clear" w:color="auto" w:fill="FFFFFF" w:themeFill="background1"/>
        <w:spacing w:after="0" w:line="240" w:lineRule="auto"/>
        <w:ind w:firstLine="709"/>
        <w:jc w:val="both"/>
        <w:rPr>
          <w:rFonts w:ascii="Times New Roman" w:hAnsi="Times New Roman" w:cs="Times New Roman"/>
          <w:sz w:val="28"/>
          <w:szCs w:val="28"/>
        </w:rPr>
      </w:pPr>
    </w:p>
    <w:p w14:paraId="7533DDD0" w14:textId="0C4EF8C4" w:rsidR="00EB10F5" w:rsidRPr="00EB10F5" w:rsidRDefault="00911ACD" w:rsidP="00911ACD">
      <w:pPr>
        <w:shd w:val="clear" w:color="auto" w:fill="FFFFFF" w:themeFill="background1"/>
        <w:spacing w:before="60" w:after="0" w:line="312" w:lineRule="atLeast"/>
        <w:jc w:val="center"/>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t>4</w:t>
      </w:r>
      <w:r w:rsidR="00EB10F5" w:rsidRPr="00EB10F5">
        <w:rPr>
          <w:rFonts w:ascii="Times New Roman" w:eastAsia="Times New Roman" w:hAnsi="Times New Roman" w:cs="Times New Roman"/>
          <w:b/>
          <w:i/>
          <w:iCs/>
          <w:color w:val="000000"/>
          <w:sz w:val="28"/>
          <w:szCs w:val="28"/>
          <w:lang w:eastAsia="ru-RU"/>
        </w:rPr>
        <w:t xml:space="preserve">. Обеспечение деятельности </w:t>
      </w:r>
      <w:r w:rsidR="00EB10F5">
        <w:rPr>
          <w:rFonts w:ascii="Times New Roman" w:eastAsia="Times New Roman" w:hAnsi="Times New Roman" w:cs="Times New Roman"/>
          <w:b/>
          <w:i/>
          <w:iCs/>
          <w:color w:val="000000"/>
          <w:sz w:val="28"/>
          <w:szCs w:val="28"/>
          <w:lang w:eastAsia="ru-RU"/>
        </w:rPr>
        <w:t>КСО</w:t>
      </w:r>
      <w:r w:rsidR="00EB10F5" w:rsidRPr="00EB10F5">
        <w:rPr>
          <w:rFonts w:ascii="Times New Roman" w:eastAsia="Times New Roman" w:hAnsi="Times New Roman" w:cs="Times New Roman"/>
          <w:b/>
          <w:i/>
          <w:iCs/>
          <w:color w:val="000000"/>
          <w:sz w:val="28"/>
          <w:szCs w:val="28"/>
          <w:lang w:eastAsia="ru-RU"/>
        </w:rPr>
        <w:t>, взаимодействие с другими контрольными, правоохранительными и иными органами государственной власти и местного самоуправления</w:t>
      </w:r>
    </w:p>
    <w:p w14:paraId="03E7BBBB" w14:textId="5F881C2C" w:rsidR="00EB10F5" w:rsidRDefault="00EB10F5" w:rsidP="00EB10F5">
      <w:pPr>
        <w:shd w:val="clear" w:color="auto" w:fill="FFFFFF" w:themeFill="background1"/>
        <w:spacing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В течение 202</w:t>
      </w:r>
      <w:r w:rsidR="004F007C">
        <w:rPr>
          <w:rFonts w:ascii="Times New Roman" w:eastAsia="Times New Roman" w:hAnsi="Times New Roman" w:cs="Times New Roman"/>
          <w:bCs/>
          <w:color w:val="000000"/>
          <w:sz w:val="28"/>
          <w:szCs w:val="28"/>
          <w:lang w:eastAsia="ru-RU"/>
        </w:rPr>
        <w:t>4</w:t>
      </w:r>
      <w:r w:rsidRPr="00EB10F5">
        <w:rPr>
          <w:rFonts w:ascii="Times New Roman" w:eastAsia="Times New Roman" w:hAnsi="Times New Roman" w:cs="Times New Roman"/>
          <w:bCs/>
          <w:color w:val="000000"/>
          <w:sz w:val="28"/>
          <w:szCs w:val="28"/>
          <w:lang w:eastAsia="ru-RU"/>
        </w:rPr>
        <w:t xml:space="preserve"> года </w:t>
      </w:r>
      <w:r w:rsidR="00911ACD">
        <w:rPr>
          <w:rFonts w:ascii="Times New Roman" w:eastAsia="Times New Roman" w:hAnsi="Times New Roman" w:cs="Times New Roman"/>
          <w:bCs/>
          <w:color w:val="000000"/>
          <w:sz w:val="28"/>
          <w:szCs w:val="28"/>
          <w:lang w:eastAsia="ru-RU"/>
        </w:rPr>
        <w:t>П</w:t>
      </w:r>
      <w:r w:rsidRPr="00EB10F5">
        <w:rPr>
          <w:rFonts w:ascii="Times New Roman" w:eastAsia="Times New Roman" w:hAnsi="Times New Roman" w:cs="Times New Roman"/>
          <w:bCs/>
          <w:color w:val="000000"/>
          <w:sz w:val="28"/>
          <w:szCs w:val="28"/>
          <w:lang w:eastAsia="ru-RU"/>
        </w:rPr>
        <w:t xml:space="preserve">редседатель </w:t>
      </w:r>
      <w:r>
        <w:rPr>
          <w:rFonts w:ascii="Times New Roman" w:eastAsia="Times New Roman" w:hAnsi="Times New Roman" w:cs="Times New Roman"/>
          <w:bCs/>
          <w:color w:val="000000"/>
          <w:sz w:val="28"/>
          <w:szCs w:val="28"/>
          <w:lang w:eastAsia="ru-RU"/>
        </w:rPr>
        <w:t>КСО</w:t>
      </w:r>
      <w:r w:rsidRPr="00EB10F5">
        <w:rPr>
          <w:rFonts w:ascii="Times New Roman" w:eastAsia="Times New Roman" w:hAnsi="Times New Roman" w:cs="Times New Roman"/>
          <w:bCs/>
          <w:color w:val="000000"/>
          <w:sz w:val="28"/>
          <w:szCs w:val="28"/>
          <w:lang w:eastAsia="ru-RU"/>
        </w:rPr>
        <w:t xml:space="preserve"> принимал участие в работе заседаний постоянных комиссий и сессий Совета депутатов</w:t>
      </w:r>
      <w:r w:rsidR="00D92129">
        <w:rPr>
          <w:rFonts w:ascii="Times New Roman" w:eastAsia="Times New Roman" w:hAnsi="Times New Roman" w:cs="Times New Roman"/>
          <w:bCs/>
          <w:color w:val="000000"/>
          <w:sz w:val="28"/>
          <w:szCs w:val="28"/>
          <w:lang w:eastAsia="ru-RU"/>
        </w:rPr>
        <w:t>, 2 раза принимал участие в публичных слушаниях.</w:t>
      </w:r>
    </w:p>
    <w:p w14:paraId="3ABC09D9" w14:textId="52D94F93" w:rsidR="000734B5" w:rsidRDefault="00C90A51" w:rsidP="00EB10F5">
      <w:pPr>
        <w:shd w:val="clear" w:color="auto" w:fill="FFFFFF" w:themeFill="background1"/>
        <w:spacing w:after="0" w:line="312"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КСО</w:t>
      </w:r>
      <w:r w:rsidRPr="00C90A51">
        <w:rPr>
          <w:rFonts w:ascii="Times New Roman" w:eastAsia="Times New Roman" w:hAnsi="Times New Roman" w:cs="Times New Roman"/>
          <w:bCs/>
          <w:color w:val="000000"/>
          <w:sz w:val="28"/>
          <w:szCs w:val="28"/>
          <w:lang w:eastAsia="ru-RU"/>
        </w:rPr>
        <w:t xml:space="preserve"> в целях обеспечения реализации права представительных органов сельских поселений, входящих в состав Боготольского района, </w:t>
      </w:r>
      <w:r w:rsidR="00FE1FF6">
        <w:rPr>
          <w:rFonts w:ascii="Times New Roman" w:eastAsia="Times New Roman" w:hAnsi="Times New Roman" w:cs="Times New Roman"/>
          <w:bCs/>
          <w:color w:val="000000"/>
          <w:sz w:val="28"/>
          <w:szCs w:val="28"/>
          <w:lang w:eastAsia="ru-RU"/>
        </w:rPr>
        <w:t>на основании</w:t>
      </w:r>
      <w:r w:rsidRPr="00C90A51">
        <w:rPr>
          <w:rFonts w:ascii="Times New Roman" w:eastAsia="Times New Roman" w:hAnsi="Times New Roman" w:cs="Times New Roman"/>
          <w:bCs/>
          <w:color w:val="000000"/>
          <w:sz w:val="28"/>
          <w:szCs w:val="28"/>
          <w:lang w:eastAsia="ru-RU"/>
        </w:rPr>
        <w:t xml:space="preserve"> заключен</w:t>
      </w:r>
      <w:r w:rsidR="00FE1FF6">
        <w:rPr>
          <w:rFonts w:ascii="Times New Roman" w:eastAsia="Times New Roman" w:hAnsi="Times New Roman" w:cs="Times New Roman"/>
          <w:bCs/>
          <w:color w:val="000000"/>
          <w:sz w:val="28"/>
          <w:szCs w:val="28"/>
          <w:lang w:eastAsia="ru-RU"/>
        </w:rPr>
        <w:t>ных</w:t>
      </w:r>
      <w:r w:rsidRPr="00C90A51">
        <w:rPr>
          <w:rFonts w:ascii="Times New Roman" w:eastAsia="Times New Roman" w:hAnsi="Times New Roman" w:cs="Times New Roman"/>
          <w:bCs/>
          <w:color w:val="000000"/>
          <w:sz w:val="28"/>
          <w:szCs w:val="28"/>
          <w:lang w:eastAsia="ru-RU"/>
        </w:rPr>
        <w:t xml:space="preserve"> соглашени</w:t>
      </w:r>
      <w:r w:rsidR="00DC3126">
        <w:rPr>
          <w:rFonts w:ascii="Times New Roman" w:eastAsia="Times New Roman" w:hAnsi="Times New Roman" w:cs="Times New Roman"/>
          <w:bCs/>
          <w:color w:val="000000"/>
          <w:sz w:val="28"/>
          <w:szCs w:val="28"/>
          <w:lang w:eastAsia="ru-RU"/>
        </w:rPr>
        <w:t>й</w:t>
      </w:r>
      <w:r w:rsidRPr="00C90A51">
        <w:rPr>
          <w:rFonts w:ascii="Times New Roman" w:eastAsia="Times New Roman" w:hAnsi="Times New Roman" w:cs="Times New Roman"/>
          <w:bCs/>
          <w:color w:val="000000"/>
          <w:sz w:val="28"/>
          <w:szCs w:val="28"/>
          <w:lang w:eastAsia="ru-RU"/>
        </w:rPr>
        <w:t xml:space="preserve"> с </w:t>
      </w:r>
      <w:proofErr w:type="spellStart"/>
      <w:r w:rsidRPr="00C90A51">
        <w:rPr>
          <w:rFonts w:ascii="Times New Roman" w:eastAsia="Times New Roman" w:hAnsi="Times New Roman" w:cs="Times New Roman"/>
          <w:bCs/>
          <w:color w:val="000000"/>
          <w:sz w:val="28"/>
          <w:szCs w:val="28"/>
          <w:lang w:eastAsia="ru-RU"/>
        </w:rPr>
        <w:t>Боготольским</w:t>
      </w:r>
      <w:proofErr w:type="spellEnd"/>
      <w:r w:rsidRPr="00C90A51">
        <w:rPr>
          <w:rFonts w:ascii="Times New Roman" w:eastAsia="Times New Roman" w:hAnsi="Times New Roman" w:cs="Times New Roman"/>
          <w:bCs/>
          <w:color w:val="000000"/>
          <w:sz w:val="28"/>
          <w:szCs w:val="28"/>
          <w:lang w:eastAsia="ru-RU"/>
        </w:rPr>
        <w:t xml:space="preserve"> районным Советом депутатов о передаче КСО осуществлени</w:t>
      </w:r>
      <w:r w:rsidR="00FE1FF6">
        <w:rPr>
          <w:rFonts w:ascii="Times New Roman" w:eastAsia="Times New Roman" w:hAnsi="Times New Roman" w:cs="Times New Roman"/>
          <w:bCs/>
          <w:color w:val="000000"/>
          <w:sz w:val="28"/>
          <w:szCs w:val="28"/>
          <w:lang w:eastAsia="ru-RU"/>
        </w:rPr>
        <w:t>е</w:t>
      </w:r>
      <w:r w:rsidRPr="00C90A51">
        <w:rPr>
          <w:rFonts w:ascii="Times New Roman" w:eastAsia="Times New Roman" w:hAnsi="Times New Roman" w:cs="Times New Roman"/>
          <w:bCs/>
          <w:color w:val="000000"/>
          <w:sz w:val="28"/>
          <w:szCs w:val="28"/>
          <w:lang w:eastAsia="ru-RU"/>
        </w:rPr>
        <w:t xml:space="preserve"> полномочий КСО поселения </w:t>
      </w:r>
      <w:r w:rsidR="00FE1FF6">
        <w:rPr>
          <w:rFonts w:ascii="Times New Roman" w:eastAsia="Times New Roman" w:hAnsi="Times New Roman" w:cs="Times New Roman"/>
          <w:bCs/>
          <w:color w:val="000000"/>
          <w:sz w:val="28"/>
          <w:szCs w:val="28"/>
          <w:lang w:eastAsia="ru-RU"/>
        </w:rPr>
        <w:t>осуществлял</w:t>
      </w:r>
      <w:r w:rsidRPr="00C90A51">
        <w:rPr>
          <w:rFonts w:ascii="Times New Roman" w:eastAsia="Times New Roman" w:hAnsi="Times New Roman" w:cs="Times New Roman"/>
          <w:bCs/>
          <w:color w:val="000000"/>
          <w:sz w:val="28"/>
          <w:szCs w:val="28"/>
          <w:lang w:eastAsia="ru-RU"/>
        </w:rPr>
        <w:t xml:space="preserve"> внешн</w:t>
      </w:r>
      <w:r w:rsidR="00FE1FF6">
        <w:rPr>
          <w:rFonts w:ascii="Times New Roman" w:eastAsia="Times New Roman" w:hAnsi="Times New Roman" w:cs="Times New Roman"/>
          <w:bCs/>
          <w:color w:val="000000"/>
          <w:sz w:val="28"/>
          <w:szCs w:val="28"/>
          <w:lang w:eastAsia="ru-RU"/>
        </w:rPr>
        <w:t>ий</w:t>
      </w:r>
      <w:r w:rsidRPr="00C90A51">
        <w:rPr>
          <w:rFonts w:ascii="Times New Roman" w:eastAsia="Times New Roman" w:hAnsi="Times New Roman" w:cs="Times New Roman"/>
          <w:bCs/>
          <w:color w:val="000000"/>
          <w:sz w:val="28"/>
          <w:szCs w:val="28"/>
          <w:lang w:eastAsia="ru-RU"/>
        </w:rPr>
        <w:t xml:space="preserve"> муниципальн</w:t>
      </w:r>
      <w:r w:rsidR="00FE1FF6">
        <w:rPr>
          <w:rFonts w:ascii="Times New Roman" w:eastAsia="Times New Roman" w:hAnsi="Times New Roman" w:cs="Times New Roman"/>
          <w:bCs/>
          <w:color w:val="000000"/>
          <w:sz w:val="28"/>
          <w:szCs w:val="28"/>
          <w:lang w:eastAsia="ru-RU"/>
        </w:rPr>
        <w:t>ый</w:t>
      </w:r>
      <w:r w:rsidRPr="00C90A51">
        <w:rPr>
          <w:rFonts w:ascii="Times New Roman" w:eastAsia="Times New Roman" w:hAnsi="Times New Roman" w:cs="Times New Roman"/>
          <w:bCs/>
          <w:color w:val="000000"/>
          <w:sz w:val="28"/>
          <w:szCs w:val="28"/>
          <w:lang w:eastAsia="ru-RU"/>
        </w:rPr>
        <w:t xml:space="preserve"> финансов</w:t>
      </w:r>
      <w:r w:rsidR="00FE1FF6">
        <w:rPr>
          <w:rFonts w:ascii="Times New Roman" w:eastAsia="Times New Roman" w:hAnsi="Times New Roman" w:cs="Times New Roman"/>
          <w:bCs/>
          <w:color w:val="000000"/>
          <w:sz w:val="28"/>
          <w:szCs w:val="28"/>
          <w:lang w:eastAsia="ru-RU"/>
        </w:rPr>
        <w:t>ый</w:t>
      </w:r>
      <w:r w:rsidRPr="00C90A51">
        <w:rPr>
          <w:rFonts w:ascii="Times New Roman" w:eastAsia="Times New Roman" w:hAnsi="Times New Roman" w:cs="Times New Roman"/>
          <w:bCs/>
          <w:color w:val="000000"/>
          <w:sz w:val="28"/>
          <w:szCs w:val="28"/>
          <w:lang w:eastAsia="ru-RU"/>
        </w:rPr>
        <w:t xml:space="preserve"> контрол</w:t>
      </w:r>
      <w:r w:rsidR="00FE1FF6">
        <w:rPr>
          <w:rFonts w:ascii="Times New Roman" w:eastAsia="Times New Roman" w:hAnsi="Times New Roman" w:cs="Times New Roman"/>
          <w:bCs/>
          <w:color w:val="000000"/>
          <w:sz w:val="28"/>
          <w:szCs w:val="28"/>
          <w:lang w:eastAsia="ru-RU"/>
        </w:rPr>
        <w:t>ь</w:t>
      </w:r>
      <w:r w:rsidR="004D5271">
        <w:rPr>
          <w:rFonts w:ascii="Times New Roman" w:eastAsia="Times New Roman" w:hAnsi="Times New Roman" w:cs="Times New Roman"/>
          <w:bCs/>
          <w:color w:val="000000"/>
          <w:sz w:val="28"/>
          <w:szCs w:val="28"/>
          <w:lang w:eastAsia="ru-RU"/>
        </w:rPr>
        <w:t xml:space="preserve"> </w:t>
      </w:r>
      <w:r w:rsidR="00FE1FF6">
        <w:rPr>
          <w:rFonts w:ascii="Times New Roman" w:eastAsia="Times New Roman" w:hAnsi="Times New Roman" w:cs="Times New Roman"/>
          <w:bCs/>
          <w:color w:val="000000"/>
          <w:sz w:val="28"/>
          <w:szCs w:val="28"/>
          <w:lang w:eastAsia="ru-RU"/>
        </w:rPr>
        <w:t>в</w:t>
      </w:r>
      <w:r w:rsidR="004D5271">
        <w:rPr>
          <w:rFonts w:ascii="Times New Roman" w:eastAsia="Times New Roman" w:hAnsi="Times New Roman" w:cs="Times New Roman"/>
          <w:bCs/>
          <w:color w:val="000000"/>
          <w:sz w:val="28"/>
          <w:szCs w:val="28"/>
          <w:lang w:eastAsia="ru-RU"/>
        </w:rPr>
        <w:t xml:space="preserve"> 2024</w:t>
      </w:r>
      <w:r w:rsidRPr="00C90A51">
        <w:rPr>
          <w:rFonts w:ascii="Times New Roman" w:eastAsia="Times New Roman" w:hAnsi="Times New Roman" w:cs="Times New Roman"/>
          <w:bCs/>
          <w:color w:val="000000"/>
          <w:sz w:val="28"/>
          <w:szCs w:val="28"/>
          <w:lang w:eastAsia="ru-RU"/>
        </w:rPr>
        <w:t xml:space="preserve"> год</w:t>
      </w:r>
      <w:r w:rsidR="00FE1FF6">
        <w:rPr>
          <w:rFonts w:ascii="Times New Roman" w:eastAsia="Times New Roman" w:hAnsi="Times New Roman" w:cs="Times New Roman"/>
          <w:bCs/>
          <w:color w:val="000000"/>
          <w:sz w:val="28"/>
          <w:szCs w:val="28"/>
          <w:lang w:eastAsia="ru-RU"/>
        </w:rPr>
        <w:t>у</w:t>
      </w:r>
      <w:r w:rsidRPr="00C90A51">
        <w:rPr>
          <w:rFonts w:ascii="Times New Roman" w:eastAsia="Times New Roman" w:hAnsi="Times New Roman" w:cs="Times New Roman"/>
          <w:bCs/>
          <w:color w:val="000000"/>
          <w:sz w:val="28"/>
          <w:szCs w:val="28"/>
          <w:lang w:eastAsia="ru-RU"/>
        </w:rPr>
        <w:t>.</w:t>
      </w:r>
    </w:p>
    <w:p w14:paraId="2543A9CA" w14:textId="77777777" w:rsid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КСО</w:t>
      </w:r>
      <w:r w:rsidRPr="00EB10F5">
        <w:rPr>
          <w:rFonts w:ascii="Times New Roman" w:eastAsia="Times New Roman" w:hAnsi="Times New Roman" w:cs="Times New Roman"/>
          <w:bCs/>
          <w:color w:val="000000"/>
          <w:sz w:val="28"/>
          <w:szCs w:val="28"/>
          <w:lang w:eastAsia="ru-RU"/>
        </w:rPr>
        <w:t xml:space="preserve"> тесно взаимодействовала со Счетной палатой Красноярского края посредством обмена методической, правовой и аналитической информацией, представляющей взаимный интерес. </w:t>
      </w:r>
    </w:p>
    <w:p w14:paraId="21B4D46F" w14:textId="77777777" w:rsid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Осуществлялся обмен практическим опытом с контрольно-счетными органами других муниципальных образований по вопросам организации деятельности, применения действующего законодательства в рамках проведения контрольных и экспертно-аналитических мероприятий.</w:t>
      </w:r>
    </w:p>
    <w:p w14:paraId="7016B2BE" w14:textId="13BD61CF" w:rsid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В течение 202</w:t>
      </w:r>
      <w:r w:rsidR="00FE1FF6">
        <w:rPr>
          <w:rFonts w:ascii="Times New Roman" w:eastAsia="Times New Roman" w:hAnsi="Times New Roman" w:cs="Times New Roman"/>
          <w:bCs/>
          <w:color w:val="000000"/>
          <w:sz w:val="28"/>
          <w:szCs w:val="28"/>
          <w:lang w:eastAsia="ru-RU"/>
        </w:rPr>
        <w:t>4</w:t>
      </w:r>
      <w:r w:rsidRPr="00EB10F5">
        <w:rPr>
          <w:rFonts w:ascii="Times New Roman" w:eastAsia="Times New Roman" w:hAnsi="Times New Roman" w:cs="Times New Roman"/>
          <w:bCs/>
          <w:color w:val="000000"/>
          <w:sz w:val="28"/>
          <w:szCs w:val="28"/>
          <w:lang w:eastAsia="ru-RU"/>
        </w:rPr>
        <w:t xml:space="preserve"> года на основании заключенных соглашений осуществлялось информационное взаимодействие с Боготольской межрайонной прокуратурой и Управлением Федерального казначейства по Красноярскому краю. </w:t>
      </w:r>
    </w:p>
    <w:p w14:paraId="69563DCF" w14:textId="281657C2" w:rsidR="00EB10F5" w:rsidRDefault="00911ACD"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КСО</w:t>
      </w:r>
      <w:r w:rsidRPr="00911ACD">
        <w:rPr>
          <w:rFonts w:ascii="Times New Roman" w:eastAsia="Times New Roman" w:hAnsi="Times New Roman" w:cs="Times New Roman"/>
          <w:bCs/>
          <w:color w:val="000000"/>
          <w:sz w:val="28"/>
          <w:szCs w:val="28"/>
          <w:lang w:eastAsia="ru-RU"/>
        </w:rPr>
        <w:t xml:space="preserve"> зарегистрирован в качестве самостоятельного </w:t>
      </w:r>
      <w:r>
        <w:rPr>
          <w:rFonts w:ascii="Times New Roman" w:eastAsia="Times New Roman" w:hAnsi="Times New Roman" w:cs="Times New Roman"/>
          <w:bCs/>
          <w:color w:val="000000"/>
          <w:sz w:val="28"/>
          <w:szCs w:val="28"/>
          <w:lang w:eastAsia="ru-RU"/>
        </w:rPr>
        <w:t>юридического лица,</w:t>
      </w:r>
      <w:r w:rsidRPr="00911ACD">
        <w:rPr>
          <w:rFonts w:ascii="Times New Roman" w:eastAsia="Times New Roman" w:hAnsi="Times New Roman" w:cs="Times New Roman"/>
          <w:bCs/>
          <w:color w:val="000000"/>
          <w:sz w:val="28"/>
          <w:szCs w:val="28"/>
          <w:lang w:eastAsia="ru-RU"/>
        </w:rPr>
        <w:t xml:space="preserve"> </w:t>
      </w:r>
      <w:r w:rsidR="00FE1FF6">
        <w:rPr>
          <w:rFonts w:ascii="Times New Roman" w:eastAsia="Times New Roman" w:hAnsi="Times New Roman" w:cs="Times New Roman"/>
          <w:bCs/>
          <w:color w:val="000000"/>
          <w:sz w:val="28"/>
          <w:szCs w:val="28"/>
          <w:lang w:eastAsia="ru-RU"/>
        </w:rPr>
        <w:t>со</w:t>
      </w:r>
      <w:r w:rsidR="00A51B75">
        <w:rPr>
          <w:rFonts w:ascii="Times New Roman" w:eastAsia="Times New Roman" w:hAnsi="Times New Roman" w:cs="Times New Roman"/>
          <w:bCs/>
          <w:color w:val="000000"/>
          <w:sz w:val="28"/>
          <w:szCs w:val="28"/>
          <w:lang w:eastAsia="ru-RU"/>
        </w:rPr>
        <w:t xml:space="preserve"> штатн</w:t>
      </w:r>
      <w:r w:rsidR="00FE1FF6">
        <w:rPr>
          <w:rFonts w:ascii="Times New Roman" w:eastAsia="Times New Roman" w:hAnsi="Times New Roman" w:cs="Times New Roman"/>
          <w:bCs/>
          <w:color w:val="000000"/>
          <w:sz w:val="28"/>
          <w:szCs w:val="28"/>
          <w:lang w:eastAsia="ru-RU"/>
        </w:rPr>
        <w:t>ой</w:t>
      </w:r>
      <w:r w:rsidR="00A51B75">
        <w:rPr>
          <w:rFonts w:ascii="Times New Roman" w:eastAsia="Times New Roman" w:hAnsi="Times New Roman" w:cs="Times New Roman"/>
          <w:bCs/>
          <w:color w:val="000000"/>
          <w:sz w:val="28"/>
          <w:szCs w:val="28"/>
          <w:lang w:eastAsia="ru-RU"/>
        </w:rPr>
        <w:t xml:space="preserve"> численность</w:t>
      </w:r>
      <w:r w:rsidR="00975378">
        <w:rPr>
          <w:rFonts w:ascii="Times New Roman" w:eastAsia="Times New Roman" w:hAnsi="Times New Roman" w:cs="Times New Roman"/>
          <w:bCs/>
          <w:color w:val="000000"/>
          <w:sz w:val="28"/>
          <w:szCs w:val="28"/>
          <w:lang w:eastAsia="ru-RU"/>
        </w:rPr>
        <w:t>ю</w:t>
      </w:r>
      <w:r w:rsidR="00A51B75">
        <w:rPr>
          <w:rFonts w:ascii="Times New Roman" w:eastAsia="Times New Roman" w:hAnsi="Times New Roman" w:cs="Times New Roman"/>
          <w:bCs/>
          <w:color w:val="000000"/>
          <w:sz w:val="28"/>
          <w:szCs w:val="28"/>
          <w:lang w:eastAsia="ru-RU"/>
        </w:rPr>
        <w:t xml:space="preserve"> 2 единицы: председатель, инспектор.</w:t>
      </w:r>
      <w:r w:rsidRPr="00911ACD">
        <w:rPr>
          <w:rFonts w:ascii="Times New Roman" w:eastAsia="Times New Roman" w:hAnsi="Times New Roman" w:cs="Times New Roman"/>
          <w:bCs/>
          <w:color w:val="000000"/>
          <w:sz w:val="28"/>
          <w:szCs w:val="28"/>
          <w:lang w:eastAsia="ru-RU"/>
        </w:rPr>
        <w:t xml:space="preserve"> </w:t>
      </w:r>
      <w:bookmarkStart w:id="10" w:name="_Hlk162359911"/>
    </w:p>
    <w:p w14:paraId="42C77E94" w14:textId="6A2DFE88" w:rsidR="00A51B75" w:rsidRDefault="00A51B7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В течение 202</w:t>
      </w:r>
      <w:r w:rsidR="00975378">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года Председател</w:t>
      </w:r>
      <w:r w:rsidR="00203388">
        <w:rPr>
          <w:rFonts w:ascii="Times New Roman" w:eastAsia="Times New Roman" w:hAnsi="Times New Roman" w:cs="Times New Roman"/>
          <w:bCs/>
          <w:color w:val="000000"/>
          <w:sz w:val="28"/>
          <w:szCs w:val="28"/>
          <w:lang w:eastAsia="ru-RU"/>
        </w:rPr>
        <w:t>ь</w:t>
      </w:r>
      <w:r>
        <w:rPr>
          <w:rFonts w:ascii="Times New Roman" w:eastAsia="Times New Roman" w:hAnsi="Times New Roman" w:cs="Times New Roman"/>
          <w:bCs/>
          <w:color w:val="000000"/>
          <w:sz w:val="28"/>
          <w:szCs w:val="28"/>
          <w:lang w:eastAsia="ru-RU"/>
        </w:rPr>
        <w:t xml:space="preserve"> КСО прошел </w:t>
      </w:r>
      <w:bookmarkStart w:id="11" w:name="_Hlk191646198"/>
      <w:r>
        <w:rPr>
          <w:rFonts w:ascii="Times New Roman" w:eastAsia="Times New Roman" w:hAnsi="Times New Roman" w:cs="Times New Roman"/>
          <w:bCs/>
          <w:color w:val="000000"/>
          <w:sz w:val="28"/>
          <w:szCs w:val="28"/>
          <w:lang w:eastAsia="ru-RU"/>
        </w:rPr>
        <w:t>обучение</w:t>
      </w:r>
      <w:r w:rsidR="00975378">
        <w:rPr>
          <w:rFonts w:ascii="Times New Roman" w:eastAsia="Times New Roman" w:hAnsi="Times New Roman" w:cs="Times New Roman"/>
          <w:bCs/>
          <w:color w:val="000000"/>
          <w:sz w:val="28"/>
          <w:szCs w:val="28"/>
          <w:lang w:eastAsia="ru-RU"/>
        </w:rPr>
        <w:t xml:space="preserve"> в марте </w:t>
      </w:r>
      <w:r w:rsidR="00975378" w:rsidRPr="00975378">
        <w:rPr>
          <w:rFonts w:ascii="Times New Roman" w:eastAsia="Times New Roman" w:hAnsi="Times New Roman" w:cs="Times New Roman"/>
          <w:bCs/>
          <w:color w:val="000000"/>
          <w:sz w:val="28"/>
          <w:szCs w:val="28"/>
          <w:lang w:eastAsia="ru-RU"/>
        </w:rPr>
        <w:t xml:space="preserve">по дополнительной профессиональной программе повышения квалификации </w:t>
      </w:r>
      <w:bookmarkEnd w:id="11"/>
      <w:r w:rsidR="00975378" w:rsidRPr="00975378">
        <w:rPr>
          <w:rFonts w:ascii="Times New Roman" w:eastAsia="Times New Roman" w:hAnsi="Times New Roman" w:cs="Times New Roman"/>
          <w:bCs/>
          <w:color w:val="000000"/>
          <w:sz w:val="28"/>
          <w:szCs w:val="28"/>
          <w:lang w:eastAsia="ru-RU"/>
        </w:rPr>
        <w:t>«</w:t>
      </w:r>
      <w:r w:rsidR="00975378">
        <w:rPr>
          <w:rFonts w:ascii="Times New Roman" w:eastAsia="Times New Roman" w:hAnsi="Times New Roman" w:cs="Times New Roman"/>
          <w:bCs/>
          <w:color w:val="000000"/>
          <w:sz w:val="28"/>
          <w:szCs w:val="28"/>
          <w:lang w:eastAsia="ru-RU"/>
        </w:rPr>
        <w:t>Административное право для органов внешнего государственного</w:t>
      </w:r>
      <w:r w:rsidR="00975378" w:rsidRPr="00975378">
        <w:rPr>
          <w:rFonts w:ascii="Times New Roman" w:eastAsia="Times New Roman" w:hAnsi="Times New Roman" w:cs="Times New Roman"/>
          <w:bCs/>
          <w:color w:val="000000"/>
          <w:sz w:val="28"/>
          <w:szCs w:val="28"/>
          <w:lang w:eastAsia="ru-RU"/>
        </w:rPr>
        <w:t>»</w:t>
      </w:r>
      <w:r w:rsidR="00203388">
        <w:rPr>
          <w:rFonts w:ascii="Times New Roman" w:eastAsia="Times New Roman" w:hAnsi="Times New Roman" w:cs="Times New Roman"/>
          <w:bCs/>
          <w:color w:val="000000"/>
          <w:sz w:val="28"/>
          <w:szCs w:val="28"/>
          <w:lang w:eastAsia="ru-RU"/>
        </w:rPr>
        <w:t xml:space="preserve"> в июне </w:t>
      </w:r>
      <w:bookmarkStart w:id="12" w:name="_Hlk190868079"/>
      <w:r w:rsidR="00975378">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«Государственный и муниципальный финансовый контроль в субъектах федерации»</w:t>
      </w:r>
      <w:bookmarkEnd w:id="12"/>
      <w:r w:rsidR="00203388">
        <w:rPr>
          <w:rFonts w:ascii="Times New Roman" w:eastAsia="Times New Roman" w:hAnsi="Times New Roman" w:cs="Times New Roman"/>
          <w:bCs/>
          <w:color w:val="000000"/>
          <w:sz w:val="28"/>
          <w:szCs w:val="28"/>
          <w:lang w:eastAsia="ru-RU"/>
        </w:rPr>
        <w:t xml:space="preserve">, в </w:t>
      </w:r>
      <w:r w:rsidR="00975378">
        <w:rPr>
          <w:rFonts w:ascii="Times New Roman" w:eastAsia="Times New Roman" w:hAnsi="Times New Roman" w:cs="Times New Roman"/>
          <w:bCs/>
          <w:color w:val="000000"/>
          <w:sz w:val="28"/>
          <w:szCs w:val="28"/>
          <w:lang w:eastAsia="ru-RU"/>
        </w:rPr>
        <w:t>сентябре</w:t>
      </w:r>
      <w:r w:rsidR="00203388">
        <w:rPr>
          <w:rFonts w:ascii="Times New Roman" w:eastAsia="Times New Roman" w:hAnsi="Times New Roman" w:cs="Times New Roman"/>
          <w:bCs/>
          <w:color w:val="000000"/>
          <w:sz w:val="28"/>
          <w:szCs w:val="28"/>
          <w:lang w:eastAsia="ru-RU"/>
        </w:rPr>
        <w:t xml:space="preserve">  - «</w:t>
      </w:r>
      <w:r w:rsidR="00975378">
        <w:rPr>
          <w:rFonts w:ascii="Times New Roman" w:eastAsia="Times New Roman" w:hAnsi="Times New Roman" w:cs="Times New Roman"/>
          <w:bCs/>
          <w:color w:val="000000"/>
          <w:sz w:val="28"/>
          <w:szCs w:val="28"/>
          <w:lang w:eastAsia="ru-RU"/>
        </w:rPr>
        <w:t>Актуальные тренды в развитии методологии и практики внешнего муниципального контроля</w:t>
      </w:r>
      <w:r w:rsidR="00203388">
        <w:rPr>
          <w:rFonts w:ascii="Times New Roman" w:eastAsia="Times New Roman" w:hAnsi="Times New Roman" w:cs="Times New Roman"/>
          <w:bCs/>
          <w:color w:val="000000"/>
          <w:sz w:val="28"/>
          <w:szCs w:val="28"/>
          <w:lang w:eastAsia="ru-RU"/>
        </w:rPr>
        <w:t>», в декабре – «Вопросы совершенствования внешнего муниципального финансового контроля».</w:t>
      </w:r>
      <w:proofErr w:type="gramEnd"/>
    </w:p>
    <w:p w14:paraId="018A8A04" w14:textId="77777777" w:rsidR="001B595F" w:rsidRDefault="001B595F"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p>
    <w:bookmarkEnd w:id="10"/>
    <w:p w14:paraId="388A2869" w14:textId="54BD3B95" w:rsidR="00EB10F5" w:rsidRPr="00EB10F5" w:rsidRDefault="000734B5" w:rsidP="00943A5F">
      <w:pPr>
        <w:shd w:val="clear" w:color="auto" w:fill="FFFFFF" w:themeFill="background1"/>
        <w:spacing w:after="0" w:line="312" w:lineRule="atLeast"/>
        <w:ind w:firstLine="709"/>
        <w:jc w:val="center"/>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b/>
          <w:i/>
          <w:iCs/>
          <w:color w:val="000000"/>
          <w:sz w:val="28"/>
          <w:szCs w:val="28"/>
          <w:lang w:eastAsia="ru-RU"/>
        </w:rPr>
        <w:t>5</w:t>
      </w:r>
      <w:r w:rsidR="00EB10F5" w:rsidRPr="00EB10F5">
        <w:rPr>
          <w:rFonts w:ascii="Times New Roman" w:eastAsia="Times New Roman" w:hAnsi="Times New Roman" w:cs="Times New Roman"/>
          <w:b/>
          <w:i/>
          <w:iCs/>
          <w:color w:val="000000"/>
          <w:sz w:val="28"/>
          <w:szCs w:val="28"/>
          <w:lang w:eastAsia="ru-RU"/>
        </w:rPr>
        <w:t>.</w:t>
      </w:r>
      <w:r w:rsidR="00EB10F5" w:rsidRPr="00EB10F5">
        <w:rPr>
          <w:rFonts w:ascii="Times New Roman" w:eastAsia="Times New Roman" w:hAnsi="Times New Roman" w:cs="Times New Roman"/>
          <w:b/>
          <w:i/>
          <w:iCs/>
          <w:color w:val="000000"/>
          <w:sz w:val="28"/>
          <w:szCs w:val="28"/>
          <w:lang w:eastAsia="ru-RU"/>
        </w:rPr>
        <w:tab/>
        <w:t>Метод</w:t>
      </w:r>
      <w:r w:rsidR="00D92129">
        <w:rPr>
          <w:rFonts w:ascii="Times New Roman" w:eastAsia="Times New Roman" w:hAnsi="Times New Roman" w:cs="Times New Roman"/>
          <w:b/>
          <w:i/>
          <w:iCs/>
          <w:color w:val="000000"/>
          <w:sz w:val="28"/>
          <w:szCs w:val="28"/>
          <w:lang w:eastAsia="ru-RU"/>
        </w:rPr>
        <w:t>ологическое</w:t>
      </w:r>
      <w:r w:rsidR="00EB10F5" w:rsidRPr="00EB10F5">
        <w:rPr>
          <w:rFonts w:ascii="Times New Roman" w:eastAsia="Times New Roman" w:hAnsi="Times New Roman" w:cs="Times New Roman"/>
          <w:b/>
          <w:i/>
          <w:iCs/>
          <w:color w:val="000000"/>
          <w:sz w:val="28"/>
          <w:szCs w:val="28"/>
          <w:lang w:eastAsia="ru-RU"/>
        </w:rPr>
        <w:t xml:space="preserve"> и информационное обеспечение деятельности</w:t>
      </w:r>
    </w:p>
    <w:p w14:paraId="6BEE1E29" w14:textId="0EE77A95" w:rsid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 xml:space="preserve">Ежегодно </w:t>
      </w:r>
      <w:r>
        <w:rPr>
          <w:rFonts w:ascii="Times New Roman" w:eastAsia="Times New Roman" w:hAnsi="Times New Roman" w:cs="Times New Roman"/>
          <w:bCs/>
          <w:color w:val="000000"/>
          <w:sz w:val="28"/>
          <w:szCs w:val="28"/>
          <w:lang w:eastAsia="ru-RU"/>
        </w:rPr>
        <w:t>КСО</w:t>
      </w:r>
      <w:r w:rsidRPr="00EB10F5">
        <w:rPr>
          <w:rFonts w:ascii="Times New Roman" w:eastAsia="Times New Roman" w:hAnsi="Times New Roman" w:cs="Times New Roman"/>
          <w:bCs/>
          <w:color w:val="000000"/>
          <w:sz w:val="28"/>
          <w:szCs w:val="28"/>
          <w:lang w:eastAsia="ru-RU"/>
        </w:rPr>
        <w:t xml:space="preserve"> продолжает работу по совершенствованию методологического обеспечения своей деятельности.  Стандартизация деятельности КСО проводится на базе </w:t>
      </w:r>
      <w:r w:rsidR="00B648EE">
        <w:rPr>
          <w:rFonts w:ascii="Times New Roman" w:eastAsia="Times New Roman" w:hAnsi="Times New Roman" w:cs="Times New Roman"/>
          <w:bCs/>
          <w:color w:val="000000"/>
          <w:sz w:val="28"/>
          <w:szCs w:val="28"/>
          <w:lang w:eastAsia="ru-RU"/>
        </w:rPr>
        <w:t xml:space="preserve">и </w:t>
      </w:r>
      <w:r w:rsidRPr="00EB10F5">
        <w:rPr>
          <w:rFonts w:ascii="Times New Roman" w:eastAsia="Times New Roman" w:hAnsi="Times New Roman" w:cs="Times New Roman"/>
          <w:bCs/>
          <w:color w:val="000000"/>
          <w:sz w:val="28"/>
          <w:szCs w:val="28"/>
          <w:lang w:eastAsia="ru-RU"/>
        </w:rPr>
        <w:t>(и</w:t>
      </w:r>
      <w:r w:rsidR="00B648EE">
        <w:rPr>
          <w:rFonts w:ascii="Times New Roman" w:eastAsia="Times New Roman" w:hAnsi="Times New Roman" w:cs="Times New Roman"/>
          <w:bCs/>
          <w:color w:val="000000"/>
          <w:sz w:val="28"/>
          <w:szCs w:val="28"/>
          <w:lang w:eastAsia="ru-RU"/>
        </w:rPr>
        <w:t>ли)</w:t>
      </w:r>
      <w:r w:rsidRPr="00EB10F5">
        <w:rPr>
          <w:rFonts w:ascii="Times New Roman" w:eastAsia="Times New Roman" w:hAnsi="Times New Roman" w:cs="Times New Roman"/>
          <w:bCs/>
          <w:color w:val="000000"/>
          <w:sz w:val="28"/>
          <w:szCs w:val="28"/>
          <w:lang w:eastAsia="ru-RU"/>
        </w:rPr>
        <w:t xml:space="preserve"> с учетом стандартов Счетной палаты Российской Федерации, Счетной палаты Красноярского края, типовых стандартов Союза муниципальных контрольно-счетных органов, методических рекомендаций Счетной палаты Красноярского края.</w:t>
      </w:r>
      <w:r w:rsidR="00203388">
        <w:rPr>
          <w:rFonts w:ascii="Times New Roman" w:eastAsia="Times New Roman" w:hAnsi="Times New Roman" w:cs="Times New Roman"/>
          <w:bCs/>
          <w:color w:val="000000"/>
          <w:sz w:val="28"/>
          <w:szCs w:val="28"/>
          <w:lang w:eastAsia="ru-RU"/>
        </w:rPr>
        <w:t xml:space="preserve"> Актуализированы </w:t>
      </w:r>
      <w:r w:rsidR="00B648EE">
        <w:rPr>
          <w:rFonts w:ascii="Times New Roman" w:eastAsia="Times New Roman" w:hAnsi="Times New Roman" w:cs="Times New Roman"/>
          <w:bCs/>
          <w:color w:val="000000"/>
          <w:sz w:val="28"/>
          <w:szCs w:val="28"/>
          <w:lang w:eastAsia="ru-RU"/>
        </w:rPr>
        <w:t>7</w:t>
      </w:r>
      <w:r w:rsidR="00203388">
        <w:rPr>
          <w:rFonts w:ascii="Times New Roman" w:eastAsia="Times New Roman" w:hAnsi="Times New Roman" w:cs="Times New Roman"/>
          <w:bCs/>
          <w:color w:val="000000"/>
          <w:sz w:val="28"/>
          <w:szCs w:val="28"/>
          <w:lang w:eastAsia="ru-RU"/>
        </w:rPr>
        <w:t xml:space="preserve"> стандарт</w:t>
      </w:r>
      <w:r w:rsidR="00B648EE">
        <w:rPr>
          <w:rFonts w:ascii="Times New Roman" w:eastAsia="Times New Roman" w:hAnsi="Times New Roman" w:cs="Times New Roman"/>
          <w:bCs/>
          <w:color w:val="000000"/>
          <w:sz w:val="28"/>
          <w:szCs w:val="28"/>
          <w:lang w:eastAsia="ru-RU"/>
        </w:rPr>
        <w:t>ов</w:t>
      </w:r>
      <w:r w:rsidR="00203388">
        <w:rPr>
          <w:rFonts w:ascii="Times New Roman" w:eastAsia="Times New Roman" w:hAnsi="Times New Roman" w:cs="Times New Roman"/>
          <w:bCs/>
          <w:color w:val="000000"/>
          <w:sz w:val="28"/>
          <w:szCs w:val="28"/>
          <w:lang w:eastAsia="ru-RU"/>
        </w:rPr>
        <w:t xml:space="preserve"> организации деятельности КСО</w:t>
      </w:r>
      <w:r w:rsidR="00B648EE">
        <w:rPr>
          <w:rFonts w:ascii="Times New Roman" w:eastAsia="Times New Roman" w:hAnsi="Times New Roman" w:cs="Times New Roman"/>
          <w:bCs/>
          <w:color w:val="000000"/>
          <w:sz w:val="28"/>
          <w:szCs w:val="28"/>
          <w:lang w:eastAsia="ru-RU"/>
        </w:rPr>
        <w:t>, регламент КСО.</w:t>
      </w:r>
    </w:p>
    <w:p w14:paraId="77835975" w14:textId="04490C08" w:rsidR="00A303AC" w:rsidRPr="00EB10F5" w:rsidRDefault="00A303AC"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sidRPr="00A303AC">
        <w:rPr>
          <w:rFonts w:ascii="Times New Roman" w:eastAsia="Times New Roman" w:hAnsi="Times New Roman" w:cs="Times New Roman"/>
          <w:bCs/>
          <w:color w:val="000000"/>
          <w:sz w:val="28"/>
          <w:szCs w:val="28"/>
          <w:lang w:eastAsia="ru-RU"/>
        </w:rPr>
        <w:t xml:space="preserve">В декабре </w:t>
      </w:r>
      <w:r>
        <w:rPr>
          <w:rFonts w:ascii="Times New Roman" w:eastAsia="Times New Roman" w:hAnsi="Times New Roman" w:cs="Times New Roman"/>
          <w:bCs/>
          <w:color w:val="000000"/>
          <w:sz w:val="28"/>
          <w:szCs w:val="28"/>
          <w:lang w:eastAsia="ru-RU"/>
        </w:rPr>
        <w:t>202</w:t>
      </w:r>
      <w:r w:rsidR="00B648EE">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bCs/>
          <w:color w:val="000000"/>
          <w:sz w:val="28"/>
          <w:szCs w:val="28"/>
          <w:lang w:eastAsia="ru-RU"/>
        </w:rPr>
        <w:t xml:space="preserve"> года</w:t>
      </w:r>
      <w:r w:rsidRPr="00A303AC">
        <w:rPr>
          <w:rFonts w:ascii="Times New Roman" w:eastAsia="Times New Roman" w:hAnsi="Times New Roman" w:cs="Times New Roman"/>
          <w:bCs/>
          <w:color w:val="000000"/>
          <w:sz w:val="28"/>
          <w:szCs w:val="28"/>
          <w:lang w:eastAsia="ru-RU"/>
        </w:rPr>
        <w:t xml:space="preserve"> разработан </w:t>
      </w:r>
      <w:r w:rsidR="00B648EE">
        <w:rPr>
          <w:rFonts w:ascii="Times New Roman" w:eastAsia="Times New Roman" w:hAnsi="Times New Roman" w:cs="Times New Roman"/>
          <w:bCs/>
          <w:color w:val="000000"/>
          <w:sz w:val="28"/>
          <w:szCs w:val="28"/>
          <w:lang w:eastAsia="ru-RU"/>
        </w:rPr>
        <w:t xml:space="preserve">и утвержден </w:t>
      </w:r>
      <w:r>
        <w:rPr>
          <w:rFonts w:ascii="Times New Roman" w:eastAsia="Times New Roman" w:hAnsi="Times New Roman" w:cs="Times New Roman"/>
          <w:bCs/>
          <w:color w:val="000000"/>
          <w:sz w:val="28"/>
          <w:szCs w:val="28"/>
          <w:lang w:eastAsia="ru-RU"/>
        </w:rPr>
        <w:t>П</w:t>
      </w:r>
      <w:r w:rsidRPr="00A303AC">
        <w:rPr>
          <w:rFonts w:ascii="Times New Roman" w:eastAsia="Times New Roman" w:hAnsi="Times New Roman" w:cs="Times New Roman"/>
          <w:bCs/>
          <w:color w:val="000000"/>
          <w:sz w:val="28"/>
          <w:szCs w:val="28"/>
          <w:lang w:eastAsia="ru-RU"/>
        </w:rPr>
        <w:t xml:space="preserve">лан </w:t>
      </w:r>
      <w:r w:rsidR="00B648EE">
        <w:rPr>
          <w:rFonts w:ascii="Times New Roman" w:eastAsia="Times New Roman" w:hAnsi="Times New Roman" w:cs="Times New Roman"/>
          <w:bCs/>
          <w:color w:val="000000"/>
          <w:sz w:val="28"/>
          <w:szCs w:val="28"/>
          <w:lang w:eastAsia="ru-RU"/>
        </w:rPr>
        <w:t>деятельности</w:t>
      </w:r>
      <w:r w:rsidRPr="00A303AC">
        <w:rPr>
          <w:rFonts w:ascii="Times New Roman" w:eastAsia="Times New Roman" w:hAnsi="Times New Roman" w:cs="Times New Roman"/>
          <w:bCs/>
          <w:color w:val="000000"/>
          <w:sz w:val="28"/>
          <w:szCs w:val="28"/>
          <w:lang w:eastAsia="ru-RU"/>
        </w:rPr>
        <w:t xml:space="preserve"> на 202</w:t>
      </w:r>
      <w:r w:rsidR="00B648EE">
        <w:rPr>
          <w:rFonts w:ascii="Times New Roman" w:eastAsia="Times New Roman" w:hAnsi="Times New Roman" w:cs="Times New Roman"/>
          <w:bCs/>
          <w:color w:val="000000"/>
          <w:sz w:val="28"/>
          <w:szCs w:val="28"/>
          <w:lang w:eastAsia="ru-RU"/>
        </w:rPr>
        <w:t>5</w:t>
      </w:r>
      <w:r w:rsidRPr="00A303AC">
        <w:rPr>
          <w:rFonts w:ascii="Times New Roman" w:eastAsia="Times New Roman" w:hAnsi="Times New Roman" w:cs="Times New Roman"/>
          <w:bCs/>
          <w:color w:val="000000"/>
          <w:sz w:val="28"/>
          <w:szCs w:val="28"/>
          <w:lang w:eastAsia="ru-RU"/>
        </w:rPr>
        <w:t xml:space="preserve"> год</w:t>
      </w:r>
      <w:r w:rsidR="00B648EE">
        <w:rPr>
          <w:rFonts w:ascii="Times New Roman" w:eastAsia="Times New Roman" w:hAnsi="Times New Roman" w:cs="Times New Roman"/>
          <w:bCs/>
          <w:color w:val="000000"/>
          <w:sz w:val="28"/>
          <w:szCs w:val="28"/>
          <w:lang w:eastAsia="ru-RU"/>
        </w:rPr>
        <w:t>.</w:t>
      </w:r>
    </w:p>
    <w:p w14:paraId="31DE4F97" w14:textId="5DD0E3C9" w:rsidR="00EB10F5" w:rsidRP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Подготовлен отчет о деятельности КСО за 202</w:t>
      </w:r>
      <w:r w:rsidR="00B648EE">
        <w:rPr>
          <w:rFonts w:ascii="Times New Roman" w:eastAsia="Times New Roman" w:hAnsi="Times New Roman" w:cs="Times New Roman"/>
          <w:bCs/>
          <w:color w:val="000000"/>
          <w:sz w:val="28"/>
          <w:szCs w:val="28"/>
          <w:lang w:eastAsia="ru-RU"/>
        </w:rPr>
        <w:t>3</w:t>
      </w:r>
      <w:r w:rsidRPr="00EB10F5">
        <w:rPr>
          <w:rFonts w:ascii="Times New Roman" w:eastAsia="Times New Roman" w:hAnsi="Times New Roman" w:cs="Times New Roman"/>
          <w:bCs/>
          <w:color w:val="000000"/>
          <w:sz w:val="28"/>
          <w:szCs w:val="28"/>
          <w:lang w:eastAsia="ru-RU"/>
        </w:rPr>
        <w:t xml:space="preserve"> год и представлен </w:t>
      </w:r>
      <w:r w:rsidR="000734B5">
        <w:rPr>
          <w:rFonts w:ascii="Times New Roman" w:eastAsia="Times New Roman" w:hAnsi="Times New Roman" w:cs="Times New Roman"/>
          <w:bCs/>
          <w:color w:val="000000"/>
          <w:sz w:val="28"/>
          <w:szCs w:val="28"/>
          <w:lang w:eastAsia="ru-RU"/>
        </w:rPr>
        <w:t xml:space="preserve">Совету депутатов Боготольского района </w:t>
      </w:r>
      <w:r w:rsidRPr="00EB10F5">
        <w:rPr>
          <w:rFonts w:ascii="Times New Roman" w:eastAsia="Times New Roman" w:hAnsi="Times New Roman" w:cs="Times New Roman"/>
          <w:bCs/>
          <w:color w:val="000000"/>
          <w:sz w:val="28"/>
          <w:szCs w:val="28"/>
          <w:lang w:eastAsia="ru-RU"/>
        </w:rPr>
        <w:t xml:space="preserve">в </w:t>
      </w:r>
      <w:r>
        <w:rPr>
          <w:rFonts w:ascii="Times New Roman" w:eastAsia="Times New Roman" w:hAnsi="Times New Roman" w:cs="Times New Roman"/>
          <w:bCs/>
          <w:color w:val="000000"/>
          <w:sz w:val="28"/>
          <w:szCs w:val="28"/>
          <w:lang w:eastAsia="ru-RU"/>
        </w:rPr>
        <w:t>апреле</w:t>
      </w:r>
      <w:r w:rsidRPr="00EB10F5">
        <w:rPr>
          <w:rFonts w:ascii="Times New Roman" w:eastAsia="Times New Roman" w:hAnsi="Times New Roman" w:cs="Times New Roman"/>
          <w:bCs/>
          <w:color w:val="000000"/>
          <w:sz w:val="28"/>
          <w:szCs w:val="28"/>
          <w:lang w:eastAsia="ru-RU"/>
        </w:rPr>
        <w:t xml:space="preserve"> 202</w:t>
      </w:r>
      <w:r w:rsidR="00B648EE">
        <w:rPr>
          <w:rFonts w:ascii="Times New Roman" w:eastAsia="Times New Roman" w:hAnsi="Times New Roman" w:cs="Times New Roman"/>
          <w:bCs/>
          <w:color w:val="000000"/>
          <w:sz w:val="28"/>
          <w:szCs w:val="28"/>
          <w:lang w:eastAsia="ru-RU"/>
        </w:rPr>
        <w:t>4</w:t>
      </w:r>
      <w:r w:rsidRPr="00EB10F5">
        <w:rPr>
          <w:rFonts w:ascii="Times New Roman" w:eastAsia="Times New Roman" w:hAnsi="Times New Roman" w:cs="Times New Roman"/>
          <w:bCs/>
          <w:color w:val="000000"/>
          <w:sz w:val="28"/>
          <w:szCs w:val="28"/>
          <w:lang w:eastAsia="ru-RU"/>
        </w:rPr>
        <w:t xml:space="preserve"> года.</w:t>
      </w:r>
    </w:p>
    <w:p w14:paraId="38A02108" w14:textId="65A8EEC6" w:rsidR="00EB10F5" w:rsidRP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 xml:space="preserve">На основании запросов в адрес Счетной палаты Красноярского края и Совета контрольно-счетных органов Красноярского края за </w:t>
      </w:r>
      <w:r w:rsidR="00D92129">
        <w:rPr>
          <w:rFonts w:ascii="Times New Roman" w:eastAsia="Times New Roman" w:hAnsi="Times New Roman" w:cs="Times New Roman"/>
          <w:bCs/>
          <w:color w:val="000000"/>
          <w:sz w:val="28"/>
          <w:szCs w:val="28"/>
          <w:lang w:eastAsia="ru-RU"/>
        </w:rPr>
        <w:t xml:space="preserve">2023 </w:t>
      </w:r>
      <w:r w:rsidRPr="00EB10F5">
        <w:rPr>
          <w:rFonts w:ascii="Times New Roman" w:eastAsia="Times New Roman" w:hAnsi="Times New Roman" w:cs="Times New Roman"/>
          <w:bCs/>
          <w:color w:val="000000"/>
          <w:sz w:val="28"/>
          <w:szCs w:val="28"/>
          <w:lang w:eastAsia="ru-RU"/>
        </w:rPr>
        <w:t xml:space="preserve">год было направлено ряд отчетов, </w:t>
      </w:r>
      <w:r w:rsidR="00A303AC">
        <w:rPr>
          <w:rFonts w:ascii="Times New Roman" w:eastAsia="Times New Roman" w:hAnsi="Times New Roman" w:cs="Times New Roman"/>
          <w:bCs/>
          <w:color w:val="000000"/>
          <w:sz w:val="28"/>
          <w:szCs w:val="28"/>
          <w:lang w:eastAsia="ru-RU"/>
        </w:rPr>
        <w:t xml:space="preserve">ответов на </w:t>
      </w:r>
      <w:r w:rsidRPr="00EB10F5">
        <w:rPr>
          <w:rFonts w:ascii="Times New Roman" w:eastAsia="Times New Roman" w:hAnsi="Times New Roman" w:cs="Times New Roman"/>
          <w:bCs/>
          <w:color w:val="000000"/>
          <w:sz w:val="28"/>
          <w:szCs w:val="28"/>
          <w:lang w:eastAsia="ru-RU"/>
        </w:rPr>
        <w:t>запрос</w:t>
      </w:r>
      <w:r w:rsidR="00994D04">
        <w:rPr>
          <w:rFonts w:ascii="Times New Roman" w:eastAsia="Times New Roman" w:hAnsi="Times New Roman" w:cs="Times New Roman"/>
          <w:bCs/>
          <w:color w:val="000000"/>
          <w:sz w:val="28"/>
          <w:szCs w:val="28"/>
          <w:lang w:eastAsia="ru-RU"/>
        </w:rPr>
        <w:t>ы</w:t>
      </w:r>
      <w:r w:rsidRPr="00EB10F5">
        <w:rPr>
          <w:rFonts w:ascii="Times New Roman" w:eastAsia="Times New Roman" w:hAnsi="Times New Roman" w:cs="Times New Roman"/>
          <w:bCs/>
          <w:color w:val="000000"/>
          <w:sz w:val="28"/>
          <w:szCs w:val="28"/>
          <w:lang w:eastAsia="ru-RU"/>
        </w:rPr>
        <w:t xml:space="preserve"> о деятельности КСО.</w:t>
      </w:r>
    </w:p>
    <w:p w14:paraId="7531A526" w14:textId="00EA1B6E" w:rsidR="00EB10F5" w:rsidRPr="00EB10F5" w:rsidRDefault="00EB10F5" w:rsidP="00EB10F5">
      <w:pPr>
        <w:shd w:val="clear" w:color="auto" w:fill="FFFFFF" w:themeFill="background1"/>
        <w:spacing w:before="60" w:after="0" w:line="312" w:lineRule="atLeast"/>
        <w:ind w:firstLine="709"/>
        <w:jc w:val="both"/>
        <w:rPr>
          <w:rFonts w:ascii="Times New Roman" w:eastAsia="Times New Roman" w:hAnsi="Times New Roman" w:cs="Times New Roman"/>
          <w:bCs/>
          <w:color w:val="000000"/>
          <w:sz w:val="28"/>
          <w:szCs w:val="28"/>
          <w:lang w:eastAsia="ru-RU"/>
        </w:rPr>
      </w:pPr>
      <w:r w:rsidRPr="00EB10F5">
        <w:rPr>
          <w:rFonts w:ascii="Times New Roman" w:eastAsia="Times New Roman" w:hAnsi="Times New Roman" w:cs="Times New Roman"/>
          <w:bCs/>
          <w:color w:val="000000"/>
          <w:sz w:val="28"/>
          <w:szCs w:val="28"/>
          <w:lang w:eastAsia="ru-RU"/>
        </w:rPr>
        <w:t>На официальном сайте</w:t>
      </w:r>
      <w:r w:rsidR="002A3B88">
        <w:rPr>
          <w:rFonts w:ascii="Times New Roman" w:eastAsia="Times New Roman" w:hAnsi="Times New Roman" w:cs="Times New Roman"/>
          <w:bCs/>
          <w:color w:val="000000"/>
          <w:sz w:val="28"/>
          <w:szCs w:val="28"/>
          <w:lang w:eastAsia="ru-RU"/>
        </w:rPr>
        <w:t xml:space="preserve"> Боготольского района </w:t>
      </w:r>
      <w:r w:rsidRPr="00EB10F5">
        <w:rPr>
          <w:rFonts w:ascii="Times New Roman" w:eastAsia="Times New Roman" w:hAnsi="Times New Roman" w:cs="Times New Roman"/>
          <w:bCs/>
          <w:color w:val="000000"/>
          <w:sz w:val="28"/>
          <w:szCs w:val="28"/>
          <w:lang w:eastAsia="ru-RU"/>
        </w:rPr>
        <w:t xml:space="preserve">действует подраздел </w:t>
      </w:r>
      <w:r w:rsidR="002A3B88">
        <w:rPr>
          <w:rFonts w:ascii="Times New Roman" w:eastAsia="Times New Roman" w:hAnsi="Times New Roman" w:cs="Times New Roman"/>
          <w:bCs/>
          <w:color w:val="000000"/>
          <w:sz w:val="28"/>
          <w:szCs w:val="28"/>
          <w:lang w:eastAsia="ru-RU"/>
        </w:rPr>
        <w:t>КСО</w:t>
      </w:r>
      <w:r w:rsidR="00D92129">
        <w:rPr>
          <w:rFonts w:ascii="Times New Roman" w:eastAsia="Times New Roman" w:hAnsi="Times New Roman" w:cs="Times New Roman"/>
          <w:bCs/>
          <w:color w:val="000000"/>
          <w:sz w:val="28"/>
          <w:szCs w:val="28"/>
          <w:lang w:eastAsia="ru-RU"/>
        </w:rPr>
        <w:t xml:space="preserve"> </w:t>
      </w:r>
      <w:hyperlink r:id="rId12" w:history="1">
        <w:r w:rsidR="00D92129" w:rsidRPr="002E374F">
          <w:rPr>
            <w:rStyle w:val="a5"/>
            <w:rFonts w:ascii="Times New Roman" w:eastAsia="Times New Roman" w:hAnsi="Times New Roman" w:cs="Times New Roman"/>
            <w:bCs/>
            <w:sz w:val="28"/>
            <w:szCs w:val="28"/>
            <w:lang w:eastAsia="ru-RU"/>
          </w:rPr>
          <w:t>https://bogotol-r.ru/deputy/kontscorgan</w:t>
        </w:r>
      </w:hyperlink>
      <w:r w:rsidR="00D92129">
        <w:rPr>
          <w:rFonts w:ascii="Times New Roman" w:eastAsia="Times New Roman" w:hAnsi="Times New Roman" w:cs="Times New Roman"/>
          <w:bCs/>
          <w:color w:val="000000"/>
          <w:sz w:val="28"/>
          <w:szCs w:val="28"/>
          <w:lang w:eastAsia="ru-RU"/>
        </w:rPr>
        <w:t xml:space="preserve"> </w:t>
      </w:r>
      <w:r w:rsidRPr="00EB10F5">
        <w:rPr>
          <w:rFonts w:ascii="Times New Roman" w:eastAsia="Times New Roman" w:hAnsi="Times New Roman" w:cs="Times New Roman"/>
          <w:bCs/>
          <w:color w:val="000000"/>
          <w:sz w:val="28"/>
          <w:szCs w:val="28"/>
          <w:lang w:eastAsia="ru-RU"/>
        </w:rPr>
        <w:t>, где размещается информация об</w:t>
      </w:r>
      <w:r w:rsidR="00D92129">
        <w:rPr>
          <w:rFonts w:ascii="Times New Roman" w:eastAsia="Times New Roman" w:hAnsi="Times New Roman" w:cs="Times New Roman"/>
          <w:bCs/>
          <w:color w:val="000000"/>
          <w:sz w:val="28"/>
          <w:szCs w:val="28"/>
          <w:lang w:eastAsia="ru-RU"/>
        </w:rPr>
        <w:t>о всех</w:t>
      </w:r>
      <w:r w:rsidRPr="00EB10F5">
        <w:rPr>
          <w:rFonts w:ascii="Times New Roman" w:eastAsia="Times New Roman" w:hAnsi="Times New Roman" w:cs="Times New Roman"/>
          <w:bCs/>
          <w:color w:val="000000"/>
          <w:sz w:val="28"/>
          <w:szCs w:val="28"/>
          <w:lang w:eastAsia="ru-RU"/>
        </w:rPr>
        <w:t xml:space="preserve"> аспектах деятельности КСО.</w:t>
      </w:r>
    </w:p>
    <w:p w14:paraId="37B324D7" w14:textId="77777777" w:rsidR="00203388" w:rsidRDefault="00203388" w:rsidP="00521F49">
      <w:pPr>
        <w:widowControl w:val="0"/>
        <w:shd w:val="clear" w:color="auto" w:fill="FFFFFF" w:themeFill="background1"/>
        <w:tabs>
          <w:tab w:val="left" w:pos="1276"/>
          <w:tab w:val="num" w:pos="1560"/>
        </w:tabs>
        <w:autoSpaceDE w:val="0"/>
        <w:autoSpaceDN w:val="0"/>
        <w:adjustRightInd w:val="0"/>
        <w:spacing w:after="0" w:line="240" w:lineRule="auto"/>
        <w:jc w:val="center"/>
        <w:rPr>
          <w:rFonts w:ascii="Times New Roman" w:eastAsia="Calibri" w:hAnsi="Times New Roman" w:cs="Times New Roman"/>
          <w:b/>
          <w:bCs/>
          <w:i/>
          <w:sz w:val="28"/>
          <w:szCs w:val="28"/>
          <w:lang w:eastAsia="ru-RU"/>
        </w:rPr>
      </w:pPr>
    </w:p>
    <w:p w14:paraId="753F918B" w14:textId="639BF2E1" w:rsidR="00FC170E" w:rsidRPr="00521F49" w:rsidRDefault="000734B5" w:rsidP="00521F49">
      <w:pPr>
        <w:widowControl w:val="0"/>
        <w:shd w:val="clear" w:color="auto" w:fill="FFFFFF" w:themeFill="background1"/>
        <w:tabs>
          <w:tab w:val="left" w:pos="1276"/>
          <w:tab w:val="num" w:pos="1560"/>
        </w:tabs>
        <w:autoSpaceDE w:val="0"/>
        <w:autoSpaceDN w:val="0"/>
        <w:adjustRightInd w:val="0"/>
        <w:spacing w:after="0" w:line="240" w:lineRule="auto"/>
        <w:jc w:val="center"/>
        <w:rPr>
          <w:rFonts w:ascii="Times New Roman" w:eastAsia="Calibri" w:hAnsi="Times New Roman" w:cs="Times New Roman"/>
          <w:b/>
          <w:bCs/>
          <w:i/>
          <w:sz w:val="28"/>
          <w:szCs w:val="28"/>
          <w:lang w:eastAsia="ru-RU"/>
        </w:rPr>
      </w:pPr>
      <w:r w:rsidRPr="001B595F">
        <w:rPr>
          <w:rFonts w:ascii="Times New Roman" w:eastAsia="Calibri" w:hAnsi="Times New Roman" w:cs="Times New Roman"/>
          <w:b/>
          <w:bCs/>
          <w:i/>
          <w:sz w:val="28"/>
          <w:szCs w:val="28"/>
          <w:lang w:eastAsia="ru-RU"/>
        </w:rPr>
        <w:t>6</w:t>
      </w:r>
      <w:r w:rsidR="000722F8" w:rsidRPr="001B595F">
        <w:rPr>
          <w:rFonts w:ascii="Times New Roman" w:eastAsia="Calibri" w:hAnsi="Times New Roman" w:cs="Times New Roman"/>
          <w:b/>
          <w:bCs/>
          <w:i/>
          <w:sz w:val="28"/>
          <w:szCs w:val="28"/>
          <w:lang w:eastAsia="ru-RU"/>
        </w:rPr>
        <w:t>.</w:t>
      </w:r>
      <w:r w:rsidR="00FC0368" w:rsidRPr="001B595F">
        <w:rPr>
          <w:rFonts w:ascii="Times New Roman" w:eastAsia="Calibri" w:hAnsi="Times New Roman" w:cs="Times New Roman"/>
          <w:b/>
          <w:bCs/>
          <w:i/>
          <w:sz w:val="28"/>
          <w:szCs w:val="28"/>
          <w:lang w:eastAsia="ru-RU"/>
        </w:rPr>
        <w:t xml:space="preserve"> </w:t>
      </w:r>
      <w:r w:rsidR="00D92129" w:rsidRPr="001B595F">
        <w:rPr>
          <w:rFonts w:ascii="Times New Roman" w:eastAsia="Calibri" w:hAnsi="Times New Roman" w:cs="Times New Roman"/>
          <w:b/>
          <w:bCs/>
          <w:i/>
          <w:sz w:val="28"/>
          <w:szCs w:val="28"/>
          <w:lang w:eastAsia="ru-RU"/>
        </w:rPr>
        <w:t>Основные выводы, предложения</w:t>
      </w:r>
      <w:r w:rsidR="00FC170E" w:rsidRPr="001B595F">
        <w:rPr>
          <w:rFonts w:ascii="Times New Roman" w:eastAsia="Calibri" w:hAnsi="Times New Roman" w:cs="Times New Roman"/>
          <w:b/>
          <w:bCs/>
          <w:i/>
          <w:sz w:val="28"/>
          <w:szCs w:val="28"/>
          <w:lang w:eastAsia="ru-RU"/>
        </w:rPr>
        <w:t xml:space="preserve"> и задачи на перспективу</w:t>
      </w:r>
      <w:r w:rsidR="00521F49" w:rsidRPr="001B595F">
        <w:rPr>
          <w:rFonts w:ascii="Times New Roman" w:eastAsia="Calibri" w:hAnsi="Times New Roman" w:cs="Times New Roman"/>
          <w:b/>
          <w:bCs/>
          <w:i/>
          <w:sz w:val="28"/>
          <w:szCs w:val="28"/>
          <w:lang w:eastAsia="ru-RU"/>
        </w:rPr>
        <w:t>.</w:t>
      </w:r>
    </w:p>
    <w:p w14:paraId="23FFCE78" w14:textId="72D750BD" w:rsidR="00CF7492" w:rsidRDefault="000704E8" w:rsidP="00FC0368">
      <w:pPr>
        <w:widowControl w:val="0"/>
        <w:shd w:val="clear" w:color="auto" w:fill="FFFFFF" w:themeFill="background1"/>
        <w:tabs>
          <w:tab w:val="left" w:pos="1276"/>
          <w:tab w:val="num" w:pos="15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отчетном году КСО Боготольского района обеспечил реализацию </w:t>
      </w:r>
      <w:r>
        <w:rPr>
          <w:rFonts w:ascii="Times New Roman" w:eastAsia="Calibri" w:hAnsi="Times New Roman" w:cs="Times New Roman"/>
          <w:sz w:val="28"/>
          <w:szCs w:val="28"/>
          <w:lang w:eastAsia="ru-RU"/>
        </w:rPr>
        <w:lastRenderedPageBreak/>
        <w:t xml:space="preserve">целей и задач, возложенных на него </w:t>
      </w:r>
      <w:r w:rsidR="00EC144F">
        <w:rPr>
          <w:rFonts w:ascii="Times New Roman" w:eastAsia="Calibri" w:hAnsi="Times New Roman" w:cs="Times New Roman"/>
          <w:sz w:val="28"/>
          <w:szCs w:val="28"/>
          <w:lang w:eastAsia="ru-RU"/>
        </w:rPr>
        <w:t>БК</w:t>
      </w:r>
      <w:r>
        <w:rPr>
          <w:rFonts w:ascii="Times New Roman" w:eastAsia="Calibri" w:hAnsi="Times New Roman" w:cs="Times New Roman"/>
          <w:sz w:val="28"/>
          <w:szCs w:val="28"/>
          <w:lang w:eastAsia="ru-RU"/>
        </w:rPr>
        <w:t xml:space="preserve"> РФ, </w:t>
      </w:r>
      <w:r w:rsidR="000C0DBC">
        <w:rPr>
          <w:rFonts w:ascii="Times New Roman" w:eastAsia="Calibri" w:hAnsi="Times New Roman" w:cs="Times New Roman"/>
          <w:sz w:val="28"/>
          <w:szCs w:val="28"/>
          <w:lang w:eastAsia="ru-RU"/>
        </w:rPr>
        <w:t>Ф</w:t>
      </w:r>
      <w:r>
        <w:rPr>
          <w:rFonts w:ascii="Times New Roman" w:eastAsia="Calibri" w:hAnsi="Times New Roman" w:cs="Times New Roman"/>
          <w:sz w:val="28"/>
          <w:szCs w:val="28"/>
          <w:lang w:eastAsia="ru-RU"/>
        </w:rPr>
        <w:t xml:space="preserve">едеральным законодательством, нормативными правовыми актами субъекта РФ и муниципального образования, Положением о КСО Боготольского района. </w:t>
      </w:r>
      <w:r w:rsidR="003921CF">
        <w:rPr>
          <w:rFonts w:ascii="Times New Roman" w:eastAsia="Calibri" w:hAnsi="Times New Roman" w:cs="Times New Roman"/>
          <w:sz w:val="28"/>
          <w:szCs w:val="28"/>
          <w:lang w:eastAsia="ru-RU"/>
        </w:rPr>
        <w:t xml:space="preserve">Утвержденный </w:t>
      </w:r>
      <w:r w:rsidR="00F62CA7">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 xml:space="preserve">лан </w:t>
      </w:r>
      <w:r w:rsidRPr="00EC144F">
        <w:rPr>
          <w:rFonts w:ascii="Times New Roman" w:eastAsia="Calibri" w:hAnsi="Times New Roman" w:cs="Times New Roman"/>
          <w:sz w:val="28"/>
          <w:szCs w:val="28"/>
          <w:lang w:eastAsia="ru-RU"/>
        </w:rPr>
        <w:t xml:space="preserve">работы </w:t>
      </w:r>
      <w:r w:rsidR="00A943FD" w:rsidRPr="00EC144F">
        <w:rPr>
          <w:rFonts w:ascii="Times New Roman" w:eastAsia="Calibri" w:hAnsi="Times New Roman" w:cs="Times New Roman"/>
          <w:sz w:val="28"/>
          <w:szCs w:val="28"/>
          <w:lang w:eastAsia="ru-RU"/>
        </w:rPr>
        <w:t>на 202</w:t>
      </w:r>
      <w:r w:rsidR="00F62CA7" w:rsidRPr="00EC144F">
        <w:rPr>
          <w:rFonts w:ascii="Times New Roman" w:eastAsia="Calibri" w:hAnsi="Times New Roman" w:cs="Times New Roman"/>
          <w:sz w:val="28"/>
          <w:szCs w:val="28"/>
          <w:lang w:eastAsia="ru-RU"/>
        </w:rPr>
        <w:t>4</w:t>
      </w:r>
      <w:r w:rsidR="00A943FD" w:rsidRPr="00EC144F">
        <w:rPr>
          <w:rFonts w:ascii="Times New Roman" w:eastAsia="Calibri" w:hAnsi="Times New Roman" w:cs="Times New Roman"/>
          <w:sz w:val="28"/>
          <w:szCs w:val="28"/>
          <w:lang w:eastAsia="ru-RU"/>
        </w:rPr>
        <w:t xml:space="preserve"> год</w:t>
      </w:r>
      <w:r w:rsidR="00A943F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внешнего муниципального финансового контроля выполнен.</w:t>
      </w:r>
    </w:p>
    <w:p w14:paraId="02F7A69E" w14:textId="77777777" w:rsidR="009D5189" w:rsidRDefault="00DC3126" w:rsidP="00FC0368">
      <w:pPr>
        <w:widowControl w:val="0"/>
        <w:shd w:val="clear" w:color="auto" w:fill="FFFFFF" w:themeFill="background1"/>
        <w:tabs>
          <w:tab w:val="left" w:pos="1276"/>
          <w:tab w:val="num" w:pos="15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Планом </w:t>
      </w:r>
      <w:r w:rsidR="00F62CA7">
        <w:rPr>
          <w:rFonts w:ascii="Times New Roman" w:eastAsia="Calibri" w:hAnsi="Times New Roman" w:cs="Times New Roman"/>
          <w:sz w:val="28"/>
          <w:szCs w:val="28"/>
          <w:lang w:eastAsia="ru-RU"/>
        </w:rPr>
        <w:t>деятельности</w:t>
      </w:r>
      <w:r>
        <w:rPr>
          <w:rFonts w:ascii="Times New Roman" w:eastAsia="Calibri" w:hAnsi="Times New Roman" w:cs="Times New Roman"/>
          <w:sz w:val="28"/>
          <w:szCs w:val="28"/>
          <w:lang w:eastAsia="ru-RU"/>
        </w:rPr>
        <w:t xml:space="preserve"> на 202</w:t>
      </w:r>
      <w:r w:rsidR="00F62CA7">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год </w:t>
      </w:r>
      <w:r w:rsidR="00EC144F">
        <w:rPr>
          <w:rFonts w:ascii="Times New Roman" w:eastAsia="Calibri" w:hAnsi="Times New Roman" w:cs="Times New Roman"/>
          <w:sz w:val="28"/>
          <w:szCs w:val="28"/>
          <w:lang w:eastAsia="ru-RU"/>
        </w:rPr>
        <w:t>предусмотрен</w:t>
      </w:r>
      <w:r w:rsidR="009D5189">
        <w:rPr>
          <w:rFonts w:ascii="Times New Roman" w:eastAsia="Calibri" w:hAnsi="Times New Roman" w:cs="Times New Roman"/>
          <w:sz w:val="28"/>
          <w:szCs w:val="28"/>
          <w:lang w:eastAsia="ru-RU"/>
        </w:rPr>
        <w:t>ы:</w:t>
      </w:r>
    </w:p>
    <w:p w14:paraId="1C71FC2A" w14:textId="77777777" w:rsidR="009D5189" w:rsidRDefault="003B5A4D" w:rsidP="00FC0368">
      <w:pPr>
        <w:widowControl w:val="0"/>
        <w:shd w:val="clear" w:color="auto" w:fill="FFFFFF" w:themeFill="background1"/>
        <w:tabs>
          <w:tab w:val="left" w:pos="1276"/>
          <w:tab w:val="num" w:pos="15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контрол</w:t>
      </w:r>
      <w:r w:rsidR="00EC144F">
        <w:rPr>
          <w:rFonts w:ascii="Times New Roman" w:eastAsia="Calibri" w:hAnsi="Times New Roman" w:cs="Times New Roman"/>
          <w:sz w:val="28"/>
          <w:szCs w:val="28"/>
          <w:lang w:eastAsia="ru-RU"/>
        </w:rPr>
        <w:t>ь</w:t>
      </w:r>
      <w:r>
        <w:rPr>
          <w:rFonts w:ascii="Times New Roman" w:eastAsia="Calibri" w:hAnsi="Times New Roman" w:cs="Times New Roman"/>
          <w:sz w:val="28"/>
          <w:szCs w:val="28"/>
          <w:lang w:eastAsia="ru-RU"/>
        </w:rPr>
        <w:t xml:space="preserve"> за</w:t>
      </w:r>
      <w:proofErr w:type="gramEnd"/>
      <w:r>
        <w:rPr>
          <w:rFonts w:ascii="Times New Roman" w:eastAsia="Calibri" w:hAnsi="Times New Roman" w:cs="Times New Roman"/>
          <w:sz w:val="28"/>
          <w:szCs w:val="28"/>
          <w:lang w:eastAsia="ru-RU"/>
        </w:rPr>
        <w:t xml:space="preserve"> формированием и исполнением бюджета</w:t>
      </w:r>
      <w:r w:rsidR="001B595F">
        <w:rPr>
          <w:rFonts w:ascii="Times New Roman" w:eastAsia="Calibri" w:hAnsi="Times New Roman" w:cs="Times New Roman"/>
          <w:sz w:val="28"/>
          <w:szCs w:val="28"/>
          <w:lang w:eastAsia="ru-RU"/>
        </w:rPr>
        <w:t>,</w:t>
      </w:r>
      <w:r w:rsidR="001B595F" w:rsidRPr="001B595F">
        <w:t xml:space="preserve"> </w:t>
      </w:r>
      <w:r w:rsidR="001B595F" w:rsidRPr="001B595F">
        <w:rPr>
          <w:rFonts w:ascii="Times New Roman" w:eastAsia="Calibri" w:hAnsi="Times New Roman" w:cs="Times New Roman"/>
          <w:sz w:val="28"/>
          <w:szCs w:val="28"/>
          <w:lang w:eastAsia="ru-RU"/>
        </w:rPr>
        <w:t>за состоянием муниципального внутреннего и внешнего долга</w:t>
      </w:r>
      <w:r w:rsidR="009D5189">
        <w:rPr>
          <w:rFonts w:ascii="Times New Roman" w:eastAsia="Calibri" w:hAnsi="Times New Roman" w:cs="Times New Roman"/>
          <w:sz w:val="28"/>
          <w:szCs w:val="28"/>
          <w:lang w:eastAsia="ru-RU"/>
        </w:rPr>
        <w:t>;</w:t>
      </w:r>
    </w:p>
    <w:p w14:paraId="6AAE5F0A" w14:textId="77777777" w:rsidR="009D5189" w:rsidRDefault="003B5A4D" w:rsidP="00FC0368">
      <w:pPr>
        <w:widowControl w:val="0"/>
        <w:shd w:val="clear" w:color="auto" w:fill="FFFFFF" w:themeFill="background1"/>
        <w:tabs>
          <w:tab w:val="left" w:pos="1276"/>
          <w:tab w:val="num" w:pos="15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4D">
        <w:rPr>
          <w:rFonts w:ascii="Times New Roman" w:eastAsia="Calibri" w:hAnsi="Times New Roman" w:cs="Times New Roman"/>
          <w:sz w:val="28"/>
          <w:szCs w:val="28"/>
          <w:lang w:eastAsia="ru-RU"/>
        </w:rPr>
        <w:t>проведение аудита в сфере закупок товаров, работ и услуг</w:t>
      </w:r>
      <w:r w:rsidR="009D5189">
        <w:rPr>
          <w:rFonts w:ascii="Times New Roman" w:eastAsia="Calibri" w:hAnsi="Times New Roman" w:cs="Times New Roman"/>
          <w:sz w:val="28"/>
          <w:szCs w:val="28"/>
          <w:lang w:eastAsia="ru-RU"/>
        </w:rPr>
        <w:t>;</w:t>
      </w:r>
    </w:p>
    <w:p w14:paraId="289784A0" w14:textId="77777777" w:rsidR="009D5189" w:rsidRDefault="009D5189" w:rsidP="00FC0368">
      <w:pPr>
        <w:widowControl w:val="0"/>
        <w:shd w:val="clear" w:color="auto" w:fill="FFFFFF" w:themeFill="background1"/>
        <w:tabs>
          <w:tab w:val="left" w:pos="1276"/>
          <w:tab w:val="num" w:pos="15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взаимодействие </w:t>
      </w:r>
      <w:r w:rsidRPr="009D5189">
        <w:rPr>
          <w:rFonts w:ascii="Times New Roman" w:eastAsia="Calibri" w:hAnsi="Times New Roman" w:cs="Times New Roman"/>
          <w:sz w:val="28"/>
          <w:szCs w:val="28"/>
          <w:lang w:eastAsia="ru-RU"/>
        </w:rPr>
        <w:t>со Счетной палатой Красноярского края</w:t>
      </w:r>
      <w:r>
        <w:rPr>
          <w:rFonts w:ascii="Times New Roman" w:eastAsia="Calibri" w:hAnsi="Times New Roman" w:cs="Times New Roman"/>
          <w:sz w:val="28"/>
          <w:szCs w:val="28"/>
          <w:lang w:eastAsia="ru-RU"/>
        </w:rPr>
        <w:t xml:space="preserve">, </w:t>
      </w:r>
      <w:proofErr w:type="gramStart"/>
      <w:r w:rsidRPr="009D5189">
        <w:rPr>
          <w:rFonts w:ascii="Times New Roman" w:eastAsia="Calibri" w:hAnsi="Times New Roman" w:cs="Times New Roman"/>
          <w:sz w:val="28"/>
          <w:szCs w:val="28"/>
          <w:lang w:eastAsia="ru-RU"/>
        </w:rPr>
        <w:t>обучение</w:t>
      </w:r>
      <w:proofErr w:type="gramEnd"/>
      <w:r w:rsidRPr="009D5189">
        <w:rPr>
          <w:rFonts w:ascii="Times New Roman" w:eastAsia="Calibri" w:hAnsi="Times New Roman" w:cs="Times New Roman"/>
          <w:sz w:val="28"/>
          <w:szCs w:val="28"/>
          <w:lang w:eastAsia="ru-RU"/>
        </w:rPr>
        <w:t xml:space="preserve"> по дополнительной профессиональной программе повышения квалификации</w:t>
      </w:r>
      <w:r>
        <w:rPr>
          <w:rFonts w:ascii="Times New Roman" w:eastAsia="Calibri" w:hAnsi="Times New Roman" w:cs="Times New Roman"/>
          <w:sz w:val="28"/>
          <w:szCs w:val="28"/>
          <w:lang w:eastAsia="ru-RU"/>
        </w:rPr>
        <w:t>;</w:t>
      </w:r>
    </w:p>
    <w:p w14:paraId="485A2554" w14:textId="57C7BD06" w:rsidR="00DC3126" w:rsidRDefault="009D5189" w:rsidP="00FC0368">
      <w:pPr>
        <w:widowControl w:val="0"/>
        <w:shd w:val="clear" w:color="auto" w:fill="FFFFFF" w:themeFill="background1"/>
        <w:tabs>
          <w:tab w:val="left" w:pos="1276"/>
          <w:tab w:val="num" w:pos="15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D5189">
        <w:rPr>
          <w:rFonts w:ascii="Times New Roman" w:eastAsia="Calibri" w:hAnsi="Times New Roman" w:cs="Times New Roman"/>
          <w:sz w:val="28"/>
          <w:szCs w:val="28"/>
          <w:lang w:eastAsia="ru-RU"/>
        </w:rPr>
        <w:t>работ</w:t>
      </w:r>
      <w:r>
        <w:rPr>
          <w:rFonts w:ascii="Times New Roman" w:eastAsia="Calibri" w:hAnsi="Times New Roman" w:cs="Times New Roman"/>
          <w:sz w:val="28"/>
          <w:szCs w:val="28"/>
          <w:lang w:eastAsia="ru-RU"/>
        </w:rPr>
        <w:t>а</w:t>
      </w:r>
      <w:r w:rsidRPr="009D5189">
        <w:rPr>
          <w:rFonts w:ascii="Times New Roman" w:eastAsia="Calibri" w:hAnsi="Times New Roman" w:cs="Times New Roman"/>
          <w:sz w:val="28"/>
          <w:szCs w:val="28"/>
          <w:lang w:eastAsia="ru-RU"/>
        </w:rPr>
        <w:t xml:space="preserve"> по совершенствованию методологического обеспечения своей деятельности</w:t>
      </w:r>
    </w:p>
    <w:p w14:paraId="471B4123" w14:textId="77777777" w:rsidR="00FC0368" w:rsidRDefault="00FC0368" w:rsidP="00FC0368">
      <w:pPr>
        <w:widowControl w:val="0"/>
        <w:shd w:val="clear" w:color="auto" w:fill="FFFFFF" w:themeFill="background1"/>
        <w:tabs>
          <w:tab w:val="left" w:pos="1276"/>
          <w:tab w:val="num" w:pos="15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201FFBC" w14:textId="77777777" w:rsidR="00DE2239" w:rsidRPr="0027161B" w:rsidRDefault="00DE2239" w:rsidP="00521F49">
      <w:pPr>
        <w:widowControl w:val="0"/>
        <w:shd w:val="clear" w:color="auto" w:fill="FFFFFF" w:themeFill="background1"/>
        <w:tabs>
          <w:tab w:val="left" w:pos="1276"/>
          <w:tab w:val="num" w:pos="1560"/>
        </w:tabs>
        <w:autoSpaceDE w:val="0"/>
        <w:autoSpaceDN w:val="0"/>
        <w:adjustRightInd w:val="0"/>
        <w:spacing w:after="0" w:line="240" w:lineRule="auto"/>
        <w:jc w:val="both"/>
        <w:rPr>
          <w:rFonts w:ascii="Times New Roman" w:eastAsia="Calibri" w:hAnsi="Times New Roman" w:cs="Times New Roman"/>
          <w:sz w:val="28"/>
          <w:szCs w:val="28"/>
          <w:lang w:eastAsia="ru-RU"/>
        </w:rPr>
      </w:pPr>
    </w:p>
    <w:p w14:paraId="61BCB353" w14:textId="77777777" w:rsidR="003A4E1F" w:rsidRPr="003A4E1F" w:rsidRDefault="003A4E1F" w:rsidP="003A4E1F">
      <w:pPr>
        <w:suppressAutoHyphens/>
        <w:spacing w:after="0" w:line="240" w:lineRule="auto"/>
        <w:jc w:val="both"/>
        <w:rPr>
          <w:rFonts w:ascii="Times New Roman" w:eastAsia="Calibri" w:hAnsi="Times New Roman" w:cs="Times New Roman"/>
          <w:sz w:val="28"/>
          <w:szCs w:val="28"/>
          <w:lang w:eastAsia="ar-SA"/>
        </w:rPr>
      </w:pPr>
      <w:r w:rsidRPr="003A4E1F">
        <w:rPr>
          <w:rFonts w:ascii="Times New Roman" w:eastAsia="Calibri" w:hAnsi="Times New Roman" w:cs="Times New Roman"/>
          <w:sz w:val="28"/>
          <w:szCs w:val="28"/>
          <w:lang w:eastAsia="ar-SA"/>
        </w:rPr>
        <w:t xml:space="preserve">Председатель </w:t>
      </w:r>
    </w:p>
    <w:p w14:paraId="5159717C" w14:textId="49D44835" w:rsidR="003A4E1F" w:rsidRPr="003A4E1F" w:rsidRDefault="003A4E1F" w:rsidP="003A4E1F">
      <w:pPr>
        <w:spacing w:after="0" w:line="240" w:lineRule="auto"/>
        <w:jc w:val="both"/>
        <w:rPr>
          <w:rFonts w:ascii="Times New Roman" w:eastAsia="Calibri" w:hAnsi="Times New Roman" w:cs="Calibri"/>
          <w:sz w:val="28"/>
          <w:szCs w:val="28"/>
          <w:lang w:eastAsia="ru-RU"/>
        </w:rPr>
      </w:pPr>
      <w:r w:rsidRPr="003A4E1F">
        <w:rPr>
          <w:rFonts w:ascii="Times New Roman" w:eastAsia="Calibri" w:hAnsi="Times New Roman" w:cs="Calibri"/>
          <w:sz w:val="28"/>
          <w:szCs w:val="28"/>
          <w:lang w:eastAsia="ru-RU"/>
        </w:rPr>
        <w:t>К</w:t>
      </w:r>
      <w:r w:rsidR="009D5189">
        <w:rPr>
          <w:rFonts w:ascii="Times New Roman" w:eastAsia="Calibri" w:hAnsi="Times New Roman" w:cs="Calibri"/>
          <w:sz w:val="28"/>
          <w:szCs w:val="28"/>
          <w:lang w:eastAsia="ru-RU"/>
        </w:rPr>
        <w:t xml:space="preserve">СО </w:t>
      </w:r>
      <w:r w:rsidRPr="003A4E1F">
        <w:rPr>
          <w:rFonts w:ascii="Times New Roman" w:eastAsia="Calibri" w:hAnsi="Times New Roman" w:cs="Calibri"/>
          <w:sz w:val="28"/>
          <w:szCs w:val="28"/>
          <w:lang w:eastAsia="ru-RU"/>
        </w:rPr>
        <w:t xml:space="preserve">Боготольского района                                                               </w:t>
      </w:r>
      <w:r w:rsidR="00FC0368">
        <w:rPr>
          <w:rFonts w:ascii="Times New Roman" w:eastAsia="Calibri" w:hAnsi="Times New Roman" w:cs="Calibri"/>
          <w:sz w:val="28"/>
          <w:szCs w:val="28"/>
          <w:lang w:eastAsia="ru-RU"/>
        </w:rPr>
        <w:t>Е</w:t>
      </w:r>
      <w:r w:rsidRPr="003A4E1F">
        <w:rPr>
          <w:rFonts w:ascii="Times New Roman" w:eastAsia="Calibri" w:hAnsi="Times New Roman" w:cs="Calibri"/>
          <w:sz w:val="28"/>
          <w:szCs w:val="28"/>
          <w:lang w:eastAsia="ru-RU"/>
        </w:rPr>
        <w:t>.В.</w:t>
      </w:r>
      <w:r w:rsidR="00FC0368">
        <w:rPr>
          <w:rFonts w:ascii="Times New Roman" w:eastAsia="Calibri" w:hAnsi="Times New Roman" w:cs="Calibri"/>
          <w:sz w:val="28"/>
          <w:szCs w:val="28"/>
          <w:lang w:eastAsia="ru-RU"/>
        </w:rPr>
        <w:t xml:space="preserve"> Иванова</w:t>
      </w:r>
    </w:p>
    <w:sectPr w:rsidR="003A4E1F" w:rsidRPr="003A4E1F" w:rsidSect="003B5A4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1450D" w14:textId="77777777" w:rsidR="00693B37" w:rsidRDefault="00693B37" w:rsidP="00FA61C8">
      <w:pPr>
        <w:spacing w:after="0" w:line="240" w:lineRule="auto"/>
      </w:pPr>
      <w:r>
        <w:separator/>
      </w:r>
    </w:p>
  </w:endnote>
  <w:endnote w:type="continuationSeparator" w:id="0">
    <w:p w14:paraId="5E49E5FD" w14:textId="77777777" w:rsidR="00693B37" w:rsidRDefault="00693B37" w:rsidP="00FA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9E1D4" w14:textId="77777777" w:rsidR="00693B37" w:rsidRDefault="00693B37" w:rsidP="00FA61C8">
      <w:pPr>
        <w:spacing w:after="0" w:line="240" w:lineRule="auto"/>
      </w:pPr>
      <w:r>
        <w:separator/>
      </w:r>
    </w:p>
  </w:footnote>
  <w:footnote w:type="continuationSeparator" w:id="0">
    <w:p w14:paraId="0D0B5B45" w14:textId="77777777" w:rsidR="00693B37" w:rsidRDefault="00693B37" w:rsidP="00FA61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40E4"/>
    <w:multiLevelType w:val="hybridMultilevel"/>
    <w:tmpl w:val="299EF61C"/>
    <w:lvl w:ilvl="0" w:tplc="F4B0CA3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6D570A7"/>
    <w:multiLevelType w:val="multilevel"/>
    <w:tmpl w:val="2F7AC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C81B90"/>
    <w:multiLevelType w:val="hybridMultilevel"/>
    <w:tmpl w:val="FE00EE70"/>
    <w:lvl w:ilvl="0" w:tplc="9E02546A">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3">
    <w:nsid w:val="6D6A59B1"/>
    <w:multiLevelType w:val="hybridMultilevel"/>
    <w:tmpl w:val="80D60382"/>
    <w:lvl w:ilvl="0" w:tplc="2752E2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2131DA7"/>
    <w:multiLevelType w:val="hybridMultilevel"/>
    <w:tmpl w:val="ED56BAE2"/>
    <w:lvl w:ilvl="0" w:tplc="D040CECC">
      <w:start w:val="1"/>
      <w:numFmt w:val="decimal"/>
      <w:lvlText w:val="%1."/>
      <w:lvlJc w:val="left"/>
      <w:pPr>
        <w:ind w:left="3698" w:hanging="360"/>
      </w:pPr>
      <w:rPr>
        <w:rFonts w:hint="default"/>
        <w:b/>
      </w:rPr>
    </w:lvl>
    <w:lvl w:ilvl="1" w:tplc="04190019" w:tentative="1">
      <w:start w:val="1"/>
      <w:numFmt w:val="lowerLetter"/>
      <w:lvlText w:val="%2."/>
      <w:lvlJc w:val="left"/>
      <w:pPr>
        <w:ind w:left="4418" w:hanging="360"/>
      </w:pPr>
    </w:lvl>
    <w:lvl w:ilvl="2" w:tplc="0419001B" w:tentative="1">
      <w:start w:val="1"/>
      <w:numFmt w:val="lowerRoman"/>
      <w:lvlText w:val="%3."/>
      <w:lvlJc w:val="right"/>
      <w:pPr>
        <w:ind w:left="5138" w:hanging="180"/>
      </w:pPr>
    </w:lvl>
    <w:lvl w:ilvl="3" w:tplc="0419000F" w:tentative="1">
      <w:start w:val="1"/>
      <w:numFmt w:val="decimal"/>
      <w:lvlText w:val="%4."/>
      <w:lvlJc w:val="left"/>
      <w:pPr>
        <w:ind w:left="5858" w:hanging="360"/>
      </w:pPr>
    </w:lvl>
    <w:lvl w:ilvl="4" w:tplc="04190019" w:tentative="1">
      <w:start w:val="1"/>
      <w:numFmt w:val="lowerLetter"/>
      <w:lvlText w:val="%5."/>
      <w:lvlJc w:val="left"/>
      <w:pPr>
        <w:ind w:left="6578" w:hanging="360"/>
      </w:pPr>
    </w:lvl>
    <w:lvl w:ilvl="5" w:tplc="0419001B" w:tentative="1">
      <w:start w:val="1"/>
      <w:numFmt w:val="lowerRoman"/>
      <w:lvlText w:val="%6."/>
      <w:lvlJc w:val="right"/>
      <w:pPr>
        <w:ind w:left="7298" w:hanging="180"/>
      </w:pPr>
    </w:lvl>
    <w:lvl w:ilvl="6" w:tplc="0419000F" w:tentative="1">
      <w:start w:val="1"/>
      <w:numFmt w:val="decimal"/>
      <w:lvlText w:val="%7."/>
      <w:lvlJc w:val="left"/>
      <w:pPr>
        <w:ind w:left="8018" w:hanging="360"/>
      </w:pPr>
    </w:lvl>
    <w:lvl w:ilvl="7" w:tplc="04190019" w:tentative="1">
      <w:start w:val="1"/>
      <w:numFmt w:val="lowerLetter"/>
      <w:lvlText w:val="%8."/>
      <w:lvlJc w:val="left"/>
      <w:pPr>
        <w:ind w:left="8738" w:hanging="360"/>
      </w:pPr>
    </w:lvl>
    <w:lvl w:ilvl="8" w:tplc="0419001B" w:tentative="1">
      <w:start w:val="1"/>
      <w:numFmt w:val="lowerRoman"/>
      <w:lvlText w:val="%9."/>
      <w:lvlJc w:val="right"/>
      <w:pPr>
        <w:ind w:left="9458" w:hanging="180"/>
      </w:pPr>
    </w:lvl>
  </w:abstractNum>
  <w:abstractNum w:abstractNumId="5">
    <w:nsid w:val="75AC10A9"/>
    <w:multiLevelType w:val="hybridMultilevel"/>
    <w:tmpl w:val="370C3E94"/>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
  </w:num>
  <w:num w:numId="2">
    <w:abstractNumId w:val="5"/>
  </w:num>
  <w:num w:numId="3">
    <w:abstractNumId w:val="0"/>
  </w:num>
  <w:num w:numId="4">
    <w:abstractNumId w:val="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9"/>
    <w:rsid w:val="0000110D"/>
    <w:rsid w:val="0000263A"/>
    <w:rsid w:val="000074B2"/>
    <w:rsid w:val="0000761A"/>
    <w:rsid w:val="0000770F"/>
    <w:rsid w:val="0002423A"/>
    <w:rsid w:val="000258B8"/>
    <w:rsid w:val="000329C7"/>
    <w:rsid w:val="00041CC1"/>
    <w:rsid w:val="00060526"/>
    <w:rsid w:val="0006271A"/>
    <w:rsid w:val="000704E8"/>
    <w:rsid w:val="000722F8"/>
    <w:rsid w:val="000734B5"/>
    <w:rsid w:val="000749F3"/>
    <w:rsid w:val="00075840"/>
    <w:rsid w:val="00077193"/>
    <w:rsid w:val="000946D8"/>
    <w:rsid w:val="0009644A"/>
    <w:rsid w:val="000A3D0C"/>
    <w:rsid w:val="000B2D4D"/>
    <w:rsid w:val="000C0A7D"/>
    <w:rsid w:val="000C0DBC"/>
    <w:rsid w:val="000C2A4F"/>
    <w:rsid w:val="000D2A18"/>
    <w:rsid w:val="000E3419"/>
    <w:rsid w:val="000E3A0F"/>
    <w:rsid w:val="000E4CA3"/>
    <w:rsid w:val="000F214D"/>
    <w:rsid w:val="001059E3"/>
    <w:rsid w:val="00127149"/>
    <w:rsid w:val="00152B67"/>
    <w:rsid w:val="00153436"/>
    <w:rsid w:val="00156FC7"/>
    <w:rsid w:val="0015779C"/>
    <w:rsid w:val="001626A8"/>
    <w:rsid w:val="001640CF"/>
    <w:rsid w:val="001752C4"/>
    <w:rsid w:val="00176D4C"/>
    <w:rsid w:val="001808A1"/>
    <w:rsid w:val="00181607"/>
    <w:rsid w:val="00182B7E"/>
    <w:rsid w:val="00190D4E"/>
    <w:rsid w:val="001A1292"/>
    <w:rsid w:val="001A2C57"/>
    <w:rsid w:val="001B595F"/>
    <w:rsid w:val="001C2B8B"/>
    <w:rsid w:val="001C5C44"/>
    <w:rsid w:val="001D4C10"/>
    <w:rsid w:val="001D5E21"/>
    <w:rsid w:val="001D7274"/>
    <w:rsid w:val="001F2E57"/>
    <w:rsid w:val="001F41AB"/>
    <w:rsid w:val="00202684"/>
    <w:rsid w:val="00203388"/>
    <w:rsid w:val="00231D50"/>
    <w:rsid w:val="00231DFA"/>
    <w:rsid w:val="00234B22"/>
    <w:rsid w:val="00237160"/>
    <w:rsid w:val="00241DE7"/>
    <w:rsid w:val="00245DA9"/>
    <w:rsid w:val="002466A8"/>
    <w:rsid w:val="0024681A"/>
    <w:rsid w:val="002540BC"/>
    <w:rsid w:val="00262AB5"/>
    <w:rsid w:val="00265675"/>
    <w:rsid w:val="0026568D"/>
    <w:rsid w:val="0027161B"/>
    <w:rsid w:val="00271837"/>
    <w:rsid w:val="0028653A"/>
    <w:rsid w:val="002A3B88"/>
    <w:rsid w:val="002B3B3F"/>
    <w:rsid w:val="002C0F02"/>
    <w:rsid w:val="002D29FE"/>
    <w:rsid w:val="002D4752"/>
    <w:rsid w:val="002D51F1"/>
    <w:rsid w:val="002D6332"/>
    <w:rsid w:val="002D7FED"/>
    <w:rsid w:val="002F08AC"/>
    <w:rsid w:val="002F173A"/>
    <w:rsid w:val="00302785"/>
    <w:rsid w:val="00320CF2"/>
    <w:rsid w:val="003307F7"/>
    <w:rsid w:val="00330922"/>
    <w:rsid w:val="00345BC9"/>
    <w:rsid w:val="00383DB4"/>
    <w:rsid w:val="003921CF"/>
    <w:rsid w:val="003A4E1F"/>
    <w:rsid w:val="003B1CED"/>
    <w:rsid w:val="003B5A4D"/>
    <w:rsid w:val="003B6071"/>
    <w:rsid w:val="003C4E30"/>
    <w:rsid w:val="003D4B65"/>
    <w:rsid w:val="003F3D12"/>
    <w:rsid w:val="003F4AB0"/>
    <w:rsid w:val="00405318"/>
    <w:rsid w:val="00405971"/>
    <w:rsid w:val="00407B68"/>
    <w:rsid w:val="00420224"/>
    <w:rsid w:val="00421B7F"/>
    <w:rsid w:val="0042419E"/>
    <w:rsid w:val="00430CDE"/>
    <w:rsid w:val="00433828"/>
    <w:rsid w:val="00437C62"/>
    <w:rsid w:val="00441D56"/>
    <w:rsid w:val="00445BAE"/>
    <w:rsid w:val="0046708E"/>
    <w:rsid w:val="00472949"/>
    <w:rsid w:val="0047301E"/>
    <w:rsid w:val="0048448E"/>
    <w:rsid w:val="00486C7E"/>
    <w:rsid w:val="00486D9A"/>
    <w:rsid w:val="00490F25"/>
    <w:rsid w:val="00490FC6"/>
    <w:rsid w:val="00496D19"/>
    <w:rsid w:val="004A213C"/>
    <w:rsid w:val="004A2E63"/>
    <w:rsid w:val="004A7A71"/>
    <w:rsid w:val="004B5312"/>
    <w:rsid w:val="004C1B65"/>
    <w:rsid w:val="004C2E19"/>
    <w:rsid w:val="004D5271"/>
    <w:rsid w:val="004D6A3D"/>
    <w:rsid w:val="004D6FF5"/>
    <w:rsid w:val="004F007C"/>
    <w:rsid w:val="004F44F9"/>
    <w:rsid w:val="004F7E6B"/>
    <w:rsid w:val="00501D96"/>
    <w:rsid w:val="00502AC9"/>
    <w:rsid w:val="00503C1E"/>
    <w:rsid w:val="00503E0E"/>
    <w:rsid w:val="00521F49"/>
    <w:rsid w:val="00526334"/>
    <w:rsid w:val="00534AD8"/>
    <w:rsid w:val="00542C93"/>
    <w:rsid w:val="005440CB"/>
    <w:rsid w:val="00544FB8"/>
    <w:rsid w:val="005462DD"/>
    <w:rsid w:val="005611AA"/>
    <w:rsid w:val="005678BE"/>
    <w:rsid w:val="00574384"/>
    <w:rsid w:val="0058156C"/>
    <w:rsid w:val="00591469"/>
    <w:rsid w:val="00595758"/>
    <w:rsid w:val="005A1817"/>
    <w:rsid w:val="005B256B"/>
    <w:rsid w:val="005C0D50"/>
    <w:rsid w:val="005C4F13"/>
    <w:rsid w:val="005C7D34"/>
    <w:rsid w:val="005D46B5"/>
    <w:rsid w:val="005F59F7"/>
    <w:rsid w:val="005F5E31"/>
    <w:rsid w:val="005F79F8"/>
    <w:rsid w:val="006059B8"/>
    <w:rsid w:val="00606C92"/>
    <w:rsid w:val="00607B42"/>
    <w:rsid w:val="00613C8E"/>
    <w:rsid w:val="00613E27"/>
    <w:rsid w:val="0061501C"/>
    <w:rsid w:val="00626B4A"/>
    <w:rsid w:val="00632256"/>
    <w:rsid w:val="00637F42"/>
    <w:rsid w:val="00653D31"/>
    <w:rsid w:val="006565DB"/>
    <w:rsid w:val="00665421"/>
    <w:rsid w:val="00666174"/>
    <w:rsid w:val="00666732"/>
    <w:rsid w:val="00667413"/>
    <w:rsid w:val="00683709"/>
    <w:rsid w:val="006852F2"/>
    <w:rsid w:val="00693B37"/>
    <w:rsid w:val="00695E0A"/>
    <w:rsid w:val="006971B1"/>
    <w:rsid w:val="006B6C1F"/>
    <w:rsid w:val="006C40A0"/>
    <w:rsid w:val="006D1353"/>
    <w:rsid w:val="006D73C2"/>
    <w:rsid w:val="006E0A03"/>
    <w:rsid w:val="006F05A0"/>
    <w:rsid w:val="006F1F91"/>
    <w:rsid w:val="006F3362"/>
    <w:rsid w:val="007010C9"/>
    <w:rsid w:val="00706426"/>
    <w:rsid w:val="00712C9C"/>
    <w:rsid w:val="00722BE4"/>
    <w:rsid w:val="0072679A"/>
    <w:rsid w:val="00731026"/>
    <w:rsid w:val="00731F94"/>
    <w:rsid w:val="00747F81"/>
    <w:rsid w:val="007661A7"/>
    <w:rsid w:val="007771C9"/>
    <w:rsid w:val="00791B95"/>
    <w:rsid w:val="007D1833"/>
    <w:rsid w:val="007D2396"/>
    <w:rsid w:val="007D4B65"/>
    <w:rsid w:val="007F6426"/>
    <w:rsid w:val="00804A49"/>
    <w:rsid w:val="00816249"/>
    <w:rsid w:val="008167F4"/>
    <w:rsid w:val="0081712C"/>
    <w:rsid w:val="00823E6C"/>
    <w:rsid w:val="00827360"/>
    <w:rsid w:val="00834432"/>
    <w:rsid w:val="008360E3"/>
    <w:rsid w:val="00840719"/>
    <w:rsid w:val="00840E02"/>
    <w:rsid w:val="00847970"/>
    <w:rsid w:val="00856D61"/>
    <w:rsid w:val="0088180B"/>
    <w:rsid w:val="008832CB"/>
    <w:rsid w:val="00885F1F"/>
    <w:rsid w:val="008875EE"/>
    <w:rsid w:val="008A1301"/>
    <w:rsid w:val="008A34AF"/>
    <w:rsid w:val="008B2667"/>
    <w:rsid w:val="008B349B"/>
    <w:rsid w:val="008B65CC"/>
    <w:rsid w:val="008C6D31"/>
    <w:rsid w:val="008E5913"/>
    <w:rsid w:val="008F2E35"/>
    <w:rsid w:val="008F4D2A"/>
    <w:rsid w:val="009002AD"/>
    <w:rsid w:val="00904160"/>
    <w:rsid w:val="00904759"/>
    <w:rsid w:val="00911ACD"/>
    <w:rsid w:val="00920C4A"/>
    <w:rsid w:val="009251D5"/>
    <w:rsid w:val="009271DC"/>
    <w:rsid w:val="00932580"/>
    <w:rsid w:val="009354CD"/>
    <w:rsid w:val="00943A5F"/>
    <w:rsid w:val="00950136"/>
    <w:rsid w:val="00952763"/>
    <w:rsid w:val="00956FDC"/>
    <w:rsid w:val="0096243F"/>
    <w:rsid w:val="00975378"/>
    <w:rsid w:val="009758FD"/>
    <w:rsid w:val="00976BAA"/>
    <w:rsid w:val="00991345"/>
    <w:rsid w:val="00994D04"/>
    <w:rsid w:val="009B2008"/>
    <w:rsid w:val="009B63F0"/>
    <w:rsid w:val="009C2EC7"/>
    <w:rsid w:val="009D5189"/>
    <w:rsid w:val="009E5A1A"/>
    <w:rsid w:val="009F23F5"/>
    <w:rsid w:val="00A01DC9"/>
    <w:rsid w:val="00A07FC5"/>
    <w:rsid w:val="00A142DE"/>
    <w:rsid w:val="00A1608E"/>
    <w:rsid w:val="00A160E3"/>
    <w:rsid w:val="00A17517"/>
    <w:rsid w:val="00A303AC"/>
    <w:rsid w:val="00A4100D"/>
    <w:rsid w:val="00A441D7"/>
    <w:rsid w:val="00A51B75"/>
    <w:rsid w:val="00A54343"/>
    <w:rsid w:val="00A6570B"/>
    <w:rsid w:val="00A700B0"/>
    <w:rsid w:val="00A73E12"/>
    <w:rsid w:val="00A943FD"/>
    <w:rsid w:val="00AA1163"/>
    <w:rsid w:val="00AB21CF"/>
    <w:rsid w:val="00AC4FA2"/>
    <w:rsid w:val="00AD45B1"/>
    <w:rsid w:val="00AE711D"/>
    <w:rsid w:val="00AF438A"/>
    <w:rsid w:val="00B1607A"/>
    <w:rsid w:val="00B44711"/>
    <w:rsid w:val="00B455D0"/>
    <w:rsid w:val="00B45BC7"/>
    <w:rsid w:val="00B5524E"/>
    <w:rsid w:val="00B648EE"/>
    <w:rsid w:val="00B66914"/>
    <w:rsid w:val="00B939F2"/>
    <w:rsid w:val="00BA47C2"/>
    <w:rsid w:val="00BB095B"/>
    <w:rsid w:val="00BB4E28"/>
    <w:rsid w:val="00BB5E30"/>
    <w:rsid w:val="00BB7657"/>
    <w:rsid w:val="00BD10A9"/>
    <w:rsid w:val="00BD4E91"/>
    <w:rsid w:val="00BE6974"/>
    <w:rsid w:val="00BE7CE0"/>
    <w:rsid w:val="00BE7FD9"/>
    <w:rsid w:val="00C047F9"/>
    <w:rsid w:val="00C176C0"/>
    <w:rsid w:val="00C20F07"/>
    <w:rsid w:val="00C21075"/>
    <w:rsid w:val="00C25E65"/>
    <w:rsid w:val="00C3025F"/>
    <w:rsid w:val="00C42520"/>
    <w:rsid w:val="00C5079A"/>
    <w:rsid w:val="00C524AD"/>
    <w:rsid w:val="00C638FD"/>
    <w:rsid w:val="00C66A31"/>
    <w:rsid w:val="00C676E8"/>
    <w:rsid w:val="00C748C3"/>
    <w:rsid w:val="00C90A51"/>
    <w:rsid w:val="00C93C2F"/>
    <w:rsid w:val="00CB0E8F"/>
    <w:rsid w:val="00CB4E52"/>
    <w:rsid w:val="00CB73EE"/>
    <w:rsid w:val="00CC07BA"/>
    <w:rsid w:val="00CD4107"/>
    <w:rsid w:val="00CD61DF"/>
    <w:rsid w:val="00CF0D0D"/>
    <w:rsid w:val="00CF3A9D"/>
    <w:rsid w:val="00CF464D"/>
    <w:rsid w:val="00CF7492"/>
    <w:rsid w:val="00D0043E"/>
    <w:rsid w:val="00D019AD"/>
    <w:rsid w:val="00D0221B"/>
    <w:rsid w:val="00D06320"/>
    <w:rsid w:val="00D11C7A"/>
    <w:rsid w:val="00D146D3"/>
    <w:rsid w:val="00D1604F"/>
    <w:rsid w:val="00D2601F"/>
    <w:rsid w:val="00D30C2F"/>
    <w:rsid w:val="00D3280F"/>
    <w:rsid w:val="00D344F7"/>
    <w:rsid w:val="00D40290"/>
    <w:rsid w:val="00D47368"/>
    <w:rsid w:val="00D53DA3"/>
    <w:rsid w:val="00D65EF0"/>
    <w:rsid w:val="00D726D1"/>
    <w:rsid w:val="00D75F2F"/>
    <w:rsid w:val="00D83CB5"/>
    <w:rsid w:val="00D86356"/>
    <w:rsid w:val="00D9069D"/>
    <w:rsid w:val="00D92129"/>
    <w:rsid w:val="00D93344"/>
    <w:rsid w:val="00DA0016"/>
    <w:rsid w:val="00DA3DBE"/>
    <w:rsid w:val="00DB3C7D"/>
    <w:rsid w:val="00DB7B27"/>
    <w:rsid w:val="00DC3126"/>
    <w:rsid w:val="00DC394E"/>
    <w:rsid w:val="00DC60A5"/>
    <w:rsid w:val="00DD025B"/>
    <w:rsid w:val="00DD6BA2"/>
    <w:rsid w:val="00DD7E18"/>
    <w:rsid w:val="00DE2239"/>
    <w:rsid w:val="00DE237F"/>
    <w:rsid w:val="00E03964"/>
    <w:rsid w:val="00E102E6"/>
    <w:rsid w:val="00E13D1E"/>
    <w:rsid w:val="00E20248"/>
    <w:rsid w:val="00E23621"/>
    <w:rsid w:val="00E253DF"/>
    <w:rsid w:val="00E25464"/>
    <w:rsid w:val="00E26AF5"/>
    <w:rsid w:val="00E30E1E"/>
    <w:rsid w:val="00E37B1C"/>
    <w:rsid w:val="00E62087"/>
    <w:rsid w:val="00E653FE"/>
    <w:rsid w:val="00E85FF0"/>
    <w:rsid w:val="00E9259B"/>
    <w:rsid w:val="00EA1D51"/>
    <w:rsid w:val="00EB10F5"/>
    <w:rsid w:val="00EC144F"/>
    <w:rsid w:val="00EC679B"/>
    <w:rsid w:val="00ED2C0B"/>
    <w:rsid w:val="00EF3E57"/>
    <w:rsid w:val="00EF50DA"/>
    <w:rsid w:val="00F04DBB"/>
    <w:rsid w:val="00F04F84"/>
    <w:rsid w:val="00F12502"/>
    <w:rsid w:val="00F12D64"/>
    <w:rsid w:val="00F24E4E"/>
    <w:rsid w:val="00F35E7A"/>
    <w:rsid w:val="00F46164"/>
    <w:rsid w:val="00F62CA7"/>
    <w:rsid w:val="00F71F4F"/>
    <w:rsid w:val="00F73C99"/>
    <w:rsid w:val="00F73DB5"/>
    <w:rsid w:val="00F86DBB"/>
    <w:rsid w:val="00FA4D9C"/>
    <w:rsid w:val="00FA61C8"/>
    <w:rsid w:val="00FC0368"/>
    <w:rsid w:val="00FC170E"/>
    <w:rsid w:val="00FD41A6"/>
    <w:rsid w:val="00FE1FF6"/>
    <w:rsid w:val="00FE4D37"/>
    <w:rsid w:val="00FF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3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946D8"/>
    <w:pPr>
      <w:spacing w:after="0" w:line="240" w:lineRule="auto"/>
    </w:pPr>
    <w:rPr>
      <w:rFonts w:ascii="Calibri" w:eastAsia="Calibri" w:hAnsi="Calibri" w:cs="Calibri"/>
      <w:lang w:eastAsia="ru-RU"/>
    </w:rPr>
  </w:style>
  <w:style w:type="paragraph" w:styleId="a3">
    <w:name w:val="No Spacing"/>
    <w:aliases w:val="с интервалом"/>
    <w:link w:val="a4"/>
    <w:qFormat/>
    <w:rsid w:val="000946D8"/>
    <w:pPr>
      <w:spacing w:after="0" w:line="240" w:lineRule="auto"/>
    </w:pPr>
    <w:rPr>
      <w:rFonts w:ascii="Calibri" w:eastAsia="Times New Roman" w:hAnsi="Calibri" w:cs="Times New Roman"/>
      <w:lang w:eastAsia="ru-RU"/>
    </w:rPr>
  </w:style>
  <w:style w:type="character" w:styleId="a5">
    <w:name w:val="Hyperlink"/>
    <w:rsid w:val="000946D8"/>
    <w:rPr>
      <w:color w:val="0000FF"/>
      <w:u w:val="single"/>
    </w:rPr>
  </w:style>
  <w:style w:type="character" w:customStyle="1" w:styleId="a4">
    <w:name w:val="Без интервала Знак"/>
    <w:aliases w:val="с интервалом Знак"/>
    <w:link w:val="a3"/>
    <w:rsid w:val="000946D8"/>
    <w:rPr>
      <w:rFonts w:ascii="Calibri" w:eastAsia="Times New Roman" w:hAnsi="Calibri" w:cs="Times New Roman"/>
      <w:lang w:eastAsia="ru-RU"/>
    </w:rPr>
  </w:style>
  <w:style w:type="paragraph" w:styleId="a6">
    <w:name w:val="Normal (Web)"/>
    <w:basedOn w:val="a"/>
    <w:rsid w:val="005C4F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66914"/>
    <w:pPr>
      <w:ind w:left="720"/>
      <w:contextualSpacing/>
    </w:pPr>
  </w:style>
  <w:style w:type="paragraph" w:customStyle="1" w:styleId="ConsPlusNormal">
    <w:name w:val="ConsPlusNormal"/>
    <w:rsid w:val="00AB21CF"/>
    <w:pPr>
      <w:widowControl w:val="0"/>
      <w:suppressAutoHyphens/>
      <w:autoSpaceDE w:val="0"/>
      <w:autoSpaceDN w:val="0"/>
      <w:spacing w:line="240" w:lineRule="auto"/>
      <w:ind w:firstLine="720"/>
      <w:textAlignment w:val="baseline"/>
    </w:pPr>
    <w:rPr>
      <w:rFonts w:ascii="Arial" w:eastAsia="Times New Roman" w:hAnsi="Arial" w:cs="Arial"/>
      <w:sz w:val="20"/>
      <w:szCs w:val="20"/>
      <w:lang w:eastAsia="zh-CN"/>
    </w:rPr>
  </w:style>
  <w:style w:type="paragraph" w:styleId="a8">
    <w:name w:val="Balloon Text"/>
    <w:basedOn w:val="a"/>
    <w:link w:val="a9"/>
    <w:uiPriority w:val="99"/>
    <w:semiHidden/>
    <w:unhideWhenUsed/>
    <w:rsid w:val="0081712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1712C"/>
    <w:rPr>
      <w:rFonts w:ascii="Segoe UI" w:hAnsi="Segoe UI" w:cs="Segoe UI"/>
      <w:sz w:val="18"/>
      <w:szCs w:val="18"/>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DE7"/>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header"/>
    <w:basedOn w:val="a"/>
    <w:link w:val="ab"/>
    <w:uiPriority w:val="99"/>
    <w:unhideWhenUsed/>
    <w:rsid w:val="00FA61C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61C8"/>
  </w:style>
  <w:style w:type="paragraph" w:styleId="ac">
    <w:name w:val="footer"/>
    <w:basedOn w:val="a"/>
    <w:link w:val="ad"/>
    <w:uiPriority w:val="99"/>
    <w:unhideWhenUsed/>
    <w:rsid w:val="00FA61C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61C8"/>
  </w:style>
  <w:style w:type="character" w:customStyle="1" w:styleId="UnresolvedMention">
    <w:name w:val="Unresolved Mention"/>
    <w:basedOn w:val="a0"/>
    <w:uiPriority w:val="99"/>
    <w:semiHidden/>
    <w:unhideWhenUsed/>
    <w:rsid w:val="00231DFA"/>
    <w:rPr>
      <w:color w:val="605E5C"/>
      <w:shd w:val="clear" w:color="auto" w:fill="E1DFDD"/>
    </w:rPr>
  </w:style>
  <w:style w:type="paragraph" w:customStyle="1" w:styleId="Default">
    <w:name w:val="Default"/>
    <w:qFormat/>
    <w:rsid w:val="00D906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Без интервала2"/>
    <w:rsid w:val="00D9069D"/>
    <w:pPr>
      <w:spacing w:after="0" w:line="240" w:lineRule="auto"/>
    </w:pPr>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7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0946D8"/>
    <w:pPr>
      <w:spacing w:after="0" w:line="240" w:lineRule="auto"/>
    </w:pPr>
    <w:rPr>
      <w:rFonts w:ascii="Calibri" w:eastAsia="Calibri" w:hAnsi="Calibri" w:cs="Calibri"/>
      <w:lang w:eastAsia="ru-RU"/>
    </w:rPr>
  </w:style>
  <w:style w:type="paragraph" w:styleId="a3">
    <w:name w:val="No Spacing"/>
    <w:aliases w:val="с интервалом"/>
    <w:link w:val="a4"/>
    <w:qFormat/>
    <w:rsid w:val="000946D8"/>
    <w:pPr>
      <w:spacing w:after="0" w:line="240" w:lineRule="auto"/>
    </w:pPr>
    <w:rPr>
      <w:rFonts w:ascii="Calibri" w:eastAsia="Times New Roman" w:hAnsi="Calibri" w:cs="Times New Roman"/>
      <w:lang w:eastAsia="ru-RU"/>
    </w:rPr>
  </w:style>
  <w:style w:type="character" w:styleId="a5">
    <w:name w:val="Hyperlink"/>
    <w:rsid w:val="000946D8"/>
    <w:rPr>
      <w:color w:val="0000FF"/>
      <w:u w:val="single"/>
    </w:rPr>
  </w:style>
  <w:style w:type="character" w:customStyle="1" w:styleId="a4">
    <w:name w:val="Без интервала Знак"/>
    <w:aliases w:val="с интервалом Знак"/>
    <w:link w:val="a3"/>
    <w:rsid w:val="000946D8"/>
    <w:rPr>
      <w:rFonts w:ascii="Calibri" w:eastAsia="Times New Roman" w:hAnsi="Calibri" w:cs="Times New Roman"/>
      <w:lang w:eastAsia="ru-RU"/>
    </w:rPr>
  </w:style>
  <w:style w:type="paragraph" w:styleId="a6">
    <w:name w:val="Normal (Web)"/>
    <w:basedOn w:val="a"/>
    <w:rsid w:val="005C4F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66914"/>
    <w:pPr>
      <w:ind w:left="720"/>
      <w:contextualSpacing/>
    </w:pPr>
  </w:style>
  <w:style w:type="paragraph" w:customStyle="1" w:styleId="ConsPlusNormal">
    <w:name w:val="ConsPlusNormal"/>
    <w:rsid w:val="00AB21CF"/>
    <w:pPr>
      <w:widowControl w:val="0"/>
      <w:suppressAutoHyphens/>
      <w:autoSpaceDE w:val="0"/>
      <w:autoSpaceDN w:val="0"/>
      <w:spacing w:line="240" w:lineRule="auto"/>
      <w:ind w:firstLine="720"/>
      <w:textAlignment w:val="baseline"/>
    </w:pPr>
    <w:rPr>
      <w:rFonts w:ascii="Arial" w:eastAsia="Times New Roman" w:hAnsi="Arial" w:cs="Arial"/>
      <w:sz w:val="20"/>
      <w:szCs w:val="20"/>
      <w:lang w:eastAsia="zh-CN"/>
    </w:rPr>
  </w:style>
  <w:style w:type="paragraph" w:styleId="a8">
    <w:name w:val="Balloon Text"/>
    <w:basedOn w:val="a"/>
    <w:link w:val="a9"/>
    <w:uiPriority w:val="99"/>
    <w:semiHidden/>
    <w:unhideWhenUsed/>
    <w:rsid w:val="0081712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1712C"/>
    <w:rPr>
      <w:rFonts w:ascii="Segoe UI" w:hAnsi="Segoe UI" w:cs="Segoe UI"/>
      <w:sz w:val="18"/>
      <w:szCs w:val="18"/>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DE7"/>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header"/>
    <w:basedOn w:val="a"/>
    <w:link w:val="ab"/>
    <w:uiPriority w:val="99"/>
    <w:unhideWhenUsed/>
    <w:rsid w:val="00FA61C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61C8"/>
  </w:style>
  <w:style w:type="paragraph" w:styleId="ac">
    <w:name w:val="footer"/>
    <w:basedOn w:val="a"/>
    <w:link w:val="ad"/>
    <w:uiPriority w:val="99"/>
    <w:unhideWhenUsed/>
    <w:rsid w:val="00FA61C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61C8"/>
  </w:style>
  <w:style w:type="character" w:customStyle="1" w:styleId="UnresolvedMention">
    <w:name w:val="Unresolved Mention"/>
    <w:basedOn w:val="a0"/>
    <w:uiPriority w:val="99"/>
    <w:semiHidden/>
    <w:unhideWhenUsed/>
    <w:rsid w:val="00231DFA"/>
    <w:rPr>
      <w:color w:val="605E5C"/>
      <w:shd w:val="clear" w:color="auto" w:fill="E1DFDD"/>
    </w:rPr>
  </w:style>
  <w:style w:type="paragraph" w:customStyle="1" w:styleId="Default">
    <w:name w:val="Default"/>
    <w:qFormat/>
    <w:rsid w:val="00D906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Без интервала2"/>
    <w:rsid w:val="00D9069D"/>
    <w:pPr>
      <w:spacing w:after="0" w:line="240" w:lineRule="auto"/>
    </w:pPr>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7638">
      <w:bodyDiv w:val="1"/>
      <w:marLeft w:val="0"/>
      <w:marRight w:val="0"/>
      <w:marTop w:val="0"/>
      <w:marBottom w:val="0"/>
      <w:divBdr>
        <w:top w:val="none" w:sz="0" w:space="0" w:color="auto"/>
        <w:left w:val="none" w:sz="0" w:space="0" w:color="auto"/>
        <w:bottom w:val="none" w:sz="0" w:space="0" w:color="auto"/>
        <w:right w:val="none" w:sz="0" w:space="0" w:color="auto"/>
      </w:divBdr>
    </w:div>
    <w:div w:id="479461390">
      <w:bodyDiv w:val="1"/>
      <w:marLeft w:val="0"/>
      <w:marRight w:val="0"/>
      <w:marTop w:val="0"/>
      <w:marBottom w:val="0"/>
      <w:divBdr>
        <w:top w:val="none" w:sz="0" w:space="0" w:color="auto"/>
        <w:left w:val="none" w:sz="0" w:space="0" w:color="auto"/>
        <w:bottom w:val="none" w:sz="0" w:space="0" w:color="auto"/>
        <w:right w:val="none" w:sz="0" w:space="0" w:color="auto"/>
      </w:divBdr>
      <w:divsChild>
        <w:div w:id="1053239706">
          <w:marLeft w:val="0"/>
          <w:marRight w:val="0"/>
          <w:marTop w:val="0"/>
          <w:marBottom w:val="0"/>
          <w:divBdr>
            <w:top w:val="none" w:sz="0" w:space="0" w:color="auto"/>
            <w:left w:val="none" w:sz="0" w:space="0" w:color="auto"/>
            <w:bottom w:val="none" w:sz="0" w:space="0" w:color="auto"/>
            <w:right w:val="none" w:sz="0" w:space="0" w:color="auto"/>
          </w:divBdr>
          <w:divsChild>
            <w:div w:id="679355940">
              <w:marLeft w:val="0"/>
              <w:marRight w:val="0"/>
              <w:marTop w:val="0"/>
              <w:marBottom w:val="0"/>
              <w:divBdr>
                <w:top w:val="none" w:sz="0" w:space="0" w:color="auto"/>
                <w:left w:val="none" w:sz="0" w:space="0" w:color="auto"/>
                <w:bottom w:val="none" w:sz="0" w:space="0" w:color="auto"/>
                <w:right w:val="none" w:sz="0" w:space="0" w:color="auto"/>
              </w:divBdr>
              <w:divsChild>
                <w:div w:id="740952559">
                  <w:marLeft w:val="0"/>
                  <w:marRight w:val="0"/>
                  <w:marTop w:val="0"/>
                  <w:marBottom w:val="0"/>
                  <w:divBdr>
                    <w:top w:val="none" w:sz="0" w:space="0" w:color="auto"/>
                    <w:left w:val="none" w:sz="0" w:space="0" w:color="auto"/>
                    <w:bottom w:val="none" w:sz="0" w:space="0" w:color="auto"/>
                    <w:right w:val="none" w:sz="0" w:space="0" w:color="auto"/>
                  </w:divBdr>
                  <w:divsChild>
                    <w:div w:id="277612108">
                      <w:marLeft w:val="0"/>
                      <w:marRight w:val="0"/>
                      <w:marTop w:val="0"/>
                      <w:marBottom w:val="0"/>
                      <w:divBdr>
                        <w:top w:val="none" w:sz="0" w:space="0" w:color="auto"/>
                        <w:left w:val="none" w:sz="0" w:space="0" w:color="auto"/>
                        <w:bottom w:val="none" w:sz="0" w:space="0" w:color="auto"/>
                        <w:right w:val="none" w:sz="0" w:space="0" w:color="auto"/>
                      </w:divBdr>
                      <w:divsChild>
                        <w:div w:id="2100976921">
                          <w:marLeft w:val="0"/>
                          <w:marRight w:val="0"/>
                          <w:marTop w:val="0"/>
                          <w:marBottom w:val="0"/>
                          <w:divBdr>
                            <w:top w:val="none" w:sz="0" w:space="0" w:color="auto"/>
                            <w:left w:val="none" w:sz="0" w:space="0" w:color="auto"/>
                            <w:bottom w:val="none" w:sz="0" w:space="0" w:color="auto"/>
                            <w:right w:val="none" w:sz="0" w:space="0" w:color="auto"/>
                          </w:divBdr>
                          <w:divsChild>
                            <w:div w:id="1291399792">
                              <w:marLeft w:val="0"/>
                              <w:marRight w:val="0"/>
                              <w:marTop w:val="0"/>
                              <w:marBottom w:val="0"/>
                              <w:divBdr>
                                <w:top w:val="none" w:sz="0" w:space="0" w:color="auto"/>
                                <w:left w:val="none" w:sz="0" w:space="0" w:color="auto"/>
                                <w:bottom w:val="none" w:sz="0" w:space="0" w:color="auto"/>
                                <w:right w:val="none" w:sz="0" w:space="0" w:color="auto"/>
                              </w:divBdr>
                              <w:divsChild>
                                <w:div w:id="2053529025">
                                  <w:marLeft w:val="0"/>
                                  <w:marRight w:val="0"/>
                                  <w:marTop w:val="0"/>
                                  <w:marBottom w:val="0"/>
                                  <w:divBdr>
                                    <w:top w:val="none" w:sz="0" w:space="0" w:color="auto"/>
                                    <w:left w:val="none" w:sz="0" w:space="0" w:color="auto"/>
                                    <w:bottom w:val="none" w:sz="0" w:space="0" w:color="auto"/>
                                    <w:right w:val="none" w:sz="0" w:space="0" w:color="auto"/>
                                  </w:divBdr>
                                  <w:divsChild>
                                    <w:div w:id="356853789">
                                      <w:marLeft w:val="0"/>
                                      <w:marRight w:val="0"/>
                                      <w:marTop w:val="0"/>
                                      <w:marBottom w:val="0"/>
                                      <w:divBdr>
                                        <w:top w:val="none" w:sz="0" w:space="0" w:color="auto"/>
                                        <w:left w:val="none" w:sz="0" w:space="0" w:color="auto"/>
                                        <w:bottom w:val="none" w:sz="0" w:space="0" w:color="auto"/>
                                        <w:right w:val="none" w:sz="0" w:space="0" w:color="auto"/>
                                      </w:divBdr>
                                    </w:div>
                                    <w:div w:id="16534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1040">
                          <w:marLeft w:val="300"/>
                          <w:marRight w:val="300"/>
                          <w:marTop w:val="100"/>
                          <w:marBottom w:val="100"/>
                          <w:divBdr>
                            <w:top w:val="none" w:sz="0" w:space="0" w:color="auto"/>
                            <w:left w:val="none" w:sz="0" w:space="0" w:color="auto"/>
                            <w:bottom w:val="none" w:sz="0" w:space="0" w:color="auto"/>
                            <w:right w:val="none" w:sz="0" w:space="0" w:color="auto"/>
                          </w:divBdr>
                          <w:divsChild>
                            <w:div w:id="971792056">
                              <w:marLeft w:val="0"/>
                              <w:marRight w:val="0"/>
                              <w:marTop w:val="0"/>
                              <w:marBottom w:val="0"/>
                              <w:divBdr>
                                <w:top w:val="none" w:sz="0" w:space="0" w:color="auto"/>
                                <w:left w:val="none" w:sz="0" w:space="0" w:color="auto"/>
                                <w:bottom w:val="none" w:sz="0" w:space="0" w:color="auto"/>
                                <w:right w:val="none" w:sz="0" w:space="0" w:color="auto"/>
                              </w:divBdr>
                              <w:divsChild>
                                <w:div w:id="1220097209">
                                  <w:marLeft w:val="0"/>
                                  <w:marRight w:val="0"/>
                                  <w:marTop w:val="0"/>
                                  <w:marBottom w:val="0"/>
                                  <w:divBdr>
                                    <w:top w:val="none" w:sz="0" w:space="0" w:color="auto"/>
                                    <w:left w:val="none" w:sz="0" w:space="0" w:color="auto"/>
                                    <w:bottom w:val="none" w:sz="0" w:space="0" w:color="auto"/>
                                    <w:right w:val="none" w:sz="0" w:space="0" w:color="auto"/>
                                  </w:divBdr>
                                </w:div>
                              </w:divsChild>
                            </w:div>
                            <w:div w:id="1978293199">
                              <w:marLeft w:val="0"/>
                              <w:marRight w:val="0"/>
                              <w:marTop w:val="0"/>
                              <w:marBottom w:val="0"/>
                              <w:divBdr>
                                <w:top w:val="none" w:sz="0" w:space="0" w:color="auto"/>
                                <w:left w:val="none" w:sz="0" w:space="0" w:color="auto"/>
                                <w:bottom w:val="none" w:sz="0" w:space="0" w:color="auto"/>
                                <w:right w:val="none" w:sz="0" w:space="0" w:color="auto"/>
                              </w:divBdr>
                              <w:divsChild>
                                <w:div w:id="13372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755710">
      <w:bodyDiv w:val="1"/>
      <w:marLeft w:val="0"/>
      <w:marRight w:val="0"/>
      <w:marTop w:val="0"/>
      <w:marBottom w:val="0"/>
      <w:divBdr>
        <w:top w:val="none" w:sz="0" w:space="0" w:color="auto"/>
        <w:left w:val="none" w:sz="0" w:space="0" w:color="auto"/>
        <w:bottom w:val="none" w:sz="0" w:space="0" w:color="auto"/>
        <w:right w:val="none" w:sz="0" w:space="0" w:color="auto"/>
      </w:divBdr>
    </w:div>
    <w:div w:id="111263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gotol-r.ru/deputy/kontscorg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obogotol@mail.ru" TargetMode="External"/><Relationship Id="rId5" Type="http://schemas.openxmlformats.org/officeDocument/2006/relationships/settings" Target="settings.xm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53AC4-6A51-4ECB-8DF7-15E083B9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12</Pages>
  <Words>4073</Words>
  <Characters>23219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депутатов-2</dc:creator>
  <cp:lastModifiedBy>Sovet</cp:lastModifiedBy>
  <cp:revision>31</cp:revision>
  <cp:lastPrinted>2024-03-27T02:30:00Z</cp:lastPrinted>
  <dcterms:created xsi:type="dcterms:W3CDTF">2022-04-12T02:21:00Z</dcterms:created>
  <dcterms:modified xsi:type="dcterms:W3CDTF">2025-03-14T09:04:00Z</dcterms:modified>
</cp:coreProperties>
</file>