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CB" w:rsidRPr="00490669" w:rsidRDefault="00D02FCB" w:rsidP="00D02FCB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68325" cy="675640"/>
            <wp:effectExtent l="19050" t="0" r="3175" b="0"/>
            <wp:docPr id="2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FCB" w:rsidRPr="00490669" w:rsidRDefault="00D02FCB" w:rsidP="00D02FCB">
      <w:pPr>
        <w:jc w:val="center"/>
        <w:rPr>
          <w:b/>
        </w:rPr>
      </w:pPr>
      <w:r w:rsidRPr="00490669">
        <w:rPr>
          <w:b/>
        </w:rPr>
        <w:t>КРАСНОЯРСКИЙ КРАЙ</w:t>
      </w:r>
    </w:p>
    <w:p w:rsidR="00D02FCB" w:rsidRPr="00490669" w:rsidRDefault="00D02FCB" w:rsidP="00D02FCB">
      <w:pPr>
        <w:jc w:val="center"/>
        <w:rPr>
          <w:b/>
        </w:rPr>
      </w:pPr>
      <w:r w:rsidRPr="00490669">
        <w:rPr>
          <w:b/>
        </w:rPr>
        <w:t>БОГОТОЛЬСКИЙ РАЙОННЫЙ СОВЕТ ДЕПУТАТОВ</w:t>
      </w:r>
    </w:p>
    <w:p w:rsidR="00D02FCB" w:rsidRPr="00490669" w:rsidRDefault="00D02FCB" w:rsidP="00D02FCB">
      <w:pPr>
        <w:jc w:val="center"/>
        <w:rPr>
          <w:b/>
        </w:rPr>
      </w:pPr>
      <w:r>
        <w:rPr>
          <w:b/>
        </w:rPr>
        <w:t>г</w:t>
      </w:r>
      <w:r w:rsidRPr="00490669">
        <w:rPr>
          <w:b/>
        </w:rPr>
        <w:t>. БОГОТОЛ</w:t>
      </w:r>
    </w:p>
    <w:p w:rsidR="00D02FCB" w:rsidRPr="00490669" w:rsidRDefault="00D02FCB" w:rsidP="00D02FCB">
      <w:pPr>
        <w:rPr>
          <w:b/>
        </w:rPr>
      </w:pPr>
    </w:p>
    <w:p w:rsidR="00D02FCB" w:rsidRDefault="00D02FCB" w:rsidP="00D02FCB">
      <w:pPr>
        <w:jc w:val="center"/>
        <w:rPr>
          <w:b/>
        </w:rPr>
      </w:pPr>
      <w:r w:rsidRPr="00490669">
        <w:rPr>
          <w:b/>
        </w:rPr>
        <w:t>РЕШЕНИ</w:t>
      </w:r>
      <w:r w:rsidR="00E55FF6">
        <w:rPr>
          <w:b/>
        </w:rPr>
        <w:t>Е</w:t>
      </w:r>
    </w:p>
    <w:p w:rsidR="0093351F" w:rsidRDefault="0093351F" w:rsidP="0093351F">
      <w:pPr>
        <w:jc w:val="center"/>
        <w:rPr>
          <w:rFonts w:ascii="Arial" w:hAnsi="Arial" w:cs="Arial"/>
          <w:sz w:val="24"/>
          <w:szCs w:val="24"/>
        </w:rPr>
      </w:pPr>
    </w:p>
    <w:p w:rsidR="0093351F" w:rsidRPr="00D02FCB" w:rsidRDefault="00E55FF6" w:rsidP="004666C5">
      <w:pPr>
        <w:rPr>
          <w:b/>
        </w:rPr>
      </w:pPr>
      <w:r>
        <w:rPr>
          <w:b/>
        </w:rPr>
        <w:t>13.03.</w:t>
      </w:r>
      <w:r w:rsidR="00DC0B5E">
        <w:rPr>
          <w:b/>
        </w:rPr>
        <w:t>202</w:t>
      </w:r>
      <w:r w:rsidR="00C57F49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D02FCB">
        <w:rPr>
          <w:b/>
        </w:rPr>
        <w:tab/>
      </w:r>
      <w:r w:rsidR="004666C5">
        <w:rPr>
          <w:b/>
        </w:rPr>
        <w:tab/>
      </w:r>
      <w:r w:rsidR="0093351F" w:rsidRPr="00D02FCB">
        <w:rPr>
          <w:b/>
        </w:rPr>
        <w:t xml:space="preserve">№ </w:t>
      </w:r>
      <w:r>
        <w:rPr>
          <w:b/>
        </w:rPr>
        <w:t>44-429</w:t>
      </w:r>
    </w:p>
    <w:p w:rsidR="0093351F" w:rsidRPr="006006C6" w:rsidRDefault="0093351F" w:rsidP="00D02FCB">
      <w:pPr>
        <w:jc w:val="center"/>
        <w:rPr>
          <w:rFonts w:ascii="Arial" w:hAnsi="Arial" w:cs="Arial"/>
          <w:sz w:val="24"/>
          <w:szCs w:val="24"/>
        </w:rPr>
      </w:pPr>
    </w:p>
    <w:p w:rsidR="0093351F" w:rsidRPr="00D02FCB" w:rsidRDefault="0093351F" w:rsidP="00D02FCB">
      <w:pPr>
        <w:ind w:left="-426" w:firstLine="426"/>
        <w:jc w:val="center"/>
        <w:rPr>
          <w:b/>
        </w:rPr>
      </w:pPr>
      <w:r w:rsidRPr="00D02FCB">
        <w:rPr>
          <w:b/>
        </w:rPr>
        <w:t xml:space="preserve">О ВНЕСЕНИИ ИЗМЕНЕНИЙ И ДОПОЛНЕНИЙ В РЕШЕНИЕ БОГОТОЛЬСКОГО РАЙОННОГО СОВЕТА ДЕПУТАТОВ ОТ </w:t>
      </w:r>
      <w:r w:rsidR="00C57F49">
        <w:rPr>
          <w:b/>
        </w:rPr>
        <w:t>16</w:t>
      </w:r>
      <w:r w:rsidRPr="00D02FCB">
        <w:rPr>
          <w:b/>
        </w:rPr>
        <w:t>.12.202</w:t>
      </w:r>
      <w:r w:rsidR="00C57F49">
        <w:rPr>
          <w:b/>
        </w:rPr>
        <w:t>4</w:t>
      </w:r>
      <w:r w:rsidRPr="00D02FCB">
        <w:rPr>
          <w:b/>
        </w:rPr>
        <w:t xml:space="preserve"> № </w:t>
      </w:r>
      <w:r w:rsidR="00C57F49">
        <w:rPr>
          <w:b/>
        </w:rPr>
        <w:t>42-413</w:t>
      </w:r>
      <w:r w:rsidRPr="00D02FCB">
        <w:rPr>
          <w:b/>
        </w:rPr>
        <w:t xml:space="preserve"> «О РАЙОННОМ БЮДЖЕТЕ НА 202</w:t>
      </w:r>
      <w:r w:rsidR="00C57F49">
        <w:rPr>
          <w:b/>
        </w:rPr>
        <w:t>5</w:t>
      </w:r>
      <w:r w:rsidRPr="00D02FCB">
        <w:rPr>
          <w:b/>
        </w:rPr>
        <w:t xml:space="preserve"> ГОД И ПЛАНОВЫЙ ПЕРИОД 202</w:t>
      </w:r>
      <w:r w:rsidR="00C57F49">
        <w:rPr>
          <w:b/>
        </w:rPr>
        <w:t>6</w:t>
      </w:r>
      <w:r w:rsidRPr="00D02FCB">
        <w:rPr>
          <w:b/>
        </w:rPr>
        <w:t xml:space="preserve"> - 202</w:t>
      </w:r>
      <w:r w:rsidR="00C57F49">
        <w:rPr>
          <w:b/>
        </w:rPr>
        <w:t>7</w:t>
      </w:r>
      <w:r w:rsidRPr="00D02FCB">
        <w:rPr>
          <w:b/>
        </w:rPr>
        <w:t xml:space="preserve"> ГОДОВ»</w:t>
      </w:r>
    </w:p>
    <w:p w:rsidR="0093351F" w:rsidRPr="006006C6" w:rsidRDefault="0093351F" w:rsidP="0093351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D02FCB" w:rsidRPr="00490669" w:rsidRDefault="00D02FCB" w:rsidP="00D02FCB">
      <w:pPr>
        <w:ind w:firstLine="709"/>
        <w:jc w:val="both"/>
      </w:pPr>
      <w:r w:rsidRPr="00490669">
        <w:t>В соответствии со статьями 21, 25 Устава Боготольского района</w:t>
      </w:r>
      <w:r>
        <w:t xml:space="preserve"> Красноярского края</w:t>
      </w:r>
      <w:r w:rsidRPr="00490669">
        <w:t xml:space="preserve">, рассмотрев предложения администрации </w:t>
      </w:r>
      <w:r w:rsidR="00DC0B5E">
        <w:t xml:space="preserve">Боготольского </w:t>
      </w:r>
      <w:r w:rsidRPr="00490669">
        <w:t>района, Боготольский районный Совет депутатов</w:t>
      </w:r>
      <w:r w:rsidRPr="00490669">
        <w:rPr>
          <w:b/>
        </w:rPr>
        <w:t xml:space="preserve"> РЕШИЛ:</w:t>
      </w:r>
    </w:p>
    <w:p w:rsidR="00D02FCB" w:rsidRPr="00490669" w:rsidRDefault="00D02FCB" w:rsidP="00D02FCB">
      <w:pPr>
        <w:ind w:firstLine="709"/>
        <w:jc w:val="both"/>
      </w:pPr>
    </w:p>
    <w:p w:rsidR="00D02FCB" w:rsidRPr="00490669" w:rsidRDefault="00D02FCB" w:rsidP="00D02FCB">
      <w:pPr>
        <w:ind w:firstLine="709"/>
        <w:jc w:val="both"/>
      </w:pPr>
      <w:r>
        <w:t xml:space="preserve">1. </w:t>
      </w:r>
      <w:r w:rsidRPr="00490669">
        <w:t xml:space="preserve">Внести в Решение Боготольского районного Совета депутатов от </w:t>
      </w:r>
      <w:r w:rsidR="00C57F49">
        <w:t>16</w:t>
      </w:r>
      <w:r>
        <w:t>.</w:t>
      </w:r>
      <w:r w:rsidRPr="00490669">
        <w:t>12.20</w:t>
      </w:r>
      <w:r>
        <w:t>2</w:t>
      </w:r>
      <w:r w:rsidR="00C57F49">
        <w:t>4</w:t>
      </w:r>
      <w:r w:rsidRPr="00490669">
        <w:t xml:space="preserve"> № </w:t>
      </w:r>
      <w:r w:rsidR="00C57F49">
        <w:t>42-413</w:t>
      </w:r>
      <w:r w:rsidRPr="00490669">
        <w:rPr>
          <w:b/>
        </w:rPr>
        <w:t xml:space="preserve"> </w:t>
      </w:r>
      <w:r w:rsidRPr="00490669">
        <w:t>«О районном бюджете на 20</w:t>
      </w:r>
      <w:r>
        <w:t>2</w:t>
      </w:r>
      <w:r w:rsidR="00C57F49">
        <w:t>5</w:t>
      </w:r>
      <w:r w:rsidRPr="00490669">
        <w:t xml:space="preserve"> год и плановый период 20</w:t>
      </w:r>
      <w:r>
        <w:t>2</w:t>
      </w:r>
      <w:r w:rsidR="00C57F49">
        <w:t>6</w:t>
      </w:r>
      <w:r w:rsidRPr="00490669">
        <w:t>-202</w:t>
      </w:r>
      <w:r w:rsidR="00C57F49">
        <w:t>7</w:t>
      </w:r>
      <w:r w:rsidRPr="00490669">
        <w:t xml:space="preserve"> годов</w:t>
      </w:r>
      <w:r>
        <w:t>»</w:t>
      </w:r>
      <w:r w:rsidRPr="00490669">
        <w:t xml:space="preserve"> следующие изменения и дополнения:</w:t>
      </w:r>
    </w:p>
    <w:p w:rsidR="00D02FCB" w:rsidRDefault="00D02FCB" w:rsidP="00D02FCB">
      <w:pPr>
        <w:ind w:firstLine="709"/>
        <w:jc w:val="both"/>
      </w:pPr>
    </w:p>
    <w:p w:rsidR="00D02FCB" w:rsidRPr="000F1E41" w:rsidRDefault="00DC0B5E" w:rsidP="00D02FCB">
      <w:pPr>
        <w:numPr>
          <w:ilvl w:val="1"/>
          <w:numId w:val="4"/>
        </w:numPr>
        <w:jc w:val="both"/>
      </w:pPr>
      <w:r>
        <w:t>п</w:t>
      </w:r>
      <w:r w:rsidR="00D02FCB">
        <w:t>ункт 1</w:t>
      </w:r>
      <w:r w:rsidR="00531504">
        <w:t>.1.</w:t>
      </w:r>
      <w:r w:rsidR="00D02FCB">
        <w:t xml:space="preserve"> с</w:t>
      </w:r>
      <w:r w:rsidR="00D02FCB" w:rsidRPr="000F1E41">
        <w:t>тать</w:t>
      </w:r>
      <w:r w:rsidR="00D02FCB">
        <w:t>и</w:t>
      </w:r>
      <w:r w:rsidR="00D02FCB" w:rsidRPr="000F1E41">
        <w:t xml:space="preserve"> 1 изложить в следующей редакции:</w:t>
      </w:r>
    </w:p>
    <w:p w:rsidR="00D02FCB" w:rsidRPr="00EF741F" w:rsidRDefault="00D02FCB" w:rsidP="00D02FCB">
      <w:pPr>
        <w:ind w:firstLine="720"/>
        <w:jc w:val="both"/>
      </w:pPr>
      <w:r w:rsidRPr="00EF741F">
        <w:t>«1. Утвердить основные характеристики районного бюджета на 202</w:t>
      </w:r>
      <w:r w:rsidR="00C57F49">
        <w:t>5</w:t>
      </w:r>
      <w:r w:rsidRPr="00EF741F">
        <w:t xml:space="preserve"> год:</w:t>
      </w:r>
    </w:p>
    <w:p w:rsidR="00D02FCB" w:rsidRPr="00EF741F" w:rsidRDefault="00D02FCB" w:rsidP="00D02FCB">
      <w:pPr>
        <w:ind w:firstLine="720"/>
        <w:jc w:val="both"/>
      </w:pPr>
      <w:r w:rsidRPr="00EF741F">
        <w:t xml:space="preserve">прогнозируемый общий объем доходов районного бюджета в сумме </w:t>
      </w:r>
      <w:r w:rsidR="00F82D27">
        <w:t>972001,6</w:t>
      </w:r>
      <w:r w:rsidR="00A41196">
        <w:t xml:space="preserve"> </w:t>
      </w:r>
      <w:r w:rsidRPr="00EF741F">
        <w:t>тыс. рублей;</w:t>
      </w:r>
    </w:p>
    <w:p w:rsidR="00D02FCB" w:rsidRPr="00EF741F" w:rsidRDefault="00D02FCB" w:rsidP="00D02FCB">
      <w:pPr>
        <w:ind w:firstLine="720"/>
        <w:jc w:val="both"/>
      </w:pPr>
      <w:r w:rsidRPr="00EF741F">
        <w:t xml:space="preserve">общий объем расходов районного бюджета в сумме </w:t>
      </w:r>
      <w:r w:rsidR="00F82D27">
        <w:t>981674,7</w:t>
      </w:r>
      <w:r w:rsidRPr="00EF741F">
        <w:t xml:space="preserve"> тыс. рублей;</w:t>
      </w:r>
    </w:p>
    <w:p w:rsidR="00D02FCB" w:rsidRPr="00E11524" w:rsidRDefault="00862715" w:rsidP="00D02FCB">
      <w:pPr>
        <w:ind w:firstLine="720"/>
        <w:jc w:val="both"/>
      </w:pPr>
      <w:r>
        <w:t>про</w:t>
      </w:r>
      <w:r w:rsidR="00D02FCB" w:rsidRPr="00E11524">
        <w:t xml:space="preserve">фицит районного бюджета в размере </w:t>
      </w:r>
      <w:r w:rsidR="00C57F49">
        <w:t>9673,1</w:t>
      </w:r>
      <w:r w:rsidR="00D02FCB" w:rsidRPr="00E11524">
        <w:t xml:space="preserve"> тыс. рублей;</w:t>
      </w:r>
    </w:p>
    <w:p w:rsidR="00D02FCB" w:rsidRDefault="00D02FCB" w:rsidP="00D02FCB">
      <w:pPr>
        <w:ind w:firstLine="720"/>
        <w:jc w:val="both"/>
      </w:pPr>
      <w:r w:rsidRPr="00E11524">
        <w:t xml:space="preserve">источники внутреннего финансирования дефицита районного бюджета в сумме </w:t>
      </w:r>
      <w:r w:rsidR="00C57F49">
        <w:t>9673,1</w:t>
      </w:r>
      <w:r w:rsidR="00A41196" w:rsidRPr="00E11524">
        <w:t xml:space="preserve"> </w:t>
      </w:r>
      <w:r w:rsidRPr="00E11524">
        <w:t>тыс. рублей</w:t>
      </w:r>
      <w:r w:rsidRPr="00EF741F">
        <w:t xml:space="preserve"> согласно приложению 1 к настоящему Решению</w:t>
      </w:r>
      <w:r>
        <w:t>.</w:t>
      </w:r>
    </w:p>
    <w:p w:rsidR="00862715" w:rsidRPr="00601318" w:rsidRDefault="00862715" w:rsidP="00862715">
      <w:pPr>
        <w:ind w:firstLine="720"/>
        <w:jc w:val="both"/>
      </w:pPr>
      <w:r w:rsidRPr="00601318">
        <w:t>2. Утвердить основные характеристики районного бюджета на 202</w:t>
      </w:r>
      <w:r w:rsidR="00B678C7">
        <w:t>6</w:t>
      </w:r>
      <w:r w:rsidRPr="00601318">
        <w:t xml:space="preserve"> год и на 202</w:t>
      </w:r>
      <w:r w:rsidR="00B678C7">
        <w:t>7</w:t>
      </w:r>
      <w:r w:rsidRPr="00601318">
        <w:t xml:space="preserve"> год:</w:t>
      </w:r>
    </w:p>
    <w:p w:rsidR="00862715" w:rsidRPr="00601318" w:rsidRDefault="00862715" w:rsidP="00862715">
      <w:pPr>
        <w:ind w:firstLine="720"/>
        <w:jc w:val="both"/>
      </w:pPr>
      <w:r w:rsidRPr="00601318">
        <w:t xml:space="preserve">1) Прогнозируемый общий объем доходов районного бюджета в сумме </w:t>
      </w:r>
      <w:r w:rsidR="00821119">
        <w:t>837952,7</w:t>
      </w:r>
      <w:r w:rsidRPr="00601318">
        <w:t xml:space="preserve"> тыс. рублей на 202</w:t>
      </w:r>
      <w:r w:rsidR="00B678C7">
        <w:t>6</w:t>
      </w:r>
      <w:r w:rsidRPr="00601318">
        <w:t xml:space="preserve"> год и в сумме </w:t>
      </w:r>
      <w:r w:rsidR="00821119">
        <w:t>840855,9</w:t>
      </w:r>
      <w:r w:rsidR="00B678C7">
        <w:t xml:space="preserve"> </w:t>
      </w:r>
      <w:r w:rsidRPr="00601318">
        <w:t>тыс. рублей на 202</w:t>
      </w:r>
      <w:r w:rsidR="00B678C7">
        <w:t>7</w:t>
      </w:r>
      <w:r w:rsidRPr="00601318">
        <w:t xml:space="preserve"> год;</w:t>
      </w:r>
    </w:p>
    <w:p w:rsidR="00862715" w:rsidRPr="00601318" w:rsidRDefault="00862715" w:rsidP="00862715">
      <w:pPr>
        <w:ind w:firstLine="720"/>
        <w:jc w:val="both"/>
      </w:pPr>
      <w:r w:rsidRPr="00601318">
        <w:t>2) Общий объем расходов районного бюджета на 202</w:t>
      </w:r>
      <w:r w:rsidR="00B678C7">
        <w:t>6</w:t>
      </w:r>
      <w:r w:rsidRPr="00601318">
        <w:t xml:space="preserve"> год в сумме </w:t>
      </w:r>
      <w:r w:rsidR="00821119">
        <w:t>837952,7</w:t>
      </w:r>
      <w:r w:rsidR="00B678C7" w:rsidRPr="00601318">
        <w:t xml:space="preserve"> </w:t>
      </w:r>
      <w:r w:rsidRPr="00601318">
        <w:t xml:space="preserve"> тыс. рублей, в том числе условно утвержденные расходы в сумме </w:t>
      </w:r>
      <w:r w:rsidR="00B678C7">
        <w:t>13</w:t>
      </w:r>
      <w:r w:rsidRPr="00601318">
        <w:t>000,0 тыс. рублей, и на 202</w:t>
      </w:r>
      <w:r w:rsidR="00B678C7">
        <w:t>7</w:t>
      </w:r>
      <w:r w:rsidRPr="00601318">
        <w:t xml:space="preserve"> год в сумме </w:t>
      </w:r>
      <w:r w:rsidR="00821119">
        <w:t>840855,9</w:t>
      </w:r>
      <w:r w:rsidR="00B678C7">
        <w:t xml:space="preserve"> </w:t>
      </w:r>
      <w:r w:rsidRPr="00601318">
        <w:t xml:space="preserve">тыс. рублей, в том числе условно утвержденные расходы </w:t>
      </w:r>
      <w:r w:rsidR="00B678C7">
        <w:t>2</w:t>
      </w:r>
      <w:r w:rsidR="0000037F">
        <w:t>5</w:t>
      </w:r>
      <w:r w:rsidR="00B678C7">
        <w:t>000,0</w:t>
      </w:r>
      <w:r w:rsidRPr="00601318">
        <w:t xml:space="preserve"> тыс. рублей;</w:t>
      </w:r>
    </w:p>
    <w:p w:rsidR="00862715" w:rsidRDefault="00862715" w:rsidP="00862715">
      <w:pPr>
        <w:ind w:firstLine="720"/>
        <w:jc w:val="both"/>
      </w:pPr>
      <w:r w:rsidRPr="00601318">
        <w:t>3) Дефицит районного бюджета в сумме 0,0 тыс. рублей на 202</w:t>
      </w:r>
      <w:r w:rsidR="0000037F">
        <w:t>6</w:t>
      </w:r>
      <w:r w:rsidRPr="00601318">
        <w:t xml:space="preserve"> год и в сумме 0,0 тыс. рублей на 202</w:t>
      </w:r>
      <w:r w:rsidR="0000037F">
        <w:t>7</w:t>
      </w:r>
      <w:r w:rsidRPr="00601318">
        <w:t xml:space="preserve"> год;</w:t>
      </w:r>
    </w:p>
    <w:p w:rsidR="001E1CB3" w:rsidRDefault="00862715" w:rsidP="00862715">
      <w:pPr>
        <w:ind w:firstLine="720"/>
        <w:jc w:val="both"/>
      </w:pPr>
      <w:r w:rsidRPr="00601318">
        <w:lastRenderedPageBreak/>
        <w:t>4) Источники внутреннего финансирования дефицита районного бюджета в сумме 0,0 тыс. рублей на 202</w:t>
      </w:r>
      <w:r w:rsidR="0000037F">
        <w:t>6</w:t>
      </w:r>
      <w:r w:rsidRPr="00601318">
        <w:t xml:space="preserve"> год и в сумме 0,0 тыс. рублей на 202</w:t>
      </w:r>
      <w:r w:rsidR="0000037F">
        <w:t>7</w:t>
      </w:r>
      <w:r w:rsidRPr="00601318">
        <w:t xml:space="preserve"> год согласно приложению 1 к на</w:t>
      </w:r>
      <w:r>
        <w:t>стоящему Решению</w:t>
      </w:r>
      <w:proofErr w:type="gramStart"/>
      <w:r w:rsidR="00921CAF">
        <w:t>.</w:t>
      </w:r>
      <w:r w:rsidR="00DC0B5E">
        <w:t>»;</w:t>
      </w:r>
      <w:proofErr w:type="gramEnd"/>
    </w:p>
    <w:p w:rsidR="00862715" w:rsidRDefault="00862715" w:rsidP="00862715">
      <w:pPr>
        <w:ind w:firstLine="720"/>
        <w:jc w:val="both"/>
      </w:pPr>
    </w:p>
    <w:p w:rsidR="00D02FCB" w:rsidRDefault="00D02FCB" w:rsidP="00D02FCB">
      <w:pPr>
        <w:ind w:firstLine="708"/>
        <w:jc w:val="both"/>
      </w:pPr>
      <w:r>
        <w:t xml:space="preserve">1.2. </w:t>
      </w:r>
      <w:r w:rsidR="00DC0B5E">
        <w:t>в</w:t>
      </w:r>
      <w:r w:rsidRPr="00322C68">
        <w:t xml:space="preserve"> </w:t>
      </w:r>
      <w:r>
        <w:t>статье 1</w:t>
      </w:r>
      <w:r w:rsidR="00A358CF">
        <w:t>2</w:t>
      </w:r>
      <w:r>
        <w:t>:</w:t>
      </w:r>
    </w:p>
    <w:p w:rsidR="00EB1FCC" w:rsidRDefault="002A409E" w:rsidP="007000C3">
      <w:pPr>
        <w:ind w:firstLine="708"/>
        <w:jc w:val="both"/>
      </w:pPr>
      <w:proofErr w:type="gramStart"/>
      <w:r>
        <w:t xml:space="preserve">1.2.1. </w:t>
      </w:r>
      <w:r w:rsidR="00DC0B5E">
        <w:t>в</w:t>
      </w:r>
      <w:r w:rsidR="00D02FCB">
        <w:t xml:space="preserve"> </w:t>
      </w:r>
      <w:r w:rsidR="00D02FCB" w:rsidRPr="00322C68">
        <w:t xml:space="preserve">абзаце </w:t>
      </w:r>
      <w:r w:rsidR="00D02FCB">
        <w:t>перв</w:t>
      </w:r>
      <w:r w:rsidR="00D02FCB" w:rsidRPr="00322C68">
        <w:t xml:space="preserve">ом слова </w:t>
      </w:r>
      <w:r w:rsidR="00D02FCB" w:rsidRPr="00D27F49">
        <w:t>«в общей сумме на 202</w:t>
      </w:r>
      <w:r w:rsidR="0000037F">
        <w:t>5</w:t>
      </w:r>
      <w:r w:rsidR="00D02FCB" w:rsidRPr="00D27F49">
        <w:t xml:space="preserve"> год – </w:t>
      </w:r>
      <w:r w:rsidR="007000C3" w:rsidRPr="007000C3">
        <w:t xml:space="preserve">113923,9 </w:t>
      </w:r>
      <w:r w:rsidR="00D02FCB" w:rsidRPr="00D27F49">
        <w:t>тыс. рублей</w:t>
      </w:r>
      <w:r w:rsidR="00FB7E68">
        <w:t>, на 2026 год – 113641,6 тыс. рублей, на 2027 год – 111029,3 тыс. рублей</w:t>
      </w:r>
      <w:r>
        <w:t xml:space="preserve">» заменить словами </w:t>
      </w:r>
      <w:r w:rsidRPr="00D27F49">
        <w:t xml:space="preserve">«в общей сумме </w:t>
      </w:r>
      <w:r w:rsidR="00D02FCB" w:rsidRPr="00D27F49">
        <w:t>на 202</w:t>
      </w:r>
      <w:r w:rsidR="0000037F">
        <w:t>5</w:t>
      </w:r>
      <w:r w:rsidR="00D02FCB" w:rsidRPr="00D27F49">
        <w:t xml:space="preserve"> год – </w:t>
      </w:r>
      <w:r w:rsidR="001C6051">
        <w:t>124946,2</w:t>
      </w:r>
      <w:r w:rsidR="00D02FCB" w:rsidRPr="00D27F49">
        <w:t xml:space="preserve"> тыс. рублей</w:t>
      </w:r>
      <w:r w:rsidR="00FB7E68">
        <w:t xml:space="preserve">, на 2026 год – </w:t>
      </w:r>
      <w:r w:rsidR="001C6051">
        <w:t>115288,8</w:t>
      </w:r>
      <w:r w:rsidR="00FB7E68">
        <w:t xml:space="preserve"> тыс. рублей, на 2027 год – </w:t>
      </w:r>
      <w:r w:rsidR="001C6051">
        <w:t>114905,0</w:t>
      </w:r>
      <w:r w:rsidR="00FB7E68">
        <w:t xml:space="preserve"> тыс. рублей</w:t>
      </w:r>
      <w:r w:rsidR="00A11985">
        <w:t>»</w:t>
      </w:r>
      <w:r w:rsidR="00D02FCB">
        <w:t>;</w:t>
      </w:r>
      <w:proofErr w:type="gramEnd"/>
    </w:p>
    <w:p w:rsidR="00E579EC" w:rsidRDefault="002A409E" w:rsidP="00E579EC">
      <w:pPr>
        <w:ind w:firstLine="708"/>
        <w:jc w:val="both"/>
      </w:pPr>
      <w:r>
        <w:t xml:space="preserve">1.2.2. </w:t>
      </w:r>
      <w:r w:rsidR="00E579EC">
        <w:t xml:space="preserve">в </w:t>
      </w:r>
      <w:r w:rsidR="00E579EC" w:rsidRPr="00322C68">
        <w:t xml:space="preserve">абзаце </w:t>
      </w:r>
      <w:r w:rsidR="00E579EC">
        <w:t>третьем</w:t>
      </w:r>
      <w:r w:rsidR="00E579EC" w:rsidRPr="00322C68">
        <w:t xml:space="preserve"> слова</w:t>
      </w:r>
      <w:r w:rsidR="00E579EC" w:rsidRPr="00E27904">
        <w:t xml:space="preserve"> «</w:t>
      </w:r>
      <w:r w:rsidR="00E579EC" w:rsidRPr="000A27B4">
        <w:t>на 202</w:t>
      </w:r>
      <w:r w:rsidR="001C6051">
        <w:t>5</w:t>
      </w:r>
      <w:r w:rsidR="00E579EC" w:rsidRPr="000A27B4">
        <w:t xml:space="preserve"> год в общей сумме </w:t>
      </w:r>
      <w:r w:rsidR="001C6051">
        <w:t>49271,8</w:t>
      </w:r>
      <w:r w:rsidR="00E579EC" w:rsidRPr="000A27B4">
        <w:t xml:space="preserve"> тыс. р</w:t>
      </w:r>
      <w:r w:rsidR="00E579EC">
        <w:t>ублей</w:t>
      </w:r>
      <w:r w:rsidR="00E579EC" w:rsidRPr="00E27904">
        <w:t xml:space="preserve">» </w:t>
      </w:r>
      <w:r w:rsidR="00E579EC" w:rsidRPr="00AD3355">
        <w:t>заменить словами</w:t>
      </w:r>
      <w:r w:rsidR="00E579EC">
        <w:t xml:space="preserve"> </w:t>
      </w:r>
      <w:r w:rsidR="00E579EC" w:rsidRPr="00E27904">
        <w:t>«</w:t>
      </w:r>
      <w:r w:rsidR="00E579EC" w:rsidRPr="000A27B4">
        <w:t>на 202</w:t>
      </w:r>
      <w:r w:rsidR="001C6051">
        <w:t>5</w:t>
      </w:r>
      <w:r w:rsidR="00E579EC" w:rsidRPr="000A27B4">
        <w:t xml:space="preserve"> год в о</w:t>
      </w:r>
      <w:r w:rsidR="00E579EC">
        <w:t xml:space="preserve">бщей сумме </w:t>
      </w:r>
      <w:r w:rsidR="001C6051">
        <w:t xml:space="preserve">52631,6 </w:t>
      </w:r>
      <w:r w:rsidR="00E579EC">
        <w:t>тыс. рублей</w:t>
      </w:r>
      <w:r w:rsidR="00E579EC" w:rsidRPr="00E27904">
        <w:t>»</w:t>
      </w:r>
      <w:r w:rsidR="00E579EC">
        <w:t>;</w:t>
      </w:r>
    </w:p>
    <w:p w:rsidR="001C6051" w:rsidRDefault="001C6051" w:rsidP="00E579EC">
      <w:pPr>
        <w:ind w:firstLine="708"/>
        <w:jc w:val="both"/>
      </w:pPr>
      <w:proofErr w:type="gramStart"/>
      <w:r>
        <w:t xml:space="preserve">1.2.3. в </w:t>
      </w:r>
      <w:r w:rsidRPr="00322C68">
        <w:t xml:space="preserve">абзаце </w:t>
      </w:r>
      <w:r>
        <w:t>четвертом</w:t>
      </w:r>
      <w:r w:rsidRPr="00322C68">
        <w:t xml:space="preserve"> слова</w:t>
      </w:r>
      <w:r w:rsidRPr="00E27904">
        <w:t xml:space="preserve"> «</w:t>
      </w:r>
      <w:r w:rsidRPr="000A27B4">
        <w:t>в общей сумме на 202</w:t>
      </w:r>
      <w:r>
        <w:t>5</w:t>
      </w:r>
      <w:r w:rsidRPr="000A27B4">
        <w:t xml:space="preserve"> год </w:t>
      </w:r>
      <w:r>
        <w:t>– 1946,2</w:t>
      </w:r>
      <w:r w:rsidRPr="000A27B4">
        <w:t xml:space="preserve"> тыс. р</w:t>
      </w:r>
      <w:r>
        <w:t>ублей, 2026 год – 2142,5 тыс. рублей, 2027 год – 0,0 тыс. рублей</w:t>
      </w:r>
      <w:r w:rsidRPr="00E27904">
        <w:t xml:space="preserve">» </w:t>
      </w:r>
      <w:r w:rsidRPr="00AD3355">
        <w:t>заменить словами</w:t>
      </w:r>
      <w:r>
        <w:t xml:space="preserve"> </w:t>
      </w:r>
      <w:r w:rsidRPr="00E27904">
        <w:t>«</w:t>
      </w:r>
      <w:r w:rsidRPr="000A27B4">
        <w:t>в общей сумме на 202</w:t>
      </w:r>
      <w:r>
        <w:t>5</w:t>
      </w:r>
      <w:r w:rsidRPr="000A27B4">
        <w:t xml:space="preserve"> год </w:t>
      </w:r>
      <w:r>
        <w:t>– 2064,8</w:t>
      </w:r>
      <w:r w:rsidRPr="000A27B4">
        <w:t xml:space="preserve"> тыс. р</w:t>
      </w:r>
      <w:r>
        <w:t>ублей, 2026 год – 2270,1 тыс. рублей, 2027 год – 2356,1 тыс. рублей</w:t>
      </w:r>
      <w:r w:rsidRPr="00E27904">
        <w:t>»</w:t>
      </w:r>
      <w:r>
        <w:t>;</w:t>
      </w:r>
      <w:proofErr w:type="gramEnd"/>
    </w:p>
    <w:p w:rsidR="00853AA9" w:rsidRDefault="00853AA9" w:rsidP="00E579EC">
      <w:pPr>
        <w:ind w:firstLine="708"/>
        <w:jc w:val="both"/>
      </w:pPr>
      <w:r>
        <w:t>1.2.4. дополнить статью абзацами следующего содержания:</w:t>
      </w:r>
    </w:p>
    <w:p w:rsidR="00853AA9" w:rsidRDefault="00853AA9" w:rsidP="00853AA9">
      <w:pPr>
        <w:ind w:firstLine="708"/>
        <w:jc w:val="both"/>
      </w:pPr>
      <w:r>
        <w:t>«- и</w:t>
      </w:r>
      <w:r w:rsidRPr="00853AA9">
        <w:t xml:space="preserve">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 </w:t>
      </w:r>
      <w:r w:rsidRPr="00D27F49">
        <w:t>в общей сумме на 202</w:t>
      </w:r>
      <w:r>
        <w:t>5</w:t>
      </w:r>
      <w:r w:rsidRPr="00D27F49">
        <w:t xml:space="preserve"> год – </w:t>
      </w:r>
      <w:r>
        <w:t>1204,0</w:t>
      </w:r>
      <w:r w:rsidRPr="00D27F49">
        <w:t xml:space="preserve"> тыс. рублей</w:t>
      </w:r>
      <w:r>
        <w:t>, на 2026 год – 0,0 тыс. рублей, на 2027 год – 0,0 тыс. рублей» согласно приложению 14 к настоящему Решению;</w:t>
      </w:r>
    </w:p>
    <w:p w:rsidR="00853AA9" w:rsidRDefault="00853AA9" w:rsidP="00853AA9">
      <w:pPr>
        <w:ind w:firstLine="708"/>
        <w:jc w:val="both"/>
      </w:pPr>
      <w:r>
        <w:t>- и</w:t>
      </w:r>
      <w:r w:rsidRPr="00853AA9">
        <w:t xml:space="preserve">ные межбюджетные трансферты </w:t>
      </w:r>
      <w:proofErr w:type="gramStart"/>
      <w:r w:rsidRPr="00853AA9">
        <w:t>на мероприятия по постановке на государственный учет с одновременной регистрацией прав собственности муниципальных образований на объекты</w:t>
      </w:r>
      <w:proofErr w:type="gramEnd"/>
      <w:r w:rsidRPr="00853AA9">
        <w:t xml:space="preserve"> недвижимости </w:t>
      </w:r>
      <w:r w:rsidRPr="00D27F49">
        <w:t>в общей сумме на 202</w:t>
      </w:r>
      <w:r>
        <w:t>5</w:t>
      </w:r>
      <w:r w:rsidRPr="00D27F49">
        <w:t xml:space="preserve"> год – </w:t>
      </w:r>
      <w:r>
        <w:t>2872,8</w:t>
      </w:r>
      <w:r w:rsidRPr="00D27F49">
        <w:t xml:space="preserve"> тыс. рублей</w:t>
      </w:r>
      <w:r>
        <w:t>, на 2026 год – 0,0 тыс. рублей, на 2027 год – 0,0 тыс. рублей» согласно приложению 15 к настоящему Решению;</w:t>
      </w:r>
    </w:p>
    <w:p w:rsidR="00853AA9" w:rsidRDefault="00853AA9" w:rsidP="00853AA9">
      <w:pPr>
        <w:ind w:firstLine="708"/>
        <w:jc w:val="both"/>
      </w:pPr>
      <w:r>
        <w:t>- и</w:t>
      </w:r>
      <w:r w:rsidRPr="00853AA9">
        <w:t xml:space="preserve">ные межбюджетные трансферты на обеспечение первичных мер пожарной безопасности </w:t>
      </w:r>
      <w:r w:rsidRPr="00D27F49">
        <w:t>в общей сумме на 202</w:t>
      </w:r>
      <w:r>
        <w:t>5</w:t>
      </w:r>
      <w:r w:rsidRPr="00D27F49">
        <w:t xml:space="preserve"> год – </w:t>
      </w:r>
      <w:r>
        <w:t>1519,6</w:t>
      </w:r>
      <w:r w:rsidRPr="00D27F49">
        <w:t xml:space="preserve"> тыс. рублей</w:t>
      </w:r>
      <w:r>
        <w:t>, на 2026 год – 1519,6 тыс. рублей, на 2027 год – 1519,6 тыс. рублей» согласно приложению 16 к настоящему Решению;</w:t>
      </w:r>
    </w:p>
    <w:p w:rsidR="00AC6B91" w:rsidRDefault="00853AA9" w:rsidP="007F2D90">
      <w:pPr>
        <w:ind w:firstLine="708"/>
        <w:jc w:val="both"/>
      </w:pPr>
      <w:r>
        <w:t>- и</w:t>
      </w:r>
      <w:r w:rsidRPr="00853AA9">
        <w:t>ные межбюджетные трансферты на финансовое обеспечение</w:t>
      </w:r>
      <w:r w:rsidR="00AC6B91">
        <w:t xml:space="preserve"> (</w:t>
      </w:r>
      <w:r w:rsidRPr="00853AA9">
        <w:t xml:space="preserve">возмещение) расходов на увеличение размеров оплаты труда отдельным категориям работников бюджетной сферы Красноярского края </w:t>
      </w:r>
      <w:proofErr w:type="gramStart"/>
      <w:r w:rsidRPr="00D27F49">
        <w:t>в</w:t>
      </w:r>
      <w:proofErr w:type="gramEnd"/>
      <w:r w:rsidRPr="00D27F49">
        <w:t xml:space="preserve"> общей сумме на 202</w:t>
      </w:r>
      <w:r>
        <w:t>5</w:t>
      </w:r>
      <w:r w:rsidRPr="00D27F49">
        <w:t xml:space="preserve"> год – </w:t>
      </w:r>
      <w:r>
        <w:t>1947,5</w:t>
      </w:r>
      <w:r w:rsidRPr="00D27F49">
        <w:t xml:space="preserve"> тыс. рублей</w:t>
      </w:r>
      <w:r>
        <w:t>, на 2026 год – 0,0 тыс. рублей, на 2027 год – 0,0 тыс. рублей» согласно приложению 17 к настоящему Решению</w:t>
      </w:r>
      <w:r w:rsidR="00AC6B91">
        <w:t>;</w:t>
      </w:r>
    </w:p>
    <w:p w:rsidR="00D02FCB" w:rsidRDefault="00AC6B91" w:rsidP="007F2D90">
      <w:pPr>
        <w:ind w:firstLine="708"/>
        <w:jc w:val="both"/>
      </w:pPr>
      <w:proofErr w:type="gramStart"/>
      <w:r>
        <w:t>- и</w:t>
      </w:r>
      <w:r w:rsidRPr="00853AA9">
        <w:t xml:space="preserve">ные межбюджетные трансферты </w:t>
      </w:r>
      <w:r w:rsidR="00D35013" w:rsidRPr="00AE295A">
        <w:t xml:space="preserve">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="00D35013" w:rsidRPr="00AE295A">
        <w:t>акарицидных</w:t>
      </w:r>
      <w:proofErr w:type="spellEnd"/>
      <w:r w:rsidR="00D35013" w:rsidRPr="00AE295A">
        <w:t xml:space="preserve"> обработок, наиболее посещаемых населением участков территории</w:t>
      </w:r>
      <w:r w:rsidR="00D35013" w:rsidRPr="002F73A6">
        <w:t xml:space="preserve"> </w:t>
      </w:r>
      <w:r w:rsidR="00D35013">
        <w:t>в сельсоветах Боготольского района</w:t>
      </w:r>
      <w:r w:rsidR="00921CAF">
        <w:t xml:space="preserve"> </w:t>
      </w:r>
      <w:r w:rsidRPr="00D27F49">
        <w:t>в общей сумме на 202</w:t>
      </w:r>
      <w:r>
        <w:t>5</w:t>
      </w:r>
      <w:r w:rsidRPr="00D27F49">
        <w:t xml:space="preserve"> год – </w:t>
      </w:r>
      <w:r w:rsidR="00D35013">
        <w:t>122,1</w:t>
      </w:r>
      <w:r w:rsidRPr="00D27F49">
        <w:t xml:space="preserve"> тыс. рублей</w:t>
      </w:r>
      <w:r>
        <w:t>, на 2026 год – 0,0 тыс. рублей, на 2027 год – 0,0 тыс. рублей» согласно приложению 1</w:t>
      </w:r>
      <w:r w:rsidR="00D35013">
        <w:t>8</w:t>
      </w:r>
      <w:r>
        <w:t xml:space="preserve"> к настоящему Решению</w:t>
      </w:r>
      <w:r w:rsidR="00921CAF">
        <w:t>.</w:t>
      </w:r>
      <w:r w:rsidR="00853AA9">
        <w:t>»</w:t>
      </w:r>
      <w:r w:rsidR="00921CAF">
        <w:t>;</w:t>
      </w:r>
      <w:proofErr w:type="gramEnd"/>
    </w:p>
    <w:p w:rsidR="007F2D90" w:rsidRDefault="007F2D90" w:rsidP="007F2D90">
      <w:pPr>
        <w:ind w:firstLine="708"/>
        <w:jc w:val="both"/>
      </w:pPr>
    </w:p>
    <w:p w:rsidR="00FB4C92" w:rsidRPr="00A878BF" w:rsidRDefault="00B46CB7" w:rsidP="007F2D90">
      <w:pPr>
        <w:pStyle w:val="aa"/>
        <w:numPr>
          <w:ilvl w:val="1"/>
          <w:numId w:val="6"/>
        </w:numPr>
        <w:jc w:val="both"/>
      </w:pPr>
      <w:r>
        <w:t>в</w:t>
      </w:r>
      <w:r w:rsidR="00FB4C92" w:rsidRPr="00A878BF">
        <w:t xml:space="preserve"> статье 15:</w:t>
      </w:r>
    </w:p>
    <w:p w:rsidR="00FB4C92" w:rsidRDefault="00FB4C92" w:rsidP="00FB4C92">
      <w:pPr>
        <w:ind w:firstLine="709"/>
        <w:jc w:val="both"/>
      </w:pPr>
      <w:r w:rsidRPr="00A878BF">
        <w:t>слова «на 202</w:t>
      </w:r>
      <w:r w:rsidR="007F2D90">
        <w:t>5</w:t>
      </w:r>
      <w:r w:rsidRPr="00A878BF">
        <w:t xml:space="preserve"> год в сумме </w:t>
      </w:r>
      <w:r w:rsidR="007F2D90">
        <w:t>500,0</w:t>
      </w:r>
      <w:r w:rsidRPr="00A878BF">
        <w:t xml:space="preserve"> тыс. рублей» заменить словами «на 202</w:t>
      </w:r>
      <w:r w:rsidR="007F2D90">
        <w:t>5</w:t>
      </w:r>
      <w:r w:rsidRPr="00A878BF">
        <w:t xml:space="preserve"> год в сумме </w:t>
      </w:r>
      <w:r w:rsidR="007F2D90">
        <w:t>1670,0</w:t>
      </w:r>
      <w:r w:rsidR="00B46CB7">
        <w:t xml:space="preserve"> тыс. рублей»;</w:t>
      </w:r>
    </w:p>
    <w:p w:rsidR="00FB4C92" w:rsidRDefault="00FB4C92" w:rsidP="00FB4C92">
      <w:pPr>
        <w:pStyle w:val="aa"/>
        <w:ind w:left="450"/>
        <w:jc w:val="both"/>
      </w:pPr>
    </w:p>
    <w:p w:rsidR="00D02FCB" w:rsidRPr="00F1149B" w:rsidRDefault="00B46CB7" w:rsidP="009739F1">
      <w:pPr>
        <w:pStyle w:val="aa"/>
        <w:numPr>
          <w:ilvl w:val="1"/>
          <w:numId w:val="6"/>
        </w:numPr>
        <w:jc w:val="both"/>
      </w:pPr>
      <w:r>
        <w:t>в</w:t>
      </w:r>
      <w:r w:rsidR="009739F1">
        <w:t xml:space="preserve"> </w:t>
      </w:r>
      <w:r w:rsidR="00D02FCB">
        <w:t>стать</w:t>
      </w:r>
      <w:r w:rsidR="009739F1">
        <w:t>е</w:t>
      </w:r>
      <w:r w:rsidR="00D02FCB">
        <w:t xml:space="preserve"> 1</w:t>
      </w:r>
      <w:r w:rsidR="007F2D90">
        <w:t>8</w:t>
      </w:r>
      <w:r w:rsidR="009739F1">
        <w:t>:</w:t>
      </w:r>
    </w:p>
    <w:p w:rsidR="00D02FCB" w:rsidRDefault="009739F1" w:rsidP="00D02FCB">
      <w:pPr>
        <w:ind w:firstLine="709"/>
        <w:jc w:val="both"/>
      </w:pPr>
      <w:r>
        <w:t>слова «</w:t>
      </w:r>
      <w:r w:rsidR="00BA68B7">
        <w:t>на 1 января 202</w:t>
      </w:r>
      <w:r w:rsidR="007F2D90">
        <w:t>6</w:t>
      </w:r>
      <w:r w:rsidR="00BA68B7">
        <w:t xml:space="preserve"> года </w:t>
      </w:r>
      <w:r w:rsidR="00D02FCB" w:rsidRPr="00F1149B">
        <w:t xml:space="preserve">в сумме </w:t>
      </w:r>
      <w:r w:rsidR="007F2D90">
        <w:t>0,0</w:t>
      </w:r>
      <w:r w:rsidR="00D02FCB">
        <w:t xml:space="preserve"> тыс. рублей»</w:t>
      </w:r>
      <w:r w:rsidRPr="009739F1">
        <w:t xml:space="preserve"> </w:t>
      </w:r>
      <w:r w:rsidRPr="00AC6FD5">
        <w:t xml:space="preserve">заменить </w:t>
      </w:r>
      <w:r w:rsidRPr="00A0573C">
        <w:t>словами</w:t>
      </w:r>
      <w:r>
        <w:t xml:space="preserve"> «</w:t>
      </w:r>
      <w:r w:rsidR="00BA68B7">
        <w:t xml:space="preserve">на 1 января 2025 года </w:t>
      </w:r>
      <w:r w:rsidR="00BA68B7" w:rsidRPr="00F1149B">
        <w:t xml:space="preserve">в сумме </w:t>
      </w:r>
      <w:r w:rsidR="007F2D90">
        <w:t xml:space="preserve">2270,0 </w:t>
      </w:r>
      <w:r w:rsidR="00BA68B7">
        <w:t>тыс. рублей</w:t>
      </w:r>
      <w:r>
        <w:t>»</w:t>
      </w:r>
      <w:r w:rsidR="00B46CB7">
        <w:t>;</w:t>
      </w:r>
    </w:p>
    <w:p w:rsidR="00D02FCB" w:rsidRDefault="00D02FCB" w:rsidP="00D02FCB">
      <w:pPr>
        <w:ind w:left="1429"/>
        <w:jc w:val="both"/>
      </w:pPr>
    </w:p>
    <w:p w:rsidR="00D02FCB" w:rsidRDefault="00D02FCB" w:rsidP="00BA68B7">
      <w:pPr>
        <w:ind w:firstLine="708"/>
        <w:jc w:val="both"/>
      </w:pPr>
      <w:r>
        <w:t>1.</w:t>
      </w:r>
      <w:r w:rsidR="00A73F46">
        <w:t>5</w:t>
      </w:r>
      <w:r>
        <w:t xml:space="preserve">. </w:t>
      </w:r>
      <w:r w:rsidR="00921CAF">
        <w:t>п</w:t>
      </w:r>
      <w:r w:rsidRPr="00D318BA">
        <w:t xml:space="preserve">риложения 1, 2, </w:t>
      </w:r>
      <w:r>
        <w:t xml:space="preserve">3, 4, 5, </w:t>
      </w:r>
      <w:r w:rsidR="0028118E">
        <w:t>7</w:t>
      </w:r>
      <w:r w:rsidR="00BA68B7">
        <w:t xml:space="preserve">, </w:t>
      </w:r>
      <w:r w:rsidR="0028118E">
        <w:t>8, 11</w:t>
      </w:r>
      <w:r w:rsidR="00BA68B7">
        <w:t xml:space="preserve">, </w:t>
      </w:r>
      <w:r w:rsidR="00C60A92">
        <w:t>1</w:t>
      </w:r>
      <w:r w:rsidR="0028118E">
        <w:t>3</w:t>
      </w:r>
      <w:r w:rsidR="00B86096">
        <w:t xml:space="preserve"> </w:t>
      </w:r>
      <w:r w:rsidRPr="00D318BA">
        <w:t>изложить в новой редакции согласно приложениям 1, 2, 3, 4, 5</w:t>
      </w:r>
      <w:r w:rsidR="00B86096">
        <w:t>, 6</w:t>
      </w:r>
      <w:r w:rsidR="00BA68B7">
        <w:t>, 7, 8</w:t>
      </w:r>
      <w:r w:rsidR="0028118E">
        <w:t>, 9</w:t>
      </w:r>
      <w:r w:rsidR="00B86096">
        <w:t xml:space="preserve"> </w:t>
      </w:r>
      <w:r w:rsidR="00921CAF">
        <w:t>к настоящему Решению;</w:t>
      </w:r>
    </w:p>
    <w:p w:rsidR="00A73F46" w:rsidRDefault="00A73F46" w:rsidP="00BA68B7">
      <w:pPr>
        <w:ind w:firstLine="708"/>
        <w:jc w:val="both"/>
      </w:pPr>
    </w:p>
    <w:p w:rsidR="00A73F46" w:rsidRDefault="00A73F46" w:rsidP="00A73F46">
      <w:pPr>
        <w:ind w:firstLine="709"/>
        <w:jc w:val="both"/>
      </w:pPr>
      <w:r>
        <w:t>1.6.</w:t>
      </w:r>
      <w:r w:rsidRPr="00432C8F">
        <w:t xml:space="preserve"> </w:t>
      </w:r>
      <w:r w:rsidR="00921CAF">
        <w:t>д</w:t>
      </w:r>
      <w:r w:rsidRPr="00D855D3">
        <w:t>ополнить Решение от 1</w:t>
      </w:r>
      <w:r>
        <w:t>6</w:t>
      </w:r>
      <w:r w:rsidRPr="00D855D3">
        <w:t>.12.20</w:t>
      </w:r>
      <w:r>
        <w:t>24</w:t>
      </w:r>
      <w:r w:rsidRPr="00D855D3">
        <w:t xml:space="preserve"> № </w:t>
      </w:r>
      <w:r>
        <w:t>42-413</w:t>
      </w:r>
      <w:r w:rsidRPr="00D855D3">
        <w:t xml:space="preserve"> приложени</w:t>
      </w:r>
      <w:r>
        <w:t>ями</w:t>
      </w:r>
      <w:r w:rsidRPr="00D855D3">
        <w:t xml:space="preserve"> </w:t>
      </w:r>
      <w:r>
        <w:t>14, 15, 16, 17</w:t>
      </w:r>
      <w:r w:rsidR="00E35400">
        <w:t>, 18</w:t>
      </w:r>
      <w:r w:rsidRPr="00D855D3">
        <w:t xml:space="preserve"> в соответствии с приложени</w:t>
      </w:r>
      <w:r w:rsidR="00921CAF">
        <w:t>ями</w:t>
      </w:r>
      <w:bookmarkStart w:id="0" w:name="_GoBack"/>
      <w:bookmarkEnd w:id="0"/>
      <w:r w:rsidRPr="00D855D3">
        <w:t xml:space="preserve"> </w:t>
      </w:r>
      <w:r>
        <w:t>10, 11, 12, 13</w:t>
      </w:r>
      <w:r w:rsidR="00E35400">
        <w:t>, 14</w:t>
      </w:r>
      <w:r>
        <w:t xml:space="preserve"> </w:t>
      </w:r>
      <w:r w:rsidRPr="00D855D3">
        <w:t>к настоящему Решению.</w:t>
      </w:r>
    </w:p>
    <w:p w:rsidR="00D02FCB" w:rsidRDefault="00D02FCB" w:rsidP="00A73F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2FCB" w:rsidRDefault="00D02FCB" w:rsidP="00D02F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361D8F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46CB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61D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</w:t>
      </w:r>
      <w:r w:rsidRPr="005B2E3C">
        <w:rPr>
          <w:rFonts w:ascii="Times New Roman" w:hAnsi="Times New Roman" w:cs="Times New Roman"/>
          <w:sz w:val="28"/>
          <w:szCs w:val="28"/>
        </w:rPr>
        <w:t>бюджету, налоговой, экономической политике и финансовым вопросам</w:t>
      </w:r>
      <w:r w:rsidRPr="00361D8F">
        <w:rPr>
          <w:rFonts w:ascii="Times New Roman" w:hAnsi="Times New Roman" w:cs="Times New Roman"/>
          <w:sz w:val="28"/>
          <w:szCs w:val="28"/>
        </w:rPr>
        <w:t xml:space="preserve"> (</w:t>
      </w:r>
      <w:r w:rsidR="00B46CB7">
        <w:rPr>
          <w:rFonts w:ascii="Times New Roman" w:hAnsi="Times New Roman" w:cs="Times New Roman"/>
          <w:sz w:val="28"/>
          <w:szCs w:val="28"/>
        </w:rPr>
        <w:t xml:space="preserve">Председатель - </w:t>
      </w:r>
      <w:r>
        <w:rPr>
          <w:rFonts w:ascii="Times New Roman" w:hAnsi="Times New Roman" w:cs="Times New Roman"/>
          <w:sz w:val="28"/>
          <w:szCs w:val="28"/>
        </w:rPr>
        <w:t>Быстрицкая Г.В.</w:t>
      </w:r>
      <w:r w:rsidRPr="00361D8F">
        <w:rPr>
          <w:rFonts w:ascii="Times New Roman" w:hAnsi="Times New Roman" w:cs="Times New Roman"/>
          <w:sz w:val="28"/>
          <w:szCs w:val="28"/>
        </w:rPr>
        <w:t>).</w:t>
      </w:r>
    </w:p>
    <w:p w:rsidR="00D02FCB" w:rsidRDefault="00D02FCB" w:rsidP="00D02FC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2FCB" w:rsidRDefault="00D02FCB" w:rsidP="00D02F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361D8F">
        <w:rPr>
          <w:rFonts w:ascii="Times New Roman" w:hAnsi="Times New Roman" w:cs="Times New Roman"/>
          <w:sz w:val="28"/>
          <w:szCs w:val="28"/>
        </w:rPr>
        <w:t>. Опубликовать настоящее Решение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(</w:t>
      </w:r>
      <w:r w:rsidRPr="00361D8F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361D8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361D8F">
        <w:rPr>
          <w:rFonts w:ascii="Times New Roman" w:hAnsi="Times New Roman" w:cs="Times New Roman"/>
          <w:sz w:val="28"/>
          <w:szCs w:val="28"/>
          <w:u w:val="single"/>
          <w:lang w:val="en-US"/>
        </w:rPr>
        <w:t>bogotol</w:t>
      </w:r>
      <w:proofErr w:type="spellEnd"/>
      <w:r w:rsidRPr="00361D8F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361D8F">
        <w:rPr>
          <w:rFonts w:ascii="Times New Roman" w:hAnsi="Times New Roman" w:cs="Times New Roman"/>
          <w:sz w:val="28"/>
          <w:szCs w:val="28"/>
          <w:u w:val="single"/>
          <w:lang w:val="en-US"/>
        </w:rPr>
        <w:t>r</w:t>
      </w:r>
      <w:r w:rsidRPr="00361D8F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361D8F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361D8F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361D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2FCB" w:rsidRPr="00490669" w:rsidRDefault="00D02FCB" w:rsidP="00D02FCB">
      <w:pPr>
        <w:ind w:firstLine="709"/>
        <w:jc w:val="both"/>
      </w:pPr>
    </w:p>
    <w:p w:rsidR="00D02FCB" w:rsidRDefault="00D02FCB" w:rsidP="00D02FCB">
      <w:pPr>
        <w:tabs>
          <w:tab w:val="left" w:pos="4536"/>
        </w:tabs>
        <w:ind w:firstLine="709"/>
        <w:jc w:val="both"/>
      </w:pPr>
      <w:r>
        <w:t>4</w:t>
      </w:r>
      <w:r w:rsidRPr="00490669">
        <w:t xml:space="preserve">. </w:t>
      </w:r>
      <w:r w:rsidRPr="00361D8F">
        <w:t xml:space="preserve">Решение вступает в силу </w:t>
      </w:r>
      <w:r>
        <w:t xml:space="preserve">в день, следующий за днем </w:t>
      </w:r>
      <w:r w:rsidRPr="00361D8F">
        <w:t>его официального опубликования</w:t>
      </w:r>
      <w:r>
        <w:t>.</w:t>
      </w:r>
    </w:p>
    <w:p w:rsidR="00D02FCB" w:rsidRPr="00490669" w:rsidRDefault="00D02FCB" w:rsidP="00D02FCB">
      <w:pPr>
        <w:tabs>
          <w:tab w:val="left" w:pos="4536"/>
        </w:tabs>
        <w:ind w:firstLine="709"/>
        <w:jc w:val="both"/>
      </w:pPr>
    </w:p>
    <w:p w:rsidR="00D02FCB" w:rsidRPr="00490669" w:rsidRDefault="00D02FCB" w:rsidP="00D02FCB">
      <w:pPr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392"/>
        <w:gridCol w:w="4179"/>
      </w:tblGrid>
      <w:tr w:rsidR="00D02FCB" w:rsidRPr="00490669" w:rsidTr="00A358CF">
        <w:trPr>
          <w:jc w:val="center"/>
        </w:trPr>
        <w:tc>
          <w:tcPr>
            <w:tcW w:w="5392" w:type="dxa"/>
          </w:tcPr>
          <w:p w:rsidR="00D02FCB" w:rsidRPr="00490669" w:rsidRDefault="00D02FCB" w:rsidP="00A358CF">
            <w:pPr>
              <w:rPr>
                <w:lang w:eastAsia="en-US"/>
              </w:rPr>
            </w:pPr>
            <w:r w:rsidRPr="00490669">
              <w:rPr>
                <w:lang w:eastAsia="en-US"/>
              </w:rPr>
              <w:t>Председатель Боготольского</w:t>
            </w:r>
          </w:p>
          <w:p w:rsidR="00D02FCB" w:rsidRPr="004A2B19" w:rsidRDefault="00D02FCB" w:rsidP="00A358CF">
            <w:pPr>
              <w:pStyle w:val="a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районного Совета депутатов </w:t>
            </w:r>
          </w:p>
          <w:p w:rsidR="00D02FCB" w:rsidRPr="004A2B19" w:rsidRDefault="00D02FCB" w:rsidP="00A358CF">
            <w:pPr>
              <w:pStyle w:val="a8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02FCB" w:rsidRPr="004A2B19" w:rsidRDefault="00D02FCB" w:rsidP="00A358CF">
            <w:pPr>
              <w:pStyle w:val="a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_________________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В.О.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Усков</w:t>
            </w:r>
            <w:proofErr w:type="spellEnd"/>
          </w:p>
        </w:tc>
        <w:tc>
          <w:tcPr>
            <w:tcW w:w="4179" w:type="dxa"/>
          </w:tcPr>
          <w:p w:rsidR="00B46CB7" w:rsidRDefault="00C60A92" w:rsidP="00A358CF">
            <w:pPr>
              <w:pStyle w:val="a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</w:t>
            </w:r>
            <w:r w:rsidR="00D02FCB"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D02FCB"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02FCB" w:rsidRPr="004A2B19" w:rsidRDefault="00D02FCB" w:rsidP="00A358CF">
            <w:pPr>
              <w:pStyle w:val="a8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>Боготольского района</w:t>
            </w:r>
          </w:p>
          <w:p w:rsidR="00D02FCB" w:rsidRPr="004A2B19" w:rsidRDefault="00D02FCB" w:rsidP="00A358CF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02FCB" w:rsidRPr="004A2B19" w:rsidRDefault="00D02FCB" w:rsidP="00B46CB7">
            <w:pPr>
              <w:pStyle w:val="a8"/>
              <w:ind w:left="-19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_____________</w:t>
            </w:r>
            <w:r w:rsidRPr="004A2B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Н.В. Бакуневич</w:t>
            </w:r>
          </w:p>
        </w:tc>
      </w:tr>
    </w:tbl>
    <w:p w:rsidR="00D02FCB" w:rsidRPr="00490669" w:rsidRDefault="00D02FCB" w:rsidP="00D02FCB"/>
    <w:p w:rsidR="0093351F" w:rsidRDefault="0093351F" w:rsidP="00D02FCB">
      <w:pPr>
        <w:ind w:firstLine="709"/>
        <w:jc w:val="both"/>
      </w:pPr>
    </w:p>
    <w:sectPr w:rsidR="0093351F" w:rsidSect="001C448D">
      <w:foot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04" w:rsidRDefault="00B01204" w:rsidP="00390B82">
      <w:r>
        <w:separator/>
      </w:r>
    </w:p>
  </w:endnote>
  <w:endnote w:type="continuationSeparator" w:id="0">
    <w:p w:rsidR="00B01204" w:rsidRDefault="00B01204" w:rsidP="0039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68" w:rsidRDefault="007320F7" w:rsidP="00A358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7E6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7E68" w:rsidRDefault="00FB7E68" w:rsidP="00A358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04" w:rsidRDefault="00B01204" w:rsidP="00390B82">
      <w:r>
        <w:separator/>
      </w:r>
    </w:p>
  </w:footnote>
  <w:footnote w:type="continuationSeparator" w:id="0">
    <w:p w:rsidR="00B01204" w:rsidRDefault="00B01204" w:rsidP="00390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126EA"/>
    <w:multiLevelType w:val="multilevel"/>
    <w:tmpl w:val="1D20CB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54B6468"/>
    <w:multiLevelType w:val="multilevel"/>
    <w:tmpl w:val="B86806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733926B0"/>
    <w:multiLevelType w:val="multilevel"/>
    <w:tmpl w:val="75723A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51F"/>
    <w:rsid w:val="0000037F"/>
    <w:rsid w:val="00002DC0"/>
    <w:rsid w:val="000360A5"/>
    <w:rsid w:val="00074C02"/>
    <w:rsid w:val="000918E4"/>
    <w:rsid w:val="000958B8"/>
    <w:rsid w:val="000F1576"/>
    <w:rsid w:val="00116473"/>
    <w:rsid w:val="00117535"/>
    <w:rsid w:val="00191E3B"/>
    <w:rsid w:val="001B314B"/>
    <w:rsid w:val="001C448D"/>
    <w:rsid w:val="001C6051"/>
    <w:rsid w:val="001E1CB3"/>
    <w:rsid w:val="00221CD7"/>
    <w:rsid w:val="00222162"/>
    <w:rsid w:val="0023738D"/>
    <w:rsid w:val="00252175"/>
    <w:rsid w:val="0028118E"/>
    <w:rsid w:val="002A409E"/>
    <w:rsid w:val="002A77A8"/>
    <w:rsid w:val="0034646D"/>
    <w:rsid w:val="00353B7E"/>
    <w:rsid w:val="003677C3"/>
    <w:rsid w:val="00390B82"/>
    <w:rsid w:val="00403AE8"/>
    <w:rsid w:val="00433C06"/>
    <w:rsid w:val="00453DD9"/>
    <w:rsid w:val="004666C5"/>
    <w:rsid w:val="004A2F67"/>
    <w:rsid w:val="00525A9B"/>
    <w:rsid w:val="00531504"/>
    <w:rsid w:val="005557FF"/>
    <w:rsid w:val="00593469"/>
    <w:rsid w:val="005F7572"/>
    <w:rsid w:val="00602C34"/>
    <w:rsid w:val="006757BB"/>
    <w:rsid w:val="00682B6F"/>
    <w:rsid w:val="006D1F2E"/>
    <w:rsid w:val="007000C3"/>
    <w:rsid w:val="00720F49"/>
    <w:rsid w:val="007320F7"/>
    <w:rsid w:val="00741417"/>
    <w:rsid w:val="00761C26"/>
    <w:rsid w:val="007861FA"/>
    <w:rsid w:val="007C3AB4"/>
    <w:rsid w:val="007F2D90"/>
    <w:rsid w:val="00815974"/>
    <w:rsid w:val="00821119"/>
    <w:rsid w:val="0083073D"/>
    <w:rsid w:val="00840700"/>
    <w:rsid w:val="00853AA9"/>
    <w:rsid w:val="00862715"/>
    <w:rsid w:val="008730FE"/>
    <w:rsid w:val="0088242D"/>
    <w:rsid w:val="008A12A0"/>
    <w:rsid w:val="008B71DD"/>
    <w:rsid w:val="00921CAF"/>
    <w:rsid w:val="0093351F"/>
    <w:rsid w:val="00972726"/>
    <w:rsid w:val="009739F1"/>
    <w:rsid w:val="009C39A5"/>
    <w:rsid w:val="009D4CF5"/>
    <w:rsid w:val="00A11985"/>
    <w:rsid w:val="00A21ABA"/>
    <w:rsid w:val="00A358CF"/>
    <w:rsid w:val="00A41196"/>
    <w:rsid w:val="00A73F46"/>
    <w:rsid w:val="00A878BF"/>
    <w:rsid w:val="00AB0E63"/>
    <w:rsid w:val="00AC33A1"/>
    <w:rsid w:val="00AC6B91"/>
    <w:rsid w:val="00AF2BAC"/>
    <w:rsid w:val="00B01204"/>
    <w:rsid w:val="00B252FE"/>
    <w:rsid w:val="00B37626"/>
    <w:rsid w:val="00B46CB7"/>
    <w:rsid w:val="00B678C7"/>
    <w:rsid w:val="00B86024"/>
    <w:rsid w:val="00B86096"/>
    <w:rsid w:val="00BA68B7"/>
    <w:rsid w:val="00C061FC"/>
    <w:rsid w:val="00C065E8"/>
    <w:rsid w:val="00C57F49"/>
    <w:rsid w:val="00C60A92"/>
    <w:rsid w:val="00C731C3"/>
    <w:rsid w:val="00D02FCB"/>
    <w:rsid w:val="00D35013"/>
    <w:rsid w:val="00D64F41"/>
    <w:rsid w:val="00D9260F"/>
    <w:rsid w:val="00DC0B5E"/>
    <w:rsid w:val="00DF13B9"/>
    <w:rsid w:val="00E11524"/>
    <w:rsid w:val="00E35400"/>
    <w:rsid w:val="00E41249"/>
    <w:rsid w:val="00E55FF6"/>
    <w:rsid w:val="00E579EC"/>
    <w:rsid w:val="00EA045B"/>
    <w:rsid w:val="00EA3B9F"/>
    <w:rsid w:val="00EB1FCC"/>
    <w:rsid w:val="00ED2141"/>
    <w:rsid w:val="00EE11EE"/>
    <w:rsid w:val="00EE7FEB"/>
    <w:rsid w:val="00F12D9C"/>
    <w:rsid w:val="00F5384A"/>
    <w:rsid w:val="00F82D27"/>
    <w:rsid w:val="00FB19E6"/>
    <w:rsid w:val="00FB4C92"/>
    <w:rsid w:val="00FB7E68"/>
    <w:rsid w:val="00FC47FC"/>
    <w:rsid w:val="00FD018E"/>
    <w:rsid w:val="00FD1D95"/>
    <w:rsid w:val="00FD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51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3351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3351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93351F"/>
  </w:style>
  <w:style w:type="paragraph" w:styleId="a6">
    <w:name w:val="Balloon Text"/>
    <w:basedOn w:val="a"/>
    <w:link w:val="a7"/>
    <w:uiPriority w:val="99"/>
    <w:semiHidden/>
    <w:unhideWhenUsed/>
    <w:rsid w:val="007414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14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2F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Plain Text"/>
    <w:basedOn w:val="a"/>
    <w:link w:val="a9"/>
    <w:unhideWhenUsed/>
    <w:rsid w:val="00D02FCB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D02FCB"/>
    <w:rPr>
      <w:rFonts w:ascii="Courier New" w:eastAsia="Times New Roman" w:hAnsi="Courier New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4A2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Sovet</cp:lastModifiedBy>
  <cp:revision>26</cp:revision>
  <cp:lastPrinted>2024-06-25T01:06:00Z</cp:lastPrinted>
  <dcterms:created xsi:type="dcterms:W3CDTF">2024-10-16T02:12:00Z</dcterms:created>
  <dcterms:modified xsi:type="dcterms:W3CDTF">2025-03-14T09:52:00Z</dcterms:modified>
</cp:coreProperties>
</file>