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27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8A1E050" wp14:editId="45270BBE">
            <wp:extent cx="574040" cy="680720"/>
            <wp:effectExtent l="0" t="0" r="0" b="508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7F" w:rsidRPr="008B427F" w:rsidRDefault="00222633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8B427F" w:rsidRPr="008B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Боготольского района</w:t>
      </w:r>
    </w:p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B427F" w:rsidRPr="008B427F" w:rsidRDefault="008B427F" w:rsidP="008B4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27F" w:rsidRPr="008B427F" w:rsidRDefault="008B427F" w:rsidP="008B4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Боготол</w:t>
      </w:r>
    </w:p>
    <w:p w:rsidR="008B427F" w:rsidRPr="008B427F" w:rsidRDefault="008B427F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27»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8B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B4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8F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843-п</w:t>
      </w:r>
    </w:p>
    <w:p w:rsidR="008B427F" w:rsidRPr="008B427F" w:rsidRDefault="008B427F" w:rsidP="008B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7F" w:rsidRPr="008B427F" w:rsidRDefault="008B427F" w:rsidP="008F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от 28.10.2013 № 813-п «</w:t>
      </w: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по предоставлению субсидий из районного бюджета социально ориентированным некоммерческим организациям Боготольского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B427F" w:rsidRPr="008B427F" w:rsidRDefault="008B427F" w:rsidP="008B4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Default="008B427F" w:rsidP="008B4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8B427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2 статьи 78.1</w:t>
        </w:r>
      </w:hyperlink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целях 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ализации муниципальной </w:t>
      </w: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«</w:t>
      </w:r>
      <w:r w:rsidRPr="008B42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Поддержка социально ориентированных некоммерческих организаций Боготольского района</w:t>
      </w: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», утвержденной постановлением администрации Боготольского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йона от 30.10.2014 №</w:t>
      </w:r>
      <w:r w:rsidR="008F2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777</w:t>
      </w: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-п, 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28.2 Устава </w:t>
      </w:r>
      <w:proofErr w:type="spellStart"/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B427F" w:rsidRPr="008B427F" w:rsidRDefault="008B427F" w:rsidP="008B4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27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8B427F" w:rsidRPr="008B427F" w:rsidRDefault="008F2803" w:rsidP="008B42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B427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к постановлению от 28.10.2013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427F">
        <w:rPr>
          <w:rFonts w:ascii="Times New Roman" w:eastAsia="Calibri" w:hAnsi="Times New Roman" w:cs="Times New Roman"/>
          <w:sz w:val="28"/>
          <w:szCs w:val="28"/>
          <w:lang w:eastAsia="ru-RU"/>
        </w:rPr>
        <w:t>813-п изложить в новой редакции согласно приложению 1 к настоящему постановлению.</w:t>
      </w:r>
    </w:p>
    <w:p w:rsidR="008B427F" w:rsidRPr="008B427F" w:rsidRDefault="008B427F" w:rsidP="008F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D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27F" w:rsidRPr="008B427F" w:rsidRDefault="008B427F" w:rsidP="008F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периодическом печатном 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издании «Официальный вестник </w:t>
      </w:r>
      <w:proofErr w:type="spellStart"/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8B427F" w:rsidRPr="008B427F" w:rsidRDefault="008B427F" w:rsidP="008F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proofErr w:type="spellStart"/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proofErr w:type="spellEnd"/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hyperlink r:id="rId7" w:history="1">
        <w:r w:rsidRPr="008B42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27F" w:rsidRPr="008B427F" w:rsidRDefault="008B427F" w:rsidP="008F2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27F" w:rsidRPr="008B427F" w:rsidRDefault="008B427F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427F" w:rsidRPr="008B427F" w:rsidRDefault="008B427F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7F" w:rsidRPr="008B427F" w:rsidRDefault="008B427F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B427F" w:rsidRDefault="008B427F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Красько</w:t>
      </w:r>
    </w:p>
    <w:p w:rsidR="00161B6A" w:rsidRDefault="00161B6A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Default="00161B6A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Default="008F2803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Default="008F2803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Default="008F2803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Default="008F2803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Default="008F2803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03" w:rsidRDefault="008F2803" w:rsidP="008B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Pr="007922B2" w:rsidRDefault="009E51C9" w:rsidP="008F2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61B6A" w:rsidRPr="007922B2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61B6A" w:rsidRPr="007922B2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61B6A" w:rsidRPr="007922B2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6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626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B6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1B6A"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0C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C626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61B6A" w:rsidRPr="007922B2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6A" w:rsidRPr="007922B2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197"/>
      <w:bookmarkEnd w:id="0"/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61B6A" w:rsidRPr="007922B2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ОТБОРУ ПРОГРАММ (ПРОЕКТОВ)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161B6A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РАЙОННОГО БЮДЖЕТА</w:t>
      </w:r>
    </w:p>
    <w:p w:rsidR="00673A6F" w:rsidRPr="007922B2" w:rsidRDefault="00673A6F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Pr="007922B2" w:rsidRDefault="008F2803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61B6A"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161B6A"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61B6A" w:rsidRPr="007922B2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 или муниципального образования)</w:t>
      </w:r>
    </w:p>
    <w:p w:rsidR="00161B6A" w:rsidRPr="007922B2" w:rsidRDefault="00161B6A" w:rsidP="0016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Pr="007922B2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Н.В.Красько – глава администрации </w:t>
      </w:r>
      <w:proofErr w:type="spellStart"/>
      <w:r w:rsidR="00161B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16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</w:t>
      </w:r>
      <w:r w:rsidR="00161B6A"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</w:t>
      </w:r>
    </w:p>
    <w:p w:rsidR="00161B6A" w:rsidRPr="007922B2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2.Н.Ф.Соловьева – </w:t>
      </w:r>
      <w:r w:rsidR="00161B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61B6A"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</w:t>
      </w:r>
      <w:proofErr w:type="spellStart"/>
      <w:r w:rsidR="00161B6A"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1B6A"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комиссии.</w:t>
      </w:r>
    </w:p>
    <w:p w:rsidR="00161B6A" w:rsidRPr="007922B2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1B6A"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Н.А.Халченко – методист отдела культуры и молодежной политики администрации Боготольского района – секретарь конкурсной комиссии</w:t>
      </w:r>
    </w:p>
    <w:p w:rsidR="008F2803" w:rsidRDefault="008F2803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6A" w:rsidRPr="007922B2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61B6A" w:rsidRPr="00161B6A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Т.Н.Купилова – начальник отдела экономики и планирования администрации Боготольского района,</w:t>
      </w:r>
    </w:p>
    <w:p w:rsidR="00161B6A" w:rsidRPr="007922B2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Н.А.Цупель – </w:t>
      </w:r>
      <w:r w:rsidR="00E727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E72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</w:t>
      </w:r>
      <w:r w:rsidR="00E72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муниципальной службы и организационной работы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72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1B6A" w:rsidRPr="007922B2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Е.В.Васькина – руководитель управления образования администрации Боготольского района</w:t>
      </w:r>
      <w:r w:rsidR="00E72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" w:name="_GoBack"/>
      <w:bookmarkEnd w:id="1"/>
    </w:p>
    <w:p w:rsidR="007945D3" w:rsidRDefault="00161B6A" w:rsidP="008F280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Л.Н.Ускова – ведущий специалист управления образования администрации </w:t>
      </w:r>
      <w:proofErr w:type="spellStart"/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F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945D3" w:rsidSect="000C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7F"/>
    <w:rsid w:val="000373D0"/>
    <w:rsid w:val="000C626A"/>
    <w:rsid w:val="00141C0D"/>
    <w:rsid w:val="00161B6A"/>
    <w:rsid w:val="00222633"/>
    <w:rsid w:val="002D41C5"/>
    <w:rsid w:val="00673A6F"/>
    <w:rsid w:val="007945D3"/>
    <w:rsid w:val="008B427F"/>
    <w:rsid w:val="008F2803"/>
    <w:rsid w:val="00915D28"/>
    <w:rsid w:val="009E51C9"/>
    <w:rsid w:val="00E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FE023003EB6589445C5459BF201D10D005C98B1D3AFB999979798A90E2C388C61B1E0FB5Cs7F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11</cp:revision>
  <cp:lastPrinted>2014-11-28T04:28:00Z</cp:lastPrinted>
  <dcterms:created xsi:type="dcterms:W3CDTF">2014-11-21T05:52:00Z</dcterms:created>
  <dcterms:modified xsi:type="dcterms:W3CDTF">2014-11-28T09:48:00Z</dcterms:modified>
</cp:coreProperties>
</file>