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55" w:rsidRDefault="00524F55" w:rsidP="0013363F">
      <w:pPr>
        <w:spacing w:after="0" w:line="240" w:lineRule="auto"/>
        <w:jc w:val="center"/>
        <w:rPr>
          <w:rFonts w:ascii="Arial" w:eastAsia="Calibri" w:hAnsi="Arial" w:cs="Arial"/>
          <w:b/>
          <w:sz w:val="24"/>
          <w:szCs w:val="24"/>
        </w:rPr>
      </w:pPr>
      <w:r>
        <w:rPr>
          <w:noProof/>
          <w:sz w:val="16"/>
          <w:szCs w:val="16"/>
          <w:lang w:eastAsia="ru-RU"/>
        </w:rPr>
        <w:drawing>
          <wp:inline distT="0" distB="0" distL="0" distR="0">
            <wp:extent cx="571500" cy="676275"/>
            <wp:effectExtent l="0" t="0" r="0"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bookmarkStart w:id="0" w:name="_GoBack"/>
      <w:bookmarkEnd w:id="0"/>
    </w:p>
    <w:p w:rsidR="00382B7C" w:rsidRPr="00E87E51" w:rsidRDefault="00382B7C" w:rsidP="0013363F">
      <w:pPr>
        <w:spacing w:after="0" w:line="240" w:lineRule="auto"/>
        <w:jc w:val="center"/>
        <w:rPr>
          <w:rFonts w:ascii="Arial" w:eastAsia="Calibri" w:hAnsi="Arial" w:cs="Arial"/>
          <w:b/>
          <w:sz w:val="24"/>
          <w:szCs w:val="24"/>
        </w:rPr>
      </w:pPr>
      <w:r w:rsidRPr="00E87E51">
        <w:rPr>
          <w:rFonts w:ascii="Arial" w:eastAsia="Calibri" w:hAnsi="Arial" w:cs="Arial"/>
          <w:b/>
          <w:sz w:val="24"/>
          <w:szCs w:val="24"/>
        </w:rPr>
        <w:t xml:space="preserve">Администрация </w:t>
      </w:r>
      <w:proofErr w:type="spellStart"/>
      <w:r w:rsidRPr="00E87E51">
        <w:rPr>
          <w:rFonts w:ascii="Arial" w:eastAsia="Calibri" w:hAnsi="Arial" w:cs="Arial"/>
          <w:b/>
          <w:sz w:val="24"/>
          <w:szCs w:val="24"/>
        </w:rPr>
        <w:t>Боготольского</w:t>
      </w:r>
      <w:proofErr w:type="spellEnd"/>
      <w:r w:rsidRPr="00E87E51">
        <w:rPr>
          <w:rFonts w:ascii="Arial" w:eastAsia="Calibri" w:hAnsi="Arial" w:cs="Arial"/>
          <w:b/>
          <w:sz w:val="24"/>
          <w:szCs w:val="24"/>
        </w:rPr>
        <w:t xml:space="preserve"> района</w:t>
      </w:r>
    </w:p>
    <w:p w:rsidR="00382B7C" w:rsidRPr="00E87E51" w:rsidRDefault="00382B7C" w:rsidP="0013363F">
      <w:pPr>
        <w:spacing w:after="0" w:line="240" w:lineRule="auto"/>
        <w:jc w:val="center"/>
        <w:rPr>
          <w:rFonts w:ascii="Arial" w:eastAsia="Calibri" w:hAnsi="Arial" w:cs="Arial"/>
          <w:b/>
          <w:sz w:val="24"/>
          <w:szCs w:val="24"/>
        </w:rPr>
      </w:pPr>
      <w:r w:rsidRPr="00E87E51">
        <w:rPr>
          <w:rFonts w:ascii="Arial" w:eastAsia="Calibri" w:hAnsi="Arial" w:cs="Arial"/>
          <w:b/>
          <w:sz w:val="24"/>
          <w:szCs w:val="24"/>
        </w:rPr>
        <w:t>Красноярского края</w:t>
      </w:r>
    </w:p>
    <w:p w:rsidR="00382B7C" w:rsidRPr="00E87E51" w:rsidRDefault="00382B7C" w:rsidP="0013363F">
      <w:pPr>
        <w:spacing w:after="0" w:line="240" w:lineRule="auto"/>
        <w:jc w:val="center"/>
        <w:rPr>
          <w:rFonts w:ascii="Arial" w:eastAsia="Calibri" w:hAnsi="Arial" w:cs="Arial"/>
          <w:b/>
          <w:sz w:val="24"/>
          <w:szCs w:val="24"/>
        </w:rPr>
      </w:pPr>
    </w:p>
    <w:p w:rsidR="00382B7C" w:rsidRPr="00E87E51" w:rsidRDefault="00382B7C" w:rsidP="0013363F">
      <w:pPr>
        <w:spacing w:after="0" w:line="240" w:lineRule="auto"/>
        <w:jc w:val="center"/>
        <w:rPr>
          <w:rFonts w:ascii="Arial" w:eastAsia="Calibri" w:hAnsi="Arial" w:cs="Arial"/>
          <w:b/>
          <w:sz w:val="24"/>
          <w:szCs w:val="24"/>
        </w:rPr>
      </w:pPr>
      <w:r w:rsidRPr="00E87E51">
        <w:rPr>
          <w:rFonts w:ascii="Arial" w:eastAsia="Calibri" w:hAnsi="Arial" w:cs="Arial"/>
          <w:b/>
          <w:sz w:val="24"/>
          <w:szCs w:val="24"/>
        </w:rPr>
        <w:t>ПОСТАНОВЛЕНИЕ</w:t>
      </w:r>
    </w:p>
    <w:p w:rsidR="0013363F" w:rsidRPr="00E87E51" w:rsidRDefault="0013363F" w:rsidP="00382B7C">
      <w:pPr>
        <w:spacing w:after="0" w:line="240" w:lineRule="auto"/>
        <w:jc w:val="center"/>
        <w:rPr>
          <w:rFonts w:ascii="Arial" w:eastAsia="Calibri" w:hAnsi="Arial" w:cs="Arial"/>
          <w:sz w:val="24"/>
          <w:szCs w:val="24"/>
        </w:rPr>
      </w:pPr>
    </w:p>
    <w:p w:rsidR="00382B7C" w:rsidRPr="00E87E51" w:rsidRDefault="0013363F" w:rsidP="00382B7C">
      <w:pPr>
        <w:spacing w:after="0" w:line="240" w:lineRule="auto"/>
        <w:jc w:val="center"/>
        <w:rPr>
          <w:rFonts w:ascii="Arial" w:eastAsia="Calibri" w:hAnsi="Arial" w:cs="Arial"/>
          <w:sz w:val="24"/>
          <w:szCs w:val="24"/>
        </w:rPr>
      </w:pPr>
      <w:r w:rsidRPr="00E87E51">
        <w:rPr>
          <w:rFonts w:ascii="Arial" w:eastAsia="Calibri" w:hAnsi="Arial" w:cs="Arial"/>
          <w:sz w:val="24"/>
          <w:szCs w:val="24"/>
        </w:rPr>
        <w:t>г. Боготол</w:t>
      </w:r>
    </w:p>
    <w:p w:rsidR="00382B7C" w:rsidRPr="00E87E51" w:rsidRDefault="0013363F" w:rsidP="00382B7C">
      <w:pPr>
        <w:spacing w:after="0" w:line="240" w:lineRule="auto"/>
        <w:rPr>
          <w:rFonts w:ascii="Arial" w:eastAsia="Calibri" w:hAnsi="Arial" w:cs="Arial"/>
          <w:sz w:val="24"/>
          <w:szCs w:val="24"/>
        </w:rPr>
      </w:pPr>
      <w:r w:rsidRPr="00E87E51">
        <w:rPr>
          <w:rFonts w:ascii="Arial" w:eastAsia="Calibri" w:hAnsi="Arial" w:cs="Arial"/>
          <w:sz w:val="24"/>
          <w:szCs w:val="24"/>
        </w:rPr>
        <w:t>31 октября</w:t>
      </w:r>
      <w:r w:rsidR="00382B7C" w:rsidRPr="00E87E51">
        <w:rPr>
          <w:rFonts w:ascii="Arial" w:eastAsia="Calibri" w:hAnsi="Arial" w:cs="Arial"/>
          <w:sz w:val="24"/>
          <w:szCs w:val="24"/>
        </w:rPr>
        <w:t xml:space="preserve"> 2016 года</w:t>
      </w:r>
      <w:r w:rsidR="00382B7C" w:rsidRPr="00E87E51">
        <w:rPr>
          <w:rFonts w:ascii="Arial" w:eastAsia="Calibri" w:hAnsi="Arial" w:cs="Arial"/>
          <w:sz w:val="24"/>
          <w:szCs w:val="24"/>
        </w:rPr>
        <w:tab/>
      </w:r>
      <w:r w:rsidR="00382B7C" w:rsidRPr="00E87E51">
        <w:rPr>
          <w:rFonts w:ascii="Arial" w:eastAsia="Calibri" w:hAnsi="Arial" w:cs="Arial"/>
          <w:sz w:val="24"/>
          <w:szCs w:val="24"/>
        </w:rPr>
        <w:tab/>
      </w:r>
      <w:r w:rsidR="00382B7C" w:rsidRPr="00E87E51">
        <w:rPr>
          <w:rFonts w:ascii="Arial" w:eastAsia="Calibri" w:hAnsi="Arial" w:cs="Arial"/>
          <w:sz w:val="24"/>
          <w:szCs w:val="24"/>
        </w:rPr>
        <w:tab/>
      </w:r>
      <w:r w:rsidR="00382B7C" w:rsidRPr="00E87E51">
        <w:rPr>
          <w:rFonts w:ascii="Arial" w:eastAsia="Calibri" w:hAnsi="Arial" w:cs="Arial"/>
          <w:sz w:val="24"/>
          <w:szCs w:val="24"/>
        </w:rPr>
        <w:tab/>
      </w:r>
      <w:r w:rsidR="00382B7C" w:rsidRPr="00E87E51">
        <w:rPr>
          <w:rFonts w:ascii="Arial" w:eastAsia="Calibri" w:hAnsi="Arial" w:cs="Arial"/>
          <w:sz w:val="24"/>
          <w:szCs w:val="24"/>
        </w:rPr>
        <w:tab/>
      </w:r>
      <w:r w:rsidR="00382B7C" w:rsidRPr="00E87E51">
        <w:rPr>
          <w:rFonts w:ascii="Arial" w:eastAsia="Calibri" w:hAnsi="Arial" w:cs="Arial"/>
          <w:sz w:val="24"/>
          <w:szCs w:val="24"/>
        </w:rPr>
        <w:tab/>
      </w:r>
      <w:r w:rsidRPr="00E87E51">
        <w:rPr>
          <w:rFonts w:ascii="Arial" w:eastAsia="Calibri" w:hAnsi="Arial" w:cs="Arial"/>
          <w:sz w:val="24"/>
          <w:szCs w:val="24"/>
        </w:rPr>
        <w:tab/>
      </w:r>
      <w:r w:rsidRPr="00E87E51">
        <w:rPr>
          <w:rFonts w:ascii="Arial" w:eastAsia="Calibri" w:hAnsi="Arial" w:cs="Arial"/>
          <w:sz w:val="24"/>
          <w:szCs w:val="24"/>
        </w:rPr>
        <w:tab/>
      </w:r>
      <w:r w:rsidR="00382B7C" w:rsidRPr="00E87E51">
        <w:rPr>
          <w:rFonts w:ascii="Arial" w:eastAsia="Calibri" w:hAnsi="Arial" w:cs="Arial"/>
          <w:sz w:val="24"/>
          <w:szCs w:val="24"/>
        </w:rPr>
        <w:t xml:space="preserve">№ </w:t>
      </w:r>
      <w:r w:rsidR="006B292E" w:rsidRPr="00E87E51">
        <w:rPr>
          <w:rFonts w:ascii="Arial" w:eastAsia="Calibri" w:hAnsi="Arial" w:cs="Arial"/>
          <w:sz w:val="24"/>
          <w:szCs w:val="24"/>
        </w:rPr>
        <w:t>366-</w:t>
      </w:r>
      <w:r w:rsidR="00382B7C" w:rsidRPr="00E87E51">
        <w:rPr>
          <w:rFonts w:ascii="Arial" w:eastAsia="Calibri" w:hAnsi="Arial" w:cs="Arial"/>
          <w:sz w:val="24"/>
          <w:szCs w:val="24"/>
        </w:rPr>
        <w:t>п</w:t>
      </w:r>
    </w:p>
    <w:p w:rsidR="00382B7C" w:rsidRPr="00E87E51" w:rsidRDefault="00382B7C" w:rsidP="00382B7C">
      <w:pPr>
        <w:tabs>
          <w:tab w:val="left" w:pos="7740"/>
        </w:tabs>
        <w:spacing w:after="0" w:line="240" w:lineRule="auto"/>
        <w:rPr>
          <w:rFonts w:ascii="Arial" w:eastAsia="Calibri" w:hAnsi="Arial" w:cs="Arial"/>
          <w:sz w:val="24"/>
          <w:szCs w:val="24"/>
        </w:rPr>
      </w:pPr>
    </w:p>
    <w:p w:rsidR="00382B7C" w:rsidRPr="00E87E51" w:rsidRDefault="00382B7C" w:rsidP="00382B7C">
      <w:pPr>
        <w:widowControl w:val="0"/>
        <w:autoSpaceDE w:val="0"/>
        <w:autoSpaceDN w:val="0"/>
        <w:adjustRightInd w:val="0"/>
        <w:spacing w:after="0" w:line="240" w:lineRule="auto"/>
        <w:ind w:firstLine="708"/>
        <w:jc w:val="both"/>
        <w:rPr>
          <w:rFonts w:ascii="Arial" w:eastAsia="Times New Roman" w:hAnsi="Arial" w:cs="Arial"/>
          <w:sz w:val="24"/>
          <w:szCs w:val="24"/>
        </w:rPr>
      </w:pPr>
      <w:r w:rsidRPr="00E87E51">
        <w:rPr>
          <w:rFonts w:ascii="Arial" w:eastAsia="Times New Roman" w:hAnsi="Arial" w:cs="Arial"/>
          <w:sz w:val="24"/>
          <w:szCs w:val="24"/>
        </w:rPr>
        <w:t xml:space="preserve">О внесении изменений в постановление администрации Боготольского района от 10.10.2013 № 760-п «Об утверждении Муниципальной программы Боготольского района Красноярского края «Развитие </w:t>
      </w:r>
      <w:r w:rsidR="006B292E" w:rsidRPr="00E87E51">
        <w:rPr>
          <w:rFonts w:ascii="Arial" w:eastAsia="Times New Roman" w:hAnsi="Arial" w:cs="Arial"/>
          <w:sz w:val="24"/>
          <w:szCs w:val="24"/>
        </w:rPr>
        <w:t>культуры Боготольского района»</w:t>
      </w:r>
    </w:p>
    <w:p w:rsidR="00382B7C" w:rsidRPr="00E87E51" w:rsidRDefault="00382B7C" w:rsidP="00382B7C">
      <w:pPr>
        <w:autoSpaceDE w:val="0"/>
        <w:autoSpaceDN w:val="0"/>
        <w:adjustRightInd w:val="0"/>
        <w:spacing w:after="0" w:line="240" w:lineRule="auto"/>
        <w:ind w:firstLine="720"/>
        <w:jc w:val="both"/>
        <w:rPr>
          <w:rFonts w:ascii="Arial" w:eastAsia="Times New Roman" w:hAnsi="Arial" w:cs="Arial"/>
          <w:sz w:val="24"/>
          <w:szCs w:val="24"/>
        </w:rPr>
      </w:pPr>
    </w:p>
    <w:p w:rsidR="00382B7C" w:rsidRPr="00E87E51" w:rsidRDefault="00382B7C" w:rsidP="00382B7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r w:rsidRPr="00E87E51">
        <w:rPr>
          <w:rFonts w:ascii="Arial" w:eastAsia="Times New Roman" w:hAnsi="Arial" w:cs="Arial"/>
          <w:sz w:val="24"/>
          <w:szCs w:val="24"/>
          <w:lang w:eastAsia="ru-RU"/>
        </w:rPr>
        <w:t>В соответствии со статьей 179 Бюджетного кодекса Российской Федерации, со статьей 30 Устава Боготольского района</w:t>
      </w:r>
    </w:p>
    <w:p w:rsidR="00382B7C" w:rsidRPr="00E87E51" w:rsidRDefault="00382B7C" w:rsidP="00382B7C">
      <w:pPr>
        <w:autoSpaceDE w:val="0"/>
        <w:autoSpaceDN w:val="0"/>
        <w:adjustRightInd w:val="0"/>
        <w:spacing w:after="0" w:line="240" w:lineRule="auto"/>
        <w:ind w:firstLine="720"/>
        <w:jc w:val="both"/>
        <w:outlineLvl w:val="0"/>
        <w:rPr>
          <w:rFonts w:ascii="Arial" w:eastAsia="Times New Roman" w:hAnsi="Arial" w:cs="Arial"/>
          <w:sz w:val="24"/>
          <w:szCs w:val="24"/>
        </w:rPr>
      </w:pPr>
      <w:r w:rsidRPr="00E87E51">
        <w:rPr>
          <w:rFonts w:ascii="Arial" w:eastAsia="Times New Roman" w:hAnsi="Arial" w:cs="Arial"/>
          <w:sz w:val="24"/>
          <w:szCs w:val="24"/>
        </w:rPr>
        <w:t>ПОСТАНОВЛЯЮ:</w:t>
      </w:r>
    </w:p>
    <w:p w:rsidR="00382B7C" w:rsidRPr="00E87E51" w:rsidRDefault="00382B7C" w:rsidP="006B292E">
      <w:pPr>
        <w:widowControl w:val="0"/>
        <w:tabs>
          <w:tab w:val="left" w:pos="0"/>
        </w:tabs>
        <w:autoSpaceDE w:val="0"/>
        <w:autoSpaceDN w:val="0"/>
        <w:adjustRightInd w:val="0"/>
        <w:spacing w:after="0" w:line="240" w:lineRule="auto"/>
        <w:ind w:firstLine="709"/>
        <w:jc w:val="both"/>
        <w:rPr>
          <w:rFonts w:ascii="Arial" w:eastAsia="Times New Roman" w:hAnsi="Arial" w:cs="Arial"/>
          <w:i/>
          <w:sz w:val="24"/>
          <w:szCs w:val="24"/>
        </w:rPr>
      </w:pPr>
      <w:r w:rsidRPr="00E87E51">
        <w:rPr>
          <w:rFonts w:ascii="Arial" w:eastAsia="Times New Roman" w:hAnsi="Arial" w:cs="Arial"/>
          <w:sz w:val="24"/>
          <w:szCs w:val="24"/>
        </w:rPr>
        <w:t>1. Внести в постановление администрации Боготольского района от 10.10.2013 № 760-п «Об утверждении Муниципальной программы Боготольского района Красноярского края «Развитие культуры Боготольского района»   следующее изменение:</w:t>
      </w:r>
    </w:p>
    <w:p w:rsidR="00382B7C" w:rsidRPr="00E87E51" w:rsidRDefault="006B292E" w:rsidP="006B292E">
      <w:pPr>
        <w:tabs>
          <w:tab w:val="left" w:pos="0"/>
        </w:tabs>
        <w:autoSpaceDE w:val="0"/>
        <w:autoSpaceDN w:val="0"/>
        <w:adjustRightInd w:val="0"/>
        <w:spacing w:after="0" w:line="240" w:lineRule="auto"/>
        <w:ind w:firstLine="709"/>
        <w:jc w:val="both"/>
        <w:outlineLvl w:val="0"/>
        <w:rPr>
          <w:rFonts w:ascii="Arial" w:eastAsia="Times New Roman" w:hAnsi="Arial" w:cs="Arial"/>
          <w:sz w:val="24"/>
          <w:szCs w:val="24"/>
        </w:rPr>
      </w:pPr>
      <w:r w:rsidRPr="00E87E51">
        <w:rPr>
          <w:rFonts w:ascii="Arial" w:eastAsia="Times New Roman" w:hAnsi="Arial" w:cs="Arial"/>
          <w:sz w:val="24"/>
          <w:szCs w:val="24"/>
        </w:rPr>
        <w:t xml:space="preserve">1.1. </w:t>
      </w:r>
      <w:r w:rsidR="00382B7C" w:rsidRPr="00E87E51">
        <w:rPr>
          <w:rFonts w:ascii="Arial" w:eastAsia="Times New Roman" w:hAnsi="Arial" w:cs="Arial"/>
          <w:sz w:val="24"/>
          <w:szCs w:val="24"/>
        </w:rPr>
        <w:t>Муниципальную программу «Развитие культуры Боготольского района» изложить в редакции согласно приложению.</w:t>
      </w:r>
    </w:p>
    <w:p w:rsidR="00382B7C" w:rsidRPr="00E87E51" w:rsidRDefault="00382B7C" w:rsidP="00382B7C">
      <w:pPr>
        <w:tabs>
          <w:tab w:val="left" w:pos="709"/>
          <w:tab w:val="left" w:pos="1134"/>
          <w:tab w:val="left" w:pos="1260"/>
        </w:tabs>
        <w:autoSpaceDE w:val="0"/>
        <w:autoSpaceDN w:val="0"/>
        <w:adjustRightInd w:val="0"/>
        <w:spacing w:after="0" w:line="240" w:lineRule="auto"/>
        <w:ind w:firstLine="709"/>
        <w:jc w:val="both"/>
        <w:rPr>
          <w:rFonts w:ascii="Arial" w:eastAsia="Times New Roman" w:hAnsi="Arial" w:cs="Arial"/>
          <w:sz w:val="24"/>
          <w:szCs w:val="24"/>
        </w:rPr>
      </w:pPr>
      <w:r w:rsidRPr="00E87E51">
        <w:rPr>
          <w:rFonts w:ascii="Arial" w:eastAsia="Times New Roman" w:hAnsi="Arial" w:cs="Arial"/>
          <w:sz w:val="24"/>
          <w:szCs w:val="24"/>
        </w:rPr>
        <w:t xml:space="preserve">2. Контроль над выполнением настоящего постановления возложить на </w:t>
      </w:r>
      <w:proofErr w:type="spellStart"/>
      <w:r w:rsidRPr="00E87E51">
        <w:rPr>
          <w:rFonts w:ascii="Arial" w:eastAsia="Times New Roman" w:hAnsi="Arial" w:cs="Arial"/>
          <w:sz w:val="24"/>
          <w:szCs w:val="24"/>
        </w:rPr>
        <w:t>Бакуневич</w:t>
      </w:r>
      <w:proofErr w:type="spellEnd"/>
      <w:r w:rsidRPr="00E87E51">
        <w:rPr>
          <w:rFonts w:ascii="Arial" w:eastAsia="Times New Roman" w:hAnsi="Arial" w:cs="Arial"/>
          <w:sz w:val="24"/>
          <w:szCs w:val="24"/>
        </w:rPr>
        <w:t xml:space="preserve"> Н.В.- заместителя главы Боготольского района по финансово-экономическим вопросам.</w:t>
      </w:r>
    </w:p>
    <w:p w:rsidR="00382B7C" w:rsidRPr="00E87E51" w:rsidRDefault="00382B7C" w:rsidP="00382B7C">
      <w:pPr>
        <w:tabs>
          <w:tab w:val="left" w:pos="709"/>
          <w:tab w:val="left" w:pos="1134"/>
          <w:tab w:val="left" w:pos="1260"/>
        </w:tabs>
        <w:autoSpaceDE w:val="0"/>
        <w:autoSpaceDN w:val="0"/>
        <w:adjustRightInd w:val="0"/>
        <w:spacing w:after="0" w:line="240" w:lineRule="auto"/>
        <w:ind w:firstLine="709"/>
        <w:jc w:val="both"/>
        <w:rPr>
          <w:rFonts w:ascii="Arial" w:eastAsia="Times New Roman" w:hAnsi="Arial" w:cs="Arial"/>
          <w:sz w:val="24"/>
          <w:szCs w:val="24"/>
        </w:rPr>
      </w:pPr>
      <w:r w:rsidRPr="00E87E51">
        <w:rPr>
          <w:rFonts w:ascii="Arial" w:eastAsia="Times New Roman" w:hAnsi="Arial" w:cs="Arial"/>
          <w:sz w:val="24"/>
          <w:szCs w:val="24"/>
        </w:rPr>
        <w:t xml:space="preserve">3. 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p>
    <w:p w:rsidR="00382B7C" w:rsidRPr="00E87E51" w:rsidRDefault="006B292E" w:rsidP="00382B7C">
      <w:pPr>
        <w:tabs>
          <w:tab w:val="left" w:pos="0"/>
          <w:tab w:val="left" w:pos="1134"/>
        </w:tabs>
        <w:autoSpaceDE w:val="0"/>
        <w:autoSpaceDN w:val="0"/>
        <w:adjustRightInd w:val="0"/>
        <w:spacing w:after="0" w:line="240" w:lineRule="auto"/>
        <w:ind w:firstLine="709"/>
        <w:jc w:val="both"/>
        <w:outlineLvl w:val="0"/>
        <w:rPr>
          <w:rFonts w:ascii="Arial" w:eastAsia="Times New Roman" w:hAnsi="Arial" w:cs="Arial"/>
          <w:sz w:val="24"/>
          <w:szCs w:val="24"/>
        </w:rPr>
      </w:pPr>
      <w:r w:rsidRPr="00E87E51">
        <w:rPr>
          <w:rFonts w:ascii="Arial" w:eastAsia="Times New Roman" w:hAnsi="Arial" w:cs="Arial"/>
          <w:sz w:val="24"/>
          <w:szCs w:val="24"/>
        </w:rPr>
        <w:t>4</w:t>
      </w:r>
      <w:r w:rsidR="00382B7C" w:rsidRPr="00E87E51">
        <w:rPr>
          <w:rFonts w:ascii="Arial" w:eastAsia="Times New Roman" w:hAnsi="Arial" w:cs="Arial"/>
          <w:sz w:val="24"/>
          <w:szCs w:val="24"/>
        </w:rPr>
        <w:t>. Постановление вступает в силу в день, следующий за днем его официального опубликования, но не ранее 1 января 2017 года.</w:t>
      </w:r>
    </w:p>
    <w:p w:rsidR="00382B7C" w:rsidRPr="00E87E51" w:rsidRDefault="00382B7C" w:rsidP="00382B7C">
      <w:pPr>
        <w:autoSpaceDE w:val="0"/>
        <w:autoSpaceDN w:val="0"/>
        <w:adjustRightInd w:val="0"/>
        <w:spacing w:after="0" w:line="240" w:lineRule="auto"/>
        <w:rPr>
          <w:rFonts w:ascii="Arial" w:eastAsia="Times New Roman" w:hAnsi="Arial" w:cs="Arial"/>
          <w:sz w:val="24"/>
          <w:szCs w:val="24"/>
        </w:rPr>
      </w:pPr>
    </w:p>
    <w:p w:rsidR="00382B7C" w:rsidRPr="00E87E51" w:rsidRDefault="00382B7C" w:rsidP="00382B7C">
      <w:pPr>
        <w:autoSpaceDE w:val="0"/>
        <w:autoSpaceDN w:val="0"/>
        <w:adjustRightInd w:val="0"/>
        <w:spacing w:after="0" w:line="240" w:lineRule="auto"/>
        <w:rPr>
          <w:rFonts w:ascii="Arial" w:eastAsia="Times New Roman" w:hAnsi="Arial" w:cs="Arial"/>
          <w:sz w:val="24"/>
          <w:szCs w:val="24"/>
        </w:rPr>
      </w:pPr>
    </w:p>
    <w:p w:rsidR="00382B7C" w:rsidRPr="00E87E51" w:rsidRDefault="00382B7C" w:rsidP="00382B7C">
      <w:pPr>
        <w:autoSpaceDE w:val="0"/>
        <w:autoSpaceDN w:val="0"/>
        <w:adjustRightInd w:val="0"/>
        <w:spacing w:after="0" w:line="240" w:lineRule="auto"/>
        <w:rPr>
          <w:rFonts w:ascii="Arial" w:eastAsia="Times New Roman" w:hAnsi="Arial" w:cs="Arial"/>
          <w:sz w:val="24"/>
          <w:szCs w:val="24"/>
        </w:rPr>
      </w:pPr>
      <w:r w:rsidRPr="00E87E51">
        <w:rPr>
          <w:rFonts w:ascii="Arial" w:eastAsia="Times New Roman" w:hAnsi="Arial" w:cs="Arial"/>
          <w:sz w:val="24"/>
          <w:szCs w:val="24"/>
        </w:rPr>
        <w:t>Глава Боготольского района</w:t>
      </w:r>
      <w:r w:rsidRPr="00E87E51">
        <w:rPr>
          <w:rFonts w:ascii="Arial" w:eastAsia="Times New Roman" w:hAnsi="Arial" w:cs="Arial"/>
          <w:sz w:val="24"/>
          <w:szCs w:val="24"/>
        </w:rPr>
        <w:tab/>
      </w:r>
      <w:r w:rsidRPr="00E87E51">
        <w:rPr>
          <w:rFonts w:ascii="Arial" w:eastAsia="Times New Roman" w:hAnsi="Arial" w:cs="Arial"/>
          <w:sz w:val="24"/>
          <w:szCs w:val="24"/>
        </w:rPr>
        <w:tab/>
      </w:r>
      <w:r w:rsidRPr="00E87E51">
        <w:rPr>
          <w:rFonts w:ascii="Arial" w:eastAsia="Times New Roman" w:hAnsi="Arial" w:cs="Arial"/>
          <w:sz w:val="24"/>
          <w:szCs w:val="24"/>
        </w:rPr>
        <w:tab/>
      </w:r>
      <w:r w:rsidRPr="00E87E51">
        <w:rPr>
          <w:rFonts w:ascii="Arial" w:eastAsia="Times New Roman" w:hAnsi="Arial" w:cs="Arial"/>
          <w:sz w:val="24"/>
          <w:szCs w:val="24"/>
        </w:rPr>
        <w:tab/>
      </w:r>
      <w:r w:rsidRPr="00E87E51">
        <w:rPr>
          <w:rFonts w:ascii="Arial" w:eastAsia="Times New Roman" w:hAnsi="Arial" w:cs="Arial"/>
          <w:sz w:val="24"/>
          <w:szCs w:val="24"/>
        </w:rPr>
        <w:tab/>
      </w:r>
      <w:r w:rsidRPr="00E87E51">
        <w:rPr>
          <w:rFonts w:ascii="Arial" w:eastAsia="Times New Roman" w:hAnsi="Arial" w:cs="Arial"/>
          <w:sz w:val="24"/>
          <w:szCs w:val="24"/>
        </w:rPr>
        <w:tab/>
        <w:t>А.В. Белов</w:t>
      </w:r>
    </w:p>
    <w:p w:rsidR="00382B7C" w:rsidRPr="00E87E51" w:rsidRDefault="00382B7C" w:rsidP="00382B7C">
      <w:pPr>
        <w:autoSpaceDE w:val="0"/>
        <w:autoSpaceDN w:val="0"/>
        <w:adjustRightInd w:val="0"/>
        <w:spacing w:after="0" w:line="240" w:lineRule="auto"/>
        <w:rPr>
          <w:rFonts w:ascii="Arial" w:eastAsia="Times New Roman" w:hAnsi="Arial" w:cs="Arial"/>
          <w:sz w:val="24"/>
          <w:szCs w:val="24"/>
        </w:rPr>
      </w:pPr>
    </w:p>
    <w:p w:rsidR="00382B7C" w:rsidRPr="00E87E51" w:rsidRDefault="00382B7C" w:rsidP="00382B7C">
      <w:pPr>
        <w:autoSpaceDE w:val="0"/>
        <w:autoSpaceDN w:val="0"/>
        <w:adjustRightInd w:val="0"/>
        <w:spacing w:after="0" w:line="240" w:lineRule="auto"/>
        <w:rPr>
          <w:rFonts w:ascii="Arial" w:eastAsia="Times New Roman" w:hAnsi="Arial" w:cs="Arial"/>
          <w:sz w:val="24"/>
          <w:szCs w:val="24"/>
        </w:rPr>
      </w:pPr>
    </w:p>
    <w:p w:rsidR="00382B7C" w:rsidRPr="00E87E51" w:rsidRDefault="00382B7C" w:rsidP="00382B7C">
      <w:pPr>
        <w:autoSpaceDE w:val="0"/>
        <w:autoSpaceDN w:val="0"/>
        <w:adjustRightInd w:val="0"/>
        <w:spacing w:after="0" w:line="240" w:lineRule="auto"/>
        <w:rPr>
          <w:rFonts w:ascii="Arial" w:eastAsia="Times New Roman" w:hAnsi="Arial" w:cs="Arial"/>
          <w:sz w:val="24"/>
          <w:szCs w:val="24"/>
        </w:rPr>
      </w:pPr>
    </w:p>
    <w:p w:rsidR="006B292E" w:rsidRPr="00E87E51" w:rsidRDefault="006B292E" w:rsidP="006B292E">
      <w:pPr>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Приложение</w:t>
      </w:r>
    </w:p>
    <w:p w:rsidR="006B292E" w:rsidRPr="00E87E51" w:rsidRDefault="006B292E" w:rsidP="006B292E">
      <w:pPr>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к постановлению администрации</w:t>
      </w:r>
    </w:p>
    <w:p w:rsidR="006B292E" w:rsidRPr="00E87E51" w:rsidRDefault="006B292E" w:rsidP="006B292E">
      <w:pPr>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Боготольского района</w:t>
      </w:r>
    </w:p>
    <w:p w:rsidR="006B292E" w:rsidRPr="00E87E51" w:rsidRDefault="006B292E" w:rsidP="006B292E">
      <w:pPr>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от 31.10.2016 № 366-п</w:t>
      </w:r>
    </w:p>
    <w:p w:rsidR="00A56657" w:rsidRPr="00E87E51" w:rsidRDefault="00A56657" w:rsidP="00A56657">
      <w:pPr>
        <w:spacing w:after="0" w:line="240" w:lineRule="auto"/>
        <w:jc w:val="center"/>
        <w:rPr>
          <w:rFonts w:ascii="Arial" w:eastAsia="Times New Roman" w:hAnsi="Arial" w:cs="Arial"/>
          <w:b/>
          <w:bCs/>
          <w:sz w:val="24"/>
          <w:szCs w:val="24"/>
          <w:lang w:eastAsia="ru-RU"/>
        </w:rPr>
      </w:pPr>
    </w:p>
    <w:p w:rsidR="00E52931" w:rsidRPr="00E87E51" w:rsidRDefault="00E52931" w:rsidP="00E52931">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E87E51">
        <w:rPr>
          <w:rFonts w:ascii="Arial" w:eastAsia="Times New Roman" w:hAnsi="Arial" w:cs="Arial"/>
          <w:bCs/>
          <w:sz w:val="24"/>
          <w:szCs w:val="24"/>
          <w:lang w:eastAsia="ru-RU"/>
        </w:rPr>
        <w:t>Муниципальная программа Боготольского района Красноярского края</w:t>
      </w:r>
    </w:p>
    <w:p w:rsidR="00E52931" w:rsidRPr="00E87E51" w:rsidRDefault="00E52931" w:rsidP="00E52931">
      <w:pPr>
        <w:autoSpaceDE w:val="0"/>
        <w:autoSpaceDN w:val="0"/>
        <w:adjustRightInd w:val="0"/>
        <w:spacing w:after="0" w:line="240" w:lineRule="auto"/>
        <w:jc w:val="center"/>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«Развитие культуры Боготольского района»</w:t>
      </w:r>
    </w:p>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p w:rsidR="00E52931" w:rsidRPr="00E87E51" w:rsidRDefault="006B292E" w:rsidP="006B292E">
      <w:pPr>
        <w:pStyle w:val="ad"/>
        <w:tabs>
          <w:tab w:val="left" w:pos="5040"/>
          <w:tab w:val="left" w:pos="5220"/>
        </w:tabs>
        <w:autoSpaceDE w:val="0"/>
        <w:autoSpaceDN w:val="0"/>
        <w:adjustRightInd w:val="0"/>
        <w:spacing w:after="0" w:line="240" w:lineRule="auto"/>
        <w:ind w:left="0"/>
        <w:jc w:val="center"/>
        <w:rPr>
          <w:rFonts w:ascii="Arial" w:eastAsia="Times New Roman" w:hAnsi="Arial" w:cs="Arial"/>
          <w:bCs/>
          <w:sz w:val="24"/>
          <w:szCs w:val="24"/>
          <w:lang w:eastAsia="ru-RU"/>
        </w:rPr>
      </w:pPr>
      <w:r w:rsidRPr="00E87E51">
        <w:rPr>
          <w:rFonts w:ascii="Arial" w:eastAsia="Times New Roman" w:hAnsi="Arial" w:cs="Arial"/>
          <w:bCs/>
          <w:sz w:val="24"/>
          <w:szCs w:val="24"/>
          <w:lang w:eastAsia="ru-RU"/>
        </w:rPr>
        <w:t>1.Паспорт</w:t>
      </w:r>
    </w:p>
    <w:p w:rsidR="00E52931" w:rsidRPr="00E87E51" w:rsidRDefault="00E52931" w:rsidP="00E52931">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E87E51">
        <w:rPr>
          <w:rFonts w:ascii="Arial" w:eastAsia="Times New Roman" w:hAnsi="Arial" w:cs="Arial"/>
          <w:bCs/>
          <w:sz w:val="24"/>
          <w:szCs w:val="24"/>
          <w:lang w:eastAsia="ru-RU"/>
        </w:rPr>
        <w:t>муниципальной программы Боготольского района Красноярского края «Развитие культуры Боготольского района»</w:t>
      </w:r>
    </w:p>
    <w:p w:rsidR="00E52931" w:rsidRPr="00E87E51" w:rsidRDefault="00E52931" w:rsidP="00E52931">
      <w:pPr>
        <w:tabs>
          <w:tab w:val="left" w:pos="5040"/>
          <w:tab w:val="left" w:pos="5220"/>
        </w:tabs>
        <w:autoSpaceDE w:val="0"/>
        <w:autoSpaceDN w:val="0"/>
        <w:adjustRightInd w:val="0"/>
        <w:spacing w:after="0" w:line="240" w:lineRule="auto"/>
        <w:rPr>
          <w:rFonts w:ascii="Arial" w:eastAsia="Times New Roman" w:hAnsi="Arial" w:cs="Arial"/>
          <w:b/>
          <w:bCs/>
          <w:sz w:val="24"/>
          <w:szCs w:val="24"/>
          <w:lang w:eastAsia="ru-RU"/>
        </w:rPr>
      </w:pPr>
    </w:p>
    <w:tbl>
      <w:tblPr>
        <w:tblStyle w:val="a3"/>
        <w:tblW w:w="9360" w:type="dxa"/>
        <w:tblInd w:w="108" w:type="dxa"/>
        <w:tblLook w:val="01E0" w:firstRow="1" w:lastRow="1" w:firstColumn="1" w:lastColumn="1" w:noHBand="0" w:noVBand="0"/>
      </w:tblPr>
      <w:tblGrid>
        <w:gridCol w:w="3060"/>
        <w:gridCol w:w="6300"/>
      </w:tblGrid>
      <w:tr w:rsidR="00E52931" w:rsidRPr="00E87E51" w:rsidTr="00E52931">
        <w:tc>
          <w:tcPr>
            <w:tcW w:w="3060" w:type="dxa"/>
          </w:tcPr>
          <w:p w:rsidR="00E52931" w:rsidRPr="00E87E51" w:rsidRDefault="00E52931" w:rsidP="00E52931">
            <w:pPr>
              <w:autoSpaceDE w:val="0"/>
              <w:autoSpaceDN w:val="0"/>
              <w:adjustRightInd w:val="0"/>
              <w:rPr>
                <w:rFonts w:ascii="Arial" w:hAnsi="Arial" w:cs="Arial"/>
                <w:sz w:val="24"/>
                <w:szCs w:val="24"/>
              </w:rPr>
            </w:pPr>
            <w:r w:rsidRPr="00E87E51">
              <w:rPr>
                <w:rFonts w:ascii="Arial" w:hAnsi="Arial" w:cs="Arial"/>
                <w:sz w:val="24"/>
                <w:szCs w:val="24"/>
              </w:rPr>
              <w:lastRenderedPageBreak/>
              <w:t>Наименование муниципальной программы</w:t>
            </w:r>
          </w:p>
        </w:tc>
        <w:tc>
          <w:tcPr>
            <w:tcW w:w="6300" w:type="dxa"/>
          </w:tcPr>
          <w:p w:rsidR="00E52931" w:rsidRPr="00E87E51" w:rsidRDefault="00E52931" w:rsidP="00E52931">
            <w:pPr>
              <w:tabs>
                <w:tab w:val="left" w:pos="5040"/>
                <w:tab w:val="left" w:pos="5220"/>
              </w:tabs>
              <w:autoSpaceDE w:val="0"/>
              <w:autoSpaceDN w:val="0"/>
              <w:adjustRightInd w:val="0"/>
              <w:rPr>
                <w:rFonts w:ascii="Arial" w:hAnsi="Arial" w:cs="Arial"/>
                <w:b/>
                <w:bCs/>
                <w:sz w:val="24"/>
                <w:szCs w:val="24"/>
              </w:rPr>
            </w:pPr>
            <w:r w:rsidRPr="00E87E51">
              <w:rPr>
                <w:rFonts w:ascii="Arial" w:hAnsi="Arial" w:cs="Arial"/>
                <w:bCs/>
                <w:sz w:val="24"/>
                <w:szCs w:val="24"/>
              </w:rPr>
              <w:t>муниципальная программа Боготольского района Красноярского края «Развитие культуры Боготольского района» (далее – Программа)</w:t>
            </w:r>
          </w:p>
        </w:tc>
      </w:tr>
      <w:tr w:rsidR="00E52931" w:rsidRPr="00E87E51" w:rsidTr="00E52931">
        <w:tc>
          <w:tcPr>
            <w:tcW w:w="3060" w:type="dxa"/>
          </w:tcPr>
          <w:p w:rsidR="00E52931" w:rsidRPr="00E87E51" w:rsidRDefault="00E52931" w:rsidP="00E52931">
            <w:pPr>
              <w:autoSpaceDE w:val="0"/>
              <w:autoSpaceDN w:val="0"/>
              <w:adjustRightInd w:val="0"/>
              <w:rPr>
                <w:rFonts w:ascii="Arial" w:hAnsi="Arial" w:cs="Arial"/>
                <w:bCs/>
                <w:sz w:val="24"/>
                <w:szCs w:val="24"/>
              </w:rPr>
            </w:pPr>
            <w:r w:rsidRPr="00E87E51">
              <w:rPr>
                <w:rFonts w:ascii="Arial" w:hAnsi="Arial" w:cs="Arial"/>
                <w:bCs/>
                <w:sz w:val="24"/>
                <w:szCs w:val="24"/>
              </w:rPr>
              <w:t>Основания для разработки муниципальной программы Боготольского района.</w:t>
            </w:r>
          </w:p>
        </w:tc>
        <w:tc>
          <w:tcPr>
            <w:tcW w:w="6300" w:type="dxa"/>
          </w:tcPr>
          <w:p w:rsidR="00E52931" w:rsidRPr="00E87E51" w:rsidRDefault="00E52931" w:rsidP="00E52931">
            <w:pPr>
              <w:autoSpaceDE w:val="0"/>
              <w:autoSpaceDN w:val="0"/>
              <w:adjustRightInd w:val="0"/>
              <w:rPr>
                <w:rFonts w:ascii="Arial" w:hAnsi="Arial" w:cs="Arial"/>
                <w:sz w:val="24"/>
                <w:szCs w:val="24"/>
              </w:rPr>
            </w:pPr>
            <w:r w:rsidRPr="00E87E51">
              <w:rPr>
                <w:rFonts w:ascii="Arial" w:hAnsi="Arial" w:cs="Arial"/>
                <w:sz w:val="24"/>
                <w:szCs w:val="24"/>
              </w:rPr>
              <w:t>статья 179 Бюджетного кодекса Российской Федерации;</w:t>
            </w:r>
          </w:p>
          <w:p w:rsidR="00E52931" w:rsidRPr="00E87E51" w:rsidRDefault="00E52931" w:rsidP="00E52931">
            <w:pPr>
              <w:widowControl w:val="0"/>
              <w:autoSpaceDE w:val="0"/>
              <w:autoSpaceDN w:val="0"/>
              <w:adjustRightInd w:val="0"/>
              <w:rPr>
                <w:rFonts w:ascii="Arial" w:hAnsi="Arial" w:cs="Arial"/>
                <w:sz w:val="24"/>
                <w:szCs w:val="24"/>
              </w:rPr>
            </w:pPr>
            <w:r w:rsidRPr="00E87E51">
              <w:rPr>
                <w:rFonts w:ascii="Arial" w:hAnsi="Arial" w:cs="Arial"/>
                <w:sz w:val="24"/>
                <w:szCs w:val="24"/>
              </w:rPr>
              <w:t>Постановление администрации Боготольского района от 05.08.2013 №</w:t>
            </w:r>
            <w:r w:rsidR="00441CE9">
              <w:rPr>
                <w:rFonts w:ascii="Arial" w:hAnsi="Arial" w:cs="Arial"/>
                <w:sz w:val="24"/>
                <w:szCs w:val="24"/>
              </w:rPr>
              <w:t xml:space="preserve"> </w:t>
            </w:r>
            <w:r w:rsidRPr="00E87E51">
              <w:rPr>
                <w:rFonts w:ascii="Arial" w:hAnsi="Arial" w:cs="Arial"/>
                <w:sz w:val="24"/>
                <w:szCs w:val="24"/>
              </w:rPr>
              <w:t>560-п</w:t>
            </w:r>
            <w:r w:rsidRPr="00E87E51">
              <w:rPr>
                <w:rFonts w:ascii="Arial" w:hAnsi="Arial" w:cs="Arial"/>
                <w:b/>
                <w:sz w:val="24"/>
                <w:szCs w:val="24"/>
              </w:rPr>
              <w:t xml:space="preserve"> «</w:t>
            </w:r>
            <w:r w:rsidRPr="00E87E51">
              <w:rPr>
                <w:rFonts w:ascii="Arial" w:hAnsi="Arial" w:cs="Arial"/>
                <w:sz w:val="24"/>
                <w:szCs w:val="24"/>
              </w:rPr>
              <w:t>Об утверждении Порядка принятия решений о разработке муниципальных программ Боготольского района Красноярского края, их формировании и реализации»</w:t>
            </w:r>
          </w:p>
        </w:tc>
      </w:tr>
      <w:tr w:rsidR="00E52931" w:rsidRPr="00E87E51" w:rsidTr="00E52931">
        <w:tc>
          <w:tcPr>
            <w:tcW w:w="3060" w:type="dxa"/>
          </w:tcPr>
          <w:p w:rsidR="00E52931" w:rsidRPr="00E87E51" w:rsidRDefault="00E52931" w:rsidP="00E52931">
            <w:pPr>
              <w:autoSpaceDE w:val="0"/>
              <w:autoSpaceDN w:val="0"/>
              <w:adjustRightInd w:val="0"/>
              <w:rPr>
                <w:rFonts w:ascii="Arial" w:hAnsi="Arial" w:cs="Arial"/>
                <w:sz w:val="24"/>
                <w:szCs w:val="24"/>
              </w:rPr>
            </w:pPr>
            <w:r w:rsidRPr="00E87E51">
              <w:rPr>
                <w:rFonts w:ascii="Arial" w:hAnsi="Arial" w:cs="Arial"/>
                <w:sz w:val="24"/>
                <w:szCs w:val="24"/>
              </w:rPr>
              <w:t>Ответственный исполнитель муниципальной программы Боготольского района.</w:t>
            </w:r>
          </w:p>
        </w:tc>
        <w:tc>
          <w:tcPr>
            <w:tcW w:w="6300" w:type="dxa"/>
          </w:tcPr>
          <w:p w:rsidR="00E52931" w:rsidRPr="00E87E51" w:rsidRDefault="00E52931" w:rsidP="00E52931">
            <w:pPr>
              <w:autoSpaceDE w:val="0"/>
              <w:autoSpaceDN w:val="0"/>
              <w:adjustRightInd w:val="0"/>
              <w:rPr>
                <w:rFonts w:ascii="Arial" w:hAnsi="Arial" w:cs="Arial"/>
                <w:sz w:val="24"/>
                <w:szCs w:val="24"/>
              </w:rPr>
            </w:pPr>
            <w:r w:rsidRPr="00E87E51">
              <w:rPr>
                <w:rFonts w:ascii="Arial" w:hAnsi="Arial" w:cs="Arial"/>
                <w:sz w:val="24"/>
                <w:szCs w:val="24"/>
              </w:rPr>
              <w:t>Администрация Боготольского района</w:t>
            </w:r>
          </w:p>
        </w:tc>
      </w:tr>
      <w:tr w:rsidR="00E52931" w:rsidRPr="00E87E51" w:rsidTr="00E52931">
        <w:tc>
          <w:tcPr>
            <w:tcW w:w="3060" w:type="dxa"/>
          </w:tcPr>
          <w:p w:rsidR="00E52931" w:rsidRPr="00E87E51" w:rsidRDefault="00E52931" w:rsidP="00E52931">
            <w:pPr>
              <w:autoSpaceDE w:val="0"/>
              <w:autoSpaceDN w:val="0"/>
              <w:adjustRightInd w:val="0"/>
              <w:rPr>
                <w:rFonts w:ascii="Arial" w:hAnsi="Arial" w:cs="Arial"/>
                <w:sz w:val="24"/>
                <w:szCs w:val="24"/>
              </w:rPr>
            </w:pPr>
            <w:r w:rsidRPr="00E87E51">
              <w:rPr>
                <w:rFonts w:ascii="Arial" w:hAnsi="Arial" w:cs="Arial"/>
                <w:sz w:val="24"/>
                <w:szCs w:val="24"/>
              </w:rPr>
              <w:t xml:space="preserve">Соисполнители муниципальной программы </w:t>
            </w:r>
          </w:p>
        </w:tc>
        <w:tc>
          <w:tcPr>
            <w:tcW w:w="6300" w:type="dxa"/>
          </w:tcPr>
          <w:p w:rsidR="00E52931" w:rsidRPr="00E87E51" w:rsidRDefault="00E52931" w:rsidP="00E52931">
            <w:pPr>
              <w:autoSpaceDE w:val="0"/>
              <w:autoSpaceDN w:val="0"/>
              <w:adjustRightInd w:val="0"/>
              <w:rPr>
                <w:rFonts w:ascii="Arial" w:hAnsi="Arial" w:cs="Arial"/>
                <w:sz w:val="24"/>
                <w:szCs w:val="24"/>
              </w:rPr>
            </w:pPr>
            <w:r w:rsidRPr="00E87E51">
              <w:rPr>
                <w:rFonts w:ascii="Arial" w:hAnsi="Arial" w:cs="Arial"/>
                <w:sz w:val="24"/>
                <w:szCs w:val="24"/>
              </w:rPr>
              <w:t xml:space="preserve">Администрация Боготольского района </w:t>
            </w:r>
          </w:p>
        </w:tc>
      </w:tr>
      <w:tr w:rsidR="00E52931" w:rsidRPr="00E87E51" w:rsidTr="00E52931">
        <w:tc>
          <w:tcPr>
            <w:tcW w:w="3060" w:type="dxa"/>
          </w:tcPr>
          <w:p w:rsidR="00E52931" w:rsidRPr="00E87E51" w:rsidRDefault="00E52931" w:rsidP="00E52931">
            <w:pPr>
              <w:autoSpaceDE w:val="0"/>
              <w:autoSpaceDN w:val="0"/>
              <w:adjustRightInd w:val="0"/>
              <w:rPr>
                <w:rFonts w:ascii="Arial" w:hAnsi="Arial" w:cs="Arial"/>
                <w:sz w:val="24"/>
                <w:szCs w:val="24"/>
                <w:highlight w:val="yellow"/>
              </w:rPr>
            </w:pPr>
            <w:r w:rsidRPr="00E87E51">
              <w:rPr>
                <w:rFonts w:ascii="Arial" w:hAnsi="Arial" w:cs="Arial"/>
                <w:sz w:val="24"/>
                <w:szCs w:val="24"/>
              </w:rPr>
              <w:t>Перечень подпрограмм и отдельных мероприятий муниципальной программы Боготольского района.</w:t>
            </w:r>
          </w:p>
        </w:tc>
        <w:tc>
          <w:tcPr>
            <w:tcW w:w="6300" w:type="dxa"/>
          </w:tcPr>
          <w:p w:rsidR="00E52931" w:rsidRPr="00E87E51" w:rsidRDefault="00E52931" w:rsidP="00E52931">
            <w:pPr>
              <w:widowControl w:val="0"/>
              <w:autoSpaceDE w:val="0"/>
              <w:autoSpaceDN w:val="0"/>
              <w:adjustRightInd w:val="0"/>
              <w:rPr>
                <w:rFonts w:ascii="Arial" w:hAnsi="Arial" w:cs="Arial"/>
                <w:sz w:val="24"/>
                <w:szCs w:val="24"/>
              </w:rPr>
            </w:pPr>
            <w:r w:rsidRPr="00E87E51">
              <w:rPr>
                <w:rFonts w:ascii="Arial" w:hAnsi="Arial" w:cs="Arial"/>
                <w:sz w:val="24"/>
                <w:szCs w:val="24"/>
              </w:rPr>
              <w:t xml:space="preserve">подпрограмма 1 «Сохранение культурного наследия»; </w:t>
            </w:r>
          </w:p>
          <w:p w:rsidR="00E52931" w:rsidRPr="00E87E51" w:rsidRDefault="00E52931" w:rsidP="00E52931">
            <w:pPr>
              <w:widowControl w:val="0"/>
              <w:autoSpaceDE w:val="0"/>
              <w:autoSpaceDN w:val="0"/>
              <w:adjustRightInd w:val="0"/>
              <w:rPr>
                <w:rFonts w:ascii="Arial" w:hAnsi="Arial" w:cs="Arial"/>
                <w:sz w:val="24"/>
                <w:szCs w:val="24"/>
              </w:rPr>
            </w:pPr>
            <w:r w:rsidRPr="00E87E51">
              <w:rPr>
                <w:rFonts w:ascii="Arial" w:hAnsi="Arial" w:cs="Arial"/>
                <w:sz w:val="24"/>
                <w:szCs w:val="24"/>
              </w:rPr>
              <w:t>подпрограмма 2 «Развитие архивного дела в Боготольском районе»</w:t>
            </w:r>
          </w:p>
          <w:p w:rsidR="00E52931" w:rsidRPr="00E87E51" w:rsidRDefault="00E52931" w:rsidP="00E52931">
            <w:pPr>
              <w:widowControl w:val="0"/>
              <w:autoSpaceDE w:val="0"/>
              <w:autoSpaceDN w:val="0"/>
              <w:adjustRightInd w:val="0"/>
              <w:rPr>
                <w:rFonts w:ascii="Arial" w:hAnsi="Arial" w:cs="Arial"/>
                <w:sz w:val="24"/>
                <w:szCs w:val="24"/>
              </w:rPr>
            </w:pPr>
            <w:r w:rsidRPr="00E87E51">
              <w:rPr>
                <w:rFonts w:ascii="Arial" w:hAnsi="Arial" w:cs="Arial"/>
                <w:sz w:val="24"/>
                <w:szCs w:val="24"/>
              </w:rPr>
              <w:t>подпрограмма 3 «Развитие досуга и народного творчества»;</w:t>
            </w:r>
          </w:p>
          <w:p w:rsidR="00E52931" w:rsidRPr="00E87E51" w:rsidRDefault="00E52931" w:rsidP="00E52931">
            <w:pPr>
              <w:widowControl w:val="0"/>
              <w:autoSpaceDE w:val="0"/>
              <w:autoSpaceDN w:val="0"/>
              <w:adjustRightInd w:val="0"/>
              <w:rPr>
                <w:rFonts w:ascii="Arial" w:hAnsi="Arial" w:cs="Arial"/>
                <w:sz w:val="24"/>
                <w:szCs w:val="24"/>
              </w:rPr>
            </w:pPr>
            <w:r w:rsidRPr="00E87E51">
              <w:rPr>
                <w:rFonts w:ascii="Arial" w:hAnsi="Arial" w:cs="Arial"/>
                <w:sz w:val="24"/>
                <w:szCs w:val="24"/>
              </w:rPr>
              <w:t>подпрограмма 4 «Обеспечение условий реализации муниципальной программы и прочие мероприятия»;</w:t>
            </w:r>
          </w:p>
        </w:tc>
      </w:tr>
      <w:tr w:rsidR="00E52931" w:rsidRPr="00E87E51" w:rsidTr="00E52931">
        <w:tc>
          <w:tcPr>
            <w:tcW w:w="3060" w:type="dxa"/>
          </w:tcPr>
          <w:p w:rsidR="00E52931" w:rsidRPr="00E87E51" w:rsidRDefault="00E52931" w:rsidP="00E52931">
            <w:pPr>
              <w:autoSpaceDE w:val="0"/>
              <w:autoSpaceDN w:val="0"/>
              <w:adjustRightInd w:val="0"/>
              <w:rPr>
                <w:rFonts w:ascii="Arial" w:hAnsi="Arial" w:cs="Arial"/>
                <w:sz w:val="24"/>
                <w:szCs w:val="24"/>
              </w:rPr>
            </w:pPr>
            <w:r w:rsidRPr="00E87E51">
              <w:rPr>
                <w:rFonts w:ascii="Arial" w:hAnsi="Arial" w:cs="Arial"/>
                <w:sz w:val="24"/>
                <w:szCs w:val="24"/>
              </w:rPr>
              <w:t>Цели муниципальной программы Боготольского района.</w:t>
            </w:r>
          </w:p>
        </w:tc>
        <w:tc>
          <w:tcPr>
            <w:tcW w:w="6300" w:type="dxa"/>
          </w:tcPr>
          <w:p w:rsidR="00E52931" w:rsidRPr="00E87E51" w:rsidRDefault="00E52931" w:rsidP="00E52931">
            <w:pPr>
              <w:jc w:val="both"/>
              <w:rPr>
                <w:rFonts w:ascii="Arial" w:hAnsi="Arial" w:cs="Arial"/>
                <w:sz w:val="24"/>
                <w:szCs w:val="24"/>
              </w:rPr>
            </w:pPr>
            <w:r w:rsidRPr="00E87E51">
              <w:rPr>
                <w:rFonts w:ascii="Arial" w:hAnsi="Arial" w:cs="Arial"/>
                <w:sz w:val="24"/>
                <w:szCs w:val="24"/>
              </w:rPr>
              <w:t>Создание условий для развития и реализации культурного и духовного потенциала населения Боготольского района</w:t>
            </w:r>
          </w:p>
        </w:tc>
      </w:tr>
      <w:tr w:rsidR="00E52931" w:rsidRPr="00E87E51" w:rsidTr="00E52931">
        <w:tc>
          <w:tcPr>
            <w:tcW w:w="3060" w:type="dxa"/>
          </w:tcPr>
          <w:p w:rsidR="00E52931" w:rsidRPr="00E87E51" w:rsidRDefault="00E52931" w:rsidP="00E52931">
            <w:pPr>
              <w:autoSpaceDE w:val="0"/>
              <w:autoSpaceDN w:val="0"/>
              <w:adjustRightInd w:val="0"/>
              <w:rPr>
                <w:rFonts w:ascii="Arial" w:hAnsi="Arial" w:cs="Arial"/>
                <w:sz w:val="24"/>
                <w:szCs w:val="24"/>
              </w:rPr>
            </w:pPr>
            <w:r w:rsidRPr="00E87E51">
              <w:rPr>
                <w:rFonts w:ascii="Arial" w:hAnsi="Arial" w:cs="Arial"/>
                <w:sz w:val="24"/>
                <w:szCs w:val="24"/>
              </w:rPr>
              <w:t>Задачи муниципальной программы Боготольского района.</w:t>
            </w:r>
          </w:p>
          <w:p w:rsidR="00E52931" w:rsidRPr="00E87E51" w:rsidRDefault="00E52931" w:rsidP="00E52931">
            <w:pPr>
              <w:widowControl w:val="0"/>
              <w:autoSpaceDE w:val="0"/>
              <w:autoSpaceDN w:val="0"/>
              <w:adjustRightInd w:val="0"/>
              <w:rPr>
                <w:rFonts w:ascii="Arial" w:hAnsi="Arial" w:cs="Arial"/>
                <w:sz w:val="24"/>
                <w:szCs w:val="24"/>
              </w:rPr>
            </w:pPr>
          </w:p>
        </w:tc>
        <w:tc>
          <w:tcPr>
            <w:tcW w:w="6300" w:type="dxa"/>
          </w:tcPr>
          <w:p w:rsidR="00E52931" w:rsidRPr="00E87E51" w:rsidRDefault="00E52931" w:rsidP="00E52931">
            <w:pPr>
              <w:widowControl w:val="0"/>
              <w:autoSpaceDE w:val="0"/>
              <w:autoSpaceDN w:val="0"/>
              <w:adjustRightInd w:val="0"/>
              <w:rPr>
                <w:rFonts w:ascii="Arial" w:hAnsi="Arial" w:cs="Arial"/>
                <w:sz w:val="24"/>
                <w:szCs w:val="24"/>
              </w:rPr>
            </w:pPr>
            <w:r w:rsidRPr="00E87E51">
              <w:rPr>
                <w:rFonts w:ascii="Arial" w:hAnsi="Arial" w:cs="Arial"/>
                <w:sz w:val="24"/>
                <w:szCs w:val="24"/>
              </w:rPr>
              <w:t>Задача 1.«С</w:t>
            </w:r>
            <w:r w:rsidRPr="00E87E51">
              <w:rPr>
                <w:rFonts w:ascii="Arial" w:hAnsi="Arial" w:cs="Arial"/>
                <w:bCs/>
                <w:sz w:val="24"/>
                <w:szCs w:val="24"/>
              </w:rPr>
              <w:t xml:space="preserve">охранение и эффективное использование культурного наследия </w:t>
            </w:r>
            <w:r w:rsidRPr="00E87E51">
              <w:rPr>
                <w:rFonts w:ascii="Arial" w:hAnsi="Arial" w:cs="Arial"/>
                <w:sz w:val="24"/>
                <w:szCs w:val="24"/>
              </w:rPr>
              <w:t>Боготольского района</w:t>
            </w:r>
            <w:r w:rsidRPr="00E87E51">
              <w:rPr>
                <w:rFonts w:ascii="Arial" w:hAnsi="Arial" w:cs="Arial"/>
                <w:bCs/>
                <w:sz w:val="24"/>
                <w:szCs w:val="24"/>
              </w:rPr>
              <w:t>»;</w:t>
            </w:r>
          </w:p>
          <w:p w:rsidR="00E52931" w:rsidRPr="00E87E51" w:rsidRDefault="00E52931" w:rsidP="00E52931">
            <w:pPr>
              <w:widowControl w:val="0"/>
              <w:autoSpaceDE w:val="0"/>
              <w:autoSpaceDN w:val="0"/>
              <w:adjustRightInd w:val="0"/>
              <w:rPr>
                <w:rFonts w:ascii="Arial" w:hAnsi="Arial" w:cs="Arial"/>
                <w:bCs/>
                <w:sz w:val="24"/>
                <w:szCs w:val="24"/>
              </w:rPr>
            </w:pPr>
            <w:r w:rsidRPr="00E87E51">
              <w:rPr>
                <w:rFonts w:ascii="Arial" w:hAnsi="Arial" w:cs="Arial"/>
                <w:sz w:val="24"/>
                <w:szCs w:val="24"/>
              </w:rPr>
              <w:t>Задача 2.«О</w:t>
            </w:r>
            <w:r w:rsidRPr="00E87E51">
              <w:rPr>
                <w:rFonts w:ascii="Arial" w:hAnsi="Arial" w:cs="Arial"/>
                <w:bCs/>
                <w:sz w:val="24"/>
                <w:szCs w:val="24"/>
              </w:rPr>
              <w:t xml:space="preserve">беспечение доступа населения </w:t>
            </w:r>
            <w:r w:rsidRPr="00E87E51">
              <w:rPr>
                <w:rFonts w:ascii="Arial" w:hAnsi="Arial" w:cs="Arial"/>
                <w:sz w:val="24"/>
                <w:szCs w:val="24"/>
              </w:rPr>
              <w:t xml:space="preserve">Боготольского района </w:t>
            </w:r>
            <w:r w:rsidRPr="00E87E51">
              <w:rPr>
                <w:rFonts w:ascii="Arial" w:hAnsi="Arial" w:cs="Arial"/>
                <w:bCs/>
                <w:sz w:val="24"/>
                <w:szCs w:val="24"/>
              </w:rPr>
              <w:t>к культурным благам и участию в культурной жизни»;</w:t>
            </w:r>
          </w:p>
          <w:p w:rsidR="00E52931" w:rsidRPr="00E87E51" w:rsidRDefault="00E52931" w:rsidP="00E52931">
            <w:pPr>
              <w:widowControl w:val="0"/>
              <w:autoSpaceDE w:val="0"/>
              <w:autoSpaceDN w:val="0"/>
              <w:adjustRightInd w:val="0"/>
              <w:rPr>
                <w:rFonts w:ascii="Arial" w:hAnsi="Arial" w:cs="Arial"/>
                <w:sz w:val="24"/>
                <w:szCs w:val="24"/>
              </w:rPr>
            </w:pPr>
            <w:r w:rsidRPr="00E87E51">
              <w:rPr>
                <w:rFonts w:ascii="Arial" w:hAnsi="Arial" w:cs="Arial"/>
                <w:sz w:val="24"/>
                <w:szCs w:val="24"/>
              </w:rPr>
              <w:t>Задача 3.«С</w:t>
            </w:r>
            <w:r w:rsidRPr="00E87E51">
              <w:rPr>
                <w:rFonts w:ascii="Arial" w:hAnsi="Arial" w:cs="Arial"/>
                <w:bCs/>
                <w:sz w:val="24"/>
                <w:szCs w:val="24"/>
              </w:rPr>
              <w:t>оздание условий для устойчивого развития отрасли «культура» в Боготольском районе</w:t>
            </w:r>
          </w:p>
        </w:tc>
      </w:tr>
      <w:tr w:rsidR="00E52931" w:rsidRPr="00E87E51" w:rsidTr="00E52931">
        <w:tc>
          <w:tcPr>
            <w:tcW w:w="3060" w:type="dxa"/>
          </w:tcPr>
          <w:p w:rsidR="00E52931" w:rsidRPr="00E87E51" w:rsidRDefault="00E52931" w:rsidP="00E52931">
            <w:pPr>
              <w:widowControl w:val="0"/>
              <w:autoSpaceDE w:val="0"/>
              <w:autoSpaceDN w:val="0"/>
              <w:adjustRightInd w:val="0"/>
              <w:rPr>
                <w:rFonts w:ascii="Arial" w:hAnsi="Arial" w:cs="Arial"/>
                <w:sz w:val="24"/>
                <w:szCs w:val="24"/>
              </w:rPr>
            </w:pPr>
            <w:r w:rsidRPr="00E87E51">
              <w:rPr>
                <w:rFonts w:ascii="Arial" w:hAnsi="Arial" w:cs="Arial"/>
                <w:sz w:val="24"/>
                <w:szCs w:val="24"/>
              </w:rPr>
              <w:t>Этапы и сроки реализации муниципальной программы Боготольского района.</w:t>
            </w:r>
          </w:p>
        </w:tc>
        <w:tc>
          <w:tcPr>
            <w:tcW w:w="6300" w:type="dxa"/>
          </w:tcPr>
          <w:p w:rsidR="00E52931" w:rsidRPr="00E87E51" w:rsidRDefault="00E52931" w:rsidP="00E52931">
            <w:pPr>
              <w:widowControl w:val="0"/>
              <w:autoSpaceDE w:val="0"/>
              <w:autoSpaceDN w:val="0"/>
              <w:adjustRightInd w:val="0"/>
              <w:rPr>
                <w:rFonts w:ascii="Arial" w:hAnsi="Arial" w:cs="Arial"/>
                <w:sz w:val="24"/>
                <w:szCs w:val="24"/>
              </w:rPr>
            </w:pPr>
            <w:r w:rsidRPr="00E87E51">
              <w:rPr>
                <w:rFonts w:ascii="Arial" w:hAnsi="Arial" w:cs="Arial"/>
                <w:sz w:val="24"/>
                <w:szCs w:val="24"/>
              </w:rPr>
              <w:t xml:space="preserve">2014 - 2030 годы (без деления на этапы) </w:t>
            </w:r>
          </w:p>
        </w:tc>
      </w:tr>
      <w:tr w:rsidR="00E52931" w:rsidRPr="00E87E51" w:rsidTr="00E52931">
        <w:tc>
          <w:tcPr>
            <w:tcW w:w="3060" w:type="dxa"/>
          </w:tcPr>
          <w:p w:rsidR="00E52931" w:rsidRPr="00E87E51" w:rsidRDefault="00E52931" w:rsidP="00E52931">
            <w:pPr>
              <w:widowControl w:val="0"/>
              <w:autoSpaceDE w:val="0"/>
              <w:autoSpaceDN w:val="0"/>
              <w:adjustRightInd w:val="0"/>
              <w:rPr>
                <w:rFonts w:ascii="Arial" w:hAnsi="Arial" w:cs="Arial"/>
                <w:sz w:val="24"/>
                <w:szCs w:val="24"/>
              </w:rPr>
            </w:pPr>
            <w:r w:rsidRPr="00E87E51">
              <w:rPr>
                <w:rFonts w:ascii="Arial" w:hAnsi="Arial" w:cs="Arial"/>
                <w:sz w:val="24"/>
                <w:szCs w:val="24"/>
              </w:rPr>
              <w:t xml:space="preserve">Перечень целевых показателей муниципальной программы Боготольского района с указанием планируемых к достижению значений в результате реализации муниципальной программы </w:t>
            </w:r>
            <w:r w:rsidRPr="00E87E51">
              <w:rPr>
                <w:rFonts w:ascii="Arial" w:hAnsi="Arial" w:cs="Arial"/>
                <w:sz w:val="24"/>
                <w:szCs w:val="24"/>
              </w:rPr>
              <w:lastRenderedPageBreak/>
              <w:t xml:space="preserve">Боготольского района </w:t>
            </w:r>
          </w:p>
        </w:tc>
        <w:tc>
          <w:tcPr>
            <w:tcW w:w="6300" w:type="dxa"/>
          </w:tcPr>
          <w:p w:rsidR="00E52931" w:rsidRPr="00E87E51" w:rsidRDefault="00E52931" w:rsidP="00E52931">
            <w:pPr>
              <w:spacing w:line="233" w:lineRule="auto"/>
              <w:rPr>
                <w:rFonts w:ascii="Arial" w:hAnsi="Arial" w:cs="Arial"/>
                <w:bCs/>
                <w:sz w:val="24"/>
                <w:szCs w:val="24"/>
              </w:rPr>
            </w:pPr>
            <w:r w:rsidRPr="00E87E51">
              <w:rPr>
                <w:rFonts w:ascii="Arial" w:hAnsi="Arial" w:cs="Arial"/>
                <w:bCs/>
                <w:sz w:val="24"/>
                <w:szCs w:val="24"/>
              </w:rPr>
              <w:lastRenderedPageBreak/>
              <w:t>- удельный вес населения, участвующего в платных культурно-досуговых мероприятиях, проводимых муниципальными учреждениями культуры;</w:t>
            </w:r>
          </w:p>
          <w:p w:rsidR="00E52931" w:rsidRPr="00E87E51" w:rsidRDefault="00E52931" w:rsidP="00E52931">
            <w:pPr>
              <w:spacing w:line="233" w:lineRule="auto"/>
              <w:rPr>
                <w:rFonts w:ascii="Arial" w:hAnsi="Arial" w:cs="Arial"/>
                <w:bCs/>
                <w:sz w:val="24"/>
                <w:szCs w:val="24"/>
              </w:rPr>
            </w:pPr>
            <w:r w:rsidRPr="00E87E51">
              <w:rPr>
                <w:rFonts w:ascii="Arial" w:hAnsi="Arial" w:cs="Arial"/>
                <w:bCs/>
                <w:sz w:val="24"/>
                <w:szCs w:val="24"/>
              </w:rPr>
              <w:t>- количество экземпляров новых поступлений, в библиотечные фонды общедоступных библиотек, в расчете на 1 тыс. человек населения;</w:t>
            </w:r>
          </w:p>
          <w:p w:rsidR="00E52931" w:rsidRPr="00E87E51" w:rsidRDefault="00E52931" w:rsidP="00E52931">
            <w:pPr>
              <w:spacing w:line="233" w:lineRule="auto"/>
              <w:rPr>
                <w:rFonts w:ascii="Arial" w:hAnsi="Arial" w:cs="Arial"/>
                <w:bCs/>
                <w:sz w:val="24"/>
                <w:szCs w:val="24"/>
              </w:rPr>
            </w:pPr>
            <w:r w:rsidRPr="00E87E51">
              <w:rPr>
                <w:rFonts w:ascii="Arial" w:hAnsi="Arial" w:cs="Arial"/>
                <w:bCs/>
                <w:sz w:val="24"/>
                <w:szCs w:val="24"/>
              </w:rPr>
              <w:t>- количество учащихся учреждения дополнительного образования детей в области культуры;</w:t>
            </w:r>
          </w:p>
          <w:p w:rsidR="00E52931" w:rsidRPr="00E87E51" w:rsidRDefault="00E52931" w:rsidP="00E52931">
            <w:pPr>
              <w:spacing w:line="233" w:lineRule="auto"/>
              <w:rPr>
                <w:rFonts w:ascii="Arial" w:hAnsi="Arial" w:cs="Arial"/>
                <w:bCs/>
                <w:sz w:val="24"/>
                <w:szCs w:val="24"/>
              </w:rPr>
            </w:pPr>
            <w:r w:rsidRPr="00E87E51">
              <w:rPr>
                <w:rFonts w:ascii="Arial" w:hAnsi="Arial" w:cs="Arial"/>
                <w:bCs/>
                <w:sz w:val="24"/>
                <w:szCs w:val="24"/>
              </w:rPr>
              <w:t xml:space="preserve">- доля оцифрованных заголовков единиц хранения (далее-дела), переведенных в электронную форму, в </w:t>
            </w:r>
            <w:r w:rsidRPr="00E87E51">
              <w:rPr>
                <w:rFonts w:ascii="Arial" w:hAnsi="Arial" w:cs="Arial"/>
                <w:bCs/>
                <w:sz w:val="24"/>
                <w:szCs w:val="24"/>
              </w:rPr>
              <w:lastRenderedPageBreak/>
              <w:t>общем количестве дел, хранящихся в муниципальном архиве Боготольского.</w:t>
            </w:r>
          </w:p>
          <w:p w:rsidR="00E52931" w:rsidRPr="00E87E51" w:rsidRDefault="00E52931" w:rsidP="00E52931">
            <w:pPr>
              <w:spacing w:line="233" w:lineRule="auto"/>
              <w:rPr>
                <w:rFonts w:ascii="Arial" w:hAnsi="Arial" w:cs="Arial"/>
                <w:bCs/>
                <w:sz w:val="24"/>
                <w:szCs w:val="24"/>
              </w:rPr>
            </w:pPr>
            <w:r w:rsidRPr="00E87E51">
              <w:rPr>
                <w:rFonts w:ascii="Arial" w:hAnsi="Arial" w:cs="Arial"/>
                <w:bCs/>
                <w:sz w:val="24"/>
                <w:szCs w:val="24"/>
              </w:rPr>
              <w:t xml:space="preserve">- удельный вес населения, участвующего в платных культурно-досуговых </w:t>
            </w:r>
            <w:proofErr w:type="gramStart"/>
            <w:r w:rsidRPr="00E87E51">
              <w:rPr>
                <w:rFonts w:ascii="Arial" w:hAnsi="Arial" w:cs="Arial"/>
                <w:bCs/>
                <w:sz w:val="24"/>
                <w:szCs w:val="24"/>
              </w:rPr>
              <w:t>мероприятиях, проводимых муниципальными учреждениями культуры к 2030 году достигнет</w:t>
            </w:r>
            <w:proofErr w:type="gramEnd"/>
            <w:r w:rsidRPr="00E87E51">
              <w:rPr>
                <w:rFonts w:ascii="Arial" w:hAnsi="Arial" w:cs="Arial"/>
                <w:bCs/>
                <w:sz w:val="24"/>
                <w:szCs w:val="24"/>
              </w:rPr>
              <w:t xml:space="preserve"> 426,6%;</w:t>
            </w:r>
          </w:p>
          <w:p w:rsidR="00E52931" w:rsidRPr="00E87E51" w:rsidRDefault="00E52931" w:rsidP="00E52931">
            <w:pPr>
              <w:spacing w:line="233" w:lineRule="auto"/>
              <w:rPr>
                <w:rFonts w:ascii="Arial" w:hAnsi="Arial" w:cs="Arial"/>
                <w:bCs/>
                <w:sz w:val="24"/>
                <w:szCs w:val="24"/>
              </w:rPr>
            </w:pPr>
            <w:r w:rsidRPr="00E87E51">
              <w:rPr>
                <w:rFonts w:ascii="Arial" w:hAnsi="Arial" w:cs="Arial"/>
                <w:bCs/>
                <w:sz w:val="24"/>
                <w:szCs w:val="24"/>
              </w:rPr>
              <w:t>- количество экземпляров новых поступлений, в библиотечные фонды общедоступных библиотек, в расчете на 1 тыс. человек населения составит 260 экземпляров;</w:t>
            </w:r>
          </w:p>
          <w:p w:rsidR="00E52931" w:rsidRPr="00E87E51" w:rsidRDefault="00E52931" w:rsidP="00E52931">
            <w:pPr>
              <w:spacing w:line="233" w:lineRule="auto"/>
              <w:rPr>
                <w:rFonts w:ascii="Arial" w:hAnsi="Arial" w:cs="Arial"/>
                <w:bCs/>
                <w:sz w:val="24"/>
                <w:szCs w:val="24"/>
              </w:rPr>
            </w:pPr>
            <w:r w:rsidRPr="00E87E51">
              <w:rPr>
                <w:rFonts w:ascii="Arial" w:hAnsi="Arial" w:cs="Arial"/>
                <w:bCs/>
                <w:sz w:val="24"/>
                <w:szCs w:val="24"/>
              </w:rPr>
              <w:t>- количество учащихся учреждения дополнительного образования детей в области культуры составит 110 человек;</w:t>
            </w:r>
          </w:p>
          <w:p w:rsidR="00E52931" w:rsidRPr="00E87E51" w:rsidRDefault="00E52931" w:rsidP="00E52931">
            <w:pPr>
              <w:spacing w:line="233" w:lineRule="auto"/>
              <w:rPr>
                <w:rFonts w:ascii="Arial" w:hAnsi="Arial" w:cs="Arial"/>
                <w:bCs/>
                <w:sz w:val="24"/>
                <w:szCs w:val="24"/>
              </w:rPr>
            </w:pPr>
            <w:r w:rsidRPr="00E87E51">
              <w:rPr>
                <w:rFonts w:ascii="Arial" w:hAnsi="Arial" w:cs="Arial"/>
                <w:bCs/>
                <w:sz w:val="24"/>
                <w:szCs w:val="24"/>
              </w:rPr>
              <w:t>- доля оцифрованных заголовков единиц хранения (далее-дела), переведенных в электронную форму, в общем количестве дел, хранящихся в муниципальном архиве Боготольского района -100% к 2030 году.</w:t>
            </w:r>
          </w:p>
        </w:tc>
      </w:tr>
      <w:tr w:rsidR="00E52931" w:rsidRPr="00E87E51" w:rsidTr="00E52931">
        <w:tc>
          <w:tcPr>
            <w:tcW w:w="3060" w:type="dxa"/>
          </w:tcPr>
          <w:p w:rsidR="00E52931" w:rsidRPr="00E87E51" w:rsidRDefault="00E52931" w:rsidP="006B292E">
            <w:pPr>
              <w:rPr>
                <w:rFonts w:ascii="Arial" w:hAnsi="Arial" w:cs="Arial"/>
                <w:sz w:val="24"/>
                <w:szCs w:val="24"/>
              </w:rPr>
            </w:pPr>
            <w:r w:rsidRPr="00E87E51">
              <w:rPr>
                <w:rFonts w:ascii="Arial" w:hAnsi="Arial" w:cs="Arial"/>
                <w:sz w:val="24"/>
                <w:szCs w:val="24"/>
              </w:rPr>
              <w:lastRenderedPageBreak/>
              <w:t>Информация по ресурсному обеспечению муниципальной программы Боготольского района, в том числе по годам реализации программы</w:t>
            </w:r>
          </w:p>
        </w:tc>
        <w:tc>
          <w:tcPr>
            <w:tcW w:w="6300" w:type="dxa"/>
          </w:tcPr>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 xml:space="preserve">общий объем финансирования программы – </w:t>
            </w:r>
            <w:r w:rsidR="00666A11" w:rsidRPr="00E87E51">
              <w:rPr>
                <w:rFonts w:ascii="Arial" w:hAnsi="Arial" w:cs="Arial"/>
                <w:sz w:val="24"/>
                <w:szCs w:val="24"/>
              </w:rPr>
              <w:t>263161,1</w:t>
            </w:r>
            <w:r w:rsidRPr="00E87E51">
              <w:rPr>
                <w:rFonts w:ascii="Arial" w:hAnsi="Arial" w:cs="Arial"/>
                <w:sz w:val="24"/>
                <w:szCs w:val="24"/>
              </w:rPr>
              <w:t xml:space="preserve"> тыс. рублей, в том числе по годам: </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2014 год – 56428,8 тыс. рублей, в том числе:</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0,0 тыс</w:t>
            </w:r>
            <w:proofErr w:type="gramStart"/>
            <w:r w:rsidRPr="00E87E51">
              <w:rPr>
                <w:rFonts w:ascii="Arial" w:hAnsi="Arial" w:cs="Arial"/>
                <w:sz w:val="24"/>
                <w:szCs w:val="24"/>
              </w:rPr>
              <w:t>.р</w:t>
            </w:r>
            <w:proofErr w:type="gramEnd"/>
            <w:r w:rsidRPr="00E87E51">
              <w:rPr>
                <w:rFonts w:ascii="Arial" w:hAnsi="Arial" w:cs="Arial"/>
                <w:sz w:val="24"/>
                <w:szCs w:val="24"/>
              </w:rPr>
              <w:t>уб. за счет средств федерального бюджета;</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868,8 тыс. рублей за счет сре</w:t>
            </w:r>
            <w:proofErr w:type="gramStart"/>
            <w:r w:rsidRPr="00E87E51">
              <w:rPr>
                <w:rFonts w:ascii="Arial" w:hAnsi="Arial" w:cs="Arial"/>
                <w:sz w:val="24"/>
                <w:szCs w:val="24"/>
              </w:rPr>
              <w:t>дств кр</w:t>
            </w:r>
            <w:proofErr w:type="gramEnd"/>
            <w:r w:rsidRPr="00E87E51">
              <w:rPr>
                <w:rFonts w:ascii="Arial" w:hAnsi="Arial" w:cs="Arial"/>
                <w:sz w:val="24"/>
                <w:szCs w:val="24"/>
              </w:rPr>
              <w:t>аевого бюджета;</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27071,3 тыс. рублей за счет средств районного бюджета;</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27523,1 тыс. рублей за счет средств бюджетов сельсоветов;</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965,6 тыс. рублей за счет средств внебюджетных источников;</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2015 год – 59648,5  тыс. рублей, в том числе:</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15,7 тыс</w:t>
            </w:r>
            <w:proofErr w:type="gramStart"/>
            <w:r w:rsidRPr="00E87E51">
              <w:rPr>
                <w:rFonts w:ascii="Arial" w:hAnsi="Arial" w:cs="Arial"/>
                <w:sz w:val="24"/>
                <w:szCs w:val="24"/>
              </w:rPr>
              <w:t>.р</w:t>
            </w:r>
            <w:proofErr w:type="gramEnd"/>
            <w:r w:rsidRPr="00E87E51">
              <w:rPr>
                <w:rFonts w:ascii="Arial" w:hAnsi="Arial" w:cs="Arial"/>
                <w:sz w:val="24"/>
                <w:szCs w:val="24"/>
              </w:rPr>
              <w:t>уб. за счет средств федерального бюджета;</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837,4  тыс. рублей за счет сре</w:t>
            </w:r>
            <w:proofErr w:type="gramStart"/>
            <w:r w:rsidRPr="00E87E51">
              <w:rPr>
                <w:rFonts w:ascii="Arial" w:hAnsi="Arial" w:cs="Arial"/>
                <w:sz w:val="24"/>
                <w:szCs w:val="24"/>
              </w:rPr>
              <w:t>дств кр</w:t>
            </w:r>
            <w:proofErr w:type="gramEnd"/>
            <w:r w:rsidRPr="00E87E51">
              <w:rPr>
                <w:rFonts w:ascii="Arial" w:hAnsi="Arial" w:cs="Arial"/>
                <w:sz w:val="24"/>
                <w:szCs w:val="24"/>
              </w:rPr>
              <w:t>аевого бюджета;</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27622,3 тыс. рублей за счет средств районного бюджета;</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30817,8   тыс. рублей за счет средств бюджетов сельсоветов;</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355,3 тыс. рублей за счет средств внебюджетных источников;</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2016 год – 60</w:t>
            </w:r>
            <w:r w:rsidR="00666A11" w:rsidRPr="00E87E51">
              <w:rPr>
                <w:rFonts w:ascii="Arial" w:hAnsi="Arial" w:cs="Arial"/>
                <w:sz w:val="24"/>
                <w:szCs w:val="24"/>
              </w:rPr>
              <w:t>862,5</w:t>
            </w:r>
            <w:r w:rsidRPr="00E87E51">
              <w:rPr>
                <w:rFonts w:ascii="Arial" w:hAnsi="Arial" w:cs="Arial"/>
                <w:sz w:val="24"/>
                <w:szCs w:val="24"/>
              </w:rPr>
              <w:t xml:space="preserve"> тыс. рублей, в том числе:</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15,4 тыс. руб. за счет средств федерального бюджета;</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762,2 тыс. руб. за счет сре</w:t>
            </w:r>
            <w:proofErr w:type="gramStart"/>
            <w:r w:rsidRPr="00E87E51">
              <w:rPr>
                <w:rFonts w:ascii="Arial" w:hAnsi="Arial" w:cs="Arial"/>
                <w:sz w:val="24"/>
                <w:szCs w:val="24"/>
              </w:rPr>
              <w:t>дств кр</w:t>
            </w:r>
            <w:proofErr w:type="gramEnd"/>
            <w:r w:rsidRPr="00E87E51">
              <w:rPr>
                <w:rFonts w:ascii="Arial" w:hAnsi="Arial" w:cs="Arial"/>
                <w:sz w:val="24"/>
                <w:szCs w:val="24"/>
              </w:rPr>
              <w:t xml:space="preserve">аевого бюджета; </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28</w:t>
            </w:r>
            <w:r w:rsidR="00666A11" w:rsidRPr="00E87E51">
              <w:rPr>
                <w:rFonts w:ascii="Arial" w:hAnsi="Arial" w:cs="Arial"/>
                <w:sz w:val="24"/>
                <w:szCs w:val="24"/>
              </w:rPr>
              <w:t>508,4</w:t>
            </w:r>
            <w:r w:rsidRPr="00E87E51">
              <w:rPr>
                <w:rFonts w:ascii="Arial" w:hAnsi="Arial" w:cs="Arial"/>
                <w:sz w:val="24"/>
                <w:szCs w:val="24"/>
              </w:rPr>
              <w:t xml:space="preserve"> тыс. рублей за счет средств районного бюджета;</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31576,5 тыс. рублей за счет средств бюджетов сельсоветов;</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0,0 тыс. рублей за счет средств внебюджетных источников;</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2017 год – 28750,5 тыс. рублей, в том числе:</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15,1 тыс.</w:t>
            </w:r>
            <w:r w:rsidR="00635544">
              <w:rPr>
                <w:rFonts w:ascii="Arial" w:hAnsi="Arial" w:cs="Arial"/>
                <w:sz w:val="24"/>
                <w:szCs w:val="24"/>
              </w:rPr>
              <w:t xml:space="preserve"> </w:t>
            </w:r>
            <w:r w:rsidRPr="00E87E51">
              <w:rPr>
                <w:rFonts w:ascii="Arial" w:hAnsi="Arial" w:cs="Arial"/>
                <w:sz w:val="24"/>
                <w:szCs w:val="24"/>
              </w:rPr>
              <w:t>руб. за счет средств федерального бюджета;</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lastRenderedPageBreak/>
              <w:t>15,5 тыс. руб. за счет сре</w:t>
            </w:r>
            <w:proofErr w:type="gramStart"/>
            <w:r w:rsidRPr="00E87E51">
              <w:rPr>
                <w:rFonts w:ascii="Arial" w:hAnsi="Arial" w:cs="Arial"/>
                <w:sz w:val="24"/>
                <w:szCs w:val="24"/>
              </w:rPr>
              <w:t>дств кр</w:t>
            </w:r>
            <w:proofErr w:type="gramEnd"/>
            <w:r w:rsidRPr="00E87E51">
              <w:rPr>
                <w:rFonts w:ascii="Arial" w:hAnsi="Arial" w:cs="Arial"/>
                <w:sz w:val="24"/>
                <w:szCs w:val="24"/>
              </w:rPr>
              <w:t xml:space="preserve">аевого бюджета; </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28719,9 тыс. рублей за счет средств районного бюджета;</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2018 год – 2873</w:t>
            </w:r>
            <w:r w:rsidR="00666A11" w:rsidRPr="00E87E51">
              <w:rPr>
                <w:rFonts w:ascii="Arial" w:hAnsi="Arial" w:cs="Arial"/>
                <w:sz w:val="24"/>
                <w:szCs w:val="24"/>
              </w:rPr>
              <w:t>5,4</w:t>
            </w:r>
            <w:r w:rsidRPr="00E87E51">
              <w:rPr>
                <w:rFonts w:ascii="Arial" w:hAnsi="Arial" w:cs="Arial"/>
                <w:sz w:val="24"/>
                <w:szCs w:val="24"/>
              </w:rPr>
              <w:t xml:space="preserve"> тыс. рублей, в том числе:</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0,0 тыс. руб. за счет средств федерального бюджета;</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15,5 тыс. руб. за счет сре</w:t>
            </w:r>
            <w:proofErr w:type="gramStart"/>
            <w:r w:rsidRPr="00E87E51">
              <w:rPr>
                <w:rFonts w:ascii="Arial" w:hAnsi="Arial" w:cs="Arial"/>
                <w:sz w:val="24"/>
                <w:szCs w:val="24"/>
              </w:rPr>
              <w:t>дств кр</w:t>
            </w:r>
            <w:proofErr w:type="gramEnd"/>
            <w:r w:rsidRPr="00E87E51">
              <w:rPr>
                <w:rFonts w:ascii="Arial" w:hAnsi="Arial" w:cs="Arial"/>
                <w:sz w:val="24"/>
                <w:szCs w:val="24"/>
              </w:rPr>
              <w:t xml:space="preserve">аевого бюджета; </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2871</w:t>
            </w:r>
            <w:r w:rsidR="00666A11" w:rsidRPr="00E87E51">
              <w:rPr>
                <w:rFonts w:ascii="Arial" w:hAnsi="Arial" w:cs="Arial"/>
                <w:sz w:val="24"/>
                <w:szCs w:val="24"/>
              </w:rPr>
              <w:t>9,9</w:t>
            </w:r>
            <w:r w:rsidRPr="00E87E51">
              <w:rPr>
                <w:rFonts w:ascii="Arial" w:hAnsi="Arial" w:cs="Arial"/>
                <w:sz w:val="24"/>
                <w:szCs w:val="24"/>
              </w:rPr>
              <w:t xml:space="preserve"> тыс. рублей за счет средств районного бюджета;</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2019 год – 2873</w:t>
            </w:r>
            <w:r w:rsidR="00666A11" w:rsidRPr="00E87E51">
              <w:rPr>
                <w:rFonts w:ascii="Arial" w:hAnsi="Arial" w:cs="Arial"/>
                <w:sz w:val="24"/>
                <w:szCs w:val="24"/>
              </w:rPr>
              <w:t>5,4</w:t>
            </w:r>
            <w:r w:rsidRPr="00E87E51">
              <w:rPr>
                <w:rFonts w:ascii="Arial" w:hAnsi="Arial" w:cs="Arial"/>
                <w:sz w:val="24"/>
                <w:szCs w:val="24"/>
              </w:rPr>
              <w:t xml:space="preserve"> тыс. рублей, в том числе:</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0,0 тыс. руб. за счет средств федерального бюджета;</w:t>
            </w:r>
          </w:p>
          <w:p w:rsidR="00E52931" w:rsidRPr="00E87E51" w:rsidRDefault="00E52931" w:rsidP="00E52931">
            <w:pPr>
              <w:spacing w:line="245" w:lineRule="auto"/>
              <w:rPr>
                <w:rFonts w:ascii="Arial" w:hAnsi="Arial" w:cs="Arial"/>
                <w:sz w:val="24"/>
                <w:szCs w:val="24"/>
              </w:rPr>
            </w:pPr>
            <w:r w:rsidRPr="00E87E51">
              <w:rPr>
                <w:rFonts w:ascii="Arial" w:hAnsi="Arial" w:cs="Arial"/>
                <w:sz w:val="24"/>
                <w:szCs w:val="24"/>
              </w:rPr>
              <w:t>15,5 тыс. руб. за</w:t>
            </w:r>
            <w:r w:rsidR="00635544">
              <w:rPr>
                <w:rFonts w:ascii="Arial" w:hAnsi="Arial" w:cs="Arial"/>
                <w:sz w:val="24"/>
                <w:szCs w:val="24"/>
              </w:rPr>
              <w:t xml:space="preserve"> счет сре</w:t>
            </w:r>
            <w:proofErr w:type="gramStart"/>
            <w:r w:rsidR="00635544">
              <w:rPr>
                <w:rFonts w:ascii="Arial" w:hAnsi="Arial" w:cs="Arial"/>
                <w:sz w:val="24"/>
                <w:szCs w:val="24"/>
              </w:rPr>
              <w:t>дств кр</w:t>
            </w:r>
            <w:proofErr w:type="gramEnd"/>
            <w:r w:rsidR="00635544">
              <w:rPr>
                <w:rFonts w:ascii="Arial" w:hAnsi="Arial" w:cs="Arial"/>
                <w:sz w:val="24"/>
                <w:szCs w:val="24"/>
              </w:rPr>
              <w:t>аевого бюджета;</w:t>
            </w:r>
          </w:p>
          <w:p w:rsidR="00E52931" w:rsidRPr="00E87E51" w:rsidRDefault="00E52931" w:rsidP="00666A11">
            <w:pPr>
              <w:spacing w:line="245" w:lineRule="auto"/>
              <w:rPr>
                <w:rFonts w:ascii="Arial" w:hAnsi="Arial" w:cs="Arial"/>
                <w:color w:val="FF0000"/>
                <w:sz w:val="24"/>
                <w:szCs w:val="24"/>
                <w:highlight w:val="yellow"/>
              </w:rPr>
            </w:pPr>
            <w:r w:rsidRPr="00E87E51">
              <w:rPr>
                <w:rFonts w:ascii="Arial" w:hAnsi="Arial" w:cs="Arial"/>
                <w:sz w:val="24"/>
                <w:szCs w:val="24"/>
              </w:rPr>
              <w:t>2871</w:t>
            </w:r>
            <w:r w:rsidR="00666A11" w:rsidRPr="00E87E51">
              <w:rPr>
                <w:rFonts w:ascii="Arial" w:hAnsi="Arial" w:cs="Arial"/>
                <w:sz w:val="24"/>
                <w:szCs w:val="24"/>
              </w:rPr>
              <w:t>9,9</w:t>
            </w:r>
            <w:r w:rsidRPr="00E87E51">
              <w:rPr>
                <w:rFonts w:ascii="Arial" w:hAnsi="Arial" w:cs="Arial"/>
                <w:sz w:val="24"/>
                <w:szCs w:val="24"/>
              </w:rPr>
              <w:t xml:space="preserve"> тыс. рублей за счет средств районного бюджета</w:t>
            </w:r>
          </w:p>
        </w:tc>
      </w:tr>
    </w:tbl>
    <w:p w:rsidR="00E52931" w:rsidRPr="00E87E51" w:rsidRDefault="00E52931" w:rsidP="00E52931">
      <w:pPr>
        <w:widowControl w:val="0"/>
        <w:autoSpaceDE w:val="0"/>
        <w:autoSpaceDN w:val="0"/>
        <w:adjustRightInd w:val="0"/>
        <w:spacing w:after="0" w:line="240" w:lineRule="auto"/>
        <w:rPr>
          <w:rFonts w:ascii="Arial" w:eastAsia="Times New Roman" w:hAnsi="Arial" w:cs="Arial"/>
          <w:b/>
          <w:sz w:val="24"/>
          <w:szCs w:val="24"/>
          <w:lang w:eastAsia="ru-RU"/>
        </w:rPr>
        <w:sectPr w:rsidR="00E52931" w:rsidRPr="00E87E51">
          <w:headerReference w:type="even" r:id="rId10"/>
          <w:pgSz w:w="11906" w:h="16838"/>
          <w:pgMar w:top="1134" w:right="850" w:bottom="1134" w:left="1701" w:header="708" w:footer="708" w:gutter="0"/>
          <w:cols w:space="708"/>
          <w:docGrid w:linePitch="360"/>
        </w:sectPr>
      </w:pPr>
    </w:p>
    <w:p w:rsidR="00A56657" w:rsidRPr="00E87E51" w:rsidRDefault="00A56657" w:rsidP="00A56657">
      <w:pPr>
        <w:autoSpaceDE w:val="0"/>
        <w:autoSpaceDN w:val="0"/>
        <w:adjustRightInd w:val="0"/>
        <w:spacing w:after="0" w:line="240" w:lineRule="auto"/>
        <w:outlineLvl w:val="2"/>
        <w:rPr>
          <w:rFonts w:ascii="Arial" w:eastAsia="Times New Roman" w:hAnsi="Arial" w:cs="Arial"/>
          <w:sz w:val="24"/>
          <w:szCs w:val="24"/>
          <w:lang w:eastAsia="ru-RU"/>
        </w:rPr>
      </w:pPr>
    </w:p>
    <w:p w:rsidR="00E52931" w:rsidRPr="00E87E51" w:rsidRDefault="00E52931" w:rsidP="00E52931">
      <w:pPr>
        <w:autoSpaceDE w:val="0"/>
        <w:autoSpaceDN w:val="0"/>
        <w:adjustRightInd w:val="0"/>
        <w:spacing w:after="0" w:line="240" w:lineRule="auto"/>
        <w:jc w:val="right"/>
        <w:outlineLvl w:val="2"/>
        <w:rPr>
          <w:rFonts w:ascii="Arial" w:eastAsia="Times New Roman" w:hAnsi="Arial" w:cs="Arial"/>
          <w:sz w:val="24"/>
          <w:szCs w:val="24"/>
          <w:lang w:eastAsia="ru-RU"/>
        </w:rPr>
      </w:pPr>
      <w:r w:rsidRPr="00E87E51">
        <w:rPr>
          <w:rFonts w:ascii="Arial" w:eastAsia="Times New Roman" w:hAnsi="Arial" w:cs="Arial"/>
          <w:sz w:val="24"/>
          <w:szCs w:val="24"/>
          <w:lang w:eastAsia="ru-RU"/>
        </w:rPr>
        <w:t>Приложение № 1</w:t>
      </w:r>
    </w:p>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к Паспорту муниципальной программы</w:t>
      </w:r>
    </w:p>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«Развитие культуры Боготольского района»</w:t>
      </w:r>
    </w:p>
    <w:p w:rsidR="00E52931" w:rsidRPr="00E87E51" w:rsidRDefault="00E52931" w:rsidP="00E52931">
      <w:pPr>
        <w:autoSpaceDE w:val="0"/>
        <w:autoSpaceDN w:val="0"/>
        <w:adjustRightInd w:val="0"/>
        <w:spacing w:after="0" w:line="240" w:lineRule="auto"/>
        <w:outlineLvl w:val="2"/>
        <w:rPr>
          <w:rFonts w:ascii="Arial" w:eastAsia="Times New Roman" w:hAnsi="Arial" w:cs="Arial"/>
          <w:sz w:val="24"/>
          <w:szCs w:val="24"/>
          <w:lang w:eastAsia="ru-RU"/>
        </w:rPr>
      </w:pPr>
    </w:p>
    <w:p w:rsidR="00E52931" w:rsidRPr="00E87E51" w:rsidRDefault="00E52931" w:rsidP="00E52931">
      <w:pPr>
        <w:autoSpaceDE w:val="0"/>
        <w:autoSpaceDN w:val="0"/>
        <w:adjustRightInd w:val="0"/>
        <w:spacing w:after="0" w:line="240" w:lineRule="auto"/>
        <w:jc w:val="center"/>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Перечень целевых показателей программы, с указанием планируемых к достижению значений в результате реализации программы</w:t>
      </w:r>
    </w:p>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p>
    <w:tbl>
      <w:tblPr>
        <w:tblW w:w="15735" w:type="dxa"/>
        <w:tblInd w:w="-318" w:type="dxa"/>
        <w:tblLayout w:type="fixed"/>
        <w:tblCellMar>
          <w:left w:w="28" w:type="dxa"/>
          <w:right w:w="28" w:type="dxa"/>
        </w:tblCellMar>
        <w:tblLook w:val="04A0" w:firstRow="1" w:lastRow="0" w:firstColumn="1" w:lastColumn="0" w:noHBand="0" w:noVBand="1"/>
      </w:tblPr>
      <w:tblGrid>
        <w:gridCol w:w="688"/>
        <w:gridCol w:w="3138"/>
        <w:gridCol w:w="1277"/>
        <w:gridCol w:w="1969"/>
        <w:gridCol w:w="11"/>
        <w:gridCol w:w="983"/>
        <w:gridCol w:w="852"/>
        <w:gridCol w:w="994"/>
        <w:gridCol w:w="852"/>
        <w:gridCol w:w="853"/>
        <w:gridCol w:w="852"/>
        <w:gridCol w:w="1088"/>
        <w:gridCol w:w="1089"/>
        <w:gridCol w:w="1089"/>
      </w:tblGrid>
      <w:tr w:rsidR="00E52931" w:rsidRPr="00E87E51" w:rsidTr="00E52931">
        <w:trPr>
          <w:trHeight w:val="1226"/>
        </w:trPr>
        <w:tc>
          <w:tcPr>
            <w:tcW w:w="68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31" w:rsidRPr="00E87E51" w:rsidRDefault="00E52931" w:rsidP="00BF3F0B">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r w:rsidR="00BF3F0B" w:rsidRPr="00E87E51">
              <w:rPr>
                <w:rFonts w:ascii="Arial" w:eastAsia="Times New Roman" w:hAnsi="Arial" w:cs="Arial"/>
                <w:color w:val="000000"/>
                <w:sz w:val="24"/>
                <w:szCs w:val="24"/>
                <w:lang w:eastAsia="ru-RU"/>
              </w:rPr>
              <w:t xml:space="preserve"> </w:t>
            </w:r>
            <w:proofErr w:type="gramStart"/>
            <w:r w:rsidRPr="00E87E51">
              <w:rPr>
                <w:rFonts w:ascii="Arial" w:eastAsia="Times New Roman" w:hAnsi="Arial" w:cs="Arial"/>
                <w:color w:val="000000"/>
                <w:sz w:val="24"/>
                <w:szCs w:val="24"/>
                <w:lang w:eastAsia="ru-RU"/>
              </w:rPr>
              <w:t>п</w:t>
            </w:r>
            <w:proofErr w:type="gramEnd"/>
            <w:r w:rsidRPr="00E87E51">
              <w:rPr>
                <w:rFonts w:ascii="Arial" w:eastAsia="Times New Roman" w:hAnsi="Arial" w:cs="Arial"/>
                <w:color w:val="000000"/>
                <w:sz w:val="24"/>
                <w:szCs w:val="24"/>
                <w:lang w:eastAsia="ru-RU"/>
              </w:rPr>
              <w:t>/п</w:t>
            </w:r>
          </w:p>
        </w:tc>
        <w:tc>
          <w:tcPr>
            <w:tcW w:w="31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Цели, целевые показатели государственной программы Красноярского края</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Единица измерения</w:t>
            </w:r>
          </w:p>
        </w:tc>
        <w:tc>
          <w:tcPr>
            <w:tcW w:w="1969" w:type="dxa"/>
            <w:tcBorders>
              <w:top w:val="single" w:sz="4" w:space="0" w:color="auto"/>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Год, </w:t>
            </w:r>
            <w:proofErr w:type="gramStart"/>
            <w:r w:rsidRPr="00E87E51">
              <w:rPr>
                <w:rFonts w:ascii="Arial" w:eastAsia="Times New Roman" w:hAnsi="Arial" w:cs="Arial"/>
                <w:color w:val="000000"/>
                <w:sz w:val="24"/>
                <w:szCs w:val="24"/>
                <w:lang w:eastAsia="ru-RU"/>
              </w:rPr>
              <w:t>предшествую-</w:t>
            </w:r>
            <w:proofErr w:type="spellStart"/>
            <w:r w:rsidRPr="00E87E51">
              <w:rPr>
                <w:rFonts w:ascii="Arial" w:eastAsia="Times New Roman" w:hAnsi="Arial" w:cs="Arial"/>
                <w:color w:val="000000"/>
                <w:sz w:val="24"/>
                <w:szCs w:val="24"/>
                <w:lang w:eastAsia="ru-RU"/>
              </w:rPr>
              <w:t>щий</w:t>
            </w:r>
            <w:proofErr w:type="spellEnd"/>
            <w:proofErr w:type="gramEnd"/>
            <w:r w:rsidRPr="00E87E51">
              <w:rPr>
                <w:rFonts w:ascii="Arial" w:eastAsia="Times New Roman" w:hAnsi="Arial" w:cs="Arial"/>
                <w:color w:val="000000"/>
                <w:sz w:val="24"/>
                <w:szCs w:val="24"/>
                <w:lang w:eastAsia="ru-RU"/>
              </w:rPr>
              <w:t xml:space="preserve"> реализации государственной программы Красноярского края</w:t>
            </w:r>
          </w:p>
        </w:tc>
        <w:tc>
          <w:tcPr>
            <w:tcW w:w="8663" w:type="dxa"/>
            <w:gridSpan w:val="10"/>
            <w:tcBorders>
              <w:top w:val="single" w:sz="4" w:space="0" w:color="auto"/>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Годы реализации государственной программы Красноярского края</w:t>
            </w:r>
          </w:p>
        </w:tc>
      </w:tr>
      <w:tr w:rsidR="00E52931" w:rsidRPr="00E87E51" w:rsidTr="00E52931">
        <w:trPr>
          <w:trHeight w:val="1094"/>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38" w:type="dxa"/>
            <w:vMerge/>
            <w:tcBorders>
              <w:top w:val="single" w:sz="4" w:space="0" w:color="auto"/>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19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2013 год</w:t>
            </w:r>
          </w:p>
        </w:tc>
        <w:tc>
          <w:tcPr>
            <w:tcW w:w="99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2014 год</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2015 год</w:t>
            </w:r>
          </w:p>
        </w:tc>
        <w:tc>
          <w:tcPr>
            <w:tcW w:w="9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2016 год</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2017 год</w:t>
            </w:r>
          </w:p>
        </w:tc>
        <w:tc>
          <w:tcPr>
            <w:tcW w:w="8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2018 год</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2019 год</w:t>
            </w:r>
          </w:p>
        </w:tc>
        <w:tc>
          <w:tcPr>
            <w:tcW w:w="3266" w:type="dxa"/>
            <w:gridSpan w:val="3"/>
            <w:tcBorders>
              <w:top w:val="single" w:sz="4" w:space="0" w:color="auto"/>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годы до конца реализации государственной программы Красноярского края в пятилетнем интервале</w:t>
            </w:r>
          </w:p>
        </w:tc>
      </w:tr>
      <w:tr w:rsidR="00E52931" w:rsidRPr="00E87E51" w:rsidTr="00E52931">
        <w:trPr>
          <w:trHeight w:val="253"/>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38" w:type="dxa"/>
            <w:vMerge/>
            <w:tcBorders>
              <w:top w:val="single" w:sz="4" w:space="0" w:color="auto"/>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852" w:type="dxa"/>
            <w:vMerge/>
            <w:tcBorders>
              <w:top w:val="nil"/>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994" w:type="dxa"/>
            <w:vMerge/>
            <w:tcBorders>
              <w:top w:val="nil"/>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852" w:type="dxa"/>
            <w:vMerge/>
            <w:tcBorders>
              <w:top w:val="nil"/>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853" w:type="dxa"/>
            <w:vMerge/>
            <w:tcBorders>
              <w:top w:val="nil"/>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852" w:type="dxa"/>
            <w:vMerge/>
            <w:tcBorders>
              <w:top w:val="nil"/>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1088"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2020 год</w:t>
            </w:r>
          </w:p>
        </w:tc>
        <w:tc>
          <w:tcPr>
            <w:tcW w:w="1089"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2025 год</w:t>
            </w:r>
          </w:p>
        </w:tc>
        <w:tc>
          <w:tcPr>
            <w:tcW w:w="1089"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2030 год</w:t>
            </w:r>
          </w:p>
        </w:tc>
      </w:tr>
      <w:tr w:rsidR="00E52931" w:rsidRPr="00E87E51" w:rsidTr="00E52931">
        <w:trPr>
          <w:trHeight w:val="360"/>
        </w:trPr>
        <w:tc>
          <w:tcPr>
            <w:tcW w:w="688" w:type="dxa"/>
            <w:tcBorders>
              <w:top w:val="nil"/>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w:t>
            </w:r>
          </w:p>
        </w:tc>
        <w:tc>
          <w:tcPr>
            <w:tcW w:w="3138"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w:t>
            </w:r>
          </w:p>
        </w:tc>
        <w:tc>
          <w:tcPr>
            <w:tcW w:w="12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3</w:t>
            </w:r>
          </w:p>
        </w:tc>
        <w:tc>
          <w:tcPr>
            <w:tcW w:w="1969"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w:t>
            </w:r>
          </w:p>
        </w:tc>
        <w:tc>
          <w:tcPr>
            <w:tcW w:w="994" w:type="dxa"/>
            <w:gridSpan w:val="2"/>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c>
          <w:tcPr>
            <w:tcW w:w="852"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w:t>
            </w:r>
          </w:p>
        </w:tc>
        <w:tc>
          <w:tcPr>
            <w:tcW w:w="994"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7</w:t>
            </w:r>
          </w:p>
        </w:tc>
        <w:tc>
          <w:tcPr>
            <w:tcW w:w="852"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8</w:t>
            </w:r>
          </w:p>
        </w:tc>
        <w:tc>
          <w:tcPr>
            <w:tcW w:w="853"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w:t>
            </w:r>
          </w:p>
        </w:tc>
        <w:tc>
          <w:tcPr>
            <w:tcW w:w="852"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10</w:t>
            </w:r>
          </w:p>
        </w:tc>
        <w:tc>
          <w:tcPr>
            <w:tcW w:w="1088"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11</w:t>
            </w:r>
          </w:p>
        </w:tc>
        <w:tc>
          <w:tcPr>
            <w:tcW w:w="1089"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12</w:t>
            </w:r>
          </w:p>
        </w:tc>
        <w:tc>
          <w:tcPr>
            <w:tcW w:w="1089"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13</w:t>
            </w:r>
          </w:p>
        </w:tc>
      </w:tr>
      <w:tr w:rsidR="00E52931" w:rsidRPr="00E87E51" w:rsidTr="00E52931">
        <w:trPr>
          <w:trHeight w:val="360"/>
        </w:trPr>
        <w:tc>
          <w:tcPr>
            <w:tcW w:w="688" w:type="dxa"/>
            <w:tcBorders>
              <w:top w:val="nil"/>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w:t>
            </w:r>
          </w:p>
        </w:tc>
        <w:tc>
          <w:tcPr>
            <w:tcW w:w="15047" w:type="dxa"/>
            <w:gridSpan w:val="13"/>
            <w:tcBorders>
              <w:top w:val="single" w:sz="4" w:space="0" w:color="auto"/>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Цель программы: </w:t>
            </w:r>
            <w:r w:rsidRPr="00E87E51">
              <w:rPr>
                <w:rFonts w:ascii="Arial" w:eastAsia="Times New Roman" w:hAnsi="Arial" w:cs="Arial"/>
                <w:sz w:val="24"/>
                <w:szCs w:val="24"/>
                <w:lang w:eastAsia="ru-RU"/>
              </w:rPr>
              <w:t>Создание условий для развития и реализации культурного и духовного потенциала населения Боготольского района</w:t>
            </w:r>
          </w:p>
        </w:tc>
      </w:tr>
      <w:tr w:rsidR="00E52931" w:rsidRPr="00E87E51" w:rsidTr="00E52931">
        <w:trPr>
          <w:trHeight w:val="1552"/>
        </w:trPr>
        <w:tc>
          <w:tcPr>
            <w:tcW w:w="688" w:type="dxa"/>
            <w:tcBorders>
              <w:top w:val="nil"/>
              <w:left w:val="single" w:sz="4" w:space="0" w:color="auto"/>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1.1</w:t>
            </w:r>
          </w:p>
        </w:tc>
        <w:tc>
          <w:tcPr>
            <w:tcW w:w="3138"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bCs/>
                <w:sz w:val="24"/>
                <w:szCs w:val="24"/>
                <w:lang w:eastAsia="ru-RU"/>
              </w:rPr>
              <w:t>Удельный вес населения, участвующего в платных культурно-досуговых мероприятиях, проводимых муниципальными учреждениями культуры</w:t>
            </w:r>
          </w:p>
        </w:tc>
        <w:tc>
          <w:tcPr>
            <w:tcW w:w="12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w:t>
            </w:r>
          </w:p>
        </w:tc>
        <w:tc>
          <w:tcPr>
            <w:tcW w:w="1980" w:type="dxa"/>
            <w:gridSpan w:val="2"/>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407,9</w:t>
            </w:r>
          </w:p>
        </w:tc>
        <w:tc>
          <w:tcPr>
            <w:tcW w:w="983"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419,0</w:t>
            </w:r>
          </w:p>
        </w:tc>
        <w:tc>
          <w:tcPr>
            <w:tcW w:w="852"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426,6</w:t>
            </w:r>
          </w:p>
        </w:tc>
        <w:tc>
          <w:tcPr>
            <w:tcW w:w="994"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426,6</w:t>
            </w:r>
          </w:p>
        </w:tc>
        <w:tc>
          <w:tcPr>
            <w:tcW w:w="852"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426,6</w:t>
            </w:r>
          </w:p>
        </w:tc>
        <w:tc>
          <w:tcPr>
            <w:tcW w:w="853"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426,6</w:t>
            </w:r>
          </w:p>
        </w:tc>
        <w:tc>
          <w:tcPr>
            <w:tcW w:w="852"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426,6</w:t>
            </w:r>
          </w:p>
        </w:tc>
        <w:tc>
          <w:tcPr>
            <w:tcW w:w="1088"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426,6</w:t>
            </w:r>
          </w:p>
        </w:tc>
        <w:tc>
          <w:tcPr>
            <w:tcW w:w="1089"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426,6</w:t>
            </w:r>
          </w:p>
        </w:tc>
        <w:tc>
          <w:tcPr>
            <w:tcW w:w="1089"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426,6</w:t>
            </w:r>
          </w:p>
        </w:tc>
      </w:tr>
      <w:tr w:rsidR="00E52931" w:rsidRPr="00E87E51" w:rsidTr="00E52931">
        <w:trPr>
          <w:trHeight w:val="1126"/>
        </w:trPr>
        <w:tc>
          <w:tcPr>
            <w:tcW w:w="688" w:type="dxa"/>
            <w:tcBorders>
              <w:top w:val="nil"/>
              <w:left w:val="single" w:sz="4" w:space="0" w:color="auto"/>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1.2.</w:t>
            </w:r>
          </w:p>
        </w:tc>
        <w:tc>
          <w:tcPr>
            <w:tcW w:w="3138"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bCs/>
                <w:sz w:val="24"/>
                <w:szCs w:val="24"/>
                <w:lang w:eastAsia="ru-RU"/>
              </w:rPr>
              <w:t>Количество экземпляров новых поступлений, в библиотечные фонды общедоступных библиотек, в расчете на 1 тыс. человек населения</w:t>
            </w:r>
          </w:p>
        </w:tc>
        <w:tc>
          <w:tcPr>
            <w:tcW w:w="1277"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Экз.</w:t>
            </w:r>
          </w:p>
        </w:tc>
        <w:tc>
          <w:tcPr>
            <w:tcW w:w="1980" w:type="dxa"/>
            <w:gridSpan w:val="2"/>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260,0</w:t>
            </w:r>
          </w:p>
        </w:tc>
        <w:tc>
          <w:tcPr>
            <w:tcW w:w="983"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260,0</w:t>
            </w:r>
          </w:p>
        </w:tc>
        <w:tc>
          <w:tcPr>
            <w:tcW w:w="852"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260,0</w:t>
            </w:r>
          </w:p>
        </w:tc>
        <w:tc>
          <w:tcPr>
            <w:tcW w:w="994"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260,0</w:t>
            </w:r>
          </w:p>
        </w:tc>
        <w:tc>
          <w:tcPr>
            <w:tcW w:w="852"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260,0</w:t>
            </w:r>
          </w:p>
        </w:tc>
        <w:tc>
          <w:tcPr>
            <w:tcW w:w="853"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260,0</w:t>
            </w:r>
          </w:p>
        </w:tc>
        <w:tc>
          <w:tcPr>
            <w:tcW w:w="852"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260,0</w:t>
            </w:r>
          </w:p>
        </w:tc>
        <w:tc>
          <w:tcPr>
            <w:tcW w:w="1088"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260,0</w:t>
            </w:r>
          </w:p>
        </w:tc>
        <w:tc>
          <w:tcPr>
            <w:tcW w:w="1089"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260,0</w:t>
            </w:r>
          </w:p>
        </w:tc>
        <w:tc>
          <w:tcPr>
            <w:tcW w:w="1089"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260,0</w:t>
            </w:r>
          </w:p>
        </w:tc>
      </w:tr>
      <w:tr w:rsidR="00E52931" w:rsidRPr="00E87E51" w:rsidTr="00E52931">
        <w:trPr>
          <w:trHeight w:val="1074"/>
        </w:trPr>
        <w:tc>
          <w:tcPr>
            <w:tcW w:w="688" w:type="dxa"/>
            <w:tcBorders>
              <w:top w:val="nil"/>
              <w:left w:val="single" w:sz="4" w:space="0" w:color="auto"/>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1.3.</w:t>
            </w:r>
          </w:p>
        </w:tc>
        <w:tc>
          <w:tcPr>
            <w:tcW w:w="3138"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Количество учащихся учреждения дополнительного образования детей в области культуры;</w:t>
            </w:r>
          </w:p>
        </w:tc>
        <w:tc>
          <w:tcPr>
            <w:tcW w:w="1277"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Чел.</w:t>
            </w:r>
          </w:p>
        </w:tc>
        <w:tc>
          <w:tcPr>
            <w:tcW w:w="1980" w:type="dxa"/>
            <w:gridSpan w:val="2"/>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110</w:t>
            </w:r>
          </w:p>
        </w:tc>
        <w:tc>
          <w:tcPr>
            <w:tcW w:w="983"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110</w:t>
            </w:r>
          </w:p>
        </w:tc>
        <w:tc>
          <w:tcPr>
            <w:tcW w:w="852"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110</w:t>
            </w:r>
          </w:p>
        </w:tc>
        <w:tc>
          <w:tcPr>
            <w:tcW w:w="994"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110</w:t>
            </w:r>
          </w:p>
        </w:tc>
        <w:tc>
          <w:tcPr>
            <w:tcW w:w="852"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110</w:t>
            </w:r>
          </w:p>
        </w:tc>
        <w:tc>
          <w:tcPr>
            <w:tcW w:w="853"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110</w:t>
            </w:r>
          </w:p>
        </w:tc>
        <w:tc>
          <w:tcPr>
            <w:tcW w:w="852"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110</w:t>
            </w:r>
          </w:p>
        </w:tc>
        <w:tc>
          <w:tcPr>
            <w:tcW w:w="1088"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110</w:t>
            </w:r>
          </w:p>
        </w:tc>
        <w:tc>
          <w:tcPr>
            <w:tcW w:w="1089"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110</w:t>
            </w:r>
          </w:p>
        </w:tc>
        <w:tc>
          <w:tcPr>
            <w:tcW w:w="1089" w:type="dxa"/>
            <w:tcBorders>
              <w:top w:val="nil"/>
              <w:left w:val="nil"/>
              <w:bottom w:val="single" w:sz="4" w:space="0" w:color="auto"/>
              <w:right w:val="single" w:sz="4" w:space="0" w:color="auto"/>
            </w:tcBorders>
            <w:shd w:val="clear" w:color="auto" w:fill="auto"/>
            <w:hideMark/>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110</w:t>
            </w:r>
          </w:p>
        </w:tc>
      </w:tr>
      <w:tr w:rsidR="00E52931" w:rsidRPr="00E87E51" w:rsidTr="00E52931">
        <w:trPr>
          <w:trHeight w:val="2210"/>
        </w:trPr>
        <w:tc>
          <w:tcPr>
            <w:tcW w:w="688" w:type="dxa"/>
            <w:tcBorders>
              <w:top w:val="nil"/>
              <w:left w:val="single" w:sz="4" w:space="0" w:color="auto"/>
              <w:bottom w:val="single" w:sz="4" w:space="0" w:color="auto"/>
              <w:right w:val="single" w:sz="4" w:space="0" w:color="auto"/>
            </w:tcBorders>
            <w:shd w:val="clear" w:color="auto" w:fill="auto"/>
          </w:tcPr>
          <w:p w:rsidR="00E52931" w:rsidRPr="00E87E51" w:rsidRDefault="00E52931" w:rsidP="00E52931">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1.4.</w:t>
            </w:r>
          </w:p>
        </w:tc>
        <w:tc>
          <w:tcPr>
            <w:tcW w:w="3138" w:type="dxa"/>
            <w:tcBorders>
              <w:top w:val="nil"/>
              <w:left w:val="nil"/>
              <w:bottom w:val="single" w:sz="4" w:space="0" w:color="auto"/>
              <w:right w:val="single" w:sz="4" w:space="0" w:color="auto"/>
            </w:tcBorders>
            <w:shd w:val="clear" w:color="auto" w:fill="auto"/>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Доля оцифрованных заголовков единиц хранения (далее-дела), переведенных в электронную форму, в общем количестве дел, хранящихся в муниципальном архиве Боготольского района -72% к 2017 году</w:t>
            </w:r>
          </w:p>
        </w:tc>
        <w:tc>
          <w:tcPr>
            <w:tcW w:w="1277" w:type="dxa"/>
            <w:tcBorders>
              <w:top w:val="nil"/>
              <w:left w:val="nil"/>
              <w:bottom w:val="single" w:sz="4" w:space="0" w:color="auto"/>
              <w:right w:val="single" w:sz="4" w:space="0" w:color="auto"/>
            </w:tcBorders>
            <w:shd w:val="clear" w:color="auto" w:fill="auto"/>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w:t>
            </w:r>
          </w:p>
        </w:tc>
        <w:tc>
          <w:tcPr>
            <w:tcW w:w="1980" w:type="dxa"/>
            <w:gridSpan w:val="2"/>
            <w:tcBorders>
              <w:top w:val="nil"/>
              <w:left w:val="nil"/>
              <w:bottom w:val="single" w:sz="4" w:space="0" w:color="auto"/>
              <w:right w:val="single" w:sz="4" w:space="0" w:color="auto"/>
            </w:tcBorders>
            <w:shd w:val="clear" w:color="auto" w:fill="auto"/>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15,0</w:t>
            </w:r>
          </w:p>
        </w:tc>
        <w:tc>
          <w:tcPr>
            <w:tcW w:w="983" w:type="dxa"/>
            <w:tcBorders>
              <w:top w:val="nil"/>
              <w:left w:val="nil"/>
              <w:bottom w:val="single" w:sz="4" w:space="0" w:color="auto"/>
              <w:right w:val="single" w:sz="4" w:space="0" w:color="auto"/>
            </w:tcBorders>
            <w:shd w:val="clear" w:color="auto" w:fill="auto"/>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17,0</w:t>
            </w:r>
          </w:p>
        </w:tc>
        <w:tc>
          <w:tcPr>
            <w:tcW w:w="852" w:type="dxa"/>
            <w:tcBorders>
              <w:top w:val="nil"/>
              <w:left w:val="nil"/>
              <w:bottom w:val="single" w:sz="4" w:space="0" w:color="auto"/>
              <w:right w:val="single" w:sz="4" w:space="0" w:color="auto"/>
            </w:tcBorders>
            <w:shd w:val="clear" w:color="auto" w:fill="auto"/>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72,0</w:t>
            </w:r>
          </w:p>
        </w:tc>
        <w:tc>
          <w:tcPr>
            <w:tcW w:w="994" w:type="dxa"/>
            <w:tcBorders>
              <w:top w:val="nil"/>
              <w:left w:val="nil"/>
              <w:bottom w:val="single" w:sz="4" w:space="0" w:color="auto"/>
              <w:right w:val="single" w:sz="4" w:space="0" w:color="auto"/>
            </w:tcBorders>
            <w:shd w:val="clear" w:color="auto" w:fill="auto"/>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72,0</w:t>
            </w:r>
          </w:p>
        </w:tc>
        <w:tc>
          <w:tcPr>
            <w:tcW w:w="852" w:type="dxa"/>
            <w:tcBorders>
              <w:top w:val="nil"/>
              <w:left w:val="nil"/>
              <w:bottom w:val="single" w:sz="4" w:space="0" w:color="auto"/>
              <w:right w:val="single" w:sz="4" w:space="0" w:color="auto"/>
            </w:tcBorders>
            <w:shd w:val="clear" w:color="auto" w:fill="auto"/>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72,0</w:t>
            </w:r>
          </w:p>
        </w:tc>
        <w:tc>
          <w:tcPr>
            <w:tcW w:w="853" w:type="dxa"/>
            <w:tcBorders>
              <w:top w:val="nil"/>
              <w:left w:val="nil"/>
              <w:bottom w:val="single" w:sz="4" w:space="0" w:color="auto"/>
              <w:right w:val="single" w:sz="4" w:space="0" w:color="auto"/>
            </w:tcBorders>
            <w:shd w:val="clear" w:color="auto" w:fill="auto"/>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72,0</w:t>
            </w:r>
          </w:p>
        </w:tc>
        <w:tc>
          <w:tcPr>
            <w:tcW w:w="852" w:type="dxa"/>
            <w:tcBorders>
              <w:top w:val="nil"/>
              <w:left w:val="nil"/>
              <w:bottom w:val="single" w:sz="4" w:space="0" w:color="auto"/>
              <w:right w:val="single" w:sz="4" w:space="0" w:color="auto"/>
            </w:tcBorders>
            <w:shd w:val="clear" w:color="auto" w:fill="auto"/>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72,0</w:t>
            </w:r>
          </w:p>
        </w:tc>
        <w:tc>
          <w:tcPr>
            <w:tcW w:w="1088" w:type="dxa"/>
            <w:tcBorders>
              <w:top w:val="nil"/>
              <w:left w:val="nil"/>
              <w:bottom w:val="single" w:sz="4" w:space="0" w:color="auto"/>
              <w:right w:val="single" w:sz="4" w:space="0" w:color="auto"/>
            </w:tcBorders>
            <w:shd w:val="clear" w:color="auto" w:fill="auto"/>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72,0</w:t>
            </w:r>
          </w:p>
        </w:tc>
        <w:tc>
          <w:tcPr>
            <w:tcW w:w="1089" w:type="dxa"/>
            <w:tcBorders>
              <w:top w:val="nil"/>
              <w:left w:val="nil"/>
              <w:bottom w:val="single" w:sz="4" w:space="0" w:color="auto"/>
              <w:right w:val="single" w:sz="4" w:space="0" w:color="auto"/>
            </w:tcBorders>
            <w:shd w:val="clear" w:color="auto" w:fill="auto"/>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80,0</w:t>
            </w:r>
          </w:p>
        </w:tc>
        <w:tc>
          <w:tcPr>
            <w:tcW w:w="1089" w:type="dxa"/>
            <w:tcBorders>
              <w:top w:val="nil"/>
              <w:left w:val="nil"/>
              <w:bottom w:val="single" w:sz="4" w:space="0" w:color="auto"/>
              <w:right w:val="single" w:sz="4" w:space="0" w:color="auto"/>
            </w:tcBorders>
            <w:shd w:val="clear" w:color="auto" w:fill="auto"/>
          </w:tcPr>
          <w:p w:rsidR="00E52931" w:rsidRPr="00E87E51" w:rsidRDefault="00E52931" w:rsidP="00E52931">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80,0</w:t>
            </w:r>
          </w:p>
        </w:tc>
      </w:tr>
    </w:tbl>
    <w:p w:rsidR="00A56657" w:rsidRPr="00E87E51" w:rsidRDefault="00A56657" w:rsidP="00A56657">
      <w:pPr>
        <w:widowControl w:val="0"/>
        <w:autoSpaceDE w:val="0"/>
        <w:autoSpaceDN w:val="0"/>
        <w:adjustRightInd w:val="0"/>
        <w:spacing w:after="0" w:line="240" w:lineRule="auto"/>
        <w:rPr>
          <w:rFonts w:ascii="Arial" w:eastAsia="Times New Roman" w:hAnsi="Arial" w:cs="Arial"/>
          <w:b/>
          <w:sz w:val="24"/>
          <w:szCs w:val="24"/>
          <w:lang w:eastAsia="ru-RU"/>
        </w:rPr>
        <w:sectPr w:rsidR="00A56657" w:rsidRPr="00E87E51" w:rsidSect="00A56657">
          <w:headerReference w:type="even" r:id="rId11"/>
          <w:pgSz w:w="16838" w:h="11906" w:orient="landscape"/>
          <w:pgMar w:top="851" w:right="1134" w:bottom="1701" w:left="1134" w:header="709" w:footer="709" w:gutter="0"/>
          <w:cols w:space="708"/>
          <w:docGrid w:linePitch="360"/>
        </w:sectPr>
      </w:pPr>
    </w:p>
    <w:p w:rsidR="00A56657" w:rsidRPr="00E87E51" w:rsidRDefault="00BF3F0B" w:rsidP="00BF3F0B">
      <w:pPr>
        <w:pStyle w:val="ad"/>
        <w:widowControl w:val="0"/>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 xml:space="preserve">2. </w:t>
      </w:r>
      <w:r w:rsidR="00A56657" w:rsidRPr="00E87E51">
        <w:rPr>
          <w:rFonts w:ascii="Arial" w:eastAsia="Times New Roman" w:hAnsi="Arial" w:cs="Arial"/>
          <w:sz w:val="24"/>
          <w:szCs w:val="24"/>
          <w:lang w:eastAsia="ru-RU"/>
        </w:rPr>
        <w:t>Характеристика текущего состояния сферы культуры с указанием основных показателей социально-экономического развития Боготольского района и анализ социальных, финансово-экономических и прочих рисков реализации программы</w:t>
      </w:r>
    </w:p>
    <w:p w:rsidR="00A56657" w:rsidRPr="00E87E51" w:rsidRDefault="00A56657" w:rsidP="00A56657">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Боготольский район располагает устойчивым культурным потенциалом, обеспечивающим населению необходимый уровень культурных ус</w:t>
      </w:r>
      <w:r w:rsidR="007A15BB" w:rsidRPr="00E87E51">
        <w:rPr>
          <w:rFonts w:ascii="Arial" w:eastAsia="Times New Roman" w:hAnsi="Arial" w:cs="Arial"/>
          <w:sz w:val="24"/>
          <w:szCs w:val="24"/>
          <w:lang w:eastAsia="ru-RU"/>
        </w:rPr>
        <w:t xml:space="preserve">луг. </w:t>
      </w:r>
      <w:r w:rsidR="00B2700A" w:rsidRPr="00E87E51">
        <w:rPr>
          <w:rFonts w:ascii="Arial" w:eastAsia="Times New Roman" w:hAnsi="Arial" w:cs="Arial"/>
          <w:sz w:val="24"/>
          <w:szCs w:val="24"/>
          <w:lang w:eastAsia="ru-RU"/>
        </w:rPr>
        <w:t>По состоянию на нач</w:t>
      </w:r>
      <w:r w:rsidR="00BF3F0B" w:rsidRPr="00E87E51">
        <w:rPr>
          <w:rFonts w:ascii="Arial" w:eastAsia="Times New Roman" w:hAnsi="Arial" w:cs="Arial"/>
          <w:sz w:val="24"/>
          <w:szCs w:val="24"/>
          <w:lang w:eastAsia="ru-RU"/>
        </w:rPr>
        <w:t xml:space="preserve">ало 2014 года отрасль культуры </w:t>
      </w:r>
      <w:r w:rsidR="00E52931" w:rsidRPr="00E87E51">
        <w:rPr>
          <w:rFonts w:ascii="Arial" w:eastAsia="Times New Roman" w:hAnsi="Arial" w:cs="Arial"/>
          <w:sz w:val="24"/>
          <w:szCs w:val="24"/>
          <w:lang w:eastAsia="ru-RU"/>
        </w:rPr>
        <w:t>состояла</w:t>
      </w:r>
      <w:r w:rsidR="00B2700A" w:rsidRPr="00E87E51">
        <w:rPr>
          <w:rFonts w:ascii="Arial" w:eastAsia="Times New Roman" w:hAnsi="Arial" w:cs="Arial"/>
          <w:sz w:val="24"/>
          <w:szCs w:val="24"/>
          <w:lang w:eastAsia="ru-RU"/>
        </w:rPr>
        <w:t xml:space="preserve"> из 12 бюджетных учреждений: из  них </w:t>
      </w:r>
      <w:r w:rsidR="00BF3F0B" w:rsidRPr="00E87E51">
        <w:rPr>
          <w:rFonts w:ascii="Arial" w:eastAsia="Times New Roman" w:hAnsi="Arial" w:cs="Arial"/>
          <w:sz w:val="24"/>
          <w:szCs w:val="24"/>
          <w:lang w:eastAsia="ru-RU"/>
        </w:rPr>
        <w:t>26 клубов и 21 филиал библиотек</w:t>
      </w:r>
      <w:r w:rsidR="00B2700A" w:rsidRPr="00E87E51">
        <w:rPr>
          <w:rFonts w:ascii="Arial" w:eastAsia="Times New Roman" w:hAnsi="Arial" w:cs="Arial"/>
          <w:sz w:val="24"/>
          <w:szCs w:val="24"/>
          <w:lang w:eastAsia="ru-RU"/>
        </w:rPr>
        <w:t xml:space="preserve">, 1 детская музыкальная школа. С </w:t>
      </w:r>
      <w:r w:rsidR="007A15BB" w:rsidRPr="00E87E51">
        <w:rPr>
          <w:rFonts w:ascii="Arial" w:eastAsia="Times New Roman" w:hAnsi="Arial" w:cs="Arial"/>
          <w:sz w:val="24"/>
          <w:szCs w:val="24"/>
          <w:lang w:eastAsia="ru-RU"/>
        </w:rPr>
        <w:t>201</w:t>
      </w:r>
      <w:r w:rsidR="00FB3048" w:rsidRPr="00E87E51">
        <w:rPr>
          <w:rFonts w:ascii="Arial" w:eastAsia="Times New Roman" w:hAnsi="Arial" w:cs="Arial"/>
          <w:sz w:val="24"/>
          <w:szCs w:val="24"/>
          <w:lang w:eastAsia="ru-RU"/>
        </w:rPr>
        <w:t>6</w:t>
      </w:r>
      <w:r w:rsidRPr="00E87E51">
        <w:rPr>
          <w:rFonts w:ascii="Arial" w:eastAsia="Times New Roman" w:hAnsi="Arial" w:cs="Arial"/>
          <w:sz w:val="24"/>
          <w:szCs w:val="24"/>
          <w:lang w:eastAsia="ru-RU"/>
        </w:rPr>
        <w:t xml:space="preserve"> го</w:t>
      </w:r>
      <w:r w:rsidR="00B2700A" w:rsidRPr="00E87E51">
        <w:rPr>
          <w:rFonts w:ascii="Arial" w:eastAsia="Times New Roman" w:hAnsi="Arial" w:cs="Arial"/>
          <w:sz w:val="24"/>
          <w:szCs w:val="24"/>
          <w:lang w:eastAsia="ru-RU"/>
        </w:rPr>
        <w:t>да отрасль куль</w:t>
      </w:r>
      <w:r w:rsidR="00BF3F0B" w:rsidRPr="00E87E51">
        <w:rPr>
          <w:rFonts w:ascii="Arial" w:eastAsia="Times New Roman" w:hAnsi="Arial" w:cs="Arial"/>
          <w:sz w:val="24"/>
          <w:szCs w:val="24"/>
          <w:lang w:eastAsia="ru-RU"/>
        </w:rPr>
        <w:t xml:space="preserve">туры </w:t>
      </w:r>
      <w:r w:rsidR="00B2700A" w:rsidRPr="00E87E51">
        <w:rPr>
          <w:rFonts w:ascii="Arial" w:eastAsia="Times New Roman" w:hAnsi="Arial" w:cs="Arial"/>
          <w:sz w:val="24"/>
          <w:szCs w:val="24"/>
          <w:lang w:eastAsia="ru-RU"/>
        </w:rPr>
        <w:t xml:space="preserve">была сокращена до </w:t>
      </w:r>
      <w:r w:rsidRPr="00E87E51">
        <w:rPr>
          <w:rFonts w:ascii="Arial" w:eastAsia="Times New Roman" w:hAnsi="Arial" w:cs="Arial"/>
          <w:sz w:val="24"/>
          <w:szCs w:val="24"/>
          <w:lang w:eastAsia="ru-RU"/>
        </w:rPr>
        <w:t xml:space="preserve"> 12 бюджетных учреждений, включающих в с</w:t>
      </w:r>
      <w:r w:rsidR="00FB3048" w:rsidRPr="00E87E51">
        <w:rPr>
          <w:rFonts w:ascii="Arial" w:eastAsia="Times New Roman" w:hAnsi="Arial" w:cs="Arial"/>
          <w:sz w:val="24"/>
          <w:szCs w:val="24"/>
          <w:lang w:eastAsia="ru-RU"/>
        </w:rPr>
        <w:t>ебя 43 сетевые единицы, из них 18 сельских</w:t>
      </w:r>
      <w:r w:rsidR="0020136C" w:rsidRPr="00E87E51">
        <w:rPr>
          <w:rFonts w:ascii="Arial" w:eastAsia="Times New Roman" w:hAnsi="Arial" w:cs="Arial"/>
          <w:sz w:val="24"/>
          <w:szCs w:val="24"/>
          <w:lang w:eastAsia="ru-RU"/>
        </w:rPr>
        <w:t xml:space="preserve"> библиотек</w:t>
      </w:r>
      <w:r w:rsidR="00FB3048" w:rsidRPr="00E87E51">
        <w:rPr>
          <w:rFonts w:ascii="Arial" w:eastAsia="Times New Roman" w:hAnsi="Arial" w:cs="Arial"/>
          <w:sz w:val="24"/>
          <w:szCs w:val="24"/>
          <w:lang w:eastAsia="ru-RU"/>
        </w:rPr>
        <w:t>, 24</w:t>
      </w:r>
      <w:r w:rsidR="00B2700A" w:rsidRPr="00E87E51">
        <w:rPr>
          <w:rFonts w:ascii="Arial" w:eastAsia="Times New Roman" w:hAnsi="Arial" w:cs="Arial"/>
          <w:sz w:val="24"/>
          <w:szCs w:val="24"/>
          <w:lang w:eastAsia="ru-RU"/>
        </w:rPr>
        <w:t xml:space="preserve"> клубных учреждения</w:t>
      </w:r>
      <w:r w:rsidRPr="00E87E51">
        <w:rPr>
          <w:rFonts w:ascii="Arial" w:eastAsia="Times New Roman" w:hAnsi="Arial" w:cs="Arial"/>
          <w:sz w:val="24"/>
          <w:szCs w:val="24"/>
          <w:lang w:eastAsia="ru-RU"/>
        </w:rPr>
        <w:t>, 1 детска</w:t>
      </w:r>
      <w:r w:rsidR="00B2700A" w:rsidRPr="00E87E51">
        <w:rPr>
          <w:rFonts w:ascii="Arial" w:eastAsia="Times New Roman" w:hAnsi="Arial" w:cs="Arial"/>
          <w:sz w:val="24"/>
          <w:szCs w:val="24"/>
          <w:lang w:eastAsia="ru-RU"/>
        </w:rPr>
        <w:t>я музыкальная школа</w:t>
      </w:r>
      <w:r w:rsidR="00FB3048"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Общая численность работающих в отрасли, составляет 248 человек. </w:t>
      </w:r>
      <w:proofErr w:type="gramStart"/>
      <w:r w:rsidRPr="00E87E51">
        <w:rPr>
          <w:rFonts w:ascii="Arial" w:eastAsia="Times New Roman" w:hAnsi="Arial" w:cs="Arial"/>
          <w:sz w:val="24"/>
          <w:szCs w:val="24"/>
          <w:lang w:eastAsia="ru-RU"/>
        </w:rPr>
        <w:t>Имеется разграничение полномочий в сфере культуры между муниципальным районом и поселениями. 8 учреждений находится на поселенческом уровне, 4 - на районном.</w:t>
      </w:r>
      <w:proofErr w:type="gramEnd"/>
      <w:r w:rsidRPr="00E87E51">
        <w:rPr>
          <w:rFonts w:ascii="Arial" w:eastAsia="Times New Roman" w:hAnsi="Arial" w:cs="Arial"/>
          <w:sz w:val="24"/>
          <w:szCs w:val="24"/>
          <w:lang w:eastAsia="ru-RU"/>
        </w:rPr>
        <w:t xml:space="preserve"> Управление отраслью о</w:t>
      </w:r>
      <w:r w:rsidR="00FB3048" w:rsidRPr="00E87E51">
        <w:rPr>
          <w:rFonts w:ascii="Arial" w:eastAsia="Times New Roman" w:hAnsi="Arial" w:cs="Arial"/>
          <w:sz w:val="24"/>
          <w:szCs w:val="24"/>
          <w:lang w:eastAsia="ru-RU"/>
        </w:rPr>
        <w:t>существляется отделом культуры,</w:t>
      </w:r>
      <w:r w:rsidRPr="00E87E51">
        <w:rPr>
          <w:rFonts w:ascii="Arial" w:eastAsia="Times New Roman" w:hAnsi="Arial" w:cs="Arial"/>
          <w:sz w:val="24"/>
          <w:szCs w:val="24"/>
          <w:lang w:eastAsia="ru-RU"/>
        </w:rPr>
        <w:t xml:space="preserve"> молодежной политики</w:t>
      </w:r>
      <w:r w:rsidR="00FB3048" w:rsidRPr="00E87E51">
        <w:rPr>
          <w:rFonts w:ascii="Arial" w:eastAsia="Times New Roman" w:hAnsi="Arial" w:cs="Arial"/>
          <w:sz w:val="24"/>
          <w:szCs w:val="24"/>
          <w:lang w:eastAsia="ru-RU"/>
        </w:rPr>
        <w:t xml:space="preserve"> и спорта</w:t>
      </w:r>
      <w:r w:rsidRPr="00E87E51">
        <w:rPr>
          <w:rFonts w:ascii="Arial" w:eastAsia="Times New Roman" w:hAnsi="Arial" w:cs="Arial"/>
          <w:sz w:val="24"/>
          <w:szCs w:val="24"/>
          <w:lang w:eastAsia="ru-RU"/>
        </w:rPr>
        <w:t>, в полномочия которых входят:</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реализация существующей государственной политики  в сфере культуры на территории Боготольского района,</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определение целей, приоритетов в развитии культурной деятельности на территории муниципального образования,</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управление деятельностью учреждений культуры муниципального образования, оказание им методической и практической помощи в осуществлении уставной деятельности,</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формирование эффективной кадровой политики,</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представление интересов муниципального образования в вопросах культуры на краевом уровне,</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разработка и реализация муниципальной программы по развитию отрасли.</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За последние годы отрасль культуры Боготольского района развивалась в направлениях, обозначенных стратегией культурной политики Красноярского края.</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u w:val="single"/>
          <w:lang w:eastAsia="ru-RU"/>
        </w:rPr>
      </w:pPr>
      <w:r w:rsidRPr="00E87E51">
        <w:rPr>
          <w:rFonts w:ascii="Arial" w:eastAsia="Times New Roman" w:hAnsi="Arial" w:cs="Arial"/>
          <w:sz w:val="24"/>
          <w:szCs w:val="24"/>
          <w:u w:val="single"/>
          <w:lang w:eastAsia="ru-RU"/>
        </w:rPr>
        <w:t>Направление – институты:</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модернизация и улучшение материально-технического обеспечения учреждений культуры,</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создание условий для комфортного, безопасного пребывания посетителей учреждений культуры,</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обеспечение культурной услугой жителей отдаленных сел и деревень, через нестационарное обслуживание.</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u w:val="single"/>
          <w:lang w:eastAsia="ru-RU"/>
        </w:rPr>
      </w:pPr>
      <w:r w:rsidRPr="00E87E51">
        <w:rPr>
          <w:rFonts w:ascii="Arial" w:eastAsia="Times New Roman" w:hAnsi="Arial" w:cs="Arial"/>
          <w:sz w:val="24"/>
          <w:szCs w:val="24"/>
          <w:u w:val="single"/>
          <w:lang w:eastAsia="ru-RU"/>
        </w:rPr>
        <w:t>Направление – интеграция:</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 включение культуры </w:t>
      </w:r>
      <w:proofErr w:type="spellStart"/>
      <w:r w:rsidRPr="00E87E51">
        <w:rPr>
          <w:rFonts w:ascii="Arial" w:eastAsia="Times New Roman" w:hAnsi="Arial" w:cs="Arial"/>
          <w:sz w:val="24"/>
          <w:szCs w:val="24"/>
          <w:lang w:eastAsia="ru-RU"/>
        </w:rPr>
        <w:t>Боготольского</w:t>
      </w:r>
      <w:proofErr w:type="spellEnd"/>
      <w:r w:rsidRPr="00E87E51">
        <w:rPr>
          <w:rFonts w:ascii="Arial" w:eastAsia="Times New Roman" w:hAnsi="Arial" w:cs="Arial"/>
          <w:sz w:val="24"/>
          <w:szCs w:val="24"/>
          <w:lang w:eastAsia="ru-RU"/>
        </w:rPr>
        <w:t xml:space="preserve"> района в </w:t>
      </w:r>
      <w:proofErr w:type="spellStart"/>
      <w:r w:rsidRPr="00E87E51">
        <w:rPr>
          <w:rFonts w:ascii="Arial" w:eastAsia="Times New Roman" w:hAnsi="Arial" w:cs="Arial"/>
          <w:sz w:val="24"/>
          <w:szCs w:val="24"/>
          <w:lang w:eastAsia="ru-RU"/>
        </w:rPr>
        <w:t>общекраевое</w:t>
      </w:r>
      <w:proofErr w:type="spellEnd"/>
      <w:r w:rsidRPr="00E87E51">
        <w:rPr>
          <w:rFonts w:ascii="Arial" w:eastAsia="Times New Roman" w:hAnsi="Arial" w:cs="Arial"/>
          <w:sz w:val="24"/>
          <w:szCs w:val="24"/>
          <w:lang w:eastAsia="ru-RU"/>
        </w:rPr>
        <w:t xml:space="preserve"> культурное пространство,</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приобщение населения Боготольского района к культуре края, через организацию выездных мероприятий,</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обмен опытом, участие в краевом фестивальном и конкурсном движении.</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u w:val="single"/>
          <w:lang w:eastAsia="ru-RU"/>
        </w:rPr>
      </w:pPr>
      <w:r w:rsidRPr="00E87E51">
        <w:rPr>
          <w:rFonts w:ascii="Arial" w:eastAsia="Times New Roman" w:hAnsi="Arial" w:cs="Arial"/>
          <w:sz w:val="24"/>
          <w:szCs w:val="24"/>
          <w:u w:val="single"/>
          <w:lang w:eastAsia="ru-RU"/>
        </w:rPr>
        <w:t>Направление – идентичность:</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реализация стратегии развития культуры Боготольского района «Кинолента успеха»,</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 формирование идентичности Боготольского района, на основе брендового события </w:t>
      </w:r>
      <w:proofErr w:type="gramStart"/>
      <w:r w:rsidRPr="00E87E51">
        <w:rPr>
          <w:rFonts w:ascii="Arial" w:eastAsia="Times New Roman" w:hAnsi="Arial" w:cs="Arial"/>
          <w:sz w:val="24"/>
          <w:szCs w:val="24"/>
          <w:lang w:eastAsia="ru-RU"/>
        </w:rPr>
        <w:t>–</w:t>
      </w:r>
      <w:r w:rsidR="005935C5" w:rsidRPr="00E87E51">
        <w:rPr>
          <w:rFonts w:ascii="Arial" w:eastAsia="Times New Roman" w:hAnsi="Arial" w:cs="Arial"/>
          <w:sz w:val="24"/>
          <w:szCs w:val="24"/>
          <w:lang w:eastAsia="ru-RU"/>
        </w:rPr>
        <w:t>к</w:t>
      </w:r>
      <w:proofErr w:type="gramEnd"/>
      <w:r w:rsidR="005935C5" w:rsidRPr="00E87E51">
        <w:rPr>
          <w:rFonts w:ascii="Arial" w:eastAsia="Times New Roman" w:hAnsi="Arial" w:cs="Arial"/>
          <w:sz w:val="24"/>
          <w:szCs w:val="24"/>
          <w:lang w:eastAsia="ru-RU"/>
        </w:rPr>
        <w:t xml:space="preserve">раевого </w:t>
      </w:r>
      <w:r w:rsidRPr="00E87E51">
        <w:rPr>
          <w:rFonts w:ascii="Arial" w:eastAsia="Times New Roman" w:hAnsi="Arial" w:cs="Arial"/>
          <w:sz w:val="24"/>
          <w:szCs w:val="24"/>
          <w:lang w:eastAsia="ru-RU"/>
        </w:rPr>
        <w:t xml:space="preserve"> фестиваля детского и молодежного экранного творчества им. В.Трегубовича.</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u w:val="single"/>
          <w:lang w:eastAsia="ru-RU"/>
        </w:rPr>
      </w:pPr>
      <w:r w:rsidRPr="00E87E51">
        <w:rPr>
          <w:rFonts w:ascii="Arial" w:eastAsia="Times New Roman" w:hAnsi="Arial" w:cs="Arial"/>
          <w:sz w:val="24"/>
          <w:szCs w:val="24"/>
          <w:u w:val="single"/>
          <w:lang w:eastAsia="ru-RU"/>
        </w:rPr>
        <w:t>Направление – инновации:</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введение в работу учреждений культуры Боготольского района новых форм работы, востребованных в современных условиях,</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внедрение медиа-информационных технологий в культурную деятельность,</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 разработка и реализация социокультурных проектов.</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u w:val="single"/>
          <w:lang w:eastAsia="ru-RU"/>
        </w:rPr>
      </w:pPr>
      <w:r w:rsidRPr="00E87E51">
        <w:rPr>
          <w:rFonts w:ascii="Arial" w:eastAsia="Times New Roman" w:hAnsi="Arial" w:cs="Arial"/>
          <w:sz w:val="24"/>
          <w:szCs w:val="24"/>
          <w:u w:val="single"/>
          <w:lang w:eastAsia="ru-RU"/>
        </w:rPr>
        <w:t>Направление – индустрии:</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социальное ориентирование отрасли культуры,</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расширение спектра услуг, предоставляемых учреждениями культуры,</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развитие народных промыслов и ремесел,</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налаживание партнерства с бизнесом.</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В условиях сокращения населения территории, ликвидации в ряде малых сел таких социальных объектов как школа, детский сад, фельдшерско-акушерский</w:t>
      </w:r>
      <w:r w:rsidR="00115DDA" w:rsidRPr="00E87E51">
        <w:rPr>
          <w:rFonts w:ascii="Arial" w:eastAsia="Times New Roman" w:hAnsi="Arial" w:cs="Arial"/>
          <w:sz w:val="24"/>
          <w:szCs w:val="24"/>
          <w:lang w:eastAsia="ru-RU"/>
        </w:rPr>
        <w:t xml:space="preserve"> пункт сельские клубы и</w:t>
      </w:r>
      <w:r w:rsidRPr="00E87E51">
        <w:rPr>
          <w:rFonts w:ascii="Arial" w:eastAsia="Times New Roman" w:hAnsi="Arial" w:cs="Arial"/>
          <w:sz w:val="24"/>
          <w:szCs w:val="24"/>
          <w:lang w:eastAsia="ru-RU"/>
        </w:rPr>
        <w:t xml:space="preserve"> библиотеки стали государствообразующим социально-культурным институтом и подтвердили свой авторитет в обществе. Зачастую в малых селах учреждения культуры являются единственным местом для проведения мероприятий, организации встреч населения и власти, нестационарного медицинского и социального обслуживания. Благодаря этому удельный вес населения, участвующего в платных культурно-массовых </w:t>
      </w:r>
      <w:proofErr w:type="gramStart"/>
      <w:r w:rsidRPr="00E87E51">
        <w:rPr>
          <w:rFonts w:ascii="Arial" w:eastAsia="Times New Roman" w:hAnsi="Arial" w:cs="Arial"/>
          <w:sz w:val="24"/>
          <w:szCs w:val="24"/>
          <w:lang w:eastAsia="ru-RU"/>
        </w:rPr>
        <w:t>мероприятиях, проводимых муниципальными учреждениями культуры достаточно высок и составляет</w:t>
      </w:r>
      <w:proofErr w:type="gramEnd"/>
      <w:r w:rsidRPr="00E87E51">
        <w:rPr>
          <w:rFonts w:ascii="Arial" w:eastAsia="Times New Roman" w:hAnsi="Arial" w:cs="Arial"/>
          <w:sz w:val="24"/>
          <w:szCs w:val="24"/>
          <w:lang w:eastAsia="ru-RU"/>
        </w:rPr>
        <w:t xml:space="preserve"> 401,7%. Вместе с тем удаленность от культурных центров препятствует полноценному вовлечению жителей района в </w:t>
      </w:r>
      <w:proofErr w:type="spellStart"/>
      <w:r w:rsidRPr="00E87E51">
        <w:rPr>
          <w:rFonts w:ascii="Arial" w:eastAsia="Times New Roman" w:hAnsi="Arial" w:cs="Arial"/>
          <w:sz w:val="24"/>
          <w:szCs w:val="24"/>
          <w:lang w:eastAsia="ru-RU"/>
        </w:rPr>
        <w:t>общекраевой</w:t>
      </w:r>
      <w:proofErr w:type="spellEnd"/>
      <w:r w:rsidRPr="00E87E51">
        <w:rPr>
          <w:rFonts w:ascii="Arial" w:eastAsia="Times New Roman" w:hAnsi="Arial" w:cs="Arial"/>
          <w:sz w:val="24"/>
          <w:szCs w:val="24"/>
          <w:lang w:eastAsia="ru-RU"/>
        </w:rPr>
        <w:t xml:space="preserve"> и общероссийский культурный процесс.</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Представляя сравнительный анализ качественного состава кадров отрасли культуры Боготольского района, можно обозначить ряд проблем:</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стареющий состав кадров (более 60% специалисты старше 40 лет),</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низкий уровень квалификации у специа</w:t>
      </w:r>
      <w:r w:rsidR="00CB0F3A" w:rsidRPr="00E87E51">
        <w:rPr>
          <w:rFonts w:ascii="Arial" w:eastAsia="Times New Roman" w:hAnsi="Arial" w:cs="Arial"/>
          <w:sz w:val="24"/>
          <w:szCs w:val="24"/>
          <w:lang w:eastAsia="ru-RU"/>
        </w:rPr>
        <w:t>листов клубных учреждений (из 67 специалистов 2</w:t>
      </w:r>
      <w:r w:rsidRPr="00E87E51">
        <w:rPr>
          <w:rFonts w:ascii="Arial" w:eastAsia="Times New Roman" w:hAnsi="Arial" w:cs="Arial"/>
          <w:sz w:val="24"/>
          <w:szCs w:val="24"/>
          <w:lang w:eastAsia="ru-RU"/>
        </w:rPr>
        <w:t xml:space="preserve"> имеют высшее профильное образование, 26 - средне специальное профильное образование). Достаточно </w:t>
      </w:r>
      <w:proofErr w:type="gramStart"/>
      <w:r w:rsidRPr="00E87E51">
        <w:rPr>
          <w:rFonts w:ascii="Arial" w:eastAsia="Times New Roman" w:hAnsi="Arial" w:cs="Arial"/>
          <w:sz w:val="24"/>
          <w:szCs w:val="24"/>
          <w:lang w:eastAsia="ru-RU"/>
        </w:rPr>
        <w:t>стабильная</w:t>
      </w:r>
      <w:proofErr w:type="gramEnd"/>
      <w:r w:rsidRPr="00E87E51">
        <w:rPr>
          <w:rFonts w:ascii="Arial" w:eastAsia="Times New Roman" w:hAnsi="Arial" w:cs="Arial"/>
          <w:sz w:val="24"/>
          <w:szCs w:val="24"/>
          <w:lang w:eastAsia="ru-RU"/>
        </w:rPr>
        <w:t xml:space="preserve"> ситуации в кадровом вопросе в таких учреждений культуры как М</w:t>
      </w:r>
      <w:r w:rsidR="0066096E" w:rsidRPr="00E87E51">
        <w:rPr>
          <w:rFonts w:ascii="Arial" w:eastAsia="Times New Roman" w:hAnsi="Arial" w:cs="Arial"/>
          <w:sz w:val="24"/>
          <w:szCs w:val="24"/>
          <w:lang w:eastAsia="ru-RU"/>
        </w:rPr>
        <w:t xml:space="preserve">БУК ЦБС Боготольского района (53 </w:t>
      </w:r>
      <w:r w:rsidRPr="00E87E51">
        <w:rPr>
          <w:rFonts w:ascii="Arial" w:eastAsia="Times New Roman" w:hAnsi="Arial" w:cs="Arial"/>
          <w:sz w:val="24"/>
          <w:szCs w:val="24"/>
          <w:lang w:eastAsia="ru-RU"/>
        </w:rPr>
        <w:t>% специалистов имеют п</w:t>
      </w:r>
      <w:r w:rsidR="00115DDA" w:rsidRPr="00E87E51">
        <w:rPr>
          <w:rFonts w:ascii="Arial" w:eastAsia="Times New Roman" w:hAnsi="Arial" w:cs="Arial"/>
          <w:sz w:val="24"/>
          <w:szCs w:val="24"/>
          <w:lang w:eastAsia="ru-RU"/>
        </w:rPr>
        <w:t>рофильное образование), МБ</w:t>
      </w:r>
      <w:r w:rsidR="0066096E" w:rsidRPr="00E87E51">
        <w:rPr>
          <w:rFonts w:ascii="Arial" w:eastAsia="Times New Roman" w:hAnsi="Arial" w:cs="Arial"/>
          <w:sz w:val="24"/>
          <w:szCs w:val="24"/>
          <w:lang w:eastAsia="ru-RU"/>
        </w:rPr>
        <w:t>У ДО</w:t>
      </w:r>
      <w:r w:rsidRPr="00E87E51">
        <w:rPr>
          <w:rFonts w:ascii="Arial" w:eastAsia="Times New Roman" w:hAnsi="Arial" w:cs="Arial"/>
          <w:sz w:val="24"/>
          <w:szCs w:val="24"/>
          <w:lang w:eastAsia="ru-RU"/>
        </w:rPr>
        <w:t xml:space="preserve"> ДМШ Боготольского района (100% специалистов имеют профильное образование). Ежегодно з</w:t>
      </w:r>
      <w:r w:rsidR="003F0118" w:rsidRPr="00E87E51">
        <w:rPr>
          <w:rFonts w:ascii="Arial" w:eastAsia="Times New Roman" w:hAnsi="Arial" w:cs="Arial"/>
          <w:sz w:val="24"/>
          <w:szCs w:val="24"/>
          <w:lang w:eastAsia="ru-RU"/>
        </w:rPr>
        <w:t>а счет средств ДЦП «Р</w:t>
      </w:r>
      <w:r w:rsidRPr="00E87E51">
        <w:rPr>
          <w:rFonts w:ascii="Arial" w:eastAsia="Times New Roman" w:hAnsi="Arial" w:cs="Arial"/>
          <w:sz w:val="24"/>
          <w:szCs w:val="24"/>
          <w:lang w:eastAsia="ru-RU"/>
        </w:rPr>
        <w:t>азвитие культуры Боготольского р</w:t>
      </w:r>
      <w:r w:rsidR="00115DDA" w:rsidRPr="00E87E51">
        <w:rPr>
          <w:rFonts w:ascii="Arial" w:eastAsia="Times New Roman" w:hAnsi="Arial" w:cs="Arial"/>
          <w:sz w:val="24"/>
          <w:szCs w:val="24"/>
          <w:lang w:eastAsia="ru-RU"/>
        </w:rPr>
        <w:t xml:space="preserve">айона» организуется учеба для </w:t>
      </w:r>
      <w:r w:rsidRPr="00E87E51">
        <w:rPr>
          <w:rFonts w:ascii="Arial" w:eastAsia="Times New Roman" w:hAnsi="Arial" w:cs="Arial"/>
          <w:sz w:val="24"/>
          <w:szCs w:val="24"/>
          <w:lang w:eastAsia="ru-RU"/>
        </w:rPr>
        <w:t>5 специалистов отрасли.  Однако дефицит кадров остается одной из наболевших проблем. Несмотря на то, что детская музыкальная школа ежегодно выпускает от 8 до 10 выпускников, множество детей посещают клубные формирования при учреждениях культуры, только единицы из них выбирают профессию работника культуры и поступают в профильные учреждения. Причиной тому является низкая заработная плата и социальная незащищенность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В последние годы наблюдается значительный рост расходов консолидированного бюджета муниципального образования на культуру. </w:t>
      </w:r>
      <w:r w:rsidR="0066096E" w:rsidRPr="00E87E51">
        <w:rPr>
          <w:rFonts w:ascii="Arial" w:eastAsia="Times New Roman" w:hAnsi="Arial" w:cs="Arial"/>
          <w:sz w:val="24"/>
          <w:szCs w:val="24"/>
          <w:lang w:eastAsia="ru-RU"/>
        </w:rPr>
        <w:t>С 2014</w:t>
      </w:r>
      <w:r w:rsidR="008159C4" w:rsidRPr="00E87E51">
        <w:rPr>
          <w:rFonts w:ascii="Arial" w:eastAsia="Times New Roman" w:hAnsi="Arial" w:cs="Arial"/>
          <w:sz w:val="24"/>
          <w:szCs w:val="24"/>
          <w:lang w:eastAsia="ru-RU"/>
        </w:rPr>
        <w:t xml:space="preserve"> года </w:t>
      </w:r>
      <w:r w:rsidRPr="00E87E51">
        <w:rPr>
          <w:rFonts w:ascii="Arial" w:eastAsia="Times New Roman" w:hAnsi="Arial" w:cs="Arial"/>
          <w:sz w:val="24"/>
          <w:szCs w:val="24"/>
          <w:lang w:eastAsia="ru-RU"/>
        </w:rPr>
        <w:t xml:space="preserve">капитальные ремонты </w:t>
      </w:r>
      <w:r w:rsidR="008159C4" w:rsidRPr="00E87E51">
        <w:rPr>
          <w:rFonts w:ascii="Arial" w:eastAsia="Times New Roman" w:hAnsi="Arial" w:cs="Arial"/>
          <w:sz w:val="24"/>
          <w:szCs w:val="24"/>
          <w:lang w:eastAsia="ru-RU"/>
        </w:rPr>
        <w:t xml:space="preserve">требуются в </w:t>
      </w:r>
      <w:r w:rsidRPr="00E87E51">
        <w:rPr>
          <w:rFonts w:ascii="Arial" w:eastAsia="Times New Roman" w:hAnsi="Arial" w:cs="Arial"/>
          <w:sz w:val="24"/>
          <w:szCs w:val="24"/>
          <w:lang w:eastAsia="ru-RU"/>
        </w:rPr>
        <w:t>МБУ</w:t>
      </w:r>
      <w:r w:rsidR="008B19A7" w:rsidRPr="00E87E51">
        <w:rPr>
          <w:rFonts w:ascii="Arial" w:eastAsia="Times New Roman" w:hAnsi="Arial" w:cs="Arial"/>
          <w:sz w:val="24"/>
          <w:szCs w:val="24"/>
          <w:lang w:eastAsia="ru-RU"/>
        </w:rPr>
        <w:t>К РДК Боготольского района</w:t>
      </w:r>
      <w:r w:rsidR="00115DDA" w:rsidRPr="00E87E51">
        <w:rPr>
          <w:rFonts w:ascii="Arial" w:eastAsia="Times New Roman" w:hAnsi="Arial" w:cs="Arial"/>
          <w:sz w:val="24"/>
          <w:szCs w:val="24"/>
          <w:lang w:eastAsia="ru-RU"/>
        </w:rPr>
        <w:t xml:space="preserve">, </w:t>
      </w:r>
      <w:r w:rsidR="00080CD1" w:rsidRPr="00E87E51">
        <w:rPr>
          <w:rFonts w:ascii="Arial" w:eastAsia="Times New Roman" w:hAnsi="Arial" w:cs="Arial"/>
          <w:sz w:val="24"/>
          <w:szCs w:val="24"/>
          <w:lang w:eastAsia="ru-RU"/>
        </w:rPr>
        <w:t xml:space="preserve">МБУК СДК с. Боготол является аварийным </w:t>
      </w:r>
      <w:r w:rsidR="00254D31" w:rsidRPr="00E87E51">
        <w:rPr>
          <w:rFonts w:ascii="Arial" w:eastAsia="Times New Roman" w:hAnsi="Arial" w:cs="Arial"/>
          <w:sz w:val="24"/>
          <w:szCs w:val="24"/>
          <w:lang w:eastAsia="ru-RU"/>
        </w:rPr>
        <w:t>с 2013 года</w:t>
      </w:r>
      <w:r w:rsidR="00080CD1" w:rsidRPr="00E87E51">
        <w:rPr>
          <w:rFonts w:ascii="Arial" w:eastAsia="Times New Roman" w:hAnsi="Arial" w:cs="Arial"/>
          <w:sz w:val="24"/>
          <w:szCs w:val="24"/>
          <w:lang w:eastAsia="ru-RU"/>
        </w:rPr>
        <w:t>.</w:t>
      </w:r>
      <w:r w:rsidR="00BF3F0B" w:rsidRPr="00E87E51">
        <w:rPr>
          <w:rFonts w:ascii="Arial" w:eastAsia="Times New Roman" w:hAnsi="Arial" w:cs="Arial"/>
          <w:sz w:val="24"/>
          <w:szCs w:val="24"/>
          <w:lang w:eastAsia="ru-RU"/>
        </w:rPr>
        <w:t xml:space="preserve"> </w:t>
      </w:r>
      <w:r w:rsidR="00080CD1" w:rsidRPr="00E87E51">
        <w:rPr>
          <w:rFonts w:ascii="Arial" w:eastAsia="Times New Roman" w:hAnsi="Arial" w:cs="Arial"/>
          <w:sz w:val="24"/>
          <w:szCs w:val="24"/>
          <w:lang w:eastAsia="ru-RU"/>
        </w:rPr>
        <w:t>Разработана проектно-сметная документация о строительстве КДЦ Бо</w:t>
      </w:r>
      <w:r w:rsidR="00BF3F0B" w:rsidRPr="00E87E51">
        <w:rPr>
          <w:rFonts w:ascii="Arial" w:eastAsia="Times New Roman" w:hAnsi="Arial" w:cs="Arial"/>
          <w:sz w:val="24"/>
          <w:szCs w:val="24"/>
          <w:lang w:eastAsia="ru-RU"/>
        </w:rPr>
        <w:t xml:space="preserve">готольского района </w:t>
      </w:r>
      <w:proofErr w:type="gramStart"/>
      <w:r w:rsidR="00BF3F0B" w:rsidRPr="00E87E51">
        <w:rPr>
          <w:rFonts w:ascii="Arial" w:eastAsia="Times New Roman" w:hAnsi="Arial" w:cs="Arial"/>
          <w:sz w:val="24"/>
          <w:szCs w:val="24"/>
          <w:lang w:eastAsia="ru-RU"/>
        </w:rPr>
        <w:t>в</w:t>
      </w:r>
      <w:proofErr w:type="gramEnd"/>
      <w:r w:rsidR="00BF3F0B" w:rsidRPr="00E87E51">
        <w:rPr>
          <w:rFonts w:ascii="Arial" w:eastAsia="Times New Roman" w:hAnsi="Arial" w:cs="Arial"/>
          <w:sz w:val="24"/>
          <w:szCs w:val="24"/>
          <w:lang w:eastAsia="ru-RU"/>
        </w:rPr>
        <w:t xml:space="preserve"> с. Боготол</w:t>
      </w:r>
      <w:r w:rsidR="00080CD1" w:rsidRPr="00E87E51">
        <w:rPr>
          <w:rFonts w:ascii="Arial" w:eastAsia="Times New Roman" w:hAnsi="Arial" w:cs="Arial"/>
          <w:sz w:val="24"/>
          <w:szCs w:val="24"/>
          <w:lang w:eastAsia="ru-RU"/>
        </w:rPr>
        <w:t>.</w:t>
      </w:r>
    </w:p>
    <w:p w:rsidR="00A56657" w:rsidRPr="00E87E51" w:rsidRDefault="00115DDA"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Ежегодно отдел культуры, </w:t>
      </w:r>
      <w:r w:rsidR="00A56657" w:rsidRPr="00E87E51">
        <w:rPr>
          <w:rFonts w:ascii="Arial" w:eastAsia="Times New Roman" w:hAnsi="Arial" w:cs="Arial"/>
          <w:sz w:val="24"/>
          <w:szCs w:val="24"/>
          <w:lang w:eastAsia="ru-RU"/>
        </w:rPr>
        <w:t>молодежной политики</w:t>
      </w:r>
      <w:r w:rsidRPr="00E87E51">
        <w:rPr>
          <w:rFonts w:ascii="Arial" w:eastAsia="Times New Roman" w:hAnsi="Arial" w:cs="Arial"/>
          <w:sz w:val="24"/>
          <w:szCs w:val="24"/>
          <w:lang w:eastAsia="ru-RU"/>
        </w:rPr>
        <w:t xml:space="preserve"> и спорта</w:t>
      </w:r>
      <w:r w:rsidR="00A56657" w:rsidRPr="00E87E51">
        <w:rPr>
          <w:rFonts w:ascii="Arial" w:eastAsia="Times New Roman" w:hAnsi="Arial" w:cs="Arial"/>
          <w:sz w:val="24"/>
          <w:szCs w:val="24"/>
          <w:lang w:eastAsia="ru-RU"/>
        </w:rPr>
        <w:t xml:space="preserve">, учреждения культуры работают над вопросами улучшения материально-технического обеспечения. </w:t>
      </w:r>
      <w:proofErr w:type="gramStart"/>
      <w:r w:rsidR="00A56657" w:rsidRPr="00E87E51">
        <w:rPr>
          <w:rFonts w:ascii="Arial" w:eastAsia="Times New Roman" w:hAnsi="Arial" w:cs="Arial"/>
          <w:sz w:val="24"/>
          <w:szCs w:val="24"/>
          <w:lang w:eastAsia="ru-RU"/>
        </w:rPr>
        <w:t xml:space="preserve">На территории муниципального </w:t>
      </w:r>
      <w:r w:rsidR="00254D31" w:rsidRPr="00E87E51">
        <w:rPr>
          <w:rFonts w:ascii="Arial" w:eastAsia="Times New Roman" w:hAnsi="Arial" w:cs="Arial"/>
          <w:sz w:val="24"/>
          <w:szCs w:val="24"/>
          <w:lang w:eastAsia="ru-RU"/>
        </w:rPr>
        <w:t xml:space="preserve">образование в год реализуются </w:t>
      </w:r>
      <w:r w:rsidRPr="00E87E51">
        <w:rPr>
          <w:rFonts w:ascii="Arial" w:eastAsia="Times New Roman" w:hAnsi="Arial" w:cs="Arial"/>
          <w:sz w:val="24"/>
          <w:szCs w:val="24"/>
          <w:lang w:eastAsia="ru-RU"/>
        </w:rPr>
        <w:t>4 - 7</w:t>
      </w:r>
      <w:r w:rsidR="00A56657" w:rsidRPr="00E87E51">
        <w:rPr>
          <w:rFonts w:ascii="Arial" w:eastAsia="Times New Roman" w:hAnsi="Arial" w:cs="Arial"/>
          <w:sz w:val="24"/>
          <w:szCs w:val="24"/>
          <w:lang w:eastAsia="ru-RU"/>
        </w:rPr>
        <w:t xml:space="preserve"> социокультурных проекта, позволяющих внедрить новые формы работы в деятельность учреждений, а так же приобрести специализированное оборудо</w:t>
      </w:r>
      <w:r w:rsidR="00254D31" w:rsidRPr="00E87E51">
        <w:rPr>
          <w:rFonts w:ascii="Arial" w:eastAsia="Times New Roman" w:hAnsi="Arial" w:cs="Arial"/>
          <w:sz w:val="24"/>
          <w:szCs w:val="24"/>
          <w:lang w:eastAsia="ru-RU"/>
        </w:rPr>
        <w:t>вание и технику.</w:t>
      </w:r>
      <w:proofErr w:type="gramEnd"/>
      <w:r w:rsidR="00254D31" w:rsidRPr="00E87E51">
        <w:rPr>
          <w:rFonts w:ascii="Arial" w:eastAsia="Times New Roman" w:hAnsi="Arial" w:cs="Arial"/>
          <w:sz w:val="24"/>
          <w:szCs w:val="24"/>
          <w:lang w:eastAsia="ru-RU"/>
        </w:rPr>
        <w:t xml:space="preserve"> В период с 2014-2015 год</w:t>
      </w:r>
      <w:r w:rsidR="00A56657" w:rsidRPr="00E87E51">
        <w:rPr>
          <w:rFonts w:ascii="Arial" w:eastAsia="Times New Roman" w:hAnsi="Arial" w:cs="Arial"/>
          <w:sz w:val="24"/>
          <w:szCs w:val="24"/>
          <w:lang w:eastAsia="ru-RU"/>
        </w:rPr>
        <w:t xml:space="preserve"> в учреждения приобрете</w:t>
      </w:r>
      <w:r w:rsidR="00254D31" w:rsidRPr="00E87E51">
        <w:rPr>
          <w:rFonts w:ascii="Arial" w:eastAsia="Times New Roman" w:hAnsi="Arial" w:cs="Arial"/>
          <w:sz w:val="24"/>
          <w:szCs w:val="24"/>
          <w:lang w:eastAsia="ru-RU"/>
        </w:rPr>
        <w:t>но оборудование на сумму 1971,9 тыс. рублей</w:t>
      </w:r>
      <w:r w:rsidR="00A56657" w:rsidRPr="00E87E51">
        <w:rPr>
          <w:rFonts w:ascii="Arial" w:eastAsia="Times New Roman" w:hAnsi="Arial" w:cs="Arial"/>
          <w:sz w:val="24"/>
          <w:szCs w:val="24"/>
          <w:lang w:eastAsia="ru-RU"/>
        </w:rPr>
        <w:t>. Современное оснащение специализированной техникой имеют такие клубные учреждения как: МБУК РДК Боготольского района, МБУ</w:t>
      </w:r>
      <w:r w:rsidRPr="00E87E51">
        <w:rPr>
          <w:rFonts w:ascii="Arial" w:eastAsia="Times New Roman" w:hAnsi="Arial" w:cs="Arial"/>
          <w:sz w:val="24"/>
          <w:szCs w:val="24"/>
          <w:lang w:eastAsia="ru-RU"/>
        </w:rPr>
        <w:t>К СДК с</w:t>
      </w:r>
      <w:proofErr w:type="gramStart"/>
      <w:r w:rsidRPr="00E87E51">
        <w:rPr>
          <w:rFonts w:ascii="Arial" w:eastAsia="Times New Roman" w:hAnsi="Arial" w:cs="Arial"/>
          <w:sz w:val="24"/>
          <w:szCs w:val="24"/>
          <w:lang w:eastAsia="ru-RU"/>
        </w:rPr>
        <w:t>.Б</w:t>
      </w:r>
      <w:proofErr w:type="gramEnd"/>
      <w:r w:rsidRPr="00E87E51">
        <w:rPr>
          <w:rFonts w:ascii="Arial" w:eastAsia="Times New Roman" w:hAnsi="Arial" w:cs="Arial"/>
          <w:sz w:val="24"/>
          <w:szCs w:val="24"/>
          <w:lang w:eastAsia="ru-RU"/>
        </w:rPr>
        <w:t>оготол</w:t>
      </w:r>
      <w:r w:rsidR="00A56657" w:rsidRPr="00E87E51">
        <w:rPr>
          <w:rFonts w:ascii="Arial" w:eastAsia="Times New Roman" w:hAnsi="Arial" w:cs="Arial"/>
          <w:sz w:val="24"/>
          <w:szCs w:val="24"/>
          <w:lang w:eastAsia="ru-RU"/>
        </w:rPr>
        <w:t>. 6 учре</w:t>
      </w:r>
      <w:r w:rsidRPr="00E87E51">
        <w:rPr>
          <w:rFonts w:ascii="Arial" w:eastAsia="Times New Roman" w:hAnsi="Arial" w:cs="Arial"/>
          <w:sz w:val="24"/>
          <w:szCs w:val="24"/>
          <w:lang w:eastAsia="ru-RU"/>
        </w:rPr>
        <w:t>ждений культуры имеют транспорт, 5 из которых</w:t>
      </w:r>
      <w:r w:rsidR="00441CE9">
        <w:rPr>
          <w:rFonts w:ascii="Arial" w:eastAsia="Times New Roman" w:hAnsi="Arial" w:cs="Arial"/>
          <w:sz w:val="24"/>
          <w:szCs w:val="24"/>
          <w:lang w:eastAsia="ru-RU"/>
        </w:rPr>
        <w:t xml:space="preserve"> </w:t>
      </w:r>
      <w:r w:rsidR="001746D3" w:rsidRPr="00E87E51">
        <w:rPr>
          <w:rFonts w:ascii="Arial" w:eastAsia="Times New Roman" w:hAnsi="Arial" w:cs="Arial"/>
          <w:sz w:val="24"/>
          <w:szCs w:val="24"/>
          <w:lang w:eastAsia="ru-RU"/>
        </w:rPr>
        <w:t>В МБУ ДО</w:t>
      </w:r>
      <w:r w:rsidR="00534715" w:rsidRPr="00E87E51">
        <w:rPr>
          <w:rFonts w:ascii="Arial" w:eastAsia="Times New Roman" w:hAnsi="Arial" w:cs="Arial"/>
          <w:sz w:val="24"/>
          <w:szCs w:val="24"/>
          <w:lang w:eastAsia="ru-RU"/>
        </w:rPr>
        <w:t xml:space="preserve"> ДМШ за </w:t>
      </w:r>
      <w:r w:rsidR="00534715" w:rsidRPr="00E87E51">
        <w:rPr>
          <w:rFonts w:ascii="Arial" w:eastAsia="Times New Roman" w:hAnsi="Arial" w:cs="Arial"/>
          <w:sz w:val="24"/>
          <w:szCs w:val="24"/>
          <w:lang w:eastAsia="ru-RU"/>
        </w:rPr>
        <w:lastRenderedPageBreak/>
        <w:t>2014-2015 годы приобретены 6 современных музыкальных инструментов</w:t>
      </w:r>
      <w:r w:rsidR="00FC67B1" w:rsidRPr="00E87E51">
        <w:rPr>
          <w:rFonts w:ascii="Arial" w:eastAsia="Times New Roman" w:hAnsi="Arial" w:cs="Arial"/>
          <w:sz w:val="24"/>
          <w:szCs w:val="24"/>
          <w:lang w:eastAsia="ru-RU"/>
        </w:rPr>
        <w:t xml:space="preserve"> на сумму 393,1 тыс. руб</w:t>
      </w:r>
      <w:r w:rsidR="00A56657" w:rsidRPr="00E87E51">
        <w:rPr>
          <w:rFonts w:ascii="Arial" w:eastAsia="Times New Roman" w:hAnsi="Arial" w:cs="Arial"/>
          <w:sz w:val="24"/>
          <w:szCs w:val="24"/>
          <w:lang w:eastAsia="ru-RU"/>
        </w:rPr>
        <w:t>. 100% сельских библиотек Боготольского района оснащены компь</w:t>
      </w:r>
      <w:r w:rsidR="003F0118" w:rsidRPr="00E87E51">
        <w:rPr>
          <w:rFonts w:ascii="Arial" w:eastAsia="Times New Roman" w:hAnsi="Arial" w:cs="Arial"/>
          <w:sz w:val="24"/>
          <w:szCs w:val="24"/>
          <w:lang w:eastAsia="ru-RU"/>
        </w:rPr>
        <w:t xml:space="preserve">ютерной техникой. </w:t>
      </w:r>
      <w:proofErr w:type="gramStart"/>
      <w:r w:rsidR="003F0118" w:rsidRPr="00E87E51">
        <w:rPr>
          <w:rFonts w:ascii="Arial" w:eastAsia="Times New Roman" w:hAnsi="Arial" w:cs="Arial"/>
          <w:sz w:val="24"/>
          <w:szCs w:val="24"/>
          <w:lang w:eastAsia="ru-RU"/>
        </w:rPr>
        <w:t>В</w:t>
      </w:r>
      <w:proofErr w:type="gramEnd"/>
      <w:r w:rsidR="008D6248" w:rsidRPr="00E87E51">
        <w:rPr>
          <w:rFonts w:ascii="Arial" w:eastAsia="Times New Roman" w:hAnsi="Arial" w:cs="Arial"/>
          <w:sz w:val="24"/>
          <w:szCs w:val="24"/>
          <w:lang w:eastAsia="ru-RU"/>
        </w:rPr>
        <w:t xml:space="preserve"> </w:t>
      </w:r>
      <w:proofErr w:type="gramStart"/>
      <w:r w:rsidR="00A56657" w:rsidRPr="00E87E51">
        <w:rPr>
          <w:rFonts w:ascii="Arial" w:eastAsia="Times New Roman" w:hAnsi="Arial" w:cs="Arial"/>
          <w:sz w:val="24"/>
          <w:szCs w:val="24"/>
          <w:lang w:eastAsia="ru-RU"/>
        </w:rPr>
        <w:t>Юрьевской</w:t>
      </w:r>
      <w:proofErr w:type="gramEnd"/>
      <w:r w:rsidR="003F0118" w:rsidRPr="00E87E51">
        <w:rPr>
          <w:rFonts w:ascii="Arial" w:eastAsia="Times New Roman" w:hAnsi="Arial" w:cs="Arial"/>
          <w:sz w:val="24"/>
          <w:szCs w:val="24"/>
          <w:lang w:eastAsia="ru-RU"/>
        </w:rPr>
        <w:t xml:space="preserve"> сельской библиотеки реализован</w:t>
      </w:r>
      <w:r w:rsidR="00A56657" w:rsidRPr="00E87E51">
        <w:rPr>
          <w:rFonts w:ascii="Arial" w:eastAsia="Times New Roman" w:hAnsi="Arial" w:cs="Arial"/>
          <w:sz w:val="24"/>
          <w:szCs w:val="24"/>
          <w:lang w:eastAsia="ru-RU"/>
        </w:rPr>
        <w:t xml:space="preserve"> проект «Модельная библиотека – библиотека нового поколения», благодар</w:t>
      </w:r>
      <w:r w:rsidR="003F0118" w:rsidRPr="00E87E51">
        <w:rPr>
          <w:rFonts w:ascii="Arial" w:eastAsia="Times New Roman" w:hAnsi="Arial" w:cs="Arial"/>
          <w:sz w:val="24"/>
          <w:szCs w:val="24"/>
          <w:lang w:eastAsia="ru-RU"/>
        </w:rPr>
        <w:t>я которому учреждение получило современное</w:t>
      </w:r>
      <w:r w:rsidR="00A56657" w:rsidRPr="00E87E51">
        <w:rPr>
          <w:rFonts w:ascii="Arial" w:eastAsia="Times New Roman" w:hAnsi="Arial" w:cs="Arial"/>
          <w:sz w:val="24"/>
          <w:szCs w:val="24"/>
          <w:lang w:eastAsia="ru-RU"/>
        </w:rPr>
        <w:t xml:space="preserve"> специ</w:t>
      </w:r>
      <w:r w:rsidR="003F0118" w:rsidRPr="00E87E51">
        <w:rPr>
          <w:rFonts w:ascii="Arial" w:eastAsia="Times New Roman" w:hAnsi="Arial" w:cs="Arial"/>
          <w:sz w:val="24"/>
          <w:szCs w:val="24"/>
          <w:lang w:eastAsia="ru-RU"/>
        </w:rPr>
        <w:t>ализированное оборудование</w:t>
      </w:r>
      <w:r w:rsidR="00A56657" w:rsidRPr="00E87E51">
        <w:rPr>
          <w:rFonts w:ascii="Arial" w:eastAsia="Times New Roman" w:hAnsi="Arial" w:cs="Arial"/>
          <w:sz w:val="24"/>
          <w:szCs w:val="24"/>
          <w:lang w:eastAsia="ru-RU"/>
        </w:rPr>
        <w:t>. Ежегодно ведется обновление и пополнение библиотечного фонда сельских библиотек Боготольского района. Благодаря реализации мероприятий долгосрочной целевой программы «Культура Красноярья», долгос</w:t>
      </w:r>
      <w:r w:rsidR="003F0118" w:rsidRPr="00E87E51">
        <w:rPr>
          <w:rFonts w:ascii="Arial" w:eastAsia="Times New Roman" w:hAnsi="Arial" w:cs="Arial"/>
          <w:sz w:val="24"/>
          <w:szCs w:val="24"/>
          <w:lang w:eastAsia="ru-RU"/>
        </w:rPr>
        <w:t>рочной целевой программы «Р</w:t>
      </w:r>
      <w:r w:rsidR="00A56657" w:rsidRPr="00E87E51">
        <w:rPr>
          <w:rFonts w:ascii="Arial" w:eastAsia="Times New Roman" w:hAnsi="Arial" w:cs="Arial"/>
          <w:sz w:val="24"/>
          <w:szCs w:val="24"/>
          <w:lang w:eastAsia="ru-RU"/>
        </w:rPr>
        <w:t>азвитие культуры Боготольского района» в год приобретает</w:t>
      </w:r>
      <w:r w:rsidR="0020136C" w:rsidRPr="00E87E51">
        <w:rPr>
          <w:rFonts w:ascii="Arial" w:eastAsia="Times New Roman" w:hAnsi="Arial" w:cs="Arial"/>
          <w:sz w:val="24"/>
          <w:szCs w:val="24"/>
          <w:lang w:eastAsia="ru-RU"/>
        </w:rPr>
        <w:t>ся новой литературы не менее 69</w:t>
      </w:r>
      <w:r w:rsidR="00A56657" w:rsidRPr="00E87E51">
        <w:rPr>
          <w:rFonts w:ascii="Arial" w:eastAsia="Times New Roman" w:hAnsi="Arial" w:cs="Arial"/>
          <w:sz w:val="24"/>
          <w:szCs w:val="24"/>
          <w:lang w:eastAsia="ru-RU"/>
        </w:rPr>
        <w:t xml:space="preserve"> экземпляров на 1000 человек. Однако обновление библиотечных фондов идет медленными темпами, доля морально устаревшей и ветхой литературы в сельских библиотеках Боготольского р</w:t>
      </w:r>
      <w:r w:rsidR="0020136C" w:rsidRPr="00E87E51">
        <w:rPr>
          <w:rFonts w:ascii="Arial" w:eastAsia="Times New Roman" w:hAnsi="Arial" w:cs="Arial"/>
          <w:sz w:val="24"/>
          <w:szCs w:val="24"/>
          <w:lang w:eastAsia="ru-RU"/>
        </w:rPr>
        <w:t>айона составляет до 64%. В 2015</w:t>
      </w:r>
      <w:r w:rsidR="00A56657" w:rsidRPr="00E87E51">
        <w:rPr>
          <w:rFonts w:ascii="Arial" w:eastAsia="Times New Roman" w:hAnsi="Arial" w:cs="Arial"/>
          <w:sz w:val="24"/>
          <w:szCs w:val="24"/>
          <w:lang w:eastAsia="ru-RU"/>
        </w:rPr>
        <w:t xml:space="preserve"> году библиотечные фонды обновились на 3,5% при нормативе, рекомендуемом Международной федерацией библиотечных ассоциаций и учреждений (ИФЛА) – 5%. Информационно-коммуник</w:t>
      </w:r>
      <w:r w:rsidR="00635544">
        <w:rPr>
          <w:rFonts w:ascii="Arial" w:eastAsia="Times New Roman" w:hAnsi="Arial" w:cs="Arial"/>
          <w:sz w:val="24"/>
          <w:szCs w:val="24"/>
          <w:lang w:eastAsia="ru-RU"/>
        </w:rPr>
        <w:t>ационную инфраструктуру отрасли</w:t>
      </w:r>
      <w:r w:rsidR="00A56657" w:rsidRPr="00E87E51">
        <w:rPr>
          <w:rFonts w:ascii="Arial" w:eastAsia="Times New Roman" w:hAnsi="Arial" w:cs="Arial"/>
          <w:sz w:val="24"/>
          <w:szCs w:val="24"/>
          <w:lang w:eastAsia="ru-RU"/>
        </w:rPr>
        <w:t xml:space="preserve"> можно оцен</w:t>
      </w:r>
      <w:r w:rsidR="00695A30" w:rsidRPr="00E87E51">
        <w:rPr>
          <w:rFonts w:ascii="Arial" w:eastAsia="Times New Roman" w:hAnsi="Arial" w:cs="Arial"/>
          <w:sz w:val="24"/>
          <w:szCs w:val="24"/>
          <w:lang w:eastAsia="ru-RU"/>
        </w:rPr>
        <w:t>ить как недостаточную</w:t>
      </w:r>
      <w:r w:rsidR="00A56657" w:rsidRPr="00E87E51">
        <w:rPr>
          <w:rFonts w:ascii="Arial" w:eastAsia="Times New Roman" w:hAnsi="Arial" w:cs="Arial"/>
          <w:sz w:val="24"/>
          <w:szCs w:val="24"/>
          <w:lang w:eastAsia="ru-RU"/>
        </w:rPr>
        <w:t>. В большинстве населенных пунктов причиной отсутствия Интернета являются технические условия.</w:t>
      </w:r>
    </w:p>
    <w:p w:rsidR="003464E5" w:rsidRPr="00E87E51" w:rsidRDefault="003464E5"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На 01.01.2016 г. библиотечные учреждения выполнили следующие показатели:</w:t>
      </w:r>
    </w:p>
    <w:p w:rsidR="003464E5" w:rsidRPr="00E87E51" w:rsidRDefault="003464E5"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Число читателей – 8514 чел.</w:t>
      </w:r>
    </w:p>
    <w:p w:rsidR="003464E5" w:rsidRPr="00E87E51" w:rsidRDefault="003464E5"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Число посещен</w:t>
      </w:r>
      <w:r w:rsidR="00BF3F0B" w:rsidRPr="00E87E51">
        <w:rPr>
          <w:rFonts w:ascii="Arial" w:eastAsia="Times New Roman" w:hAnsi="Arial" w:cs="Arial"/>
          <w:sz w:val="24"/>
          <w:szCs w:val="24"/>
          <w:lang w:eastAsia="ru-RU"/>
        </w:rPr>
        <w:t>ий – 64983 ед</w:t>
      </w:r>
      <w:r w:rsidRPr="00E87E51">
        <w:rPr>
          <w:rFonts w:ascii="Arial" w:eastAsia="Times New Roman" w:hAnsi="Arial" w:cs="Arial"/>
          <w:sz w:val="24"/>
          <w:szCs w:val="24"/>
          <w:lang w:eastAsia="ru-RU"/>
        </w:rPr>
        <w:t>.</w:t>
      </w:r>
    </w:p>
    <w:p w:rsidR="003464E5" w:rsidRPr="00E87E51" w:rsidRDefault="003464E5"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Объём электр</w:t>
      </w:r>
      <w:r w:rsidR="00E52931" w:rsidRPr="00E87E51">
        <w:rPr>
          <w:rFonts w:ascii="Arial" w:eastAsia="Times New Roman" w:hAnsi="Arial" w:cs="Arial"/>
          <w:sz w:val="24"/>
          <w:szCs w:val="24"/>
          <w:lang w:eastAsia="ru-RU"/>
        </w:rPr>
        <w:t>онногок</w:t>
      </w:r>
      <w:r w:rsidRPr="00E87E51">
        <w:rPr>
          <w:rFonts w:ascii="Arial" w:eastAsia="Times New Roman" w:hAnsi="Arial" w:cs="Arial"/>
          <w:sz w:val="24"/>
          <w:szCs w:val="24"/>
          <w:lang w:eastAsia="ru-RU"/>
        </w:rPr>
        <w:t>аталога – 18000 ед.</w:t>
      </w:r>
    </w:p>
    <w:p w:rsidR="003464E5" w:rsidRPr="00E87E51" w:rsidRDefault="003464E5"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Объём новых поступлений – 392,3 ед.</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В целях поддержки художественного народного творчества выделяются средства на изготовление концертных костюмов и организацию участия творческих коллективов Боготольского района в фестивальном и конкурсном движении </w:t>
      </w:r>
      <w:r w:rsidR="00FC67B1" w:rsidRPr="00E87E51">
        <w:rPr>
          <w:rFonts w:ascii="Arial" w:eastAsia="Times New Roman" w:hAnsi="Arial" w:cs="Arial"/>
          <w:sz w:val="24"/>
          <w:szCs w:val="24"/>
          <w:lang w:eastAsia="ru-RU"/>
        </w:rPr>
        <w:t>различного уровня. В период 2014-2015</w:t>
      </w:r>
      <w:r w:rsidRPr="00E87E51">
        <w:rPr>
          <w:rFonts w:ascii="Arial" w:eastAsia="Times New Roman" w:hAnsi="Arial" w:cs="Arial"/>
          <w:sz w:val="24"/>
          <w:szCs w:val="24"/>
          <w:lang w:eastAsia="ru-RU"/>
        </w:rPr>
        <w:t xml:space="preserve"> года такую поддержку получили 8 коллективов. </w:t>
      </w:r>
      <w:proofErr w:type="gramStart"/>
      <w:r w:rsidRPr="00E87E51">
        <w:rPr>
          <w:rFonts w:ascii="Arial" w:eastAsia="Times New Roman" w:hAnsi="Arial" w:cs="Arial"/>
          <w:sz w:val="24"/>
          <w:szCs w:val="24"/>
          <w:lang w:eastAsia="ru-RU"/>
        </w:rPr>
        <w:t>Но средств на данные цели в бюджете района недостаточно, поэтому творческие коллективы Боготольско</w:t>
      </w:r>
      <w:r w:rsidR="001746D3" w:rsidRPr="00E87E51">
        <w:rPr>
          <w:rFonts w:ascii="Arial" w:eastAsia="Times New Roman" w:hAnsi="Arial" w:cs="Arial"/>
          <w:sz w:val="24"/>
          <w:szCs w:val="24"/>
          <w:lang w:eastAsia="ru-RU"/>
        </w:rPr>
        <w:t xml:space="preserve">го района, </w:t>
      </w:r>
      <w:r w:rsidRPr="00E87E51">
        <w:rPr>
          <w:rFonts w:ascii="Arial" w:eastAsia="Times New Roman" w:hAnsi="Arial" w:cs="Arial"/>
          <w:sz w:val="24"/>
          <w:szCs w:val="24"/>
          <w:lang w:eastAsia="ru-RU"/>
        </w:rPr>
        <w:t>не могут в полном объеме представит</w:t>
      </w:r>
      <w:r w:rsidR="00BF3F0B" w:rsidRPr="00E87E51">
        <w:rPr>
          <w:rFonts w:ascii="Arial" w:eastAsia="Times New Roman" w:hAnsi="Arial" w:cs="Arial"/>
          <w:sz w:val="24"/>
          <w:szCs w:val="24"/>
          <w:lang w:eastAsia="ru-RU"/>
        </w:rPr>
        <w:t xml:space="preserve">ь результаты своего творчества </w:t>
      </w:r>
      <w:r w:rsidRPr="00E87E51">
        <w:rPr>
          <w:rFonts w:ascii="Arial" w:eastAsia="Times New Roman" w:hAnsi="Arial" w:cs="Arial"/>
          <w:sz w:val="24"/>
          <w:szCs w:val="24"/>
          <w:lang w:eastAsia="ru-RU"/>
        </w:rPr>
        <w:t>на крае</w:t>
      </w:r>
      <w:r w:rsidR="00BF3F0B" w:rsidRPr="00E87E51">
        <w:rPr>
          <w:rFonts w:ascii="Arial" w:eastAsia="Times New Roman" w:hAnsi="Arial" w:cs="Arial"/>
          <w:sz w:val="24"/>
          <w:szCs w:val="24"/>
          <w:lang w:eastAsia="ru-RU"/>
        </w:rPr>
        <w:t xml:space="preserve">вом и всероссийском </w:t>
      </w:r>
      <w:r w:rsidR="001746D3" w:rsidRPr="00E87E51">
        <w:rPr>
          <w:rFonts w:ascii="Arial" w:eastAsia="Times New Roman" w:hAnsi="Arial" w:cs="Arial"/>
          <w:sz w:val="24"/>
          <w:szCs w:val="24"/>
          <w:lang w:eastAsia="ru-RU"/>
        </w:rPr>
        <w:t>уровнях.</w:t>
      </w:r>
      <w:proofErr w:type="gramEnd"/>
      <w:r w:rsidR="001746D3" w:rsidRPr="00E87E51">
        <w:rPr>
          <w:rFonts w:ascii="Arial" w:eastAsia="Times New Roman" w:hAnsi="Arial" w:cs="Arial"/>
          <w:sz w:val="24"/>
          <w:szCs w:val="24"/>
          <w:lang w:eastAsia="ru-RU"/>
        </w:rPr>
        <w:t xml:space="preserve"> С 2014 года по 2016 включительно администрация Боготольского района предоставляет </w:t>
      </w:r>
      <w:r w:rsidRPr="00E87E51">
        <w:rPr>
          <w:rFonts w:ascii="Arial" w:eastAsia="Times New Roman" w:hAnsi="Arial" w:cs="Arial"/>
          <w:sz w:val="24"/>
          <w:szCs w:val="24"/>
          <w:lang w:eastAsia="ru-RU"/>
        </w:rPr>
        <w:t>возможность детским коллективам принять участие во всероссийс</w:t>
      </w:r>
      <w:r w:rsidR="001746D3" w:rsidRPr="00E87E51">
        <w:rPr>
          <w:rFonts w:ascii="Arial" w:eastAsia="Times New Roman" w:hAnsi="Arial" w:cs="Arial"/>
          <w:sz w:val="24"/>
          <w:szCs w:val="24"/>
          <w:lang w:eastAsia="ru-RU"/>
        </w:rPr>
        <w:t xml:space="preserve">ких конкурсах и фестивалях, </w:t>
      </w:r>
      <w:r w:rsidR="008F7618" w:rsidRPr="00E87E51">
        <w:rPr>
          <w:rFonts w:ascii="Arial" w:eastAsia="Times New Roman" w:hAnsi="Arial" w:cs="Arial"/>
          <w:sz w:val="24"/>
          <w:szCs w:val="24"/>
          <w:lang w:eastAsia="ru-RU"/>
        </w:rPr>
        <w:t>так</w:t>
      </w:r>
      <w:r w:rsidRPr="00E87E51">
        <w:rPr>
          <w:rFonts w:ascii="Arial" w:eastAsia="Times New Roman" w:hAnsi="Arial" w:cs="Arial"/>
          <w:sz w:val="24"/>
          <w:szCs w:val="24"/>
          <w:lang w:eastAsia="ru-RU"/>
        </w:rPr>
        <w:t xml:space="preserve"> как участие в по</w:t>
      </w:r>
      <w:r w:rsidR="001746D3" w:rsidRPr="00E87E51">
        <w:rPr>
          <w:rFonts w:ascii="Arial" w:eastAsia="Times New Roman" w:hAnsi="Arial" w:cs="Arial"/>
          <w:sz w:val="24"/>
          <w:szCs w:val="24"/>
          <w:lang w:eastAsia="ru-RU"/>
        </w:rPr>
        <w:t xml:space="preserve">добных конкурсах </w:t>
      </w:r>
      <w:r w:rsidRPr="00E87E51">
        <w:rPr>
          <w:rFonts w:ascii="Arial" w:eastAsia="Times New Roman" w:hAnsi="Arial" w:cs="Arial"/>
          <w:sz w:val="24"/>
          <w:szCs w:val="24"/>
          <w:lang w:eastAsia="ru-RU"/>
        </w:rPr>
        <w:t xml:space="preserve">из </w:t>
      </w:r>
      <w:r w:rsidR="008F7618" w:rsidRPr="00E87E51">
        <w:rPr>
          <w:rFonts w:ascii="Arial" w:eastAsia="Times New Roman" w:hAnsi="Arial" w:cs="Arial"/>
          <w:sz w:val="24"/>
          <w:szCs w:val="24"/>
          <w:lang w:eastAsia="ru-RU"/>
        </w:rPr>
        <w:t xml:space="preserve">самых эффективных показателей </w:t>
      </w:r>
      <w:r w:rsidRPr="00E87E51">
        <w:rPr>
          <w:rFonts w:ascii="Arial" w:eastAsia="Times New Roman" w:hAnsi="Arial" w:cs="Arial"/>
          <w:sz w:val="24"/>
          <w:szCs w:val="24"/>
          <w:lang w:eastAsia="ru-RU"/>
        </w:rPr>
        <w:t>деятельности образовательного учреждения дополнительного образования детей в области культуры.</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являются учреждения культурно-досугового типа. Делая сравнительный анализ их деятельности, можно делать вывод о </w:t>
      </w:r>
      <w:proofErr w:type="gramStart"/>
      <w:r w:rsidRPr="00E87E51">
        <w:rPr>
          <w:rFonts w:ascii="Arial" w:eastAsia="Times New Roman" w:hAnsi="Arial" w:cs="Arial"/>
          <w:sz w:val="24"/>
          <w:szCs w:val="24"/>
          <w:lang w:eastAsia="ru-RU"/>
        </w:rPr>
        <w:t>значительно высокой</w:t>
      </w:r>
      <w:proofErr w:type="gramEnd"/>
      <w:r w:rsidRPr="00E87E51">
        <w:rPr>
          <w:rFonts w:ascii="Arial" w:eastAsia="Times New Roman" w:hAnsi="Arial" w:cs="Arial"/>
          <w:sz w:val="24"/>
          <w:szCs w:val="24"/>
          <w:lang w:eastAsia="ru-RU"/>
        </w:rPr>
        <w:t xml:space="preserve"> посещаемости и востребованности учреждений культуры на селе.</w:t>
      </w:r>
    </w:p>
    <w:p w:rsidR="00A56657" w:rsidRPr="00E87E51" w:rsidRDefault="00CB0F3A"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На </w:t>
      </w:r>
      <w:r w:rsidR="00695A30" w:rsidRPr="00E87E51">
        <w:rPr>
          <w:rFonts w:ascii="Arial" w:eastAsia="Times New Roman" w:hAnsi="Arial" w:cs="Arial"/>
          <w:sz w:val="24"/>
          <w:szCs w:val="24"/>
          <w:lang w:eastAsia="ru-RU"/>
        </w:rPr>
        <w:t>01.01.2016</w:t>
      </w:r>
      <w:r w:rsidR="00A56657" w:rsidRPr="00E87E51">
        <w:rPr>
          <w:rFonts w:ascii="Arial" w:eastAsia="Times New Roman" w:hAnsi="Arial" w:cs="Arial"/>
          <w:sz w:val="24"/>
          <w:szCs w:val="24"/>
          <w:lang w:eastAsia="ru-RU"/>
        </w:rPr>
        <w:t xml:space="preserve"> учреждениями культуры клубного типа выполняются следующие показатели:</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 </w:t>
      </w:r>
      <w:r w:rsidR="00786A40" w:rsidRPr="00E87E51">
        <w:rPr>
          <w:rFonts w:ascii="Arial" w:eastAsia="Times New Roman" w:hAnsi="Arial" w:cs="Arial"/>
          <w:sz w:val="24"/>
          <w:szCs w:val="24"/>
          <w:lang w:eastAsia="ru-RU"/>
        </w:rPr>
        <w:t>число клубных формирований – 132</w:t>
      </w:r>
      <w:r w:rsidRPr="00E87E51">
        <w:rPr>
          <w:rFonts w:ascii="Arial" w:eastAsia="Times New Roman" w:hAnsi="Arial" w:cs="Arial"/>
          <w:sz w:val="24"/>
          <w:szCs w:val="24"/>
          <w:lang w:eastAsia="ru-RU"/>
        </w:rPr>
        <w:t xml:space="preserve"> единиц</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число участников к</w:t>
      </w:r>
      <w:r w:rsidR="00786A40" w:rsidRPr="00E87E51">
        <w:rPr>
          <w:rFonts w:ascii="Arial" w:eastAsia="Times New Roman" w:hAnsi="Arial" w:cs="Arial"/>
          <w:sz w:val="24"/>
          <w:szCs w:val="24"/>
          <w:lang w:eastAsia="ru-RU"/>
        </w:rPr>
        <w:t>лубных формирований – 1300</w:t>
      </w:r>
      <w:r w:rsidRPr="00E87E51">
        <w:rPr>
          <w:rFonts w:ascii="Arial" w:eastAsia="Times New Roman" w:hAnsi="Arial" w:cs="Arial"/>
          <w:sz w:val="24"/>
          <w:szCs w:val="24"/>
          <w:lang w:eastAsia="ru-RU"/>
        </w:rPr>
        <w:t xml:space="preserve"> человек</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число культу</w:t>
      </w:r>
      <w:r w:rsidR="00786A40" w:rsidRPr="00E87E51">
        <w:rPr>
          <w:rFonts w:ascii="Arial" w:eastAsia="Times New Roman" w:hAnsi="Arial" w:cs="Arial"/>
          <w:sz w:val="24"/>
          <w:szCs w:val="24"/>
          <w:lang w:eastAsia="ru-RU"/>
        </w:rPr>
        <w:t>рно-досуговых мероприятий – 4585</w:t>
      </w:r>
      <w:r w:rsidRPr="00E87E51">
        <w:rPr>
          <w:rFonts w:ascii="Arial" w:eastAsia="Times New Roman" w:hAnsi="Arial" w:cs="Arial"/>
          <w:sz w:val="24"/>
          <w:szCs w:val="24"/>
          <w:lang w:eastAsia="ru-RU"/>
        </w:rPr>
        <w:t xml:space="preserve"> единицы</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число по</w:t>
      </w:r>
      <w:r w:rsidR="00786A40" w:rsidRPr="00E87E51">
        <w:rPr>
          <w:rFonts w:ascii="Arial" w:eastAsia="Times New Roman" w:hAnsi="Arial" w:cs="Arial"/>
          <w:sz w:val="24"/>
          <w:szCs w:val="24"/>
          <w:lang w:eastAsia="ru-RU"/>
        </w:rPr>
        <w:t>сетителей на платной основе – 44112</w:t>
      </w:r>
      <w:r w:rsidRPr="00E87E51">
        <w:rPr>
          <w:rFonts w:ascii="Arial" w:eastAsia="Times New Roman" w:hAnsi="Arial" w:cs="Arial"/>
          <w:sz w:val="24"/>
          <w:szCs w:val="24"/>
          <w:lang w:eastAsia="ru-RU"/>
        </w:rPr>
        <w:t xml:space="preserve"> человек</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 число коллективов, имеющих </w:t>
      </w:r>
      <w:r w:rsidR="00695A30" w:rsidRPr="00E87E51">
        <w:rPr>
          <w:rFonts w:ascii="Arial" w:eastAsia="Times New Roman" w:hAnsi="Arial" w:cs="Arial"/>
          <w:sz w:val="24"/>
          <w:szCs w:val="24"/>
          <w:lang w:eastAsia="ru-RU"/>
        </w:rPr>
        <w:t>звание «</w:t>
      </w:r>
      <w:proofErr w:type="gramStart"/>
      <w:r w:rsidR="00695A30" w:rsidRPr="00E87E51">
        <w:rPr>
          <w:rFonts w:ascii="Arial" w:eastAsia="Times New Roman" w:hAnsi="Arial" w:cs="Arial"/>
          <w:sz w:val="24"/>
          <w:szCs w:val="24"/>
          <w:lang w:eastAsia="ru-RU"/>
        </w:rPr>
        <w:t>Народный</w:t>
      </w:r>
      <w:proofErr w:type="gramEnd"/>
      <w:r w:rsidR="00695A30" w:rsidRPr="00E87E51">
        <w:rPr>
          <w:rFonts w:ascii="Arial" w:eastAsia="Times New Roman" w:hAnsi="Arial" w:cs="Arial"/>
          <w:sz w:val="24"/>
          <w:szCs w:val="24"/>
          <w:lang w:eastAsia="ru-RU"/>
        </w:rPr>
        <w:t>» - 3 коллектива и 1 образцовый</w:t>
      </w:r>
      <w:r w:rsidRPr="00E87E51">
        <w:rPr>
          <w:rFonts w:ascii="Arial" w:eastAsia="Times New Roman" w:hAnsi="Arial" w:cs="Arial"/>
          <w:sz w:val="24"/>
          <w:szCs w:val="24"/>
          <w:lang w:eastAsia="ru-RU"/>
        </w:rPr>
        <w:t>.</w:t>
      </w:r>
    </w:p>
    <w:p w:rsidR="00A56657" w:rsidRPr="00E87E51" w:rsidRDefault="00786A40"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На 01.01.2015</w:t>
      </w:r>
      <w:r w:rsidR="00A56657" w:rsidRPr="00E87E51">
        <w:rPr>
          <w:rFonts w:ascii="Arial" w:eastAsia="Times New Roman" w:hAnsi="Arial" w:cs="Arial"/>
          <w:sz w:val="24"/>
          <w:szCs w:val="24"/>
          <w:lang w:eastAsia="ru-RU"/>
        </w:rPr>
        <w:t xml:space="preserve"> учреждениями библиотечными учреждениями выполняются следующие показатели:</w:t>
      </w:r>
    </w:p>
    <w:p w:rsidR="00A56657" w:rsidRPr="00E87E51" w:rsidRDefault="00786A40"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число читателей – 8514</w:t>
      </w:r>
      <w:r w:rsidR="00A56657" w:rsidRPr="00E87E51">
        <w:rPr>
          <w:rFonts w:ascii="Arial" w:eastAsia="Times New Roman" w:hAnsi="Arial" w:cs="Arial"/>
          <w:sz w:val="24"/>
          <w:szCs w:val="24"/>
          <w:lang w:eastAsia="ru-RU"/>
        </w:rPr>
        <w:t xml:space="preserve"> человек</w:t>
      </w:r>
    </w:p>
    <w:p w:rsidR="00A56657" w:rsidRPr="00E87E51" w:rsidRDefault="00786A40"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число посещений – 64983</w:t>
      </w:r>
      <w:r w:rsidR="00A56657" w:rsidRPr="00E87E51">
        <w:rPr>
          <w:rFonts w:ascii="Arial" w:eastAsia="Times New Roman" w:hAnsi="Arial" w:cs="Arial"/>
          <w:sz w:val="24"/>
          <w:szCs w:val="24"/>
          <w:lang w:eastAsia="ru-RU"/>
        </w:rPr>
        <w:t xml:space="preserve"> единиц</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w:t>
      </w:r>
      <w:r w:rsidR="00786A40" w:rsidRPr="00E87E51">
        <w:rPr>
          <w:rFonts w:ascii="Arial" w:eastAsia="Times New Roman" w:hAnsi="Arial" w:cs="Arial"/>
          <w:sz w:val="24"/>
          <w:szCs w:val="24"/>
          <w:lang w:eastAsia="ru-RU"/>
        </w:rPr>
        <w:t xml:space="preserve"> объем электронного каталога – 18</w:t>
      </w:r>
      <w:r w:rsidRPr="00E87E51">
        <w:rPr>
          <w:rFonts w:ascii="Arial" w:eastAsia="Times New Roman" w:hAnsi="Arial" w:cs="Arial"/>
          <w:sz w:val="24"/>
          <w:szCs w:val="24"/>
          <w:lang w:eastAsia="ru-RU"/>
        </w:rPr>
        <w:t xml:space="preserve"> 000 единиц</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объем новых поступлений в фонды</w:t>
      </w:r>
      <w:r w:rsidR="00786A40" w:rsidRPr="00E87E51">
        <w:rPr>
          <w:rFonts w:ascii="Arial" w:eastAsia="Times New Roman" w:hAnsi="Arial" w:cs="Arial"/>
          <w:sz w:val="24"/>
          <w:szCs w:val="24"/>
          <w:lang w:eastAsia="ru-RU"/>
        </w:rPr>
        <w:t xml:space="preserve"> библиотек на 1000 человек – 427,3</w:t>
      </w:r>
      <w:r w:rsidRPr="00E87E51">
        <w:rPr>
          <w:rFonts w:ascii="Arial" w:eastAsia="Times New Roman" w:hAnsi="Arial" w:cs="Arial"/>
          <w:sz w:val="24"/>
          <w:szCs w:val="24"/>
          <w:lang w:eastAsia="ru-RU"/>
        </w:rPr>
        <w:t xml:space="preserve"> единица.</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С 2009 года в районе возобновлен кинопоказ, осуществляемый районным дом</w:t>
      </w:r>
      <w:r w:rsidR="00695A30" w:rsidRPr="00E87E51">
        <w:rPr>
          <w:rFonts w:ascii="Arial" w:eastAsia="Times New Roman" w:hAnsi="Arial" w:cs="Arial"/>
          <w:sz w:val="24"/>
          <w:szCs w:val="24"/>
          <w:lang w:eastAsia="ru-RU"/>
        </w:rPr>
        <w:t>ом культуры</w:t>
      </w:r>
      <w:proofErr w:type="gramStart"/>
      <w:r w:rsidR="008D6248" w:rsidRPr="00E87E51">
        <w:rPr>
          <w:rFonts w:ascii="Arial" w:eastAsia="Times New Roman" w:hAnsi="Arial" w:cs="Arial"/>
          <w:sz w:val="24"/>
          <w:szCs w:val="24"/>
          <w:lang w:eastAsia="ru-RU"/>
        </w:rPr>
        <w:t xml:space="preserve"> </w:t>
      </w:r>
      <w:r w:rsidR="002C3849" w:rsidRPr="00E87E51">
        <w:rPr>
          <w:rFonts w:ascii="Arial" w:eastAsia="Times New Roman" w:hAnsi="Arial" w:cs="Arial"/>
          <w:sz w:val="24"/>
          <w:szCs w:val="24"/>
          <w:lang w:eastAsia="ru-RU"/>
        </w:rPr>
        <w:t>С</w:t>
      </w:r>
      <w:proofErr w:type="gramEnd"/>
      <w:r w:rsidR="008D6248" w:rsidRPr="00E87E51">
        <w:rPr>
          <w:rFonts w:ascii="Arial" w:eastAsia="Times New Roman" w:hAnsi="Arial" w:cs="Arial"/>
          <w:sz w:val="24"/>
          <w:szCs w:val="24"/>
          <w:lang w:eastAsia="ru-RU"/>
        </w:rPr>
        <w:t xml:space="preserve"> </w:t>
      </w:r>
      <w:r w:rsidR="002C3849" w:rsidRPr="00E87E51">
        <w:rPr>
          <w:rFonts w:ascii="Arial" w:eastAsia="Times New Roman" w:hAnsi="Arial" w:cs="Arial"/>
          <w:sz w:val="24"/>
          <w:szCs w:val="24"/>
          <w:lang w:eastAsia="ru-RU"/>
        </w:rPr>
        <w:t>2014 года в МБУК «ЦКС» с. Юрьевка и в МБУК «СДК» с. Боготол были приобретены</w:t>
      </w:r>
      <w:r w:rsidR="00654981" w:rsidRPr="00E87E51">
        <w:rPr>
          <w:rFonts w:ascii="Arial" w:eastAsia="Times New Roman" w:hAnsi="Arial" w:cs="Arial"/>
          <w:sz w:val="24"/>
          <w:szCs w:val="24"/>
          <w:lang w:eastAsia="ru-RU"/>
        </w:rPr>
        <w:t xml:space="preserve"> два комплекта кинооборудования</w:t>
      </w:r>
      <w:r w:rsidR="002C3849" w:rsidRPr="00E87E51">
        <w:rPr>
          <w:rFonts w:ascii="Arial" w:eastAsia="Times New Roman" w:hAnsi="Arial" w:cs="Arial"/>
          <w:sz w:val="24"/>
          <w:szCs w:val="24"/>
          <w:lang w:eastAsia="ru-RU"/>
        </w:rPr>
        <w:t>. В 2015</w:t>
      </w:r>
      <w:r w:rsidRPr="00E87E51">
        <w:rPr>
          <w:rFonts w:ascii="Arial" w:eastAsia="Times New Roman" w:hAnsi="Arial" w:cs="Arial"/>
          <w:sz w:val="24"/>
          <w:szCs w:val="24"/>
          <w:lang w:eastAsia="ru-RU"/>
        </w:rPr>
        <w:t xml:space="preserve"> год</w:t>
      </w:r>
      <w:r w:rsidR="002C3849" w:rsidRPr="00E87E51">
        <w:rPr>
          <w:rFonts w:ascii="Arial" w:eastAsia="Times New Roman" w:hAnsi="Arial" w:cs="Arial"/>
          <w:sz w:val="24"/>
          <w:szCs w:val="24"/>
          <w:lang w:eastAsia="ru-RU"/>
        </w:rPr>
        <w:t xml:space="preserve">у </w:t>
      </w:r>
      <w:proofErr w:type="gramStart"/>
      <w:r w:rsidR="00695A30" w:rsidRPr="00E87E51">
        <w:rPr>
          <w:rFonts w:ascii="Arial" w:eastAsia="Times New Roman" w:hAnsi="Arial" w:cs="Arial"/>
          <w:sz w:val="24"/>
          <w:szCs w:val="24"/>
          <w:lang w:eastAsia="ru-RU"/>
        </w:rPr>
        <w:t xml:space="preserve">работали 6 киноустановок </w:t>
      </w:r>
      <w:r w:rsidR="002C3849" w:rsidRPr="00E87E51">
        <w:rPr>
          <w:rFonts w:ascii="Arial" w:eastAsia="Times New Roman" w:hAnsi="Arial" w:cs="Arial"/>
          <w:sz w:val="24"/>
          <w:szCs w:val="24"/>
          <w:lang w:eastAsia="ru-RU"/>
        </w:rPr>
        <w:t>было</w:t>
      </w:r>
      <w:proofErr w:type="gramEnd"/>
      <w:r w:rsidR="002C3849" w:rsidRPr="00E87E51">
        <w:rPr>
          <w:rFonts w:ascii="Arial" w:eastAsia="Times New Roman" w:hAnsi="Arial" w:cs="Arial"/>
          <w:sz w:val="24"/>
          <w:szCs w:val="24"/>
          <w:lang w:eastAsia="ru-RU"/>
        </w:rPr>
        <w:t xml:space="preserve"> проведено 245 киносеанса</w:t>
      </w:r>
      <w:r w:rsidR="00D01B9C" w:rsidRPr="00E87E51">
        <w:rPr>
          <w:rFonts w:ascii="Arial" w:eastAsia="Times New Roman" w:hAnsi="Arial" w:cs="Arial"/>
          <w:sz w:val="24"/>
          <w:szCs w:val="24"/>
          <w:lang w:eastAsia="ru-RU"/>
        </w:rPr>
        <w:t>, обслужено 4511</w:t>
      </w:r>
      <w:r w:rsidRPr="00E87E51">
        <w:rPr>
          <w:rFonts w:ascii="Arial" w:eastAsia="Times New Roman" w:hAnsi="Arial" w:cs="Arial"/>
          <w:sz w:val="24"/>
          <w:szCs w:val="24"/>
          <w:lang w:eastAsia="ru-RU"/>
        </w:rPr>
        <w:t xml:space="preserve"> зрителей.</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roofErr w:type="gramStart"/>
      <w:r w:rsidRPr="00E87E51">
        <w:rPr>
          <w:rFonts w:ascii="Arial" w:eastAsia="Times New Roman" w:hAnsi="Arial" w:cs="Arial"/>
          <w:sz w:val="24"/>
          <w:szCs w:val="24"/>
          <w:lang w:eastAsia="ru-RU"/>
        </w:rPr>
        <w:t>Согласно долгосроч</w:t>
      </w:r>
      <w:r w:rsidR="00D01B9C" w:rsidRPr="00E87E51">
        <w:rPr>
          <w:rFonts w:ascii="Arial" w:eastAsia="Times New Roman" w:hAnsi="Arial" w:cs="Arial"/>
          <w:sz w:val="24"/>
          <w:szCs w:val="24"/>
          <w:lang w:eastAsia="ru-RU"/>
        </w:rPr>
        <w:t xml:space="preserve">ной целевой программы </w:t>
      </w:r>
      <w:r w:rsidR="00A676E4" w:rsidRPr="00E87E51">
        <w:rPr>
          <w:rFonts w:ascii="Arial" w:eastAsia="Times New Roman" w:hAnsi="Arial" w:cs="Arial"/>
          <w:sz w:val="24"/>
          <w:szCs w:val="24"/>
          <w:lang w:eastAsia="ru-RU"/>
        </w:rPr>
        <w:t>«</w:t>
      </w:r>
      <w:r w:rsidR="00D01B9C" w:rsidRPr="00E87E51">
        <w:rPr>
          <w:rFonts w:ascii="Arial" w:eastAsia="Times New Roman" w:hAnsi="Arial" w:cs="Arial"/>
          <w:sz w:val="24"/>
          <w:szCs w:val="24"/>
          <w:lang w:eastAsia="ru-RU"/>
        </w:rPr>
        <w:t>Р</w:t>
      </w:r>
      <w:r w:rsidRPr="00E87E51">
        <w:rPr>
          <w:rFonts w:ascii="Arial" w:eastAsia="Times New Roman" w:hAnsi="Arial" w:cs="Arial"/>
          <w:sz w:val="24"/>
          <w:szCs w:val="24"/>
          <w:lang w:eastAsia="ru-RU"/>
        </w:rPr>
        <w:t>азвитие культуры Боготольского района» на территории муниципального образования проводится не</w:t>
      </w:r>
      <w:proofErr w:type="gramEnd"/>
      <w:r w:rsidRPr="00E87E51">
        <w:rPr>
          <w:rFonts w:ascii="Arial" w:eastAsia="Times New Roman" w:hAnsi="Arial" w:cs="Arial"/>
          <w:sz w:val="24"/>
          <w:szCs w:val="24"/>
          <w:lang w:eastAsia="ru-RU"/>
        </w:rPr>
        <w:t xml:space="preserve"> менее 14 крупномасштабных культурных акций и мероприятий в год. Среди которых </w:t>
      </w:r>
      <w:proofErr w:type="gramStart"/>
      <w:r w:rsidRPr="00E87E51">
        <w:rPr>
          <w:rFonts w:ascii="Arial" w:eastAsia="Times New Roman" w:hAnsi="Arial" w:cs="Arial"/>
          <w:sz w:val="24"/>
          <w:szCs w:val="24"/>
          <w:lang w:eastAsia="ru-RU"/>
        </w:rPr>
        <w:t>традиционными</w:t>
      </w:r>
      <w:proofErr w:type="gramEnd"/>
      <w:r w:rsidRPr="00E87E51">
        <w:rPr>
          <w:rFonts w:ascii="Arial" w:eastAsia="Times New Roman" w:hAnsi="Arial" w:cs="Arial"/>
          <w:sz w:val="24"/>
          <w:szCs w:val="24"/>
          <w:lang w:eastAsia="ru-RU"/>
        </w:rPr>
        <w:t xml:space="preserve"> стали: смотр художественной самодеятельности среди учреждений культуры, районный праздник «День села», районный конкурс «Играй, гармонь», сельскохозяйственная ярмарка «Щедрая осень», конкурс театрального творчества и т.д. Брендовым мероприятием муниципального образования стал </w:t>
      </w:r>
      <w:r w:rsidR="00A676E4" w:rsidRPr="00E87E51">
        <w:rPr>
          <w:rFonts w:ascii="Arial" w:eastAsia="Times New Roman" w:hAnsi="Arial" w:cs="Arial"/>
          <w:sz w:val="24"/>
          <w:szCs w:val="24"/>
          <w:lang w:eastAsia="ru-RU"/>
        </w:rPr>
        <w:t xml:space="preserve">краевой </w:t>
      </w:r>
      <w:r w:rsidRPr="00E87E51">
        <w:rPr>
          <w:rFonts w:ascii="Arial" w:eastAsia="Times New Roman" w:hAnsi="Arial" w:cs="Arial"/>
          <w:sz w:val="24"/>
          <w:szCs w:val="24"/>
          <w:lang w:eastAsia="ru-RU"/>
        </w:rPr>
        <w:t>фестиваль детского и молодежного экранного творчества им. В.</w:t>
      </w:r>
      <w:r w:rsidR="00635544">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Трегубовича</w:t>
      </w:r>
      <w:r w:rsidR="00A676E4" w:rsidRPr="00E87E51">
        <w:rPr>
          <w:rFonts w:ascii="Arial" w:eastAsia="Times New Roman" w:hAnsi="Arial" w:cs="Arial"/>
          <w:sz w:val="24"/>
          <w:szCs w:val="24"/>
          <w:lang w:eastAsia="ru-RU"/>
        </w:rPr>
        <w:t>.</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В Бо</w:t>
      </w:r>
      <w:r w:rsidR="004B2CB2" w:rsidRPr="00E87E51">
        <w:rPr>
          <w:rFonts w:ascii="Arial" w:eastAsia="Times New Roman" w:hAnsi="Arial" w:cs="Arial"/>
          <w:sz w:val="24"/>
          <w:szCs w:val="24"/>
          <w:lang w:eastAsia="ru-RU"/>
        </w:rPr>
        <w:t>готольском районе отсутствует музей</w:t>
      </w:r>
      <w:r w:rsidRPr="00E87E51">
        <w:rPr>
          <w:rFonts w:ascii="Arial" w:eastAsia="Times New Roman" w:hAnsi="Arial" w:cs="Arial"/>
          <w:sz w:val="24"/>
          <w:szCs w:val="24"/>
          <w:lang w:eastAsia="ru-RU"/>
        </w:rPr>
        <w:t>. В последние годы возникает необходимость и возможность создания музея на базе Юрьевского сельсовета. Музей-усадьба советского кинорежиссера Виктора Трегубовича, родившегося в селе Юрьевка Боготольского района позволит расширить сеть учреждений культуры, организовать туристический маршрут и скажется положительно на социально-экономическом развитии территории Юрьевского сельсовета и Боготольского района в целом.</w:t>
      </w:r>
      <w:r w:rsidR="00695A30" w:rsidRPr="00E87E51">
        <w:rPr>
          <w:rFonts w:ascii="Arial" w:eastAsia="Times New Roman" w:hAnsi="Arial" w:cs="Arial"/>
          <w:sz w:val="24"/>
          <w:szCs w:val="24"/>
          <w:lang w:eastAsia="ru-RU"/>
        </w:rPr>
        <w:t xml:space="preserve"> В 2015 году дом </w:t>
      </w:r>
      <w:r w:rsidR="004B2CB2" w:rsidRPr="00E87E51">
        <w:rPr>
          <w:rFonts w:ascii="Arial" w:eastAsia="Times New Roman" w:hAnsi="Arial" w:cs="Arial"/>
          <w:sz w:val="24"/>
          <w:szCs w:val="24"/>
          <w:lang w:eastAsia="ru-RU"/>
        </w:rPr>
        <w:t>В.И.</w:t>
      </w:r>
      <w:r w:rsidR="00F1402C" w:rsidRPr="00E87E51">
        <w:rPr>
          <w:rFonts w:ascii="Arial" w:eastAsia="Times New Roman" w:hAnsi="Arial" w:cs="Arial"/>
          <w:sz w:val="24"/>
          <w:szCs w:val="24"/>
          <w:lang w:eastAsia="ru-RU"/>
        </w:rPr>
        <w:t xml:space="preserve"> Трегубовича был выкуплен Юрьевским сельсоветом.</w:t>
      </w:r>
    </w:p>
    <w:p w:rsidR="00A56657" w:rsidRPr="00E87E51" w:rsidRDefault="00A56657" w:rsidP="00A56657">
      <w:pPr>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К социальным рискам можно отнести ситуацию снижения количества населения Богот</w:t>
      </w:r>
      <w:r w:rsidR="00F1402C" w:rsidRPr="00E87E51">
        <w:rPr>
          <w:rFonts w:ascii="Arial" w:eastAsia="Times New Roman" w:hAnsi="Arial" w:cs="Arial"/>
          <w:sz w:val="24"/>
          <w:szCs w:val="24"/>
          <w:lang w:eastAsia="ru-RU"/>
        </w:rPr>
        <w:t>ольского района. В период с 2015 до 2016</w:t>
      </w:r>
      <w:r w:rsidRPr="00E87E51">
        <w:rPr>
          <w:rFonts w:ascii="Arial" w:eastAsia="Times New Roman" w:hAnsi="Arial" w:cs="Arial"/>
          <w:sz w:val="24"/>
          <w:szCs w:val="24"/>
          <w:lang w:eastAsia="ru-RU"/>
        </w:rPr>
        <w:t xml:space="preserve"> года население Богот</w:t>
      </w:r>
      <w:r w:rsidR="00CF05FF" w:rsidRPr="00E87E51">
        <w:rPr>
          <w:rFonts w:ascii="Arial" w:eastAsia="Times New Roman" w:hAnsi="Arial" w:cs="Arial"/>
          <w:sz w:val="24"/>
          <w:szCs w:val="24"/>
          <w:lang w:eastAsia="ru-RU"/>
        </w:rPr>
        <w:t>ольского района уменьшилось на 113</w:t>
      </w:r>
      <w:r w:rsidRPr="00E87E51">
        <w:rPr>
          <w:rFonts w:ascii="Arial" w:eastAsia="Times New Roman" w:hAnsi="Arial" w:cs="Arial"/>
          <w:sz w:val="24"/>
          <w:szCs w:val="24"/>
          <w:lang w:eastAsia="ru-RU"/>
        </w:rPr>
        <w:t xml:space="preserve"> человек. Наблюдается снижение населения в возрасте от 5 до 18, которое является основными потребителями услуг учреждений культуры.</w:t>
      </w:r>
    </w:p>
    <w:p w:rsidR="00A56657" w:rsidRPr="00E87E51" w:rsidRDefault="00A56657" w:rsidP="00A56657">
      <w:pPr>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Немаловажным риском является возрастной и квалификационный уровень специалистов отрасли культуры. Более 60% специалистов клубных учреждений в возр</w:t>
      </w:r>
      <w:r w:rsidR="00F1402C" w:rsidRPr="00E87E51">
        <w:rPr>
          <w:rFonts w:ascii="Arial" w:eastAsia="Times New Roman" w:hAnsi="Arial" w:cs="Arial"/>
          <w:sz w:val="24"/>
          <w:szCs w:val="24"/>
          <w:lang w:eastAsia="ru-RU"/>
        </w:rPr>
        <w:t>асте старше 40 лет</w:t>
      </w:r>
      <w:r w:rsidR="008D6248" w:rsidRPr="00E87E51">
        <w:rPr>
          <w:rFonts w:ascii="Arial" w:eastAsia="Times New Roman" w:hAnsi="Arial" w:cs="Arial"/>
          <w:sz w:val="24"/>
          <w:szCs w:val="24"/>
          <w:lang w:eastAsia="ru-RU"/>
        </w:rPr>
        <w:t xml:space="preserve"> </w:t>
      </w:r>
      <w:r w:rsidR="00F1402C" w:rsidRPr="00E87E51">
        <w:rPr>
          <w:rFonts w:ascii="Arial" w:eastAsia="Times New Roman" w:hAnsi="Arial" w:cs="Arial"/>
          <w:sz w:val="24"/>
          <w:szCs w:val="24"/>
          <w:lang w:eastAsia="ru-RU"/>
        </w:rPr>
        <w:t>и с введением про</w:t>
      </w:r>
      <w:r w:rsidR="00C3421B" w:rsidRPr="00E87E51">
        <w:rPr>
          <w:rFonts w:ascii="Arial" w:eastAsia="Times New Roman" w:hAnsi="Arial" w:cs="Arial"/>
          <w:sz w:val="24"/>
          <w:szCs w:val="24"/>
          <w:lang w:eastAsia="ru-RU"/>
        </w:rPr>
        <w:t>фессиональных стандартов, возникает</w:t>
      </w:r>
      <w:r w:rsidRPr="00E87E51">
        <w:rPr>
          <w:rFonts w:ascii="Arial" w:eastAsia="Times New Roman" w:hAnsi="Arial" w:cs="Arial"/>
          <w:sz w:val="24"/>
          <w:szCs w:val="24"/>
          <w:lang w:eastAsia="ru-RU"/>
        </w:rPr>
        <w:t xml:space="preserve"> острый кадровый дефицит</w:t>
      </w:r>
      <w:r w:rsidR="00CF05FF" w:rsidRPr="00E87E51">
        <w:rPr>
          <w:rFonts w:ascii="Arial" w:eastAsia="Times New Roman" w:hAnsi="Arial" w:cs="Arial"/>
          <w:sz w:val="24"/>
          <w:szCs w:val="24"/>
          <w:lang w:eastAsia="ru-RU"/>
        </w:rPr>
        <w:t xml:space="preserve">, потому что нет профессионального </w:t>
      </w:r>
      <w:r w:rsidR="00BF3F0B" w:rsidRPr="00E87E51">
        <w:rPr>
          <w:rFonts w:ascii="Arial" w:eastAsia="Times New Roman" w:hAnsi="Arial" w:cs="Arial"/>
          <w:sz w:val="24"/>
          <w:szCs w:val="24"/>
          <w:lang w:eastAsia="ru-RU"/>
        </w:rPr>
        <w:t>образования у 50% руководителей</w:t>
      </w:r>
      <w:r w:rsidR="004B2CB2" w:rsidRPr="00E87E51">
        <w:rPr>
          <w:rFonts w:ascii="Arial" w:eastAsia="Times New Roman" w:hAnsi="Arial" w:cs="Arial"/>
          <w:sz w:val="24"/>
          <w:szCs w:val="24"/>
          <w:lang w:eastAsia="ru-RU"/>
        </w:rPr>
        <w:t xml:space="preserve"> и специалистов </w:t>
      </w:r>
      <w:r w:rsidR="00CF05FF" w:rsidRPr="00E87E51">
        <w:rPr>
          <w:rFonts w:ascii="Arial" w:eastAsia="Times New Roman" w:hAnsi="Arial" w:cs="Arial"/>
          <w:sz w:val="24"/>
          <w:szCs w:val="24"/>
          <w:lang w:eastAsia="ru-RU"/>
        </w:rPr>
        <w:t>у</w:t>
      </w:r>
      <w:r w:rsidR="00E52931" w:rsidRPr="00E87E51">
        <w:rPr>
          <w:rFonts w:ascii="Arial" w:eastAsia="Times New Roman" w:hAnsi="Arial" w:cs="Arial"/>
          <w:sz w:val="24"/>
          <w:szCs w:val="24"/>
          <w:lang w:eastAsia="ru-RU"/>
        </w:rPr>
        <w:t>чреждений культуры</w:t>
      </w:r>
      <w:r w:rsidR="00DA3BAF" w:rsidRPr="00E87E51">
        <w:rPr>
          <w:rFonts w:ascii="Arial" w:eastAsia="Times New Roman" w:hAnsi="Arial" w:cs="Arial"/>
          <w:sz w:val="24"/>
          <w:szCs w:val="24"/>
          <w:lang w:eastAsia="ru-RU"/>
        </w:rPr>
        <w:t xml:space="preserve">. </w:t>
      </w:r>
      <w:r w:rsidR="00D01B9C" w:rsidRPr="00E87E51">
        <w:rPr>
          <w:rFonts w:ascii="Arial" w:eastAsia="Times New Roman" w:hAnsi="Arial" w:cs="Arial"/>
          <w:sz w:val="24"/>
          <w:szCs w:val="24"/>
          <w:lang w:eastAsia="ru-RU"/>
        </w:rPr>
        <w:t>За 2014 -2015</w:t>
      </w:r>
      <w:r w:rsidRPr="00E87E51">
        <w:rPr>
          <w:rFonts w:ascii="Arial" w:eastAsia="Times New Roman" w:hAnsi="Arial" w:cs="Arial"/>
          <w:sz w:val="24"/>
          <w:szCs w:val="24"/>
          <w:lang w:eastAsia="ru-RU"/>
        </w:rPr>
        <w:t xml:space="preserve"> годы в р</w:t>
      </w:r>
      <w:r w:rsidR="00D01B9C" w:rsidRPr="00E87E51">
        <w:rPr>
          <w:rFonts w:ascii="Arial" w:eastAsia="Times New Roman" w:hAnsi="Arial" w:cs="Arial"/>
          <w:sz w:val="24"/>
          <w:szCs w:val="24"/>
          <w:lang w:eastAsia="ru-RU"/>
        </w:rPr>
        <w:t>айон приехало работать</w:t>
      </w:r>
      <w:r w:rsidR="00C3421B" w:rsidRPr="00E87E51">
        <w:rPr>
          <w:rFonts w:ascii="Arial" w:eastAsia="Times New Roman" w:hAnsi="Arial" w:cs="Arial"/>
          <w:sz w:val="24"/>
          <w:szCs w:val="24"/>
          <w:lang w:eastAsia="ru-RU"/>
        </w:rPr>
        <w:t xml:space="preserve"> 3</w:t>
      </w:r>
      <w:r w:rsidRPr="00E87E51">
        <w:rPr>
          <w:rFonts w:ascii="Arial" w:eastAsia="Times New Roman" w:hAnsi="Arial" w:cs="Arial"/>
          <w:sz w:val="24"/>
          <w:szCs w:val="24"/>
          <w:lang w:eastAsia="ru-RU"/>
        </w:rPr>
        <w:t xml:space="preserve"> специалиста.</w:t>
      </w:r>
    </w:p>
    <w:p w:rsidR="00A56657" w:rsidRPr="00E87E51" w:rsidRDefault="00A56657" w:rsidP="00A56657">
      <w:pPr>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Финансовые рискисвязаны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w:t>
      </w:r>
      <w:r w:rsidR="00C3421B" w:rsidRPr="00E87E51">
        <w:rPr>
          <w:rFonts w:ascii="Arial" w:eastAsia="Times New Roman" w:hAnsi="Arial" w:cs="Arial"/>
          <w:sz w:val="24"/>
          <w:szCs w:val="24"/>
          <w:lang w:eastAsia="ru-RU"/>
        </w:rPr>
        <w:t>ции. На протяжении последних 3 лет</w:t>
      </w:r>
      <w:r w:rsidR="00DA3BAF" w:rsidRPr="00E87E51">
        <w:rPr>
          <w:rFonts w:ascii="Arial" w:eastAsia="Times New Roman" w:hAnsi="Arial" w:cs="Arial"/>
          <w:sz w:val="24"/>
          <w:szCs w:val="24"/>
          <w:lang w:eastAsia="ru-RU"/>
        </w:rPr>
        <w:t xml:space="preserve">в </w:t>
      </w:r>
      <w:r w:rsidRPr="00E87E51">
        <w:rPr>
          <w:rFonts w:ascii="Arial" w:eastAsia="Times New Roman" w:hAnsi="Arial" w:cs="Arial"/>
          <w:sz w:val="24"/>
          <w:szCs w:val="24"/>
          <w:lang w:eastAsia="ru-RU"/>
        </w:rPr>
        <w:t>Боготол</w:t>
      </w:r>
      <w:r w:rsidR="00C3421B" w:rsidRPr="00E87E51">
        <w:rPr>
          <w:rFonts w:ascii="Arial" w:eastAsia="Times New Roman" w:hAnsi="Arial" w:cs="Arial"/>
          <w:sz w:val="24"/>
          <w:szCs w:val="24"/>
          <w:lang w:eastAsia="ru-RU"/>
        </w:rPr>
        <w:t>ьский район</w:t>
      </w:r>
      <w:r w:rsidRPr="00E87E51">
        <w:rPr>
          <w:rFonts w:ascii="Arial" w:eastAsia="Times New Roman" w:hAnsi="Arial" w:cs="Arial"/>
          <w:sz w:val="24"/>
          <w:szCs w:val="24"/>
          <w:lang w:eastAsia="ru-RU"/>
        </w:rPr>
        <w:t xml:space="preserve">, благодаря участию учреждений культуры в различных долгосрочных целевых программах, </w:t>
      </w:r>
      <w:proofErr w:type="spellStart"/>
      <w:r w:rsidRPr="00E87E51">
        <w:rPr>
          <w:rFonts w:ascii="Arial" w:eastAsia="Times New Roman" w:hAnsi="Arial" w:cs="Arial"/>
          <w:sz w:val="24"/>
          <w:szCs w:val="24"/>
          <w:lang w:eastAsia="ru-RU"/>
        </w:rPr>
        <w:t>грантовых</w:t>
      </w:r>
      <w:proofErr w:type="spellEnd"/>
      <w:r w:rsidRPr="00E87E51">
        <w:rPr>
          <w:rFonts w:ascii="Arial" w:eastAsia="Times New Roman" w:hAnsi="Arial" w:cs="Arial"/>
          <w:sz w:val="24"/>
          <w:szCs w:val="24"/>
          <w:lang w:eastAsia="ru-RU"/>
        </w:rPr>
        <w:t xml:space="preserve"> конкурсах</w:t>
      </w:r>
      <w:r w:rsidR="00C3421B" w:rsidRPr="00E87E51">
        <w:rPr>
          <w:rFonts w:ascii="Arial" w:eastAsia="Times New Roman" w:hAnsi="Arial" w:cs="Arial"/>
          <w:sz w:val="24"/>
          <w:szCs w:val="24"/>
          <w:lang w:eastAsia="ru-RU"/>
        </w:rPr>
        <w:t xml:space="preserve"> и проектах </w:t>
      </w:r>
      <w:r w:rsidR="00DA3BAF" w:rsidRPr="00E87E51">
        <w:rPr>
          <w:rFonts w:ascii="Arial" w:eastAsia="Times New Roman" w:hAnsi="Arial" w:cs="Arial"/>
          <w:sz w:val="24"/>
          <w:szCs w:val="24"/>
          <w:lang w:eastAsia="ru-RU"/>
        </w:rPr>
        <w:t>увеличивался</w:t>
      </w:r>
      <w:r w:rsidR="007858D5" w:rsidRPr="00E87E51">
        <w:rPr>
          <w:rFonts w:ascii="Arial" w:eastAsia="Times New Roman" w:hAnsi="Arial" w:cs="Arial"/>
          <w:sz w:val="24"/>
          <w:szCs w:val="24"/>
          <w:lang w:eastAsia="ru-RU"/>
        </w:rPr>
        <w:t xml:space="preserve"> поток финансовых вливаний</w:t>
      </w:r>
      <w:r w:rsidRPr="00E87E51">
        <w:rPr>
          <w:rFonts w:ascii="Arial" w:eastAsia="Times New Roman" w:hAnsi="Arial" w:cs="Arial"/>
          <w:sz w:val="24"/>
          <w:szCs w:val="24"/>
          <w:lang w:eastAsia="ru-RU"/>
        </w:rPr>
        <w:t>. Снижение финансирования данных программ на краевом и федеральном уровнях не позволят муниципальному образованию стать полноправным участником данных мероприятий.</w:t>
      </w:r>
    </w:p>
    <w:p w:rsidR="00A56657" w:rsidRPr="00E87E51" w:rsidRDefault="00A56657" w:rsidP="00A56657">
      <w:pPr>
        <w:widowControl w:val="0"/>
        <w:autoSpaceDE w:val="0"/>
        <w:autoSpaceDN w:val="0"/>
        <w:adjustRightInd w:val="0"/>
        <w:spacing w:after="0" w:line="240" w:lineRule="auto"/>
        <w:rPr>
          <w:rFonts w:ascii="Arial" w:eastAsia="Times New Roman" w:hAnsi="Arial" w:cs="Arial"/>
          <w:b/>
          <w:sz w:val="24"/>
          <w:szCs w:val="24"/>
          <w:lang w:eastAsia="ru-RU"/>
        </w:rPr>
      </w:pPr>
    </w:p>
    <w:p w:rsidR="00A56657" w:rsidRPr="00E87E51" w:rsidRDefault="00BF3F0B" w:rsidP="00BF3F0B">
      <w:pPr>
        <w:pStyle w:val="ad"/>
        <w:widowControl w:val="0"/>
        <w:autoSpaceDE w:val="0"/>
        <w:autoSpaceDN w:val="0"/>
        <w:adjustRightInd w:val="0"/>
        <w:spacing w:after="0" w:line="240" w:lineRule="auto"/>
        <w:ind w:left="0"/>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3. </w:t>
      </w:r>
      <w:r w:rsidR="00A56657" w:rsidRPr="00E87E51">
        <w:rPr>
          <w:rFonts w:ascii="Arial" w:eastAsia="Times New Roman" w:hAnsi="Arial" w:cs="Arial"/>
          <w:sz w:val="24"/>
          <w:szCs w:val="24"/>
          <w:lang w:eastAsia="ru-RU"/>
        </w:rPr>
        <w:t>Приоритеты и цели социально-экономического развития в сфере культуры Боготольского района, описание основных целей и задач программы, прогноз развития сферы культуры Боготольского района</w:t>
      </w:r>
    </w:p>
    <w:p w:rsidR="008D6248" w:rsidRPr="00E87E51" w:rsidRDefault="008D6248" w:rsidP="00A5665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Приоритеты и цели социально-экономического развития в сфере культуры Боготольского района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A56657" w:rsidRPr="00E87E51" w:rsidRDefault="008209F4"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hyperlink r:id="rId12" w:history="1">
        <w:r w:rsidR="00A56657" w:rsidRPr="00E87E51">
          <w:rPr>
            <w:rFonts w:ascii="Arial" w:eastAsia="Times New Roman" w:hAnsi="Arial" w:cs="Arial"/>
            <w:sz w:val="24"/>
            <w:szCs w:val="24"/>
            <w:lang w:eastAsia="ru-RU"/>
          </w:rPr>
          <w:t>Закон</w:t>
        </w:r>
      </w:hyperlink>
      <w:r w:rsidR="00A56657" w:rsidRPr="00E87E51">
        <w:rPr>
          <w:rFonts w:ascii="Arial" w:eastAsia="Times New Roman" w:hAnsi="Arial" w:cs="Arial"/>
          <w:sz w:val="24"/>
          <w:szCs w:val="24"/>
          <w:lang w:eastAsia="ru-RU"/>
        </w:rPr>
        <w:t xml:space="preserve"> Российской Федерации от 09.10.1992 № 3612-1 «Основы </w:t>
      </w:r>
      <w:r w:rsidR="00A56657" w:rsidRPr="00E87E51">
        <w:rPr>
          <w:rFonts w:ascii="Arial" w:eastAsia="Times New Roman" w:hAnsi="Arial" w:cs="Arial"/>
          <w:sz w:val="24"/>
          <w:szCs w:val="24"/>
          <w:lang w:eastAsia="ru-RU"/>
        </w:rPr>
        <w:lastRenderedPageBreak/>
        <w:t>законодательства Российской Федерации о культуре»;</w:t>
      </w:r>
    </w:p>
    <w:p w:rsidR="00A56657" w:rsidRPr="00E87E51" w:rsidRDefault="008209F4"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hyperlink r:id="rId13" w:history="1">
        <w:r w:rsidR="00A56657" w:rsidRPr="00E87E51">
          <w:rPr>
            <w:rFonts w:ascii="Arial" w:eastAsia="Times New Roman" w:hAnsi="Arial" w:cs="Arial"/>
            <w:sz w:val="24"/>
            <w:szCs w:val="24"/>
            <w:lang w:eastAsia="ru-RU"/>
          </w:rPr>
          <w:t>Концепция</w:t>
        </w:r>
      </w:hyperlink>
      <w:r w:rsidR="00A56657" w:rsidRPr="00E87E51">
        <w:rPr>
          <w:rFonts w:ascii="Arial" w:eastAsia="Times New Roman" w:hAnsi="Arial" w:cs="Arial"/>
          <w:sz w:val="24"/>
          <w:szCs w:val="24"/>
          <w:lang w:eastAsia="ru-RU"/>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A56657" w:rsidRPr="00E87E51" w:rsidRDefault="008209F4"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hyperlink r:id="rId14" w:history="1">
        <w:r w:rsidR="00A56657" w:rsidRPr="00E87E51">
          <w:rPr>
            <w:rFonts w:ascii="Arial" w:eastAsia="Times New Roman" w:hAnsi="Arial" w:cs="Arial"/>
            <w:sz w:val="24"/>
            <w:szCs w:val="24"/>
            <w:lang w:eastAsia="ru-RU"/>
          </w:rPr>
          <w:t>Стратегия</w:t>
        </w:r>
      </w:hyperlink>
      <w:r w:rsidR="00A56657" w:rsidRPr="00E87E51">
        <w:rPr>
          <w:rFonts w:ascii="Arial" w:eastAsia="Times New Roman" w:hAnsi="Arial" w:cs="Arial"/>
          <w:sz w:val="24"/>
          <w:szCs w:val="24"/>
          <w:lang w:eastAsia="ru-RU"/>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A56657" w:rsidRPr="00E87E51" w:rsidRDefault="008209F4"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hyperlink r:id="rId15" w:history="1">
        <w:r w:rsidR="00A56657" w:rsidRPr="00E87E51">
          <w:rPr>
            <w:rFonts w:ascii="Arial" w:eastAsia="Times New Roman" w:hAnsi="Arial" w:cs="Arial"/>
            <w:sz w:val="24"/>
            <w:szCs w:val="24"/>
            <w:lang w:eastAsia="ru-RU"/>
          </w:rPr>
          <w:t>Стратегия</w:t>
        </w:r>
      </w:hyperlink>
      <w:r w:rsidR="00A56657" w:rsidRPr="00E87E51">
        <w:rPr>
          <w:rFonts w:ascii="Arial" w:eastAsia="Times New Roman" w:hAnsi="Arial" w:cs="Arial"/>
          <w:sz w:val="24"/>
          <w:szCs w:val="24"/>
          <w:lang w:eastAsia="ru-RU"/>
        </w:rPr>
        <w:t xml:space="preserve"> развития информационного общества в Российской Федерации (утверждена Президентом Российской Федерации 07.02.2008 № Пр-212);</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Национальная </w:t>
      </w:r>
      <w:hyperlink r:id="rId16" w:history="1">
        <w:r w:rsidRPr="00E87E51">
          <w:rPr>
            <w:rFonts w:ascii="Arial" w:eastAsia="Times New Roman" w:hAnsi="Arial" w:cs="Arial"/>
            <w:sz w:val="24"/>
            <w:szCs w:val="24"/>
            <w:lang w:eastAsia="ru-RU"/>
          </w:rPr>
          <w:t>стратегия</w:t>
        </w:r>
      </w:hyperlink>
      <w:r w:rsidRPr="00E87E51">
        <w:rPr>
          <w:rFonts w:ascii="Arial" w:eastAsia="Times New Roman" w:hAnsi="Arial" w:cs="Arial"/>
          <w:sz w:val="24"/>
          <w:szCs w:val="24"/>
          <w:lang w:eastAsia="ru-RU"/>
        </w:rPr>
        <w:t xml:space="preserve"> действий в интересах детей на 2012 - 2018 годы (утверждена Указом Президента Российской Федерации от 01.06.2012 № 761);</w:t>
      </w:r>
    </w:p>
    <w:p w:rsidR="004B2CB2" w:rsidRPr="00E87E51" w:rsidRDefault="004B2CB2"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Основы государственной культурной политики утверждённой Указом Президента Российской Федерации от 24.12.2014 № 808;</w:t>
      </w:r>
    </w:p>
    <w:p w:rsidR="004B2CB2" w:rsidRPr="00E87E51" w:rsidRDefault="004B2CB2"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E87E51">
        <w:rPr>
          <w:rFonts w:ascii="Arial" w:eastAsia="Times New Roman" w:hAnsi="Arial" w:cs="Arial"/>
          <w:sz w:val="24"/>
          <w:szCs w:val="24"/>
          <w:lang w:eastAsia="ru-RU"/>
        </w:rPr>
        <w:t>Стратегия государственной политики на период</w:t>
      </w:r>
      <w:r w:rsidR="0029229E" w:rsidRPr="00E87E51">
        <w:rPr>
          <w:rFonts w:ascii="Arial" w:eastAsia="Times New Roman" w:hAnsi="Arial" w:cs="Arial"/>
          <w:sz w:val="24"/>
          <w:szCs w:val="24"/>
          <w:lang w:eastAsia="ru-RU"/>
        </w:rPr>
        <w:t xml:space="preserve"> до 2030 года (утверждена распоряжением Правительства Российской Федерацией от 29.02</w:t>
      </w:r>
      <w:r w:rsidR="00CE4F78" w:rsidRPr="00E87E51">
        <w:rPr>
          <w:rFonts w:ascii="Arial" w:eastAsia="Times New Roman" w:hAnsi="Arial" w:cs="Arial"/>
          <w:sz w:val="24"/>
          <w:szCs w:val="24"/>
          <w:lang w:eastAsia="ru-RU"/>
        </w:rPr>
        <w:t>.2016 г. №  326-р</w:t>
      </w:r>
      <w:proofErr w:type="gramEnd"/>
    </w:p>
    <w:p w:rsidR="00A56657" w:rsidRPr="00E87E51" w:rsidRDefault="00A56657" w:rsidP="00A56657">
      <w:pPr>
        <w:widowControl w:val="0"/>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E87E51">
        <w:rPr>
          <w:rFonts w:ascii="Arial" w:eastAsia="Times New Roman" w:hAnsi="Arial" w:cs="Arial"/>
          <w:sz w:val="24"/>
          <w:szCs w:val="24"/>
          <w:lang w:eastAsia="ru-RU"/>
        </w:rPr>
        <w:t>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w:t>
      </w:r>
    </w:p>
    <w:p w:rsidR="00A56657" w:rsidRPr="00E87E51" w:rsidRDefault="008209F4"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hyperlink r:id="rId17" w:history="1">
        <w:r w:rsidR="00A56657" w:rsidRPr="00E87E51">
          <w:rPr>
            <w:rFonts w:ascii="Arial" w:eastAsia="Times New Roman" w:hAnsi="Arial" w:cs="Arial"/>
            <w:sz w:val="24"/>
            <w:szCs w:val="24"/>
            <w:lang w:eastAsia="ru-RU"/>
          </w:rPr>
          <w:t>Стратегия</w:t>
        </w:r>
      </w:hyperlink>
      <w:r w:rsidR="00A56657" w:rsidRPr="00E87E51">
        <w:rPr>
          <w:rFonts w:ascii="Arial" w:eastAsia="Times New Roman" w:hAnsi="Arial" w:cs="Arial"/>
          <w:sz w:val="24"/>
          <w:szCs w:val="24"/>
          <w:lang w:eastAsia="ru-RU"/>
        </w:rPr>
        <w:t xml:space="preserve"> социально-экономического развития Сибири до 2020 года (утверждена распоряжением Правительства Российской Федерации от 05.07.2010 № 1120-р);</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Закон Красноярского края от 28.06.2007 № 2-190 «О культуре»;</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Основные направления стратегии культурной политики Красноярского края на 2009 - 2020 годы (утверждены постановлением Правительства Красноярского края от 20.01.2009 № 24-п);</w:t>
      </w:r>
    </w:p>
    <w:p w:rsidR="00A56657" w:rsidRPr="00E87E51" w:rsidRDefault="00A56657" w:rsidP="00A56657">
      <w:pPr>
        <w:widowControl w:val="0"/>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E87E51">
        <w:rPr>
          <w:rFonts w:ascii="Arial" w:eastAsia="Times New Roman" w:hAnsi="Arial" w:cs="Arial"/>
          <w:sz w:val="24"/>
          <w:szCs w:val="24"/>
          <w:lang w:eastAsia="ru-RU"/>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A56657" w:rsidRPr="00E87E51" w:rsidRDefault="00A56657" w:rsidP="00A56657">
      <w:pPr>
        <w:widowControl w:val="0"/>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E87E51">
        <w:rPr>
          <w:rFonts w:ascii="Arial" w:eastAsia="Times New Roman" w:hAnsi="Arial" w:cs="Arial"/>
          <w:sz w:val="24"/>
          <w:szCs w:val="24"/>
          <w:lang w:eastAsia="ru-RU"/>
        </w:rPr>
        <w:t>План мероприятий («дорожная карта») «Изменения в отраслях социальной сферы, направленные на повышение эффективности сферы культуры Боготольского района» (утвержден распоряжением Администрации Боготольского района от 31.05.2013 № 116-р)</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Реализация Программы будет осуществляться в соответствии со следующими основными приоритетами:</w:t>
      </w:r>
    </w:p>
    <w:p w:rsidR="00A56657" w:rsidRPr="00E87E51" w:rsidRDefault="00A56657" w:rsidP="00A56657">
      <w:pPr>
        <w:tabs>
          <w:tab w:val="left" w:pos="720"/>
        </w:tabs>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обеспечение максимальной доступности культурных ценностей для населения района, повышение качества и разнообразия культурных услуг, в том числе:</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создание открытого культурного пространства района (развитие гастрольной, выставочной, фестивальной деятельности и др.);</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библиотек района и края, мировым культурным ценностям и информационным ресурсам);</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повышение социального статуса работников культуры, в том числе путём повышения уровня оплаты их труда;</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формирование нормативно-правовой базы культурной политики района, обеспечивающей рост и развитие отрасли;</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инновационное развитие учреждений культуры и образовательного учреждения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сохранение, популяризация и эффективное использование культурного наследия района, в том числе:</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сохранение и пополнение библиотечного, архивного фондов;</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возрождение и развитие народных художественных ремесел, декоративно-прикладного творчества, поддержка фольклорных коллективов;</w:t>
      </w:r>
    </w:p>
    <w:p w:rsidR="00A56657" w:rsidRPr="00E87E51" w:rsidRDefault="00A56657" w:rsidP="00A56657">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развитие культурно-познавательного туризма, включение историко-культурного потенциала района в систему туристических потоков;</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создание устойчивого культурного образа района как территории культурных традиций и творческих инноваций, интеграция в </w:t>
      </w:r>
      <w:proofErr w:type="spellStart"/>
      <w:r w:rsidRPr="00E87E51">
        <w:rPr>
          <w:rFonts w:ascii="Arial" w:eastAsia="Times New Roman" w:hAnsi="Arial" w:cs="Arial"/>
          <w:sz w:val="24"/>
          <w:szCs w:val="24"/>
          <w:lang w:eastAsia="ru-RU"/>
        </w:rPr>
        <w:t>общекраевой</w:t>
      </w:r>
      <w:proofErr w:type="spellEnd"/>
      <w:r w:rsidRPr="00E87E51">
        <w:rPr>
          <w:rFonts w:ascii="Arial" w:eastAsia="Times New Roman" w:hAnsi="Arial" w:cs="Arial"/>
          <w:sz w:val="24"/>
          <w:szCs w:val="24"/>
          <w:lang w:eastAsia="ru-RU"/>
        </w:rPr>
        <w:t xml:space="preserve"> культурный процесс;</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продвижение культуры района за его пределами в форме участия в конкурсах, выставках и фестивалях на краевом и всероссийском уровнях;</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использование современных информационных технологий для формирования образа Боготольского района;</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развитие инфраструктуры отрасли «культура», в том числе:</w:t>
      </w:r>
    </w:p>
    <w:p w:rsidR="00A56657" w:rsidRPr="00E87E51" w:rsidRDefault="00A56657" w:rsidP="00A56657">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строительство сельского дома культуры вс</w:t>
      </w:r>
      <w:proofErr w:type="gramStart"/>
      <w:r w:rsidRPr="00E87E51">
        <w:rPr>
          <w:rFonts w:ascii="Arial" w:eastAsia="Times New Roman" w:hAnsi="Arial" w:cs="Arial"/>
          <w:sz w:val="24"/>
          <w:szCs w:val="24"/>
          <w:lang w:eastAsia="ru-RU"/>
        </w:rPr>
        <w:t>.Б</w:t>
      </w:r>
      <w:proofErr w:type="gramEnd"/>
      <w:r w:rsidRPr="00E87E51">
        <w:rPr>
          <w:rFonts w:ascii="Arial" w:eastAsia="Times New Roman" w:hAnsi="Arial" w:cs="Arial"/>
          <w:sz w:val="24"/>
          <w:szCs w:val="24"/>
          <w:lang w:eastAsia="ru-RU"/>
        </w:rPr>
        <w:t>оготол на основе проекта повторного применения;</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капитальный ремонт и реконструкция, техническая и технологическая модернизация учреждений культуры района.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В соответствии с </w:t>
      </w:r>
      <w:proofErr w:type="gramStart"/>
      <w:r w:rsidRPr="00E87E51">
        <w:rPr>
          <w:rFonts w:ascii="Arial" w:eastAsia="Times New Roman" w:hAnsi="Arial" w:cs="Arial"/>
          <w:sz w:val="24"/>
          <w:szCs w:val="24"/>
          <w:lang w:eastAsia="ru-RU"/>
        </w:rPr>
        <w:t>основными</w:t>
      </w:r>
      <w:proofErr w:type="gramEnd"/>
      <w:r w:rsidRPr="00E87E51">
        <w:rPr>
          <w:rFonts w:ascii="Arial" w:eastAsia="Times New Roman" w:hAnsi="Arial" w:cs="Arial"/>
          <w:sz w:val="24"/>
          <w:szCs w:val="24"/>
          <w:lang w:eastAsia="ru-RU"/>
        </w:rPr>
        <w:t xml:space="preserve"> приоритетамицелью Программы являетсясоздание условий для развития и реализации культурного и духовного потенциала населения Боготольского района.</w:t>
      </w:r>
    </w:p>
    <w:p w:rsidR="00A56657" w:rsidRPr="00E87E51" w:rsidRDefault="00A56657" w:rsidP="00A56657">
      <w:pPr>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Для достижения данной цели должны быть решены следующие задачи.</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r w:rsidRPr="00E87E51">
        <w:rPr>
          <w:rFonts w:ascii="Arial" w:eastAsia="Times New Roman" w:hAnsi="Arial" w:cs="Arial"/>
          <w:sz w:val="24"/>
          <w:szCs w:val="24"/>
          <w:lang w:eastAsia="ru-RU"/>
        </w:rPr>
        <w:t>Задача 1.</w:t>
      </w:r>
      <w:r w:rsidR="008D6248"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С</w:t>
      </w:r>
      <w:r w:rsidRPr="00E87E51">
        <w:rPr>
          <w:rFonts w:ascii="Arial" w:eastAsia="Times New Roman" w:hAnsi="Arial" w:cs="Arial"/>
          <w:bCs/>
          <w:sz w:val="24"/>
          <w:szCs w:val="24"/>
          <w:lang w:eastAsia="ru-RU"/>
        </w:rPr>
        <w:t xml:space="preserve">охранение и эффективное использование культурного наследия </w:t>
      </w:r>
      <w:r w:rsidRPr="00E87E51">
        <w:rPr>
          <w:rFonts w:ascii="Arial" w:eastAsia="Times New Roman" w:hAnsi="Arial" w:cs="Arial"/>
          <w:sz w:val="24"/>
          <w:szCs w:val="24"/>
          <w:lang w:eastAsia="ru-RU"/>
        </w:rPr>
        <w:t>Боготольского района</w:t>
      </w:r>
      <w:r w:rsidRPr="00E87E51">
        <w:rPr>
          <w:rFonts w:ascii="Arial" w:eastAsia="Times New Roman" w:hAnsi="Arial" w:cs="Arial"/>
          <w:bCs/>
          <w:sz w:val="24"/>
          <w:szCs w:val="24"/>
          <w:lang w:eastAsia="ru-RU"/>
        </w:rPr>
        <w:t>.</w:t>
      </w:r>
    </w:p>
    <w:p w:rsidR="00A56657" w:rsidRPr="00E87E51" w:rsidRDefault="00A56657" w:rsidP="00A56657">
      <w:pPr>
        <w:tabs>
          <w:tab w:val="left" w:pos="720"/>
        </w:tabs>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Решение данной задачи будет обеспечено посредством осуществления двух подпрограмм – «Сохранение культурного наследия», «Развитие архивного дела в Боготольском районе».</w:t>
      </w:r>
    </w:p>
    <w:p w:rsidR="00A56657" w:rsidRPr="00E87E51" w:rsidRDefault="00A56657" w:rsidP="00A56657">
      <w:pPr>
        <w:tabs>
          <w:tab w:val="left" w:pos="720"/>
        </w:tabs>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Задача 2.</w:t>
      </w:r>
      <w:r w:rsidR="008D6248"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Обеспечение доступа населения Боготольского района к культурным благам и участию в культурной жизни.</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Для решения указанной задачи предусматривается выполнение подпрограммы</w:t>
      </w:r>
      <w:proofErr w:type="gramStart"/>
      <w:r w:rsidRPr="00E87E51">
        <w:rPr>
          <w:rFonts w:ascii="Arial" w:eastAsia="Times New Roman" w:hAnsi="Arial" w:cs="Arial"/>
          <w:sz w:val="24"/>
          <w:szCs w:val="24"/>
          <w:lang w:eastAsia="ru-RU"/>
        </w:rPr>
        <w:t>«Р</w:t>
      </w:r>
      <w:proofErr w:type="gramEnd"/>
      <w:r w:rsidRPr="00E87E51">
        <w:rPr>
          <w:rFonts w:ascii="Arial" w:eastAsia="Times New Roman" w:hAnsi="Arial" w:cs="Arial"/>
          <w:sz w:val="24"/>
          <w:szCs w:val="24"/>
          <w:lang w:eastAsia="ru-RU"/>
        </w:rPr>
        <w:t>азвитие досуга и народного творчества».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Задача 3.</w:t>
      </w:r>
      <w:r w:rsidR="008D6248"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С</w:t>
      </w:r>
      <w:r w:rsidRPr="00E87E51">
        <w:rPr>
          <w:rFonts w:ascii="Arial" w:eastAsia="Times New Roman" w:hAnsi="Arial" w:cs="Arial"/>
          <w:bCs/>
          <w:sz w:val="24"/>
          <w:szCs w:val="24"/>
          <w:lang w:eastAsia="ru-RU"/>
        </w:rPr>
        <w:t>оздание условий для устойчивого развития отрасли «культура» в Боготольском районе.</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Данная задача решается в рамках подпрограммы </w:t>
      </w:r>
      <w:r w:rsidRPr="00E87E51">
        <w:rPr>
          <w:rFonts w:ascii="Arial" w:eastAsia="Times New Roman" w:hAnsi="Arial" w:cs="Arial"/>
          <w:bCs/>
          <w:sz w:val="24"/>
          <w:szCs w:val="24"/>
          <w:lang w:eastAsia="ru-RU"/>
        </w:rPr>
        <w:t>«</w:t>
      </w:r>
      <w:r w:rsidRPr="00E87E51">
        <w:rPr>
          <w:rFonts w:ascii="Arial" w:eastAsia="Times New Roman" w:hAnsi="Arial" w:cs="Arial"/>
          <w:sz w:val="24"/>
          <w:szCs w:val="24"/>
          <w:lang w:eastAsia="ru-RU"/>
        </w:rPr>
        <w:t>Обеспечение условий реализации муниципальной программы и прочие мероприятия</w:t>
      </w:r>
      <w:r w:rsidRPr="00E87E51">
        <w:rPr>
          <w:rFonts w:ascii="Arial" w:eastAsia="Times New Roman" w:hAnsi="Arial" w:cs="Arial"/>
          <w:bCs/>
          <w:sz w:val="24"/>
          <w:szCs w:val="24"/>
          <w:lang w:eastAsia="ru-RU"/>
        </w:rPr>
        <w:t>».</w:t>
      </w:r>
    </w:p>
    <w:p w:rsidR="00A56657" w:rsidRPr="00E87E51" w:rsidRDefault="00A56657" w:rsidP="00A56657">
      <w:pPr>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района в </w:t>
      </w:r>
      <w:proofErr w:type="spellStart"/>
      <w:r w:rsidRPr="00E87E51">
        <w:rPr>
          <w:rFonts w:ascii="Arial" w:eastAsia="Times New Roman" w:hAnsi="Arial" w:cs="Arial"/>
          <w:sz w:val="24"/>
          <w:szCs w:val="24"/>
          <w:lang w:eastAsia="ru-RU"/>
        </w:rPr>
        <w:t>общекраевое</w:t>
      </w:r>
      <w:proofErr w:type="spellEnd"/>
      <w:r w:rsidRPr="00E87E51">
        <w:rPr>
          <w:rFonts w:ascii="Arial" w:eastAsia="Times New Roman" w:hAnsi="Arial" w:cs="Arial"/>
          <w:sz w:val="24"/>
          <w:szCs w:val="24"/>
          <w:lang w:eastAsia="ru-RU"/>
        </w:rPr>
        <w:t xml:space="preserve"> культурное пространство, создаст условия для дальнейшей модернизации деятельности муниципальных учреждений культуры и образовательного учреждения в области культуры, архива Боготольского района.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Следует отметить, что реализация Программы сопряжена с рисками, которые могут препятствовать достижению запланированных результатов.</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Основным неуправляемым риском является существенное сокращение объемов бюджетного финансирования Программы.</w:t>
      </w:r>
    </w:p>
    <w:p w:rsidR="00A56657" w:rsidRPr="00E87E51" w:rsidRDefault="00A56657" w:rsidP="00A56657">
      <w:pPr>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185766" w:rsidP="00185766">
      <w:pPr>
        <w:pStyle w:val="ad"/>
        <w:tabs>
          <w:tab w:val="left" w:pos="284"/>
        </w:tabs>
        <w:autoSpaceDE w:val="0"/>
        <w:autoSpaceDN w:val="0"/>
        <w:adjustRightInd w:val="0"/>
        <w:spacing w:after="0" w:line="240" w:lineRule="auto"/>
        <w:ind w:left="0"/>
        <w:jc w:val="center"/>
        <w:rPr>
          <w:rFonts w:ascii="Arial" w:eastAsia="Times New Roman" w:hAnsi="Arial" w:cs="Arial"/>
          <w:sz w:val="24"/>
          <w:szCs w:val="24"/>
        </w:rPr>
      </w:pPr>
      <w:r w:rsidRPr="00E87E51">
        <w:rPr>
          <w:rFonts w:ascii="Arial" w:eastAsia="Times New Roman" w:hAnsi="Arial" w:cs="Arial"/>
          <w:sz w:val="24"/>
          <w:szCs w:val="24"/>
        </w:rPr>
        <w:t>4.</w:t>
      </w:r>
      <w:r w:rsidR="00A56657" w:rsidRPr="00E87E51">
        <w:rPr>
          <w:rFonts w:ascii="Arial" w:eastAsia="Times New Roman" w:hAnsi="Arial" w:cs="Arial"/>
          <w:sz w:val="24"/>
          <w:szCs w:val="24"/>
        </w:rPr>
        <w:t>Механизм реализации отдельных мероприятий Программы</w:t>
      </w:r>
    </w:p>
    <w:p w:rsidR="00A56657" w:rsidRPr="00E87E51" w:rsidRDefault="00A56657" w:rsidP="00A56657">
      <w:pPr>
        <w:tabs>
          <w:tab w:val="left" w:pos="284"/>
        </w:tabs>
        <w:autoSpaceDE w:val="0"/>
        <w:autoSpaceDN w:val="0"/>
        <w:adjustRightInd w:val="0"/>
        <w:spacing w:after="0" w:line="240" w:lineRule="auto"/>
        <w:jc w:val="center"/>
        <w:rPr>
          <w:rFonts w:ascii="Arial" w:eastAsia="Times New Roman" w:hAnsi="Arial" w:cs="Arial"/>
          <w:sz w:val="24"/>
          <w:szCs w:val="24"/>
        </w:rPr>
      </w:pP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Решение задач Программы достигается реализацией подпрограмм, реализация отдельных мероприятий не предусмотрена.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Организационные, </w:t>
      </w:r>
      <w:proofErr w:type="gramStart"/>
      <w:r w:rsidRPr="00E87E51">
        <w:rPr>
          <w:rFonts w:ascii="Arial" w:eastAsia="Times New Roman" w:hAnsi="Arial" w:cs="Arial"/>
          <w:sz w:val="24"/>
          <w:szCs w:val="24"/>
          <w:lang w:eastAsia="ru-RU"/>
        </w:rPr>
        <w:t>экономические и правовые механизмы</w:t>
      </w:r>
      <w:proofErr w:type="gramEnd"/>
      <w:r w:rsidRPr="00E87E51">
        <w:rPr>
          <w:rFonts w:ascii="Arial" w:eastAsia="Times New Roman" w:hAnsi="Arial" w:cs="Arial"/>
          <w:sz w:val="24"/>
          <w:szCs w:val="24"/>
          <w:lang w:eastAsia="ru-RU"/>
        </w:rPr>
        <w:t>,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A56657" w:rsidRPr="00E87E51" w:rsidRDefault="00A56657" w:rsidP="00A56657">
      <w:pPr>
        <w:widowControl w:val="0"/>
        <w:autoSpaceDE w:val="0"/>
        <w:autoSpaceDN w:val="0"/>
        <w:adjustRightInd w:val="0"/>
        <w:spacing w:after="0" w:line="240" w:lineRule="auto"/>
        <w:rPr>
          <w:rFonts w:ascii="Arial" w:eastAsia="Times New Roman" w:hAnsi="Arial" w:cs="Arial"/>
          <w:sz w:val="24"/>
          <w:szCs w:val="24"/>
          <w:lang w:eastAsia="ru-RU"/>
        </w:rPr>
      </w:pPr>
    </w:p>
    <w:p w:rsidR="00A56657" w:rsidRPr="00E87E51" w:rsidRDefault="00185766" w:rsidP="00185766">
      <w:pPr>
        <w:pStyle w:val="ad"/>
        <w:tabs>
          <w:tab w:val="left" w:pos="1134"/>
          <w:tab w:val="left" w:pos="1418"/>
        </w:tabs>
        <w:autoSpaceDE w:val="0"/>
        <w:autoSpaceDN w:val="0"/>
        <w:adjustRightInd w:val="0"/>
        <w:spacing w:after="0" w:line="240" w:lineRule="auto"/>
        <w:ind w:left="0"/>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5. </w:t>
      </w:r>
      <w:r w:rsidR="00A56657" w:rsidRPr="00E87E51">
        <w:rPr>
          <w:rFonts w:ascii="Arial" w:eastAsia="Times New Roman" w:hAnsi="Arial" w:cs="Arial"/>
          <w:sz w:val="24"/>
          <w:szCs w:val="24"/>
          <w:lang w:eastAsia="ru-RU"/>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Боготольского района</w:t>
      </w:r>
    </w:p>
    <w:p w:rsidR="00774B9C" w:rsidRPr="00E87E51" w:rsidRDefault="00774B9C" w:rsidP="00A56657">
      <w:pPr>
        <w:spacing w:after="0" w:line="240" w:lineRule="auto"/>
        <w:ind w:firstLine="708"/>
        <w:jc w:val="both"/>
        <w:rPr>
          <w:rFonts w:ascii="Arial" w:eastAsia="Times New Roman" w:hAnsi="Arial" w:cs="Arial"/>
          <w:sz w:val="24"/>
          <w:szCs w:val="24"/>
          <w:lang w:eastAsia="ru-RU"/>
        </w:rPr>
      </w:pP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результате своевременной и в полном объеме реализации Программы:</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удельный вес населения, участвующего в платных культурно-досуговых </w:t>
      </w:r>
      <w:proofErr w:type="gramStart"/>
      <w:r w:rsidRPr="00E87E51">
        <w:rPr>
          <w:rFonts w:ascii="Arial" w:eastAsia="Times New Roman" w:hAnsi="Arial" w:cs="Arial"/>
          <w:sz w:val="24"/>
          <w:szCs w:val="24"/>
          <w:lang w:eastAsia="ru-RU"/>
        </w:rPr>
        <w:t>мероприятиях, проводимых муниципальными учреждениями культуры возрастет</w:t>
      </w:r>
      <w:proofErr w:type="gramEnd"/>
      <w:r w:rsidRPr="00E87E51">
        <w:rPr>
          <w:rFonts w:ascii="Arial" w:eastAsia="Times New Roman" w:hAnsi="Arial" w:cs="Arial"/>
          <w:sz w:val="24"/>
          <w:szCs w:val="24"/>
          <w:lang w:eastAsia="ru-RU"/>
        </w:rPr>
        <w:t xml:space="preserve"> с 401</w:t>
      </w:r>
      <w:r w:rsidR="006B0272" w:rsidRPr="00E87E51">
        <w:rPr>
          <w:rFonts w:ascii="Arial" w:eastAsia="Times New Roman" w:hAnsi="Arial" w:cs="Arial"/>
          <w:sz w:val="24"/>
          <w:szCs w:val="24"/>
          <w:lang w:eastAsia="ru-RU"/>
        </w:rPr>
        <w:t>,7% в 2014 году до 426,6% в 2030</w:t>
      </w:r>
      <w:r w:rsidRPr="00E87E51">
        <w:rPr>
          <w:rFonts w:ascii="Arial" w:eastAsia="Times New Roman" w:hAnsi="Arial" w:cs="Arial"/>
          <w:sz w:val="24"/>
          <w:szCs w:val="24"/>
          <w:lang w:eastAsia="ru-RU"/>
        </w:rPr>
        <w:t xml:space="preserve"> году;</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количество экземпляров новых поступлений в библиотечные фонды общедоступных библиотек на 1 тыс. человек населения составит 260 единиц в 2016 году;</w:t>
      </w:r>
    </w:p>
    <w:p w:rsidR="00A56657" w:rsidRPr="00E87E51" w:rsidRDefault="00A56657" w:rsidP="00A56657">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доля </w:t>
      </w:r>
      <w:proofErr w:type="gramStart"/>
      <w:r w:rsidRPr="00E87E51">
        <w:rPr>
          <w:rFonts w:ascii="Arial" w:eastAsia="Times New Roman" w:hAnsi="Arial" w:cs="Arial"/>
          <w:sz w:val="24"/>
          <w:szCs w:val="24"/>
          <w:lang w:eastAsia="ru-RU"/>
        </w:rPr>
        <w:t>детей, обучающихся в детской музыкальной школе от общего количества детей</w:t>
      </w:r>
      <w:r w:rsidR="006B0272" w:rsidRPr="00E87E51">
        <w:rPr>
          <w:rFonts w:ascii="Arial" w:eastAsia="Times New Roman" w:hAnsi="Arial" w:cs="Arial"/>
          <w:sz w:val="24"/>
          <w:szCs w:val="24"/>
          <w:lang w:eastAsia="ru-RU"/>
        </w:rPr>
        <w:t xml:space="preserve"> в районе составит</w:t>
      </w:r>
      <w:proofErr w:type="gramEnd"/>
      <w:r w:rsidR="006B0272" w:rsidRPr="00E87E51">
        <w:rPr>
          <w:rFonts w:ascii="Arial" w:eastAsia="Times New Roman" w:hAnsi="Arial" w:cs="Arial"/>
          <w:sz w:val="24"/>
          <w:szCs w:val="24"/>
          <w:lang w:eastAsia="ru-RU"/>
        </w:rPr>
        <w:t xml:space="preserve"> 11,0% в 2030</w:t>
      </w:r>
      <w:r w:rsidRPr="00E87E51">
        <w:rPr>
          <w:rFonts w:ascii="Arial" w:eastAsia="Times New Roman" w:hAnsi="Arial" w:cs="Arial"/>
          <w:sz w:val="24"/>
          <w:szCs w:val="24"/>
          <w:lang w:eastAsia="ru-RU"/>
        </w:rPr>
        <w:t>году;</w:t>
      </w:r>
    </w:p>
    <w:p w:rsidR="00A56657" w:rsidRPr="00E87E51" w:rsidRDefault="00A56657" w:rsidP="00A56657">
      <w:pPr>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доля оцифрованных заголовков единиц хранения (далее-дела), переведенных в электронную форму, в общем количестве дел, хранящихся в муниципальном архиве Боготольского района -</w:t>
      </w:r>
      <w:r w:rsidR="006B0272" w:rsidRPr="00E87E51">
        <w:rPr>
          <w:rFonts w:ascii="Arial" w:eastAsia="Times New Roman" w:hAnsi="Arial" w:cs="Arial"/>
          <w:sz w:val="24"/>
          <w:szCs w:val="24"/>
          <w:lang w:eastAsia="ru-RU"/>
        </w:rPr>
        <w:t xml:space="preserve"> 100% к 2030</w:t>
      </w:r>
      <w:r w:rsidRPr="00E87E51">
        <w:rPr>
          <w:rFonts w:ascii="Arial" w:eastAsia="Times New Roman" w:hAnsi="Arial" w:cs="Arial"/>
          <w:sz w:val="24"/>
          <w:szCs w:val="24"/>
          <w:lang w:eastAsia="ru-RU"/>
        </w:rPr>
        <w:t xml:space="preserve"> году;</w:t>
      </w:r>
    </w:p>
    <w:p w:rsidR="00A56657" w:rsidRPr="00E87E51" w:rsidRDefault="00A56657" w:rsidP="00A56657">
      <w:pPr>
        <w:widowControl w:val="0"/>
        <w:autoSpaceDE w:val="0"/>
        <w:autoSpaceDN w:val="0"/>
        <w:adjustRightInd w:val="0"/>
        <w:spacing w:after="0" w:line="240" w:lineRule="auto"/>
        <w:jc w:val="both"/>
        <w:outlineLvl w:val="1"/>
        <w:rPr>
          <w:rFonts w:ascii="Arial" w:eastAsia="Times New Roman" w:hAnsi="Arial" w:cs="Arial"/>
          <w:bCs/>
          <w:sz w:val="24"/>
          <w:szCs w:val="24"/>
          <w:lang w:eastAsia="ru-RU"/>
        </w:rPr>
      </w:pPr>
    </w:p>
    <w:p w:rsidR="00A56657" w:rsidRPr="00E87E51" w:rsidRDefault="00185766" w:rsidP="00185766">
      <w:pPr>
        <w:pStyle w:val="ad"/>
        <w:widowControl w:val="0"/>
        <w:autoSpaceDE w:val="0"/>
        <w:autoSpaceDN w:val="0"/>
        <w:adjustRightInd w:val="0"/>
        <w:spacing w:after="0" w:line="240" w:lineRule="auto"/>
        <w:ind w:left="0"/>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6. </w:t>
      </w:r>
      <w:r w:rsidR="00A56657" w:rsidRPr="00E87E51">
        <w:rPr>
          <w:rFonts w:ascii="Arial" w:eastAsia="Times New Roman" w:hAnsi="Arial" w:cs="Arial"/>
          <w:sz w:val="24"/>
          <w:szCs w:val="24"/>
          <w:lang w:eastAsia="ru-RU"/>
        </w:rPr>
        <w:t>Перечень подпрограмм с указанием сроков их реализации и ожидаемых результатов</w:t>
      </w:r>
    </w:p>
    <w:p w:rsidR="00A56657" w:rsidRPr="00E87E51" w:rsidRDefault="00A56657" w:rsidP="00A56657">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Для достижения цели и решения задач Программы предполагается реализация 4 подпрограмм.</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Подпрограмма 1.</w:t>
      </w:r>
      <w:r w:rsidR="00774B9C" w:rsidRPr="00E87E51">
        <w:rPr>
          <w:rFonts w:ascii="Arial" w:eastAsia="Times New Roman" w:hAnsi="Arial" w:cs="Arial"/>
          <w:bCs/>
          <w:sz w:val="24"/>
          <w:szCs w:val="24"/>
          <w:lang w:eastAsia="ru-RU"/>
        </w:rPr>
        <w:t xml:space="preserve"> </w:t>
      </w:r>
      <w:r w:rsidRPr="00E87E51">
        <w:rPr>
          <w:rFonts w:ascii="Arial" w:eastAsia="Times New Roman" w:hAnsi="Arial" w:cs="Arial"/>
          <w:bCs/>
          <w:sz w:val="24"/>
          <w:szCs w:val="24"/>
          <w:lang w:eastAsia="ru-RU"/>
        </w:rPr>
        <w:t>«Сохранение к</w:t>
      </w:r>
      <w:r w:rsidRPr="00E87E51">
        <w:rPr>
          <w:rFonts w:ascii="Arial" w:eastAsia="Times New Roman" w:hAnsi="Arial" w:cs="Arial"/>
          <w:sz w:val="24"/>
          <w:szCs w:val="24"/>
          <w:lang w:eastAsia="ru-RU"/>
        </w:rPr>
        <w:t>ультурного наследия</w:t>
      </w:r>
      <w:r w:rsidRPr="00E87E51">
        <w:rPr>
          <w:rFonts w:ascii="Arial" w:eastAsia="Times New Roman" w:hAnsi="Arial" w:cs="Arial"/>
          <w:bCs/>
          <w:sz w:val="24"/>
          <w:szCs w:val="24"/>
          <w:lang w:eastAsia="ru-RU"/>
        </w:rPr>
        <w:t>».</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Сроки реализа</w:t>
      </w:r>
      <w:r w:rsidR="00BD2A82" w:rsidRPr="00E87E51">
        <w:rPr>
          <w:rFonts w:ascii="Arial" w:eastAsia="Times New Roman" w:hAnsi="Arial" w:cs="Arial"/>
          <w:sz w:val="24"/>
          <w:szCs w:val="24"/>
          <w:lang w:eastAsia="ru-RU"/>
        </w:rPr>
        <w:t>ции подпрограммы: 201</w:t>
      </w:r>
      <w:r w:rsidR="008A3BC9" w:rsidRPr="00E87E51">
        <w:rPr>
          <w:rFonts w:ascii="Arial" w:eastAsia="Times New Roman" w:hAnsi="Arial" w:cs="Arial"/>
          <w:sz w:val="24"/>
          <w:szCs w:val="24"/>
          <w:lang w:eastAsia="ru-RU"/>
        </w:rPr>
        <w:t>4</w:t>
      </w:r>
      <w:r w:rsidR="00BD2A82" w:rsidRPr="00E87E51">
        <w:rPr>
          <w:rFonts w:ascii="Arial" w:eastAsia="Times New Roman" w:hAnsi="Arial" w:cs="Arial"/>
          <w:sz w:val="24"/>
          <w:szCs w:val="24"/>
          <w:lang w:eastAsia="ru-RU"/>
        </w:rPr>
        <w:t xml:space="preserve"> - 2019</w:t>
      </w:r>
      <w:r w:rsidRPr="00E87E51">
        <w:rPr>
          <w:rFonts w:ascii="Arial" w:eastAsia="Times New Roman" w:hAnsi="Arial" w:cs="Arial"/>
          <w:sz w:val="24"/>
          <w:szCs w:val="24"/>
          <w:lang w:eastAsia="ru-RU"/>
        </w:rPr>
        <w:t xml:space="preserve"> годы.</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bCs/>
          <w:sz w:val="24"/>
          <w:szCs w:val="24"/>
          <w:lang w:eastAsia="ru-RU"/>
        </w:rPr>
        <w:t xml:space="preserve">Целью подпрограммы является </w:t>
      </w:r>
      <w:r w:rsidRPr="00E87E51">
        <w:rPr>
          <w:rFonts w:ascii="Arial" w:eastAsia="Times New Roman" w:hAnsi="Arial" w:cs="Arial"/>
          <w:sz w:val="24"/>
          <w:szCs w:val="24"/>
          <w:lang w:eastAsia="ru-RU"/>
        </w:rPr>
        <w:t>сохранение и эффективное использование культурного наследия Боготольского района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В рамках подпрограммы решаются следующие задачи:</w:t>
      </w:r>
    </w:p>
    <w:p w:rsidR="00A56657" w:rsidRPr="00E87E51" w:rsidRDefault="00A56657" w:rsidP="00A56657">
      <w:pPr>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обеспечение сохранности объектов культурного наследия, памятников и обелисков, установленных в честь знаменательных событий истории;</w:t>
      </w:r>
    </w:p>
    <w:p w:rsidR="00A56657" w:rsidRPr="00E87E51" w:rsidRDefault="00A56657" w:rsidP="00A56657">
      <w:pPr>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развитие библиотечного дела;</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Ожидаемые результаты:</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создание условий, обеспечивающих сохранность объектов культурного </w:t>
      </w:r>
      <w:r w:rsidR="006B0272" w:rsidRPr="00E87E51">
        <w:rPr>
          <w:rFonts w:ascii="Arial" w:eastAsia="Times New Roman" w:hAnsi="Arial" w:cs="Arial"/>
          <w:sz w:val="24"/>
          <w:szCs w:val="24"/>
          <w:lang w:eastAsia="ru-RU"/>
        </w:rPr>
        <w:t>наследия, памятников</w:t>
      </w:r>
      <w:r w:rsidRPr="00E87E51">
        <w:rPr>
          <w:rFonts w:ascii="Arial" w:eastAsia="Times New Roman" w:hAnsi="Arial" w:cs="Arial"/>
          <w:sz w:val="24"/>
          <w:szCs w:val="24"/>
          <w:lang w:eastAsia="ru-RU"/>
        </w:rPr>
        <w:t>, установленных в честь знаменательных событий истории, их рациона</w:t>
      </w:r>
      <w:r w:rsidR="006B0272" w:rsidRPr="00E87E51">
        <w:rPr>
          <w:rFonts w:ascii="Arial" w:eastAsia="Times New Roman" w:hAnsi="Arial" w:cs="Arial"/>
          <w:sz w:val="24"/>
          <w:szCs w:val="24"/>
          <w:lang w:eastAsia="ru-RU"/>
        </w:rPr>
        <w:t>льное использование в социал</w:t>
      </w:r>
      <w:r w:rsidR="00185766" w:rsidRPr="00E87E51">
        <w:rPr>
          <w:rFonts w:ascii="Arial" w:eastAsia="Times New Roman" w:hAnsi="Arial" w:cs="Arial"/>
          <w:sz w:val="24"/>
          <w:szCs w:val="24"/>
          <w:lang w:eastAsia="ru-RU"/>
        </w:rPr>
        <w:t xml:space="preserve">ьно-экономической и культурной </w:t>
      </w:r>
      <w:r w:rsidR="006B0272" w:rsidRPr="00E87E51">
        <w:rPr>
          <w:rFonts w:ascii="Arial" w:eastAsia="Times New Roman" w:hAnsi="Arial" w:cs="Arial"/>
          <w:sz w:val="24"/>
          <w:szCs w:val="24"/>
          <w:lang w:eastAsia="ru-RU"/>
        </w:rPr>
        <w:t xml:space="preserve">жизни </w:t>
      </w:r>
      <w:r w:rsidRPr="00E87E51">
        <w:rPr>
          <w:rFonts w:ascii="Arial" w:eastAsia="Times New Roman" w:hAnsi="Arial" w:cs="Arial"/>
          <w:sz w:val="24"/>
          <w:szCs w:val="24"/>
          <w:lang w:eastAsia="ru-RU"/>
        </w:rPr>
        <w:t>района;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обеспечение прав населения района на свободный доступ к информации, культурным ценностям;</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уровня комплектования библиотечных фондов; повышение качества и доступности библиотечных услуг;</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расширение разнообразия библиотечных услуг;</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рост востребованности услуг библиотек у населения района.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Подпрограмма 2.</w:t>
      </w:r>
      <w:r w:rsidR="00774B9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«Развитие архивного дела в Боготольском районе».</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Сроки реализации подпрограммы: 201</w:t>
      </w:r>
      <w:r w:rsidR="008A3BC9" w:rsidRPr="00E87E51">
        <w:rPr>
          <w:rFonts w:ascii="Arial" w:eastAsia="Times New Roman" w:hAnsi="Arial" w:cs="Arial"/>
          <w:sz w:val="24"/>
          <w:szCs w:val="24"/>
          <w:lang w:eastAsia="ru-RU"/>
        </w:rPr>
        <w:t>4</w:t>
      </w:r>
      <w:r w:rsidR="006C5DDF" w:rsidRPr="00E87E51">
        <w:rPr>
          <w:rFonts w:ascii="Arial" w:eastAsia="Times New Roman" w:hAnsi="Arial" w:cs="Arial"/>
          <w:sz w:val="24"/>
          <w:szCs w:val="24"/>
          <w:lang w:eastAsia="ru-RU"/>
        </w:rPr>
        <w:t xml:space="preserve"> - 2019</w:t>
      </w:r>
      <w:r w:rsidRPr="00E87E51">
        <w:rPr>
          <w:rFonts w:ascii="Arial" w:eastAsia="Times New Roman" w:hAnsi="Arial" w:cs="Arial"/>
          <w:sz w:val="24"/>
          <w:szCs w:val="24"/>
          <w:lang w:eastAsia="ru-RU"/>
        </w:rPr>
        <w:t xml:space="preserve"> годы.</w:t>
      </w:r>
    </w:p>
    <w:p w:rsidR="00A56657" w:rsidRPr="00E87E51" w:rsidRDefault="00A56657" w:rsidP="00A56657">
      <w:pPr>
        <w:spacing w:after="0" w:line="240" w:lineRule="auto"/>
        <w:ind w:firstLine="708"/>
        <w:jc w:val="both"/>
        <w:rPr>
          <w:rFonts w:ascii="Arial" w:eastAsia="Calibri" w:hAnsi="Arial" w:cs="Arial"/>
          <w:sz w:val="24"/>
          <w:szCs w:val="24"/>
        </w:rPr>
      </w:pPr>
      <w:r w:rsidRPr="00E87E51">
        <w:rPr>
          <w:rFonts w:ascii="Arial" w:eastAsia="Times New Roman" w:hAnsi="Arial" w:cs="Arial"/>
          <w:sz w:val="24"/>
          <w:szCs w:val="24"/>
          <w:lang w:eastAsia="ru-RU"/>
        </w:rPr>
        <w:t xml:space="preserve">Целью подпрограммы является: </w:t>
      </w:r>
      <w:r w:rsidRPr="00E87E51">
        <w:rPr>
          <w:rFonts w:ascii="Arial" w:eastAsia="Calibri" w:hAnsi="Arial" w:cs="Arial"/>
          <w:sz w:val="24"/>
          <w:szCs w:val="24"/>
        </w:rPr>
        <w:t>Создание эффективной системы организации хранения, комплектования, учета и использования документов архивного фонда в Боготоль</w:t>
      </w:r>
      <w:r w:rsidR="00185766" w:rsidRPr="00E87E51">
        <w:rPr>
          <w:rFonts w:ascii="Arial" w:eastAsia="Calibri" w:hAnsi="Arial" w:cs="Arial"/>
          <w:sz w:val="24"/>
          <w:szCs w:val="24"/>
        </w:rPr>
        <w:t>ском районе.</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рамках подпрограммы решаются следующие задачи:</w:t>
      </w:r>
    </w:p>
    <w:p w:rsidR="00A56657" w:rsidRPr="00E87E51" w:rsidRDefault="00A56657" w:rsidP="00A56657">
      <w:pPr>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модернизация материально-технической базы архива района для создания нормативных условий хранения архивных документов, исключающих их хищение и утрату;</w:t>
      </w:r>
    </w:p>
    <w:p w:rsidR="00A56657" w:rsidRPr="00E87E51" w:rsidRDefault="00A56657" w:rsidP="00A56657">
      <w:pPr>
        <w:spacing w:after="0" w:line="240" w:lineRule="auto"/>
        <w:ind w:firstLine="708"/>
        <w:jc w:val="both"/>
        <w:rPr>
          <w:rFonts w:ascii="Arial" w:eastAsia="Calibri" w:hAnsi="Arial" w:cs="Arial"/>
          <w:sz w:val="24"/>
          <w:szCs w:val="24"/>
        </w:rPr>
      </w:pPr>
      <w:r w:rsidRPr="00E87E51">
        <w:rPr>
          <w:rFonts w:ascii="Arial" w:eastAsia="Calibri" w:hAnsi="Arial" w:cs="Arial"/>
          <w:sz w:val="24"/>
          <w:szCs w:val="24"/>
        </w:rPr>
        <w:t>формирование современной информационно-технологической инфраструктуры района;</w:t>
      </w:r>
    </w:p>
    <w:p w:rsidR="00A56657" w:rsidRPr="00E87E51" w:rsidRDefault="00A56657" w:rsidP="00A56657">
      <w:pPr>
        <w:autoSpaceDE w:val="0"/>
        <w:autoSpaceDN w:val="0"/>
        <w:adjustRightInd w:val="0"/>
        <w:spacing w:after="0" w:line="240" w:lineRule="auto"/>
        <w:ind w:firstLine="708"/>
        <w:jc w:val="both"/>
        <w:rPr>
          <w:rFonts w:ascii="Arial" w:eastAsia="Times New Roman" w:hAnsi="Arial" w:cs="Arial"/>
          <w:sz w:val="24"/>
          <w:szCs w:val="24"/>
          <w:shd w:val="clear" w:color="auto" w:fill="FFFFFF"/>
          <w:lang w:eastAsia="ru-RU"/>
        </w:rPr>
      </w:pPr>
      <w:r w:rsidRPr="00E87E51">
        <w:rPr>
          <w:rFonts w:ascii="Arial" w:eastAsia="Times New Roman" w:hAnsi="Arial" w:cs="Arial"/>
          <w:sz w:val="24"/>
          <w:szCs w:val="24"/>
          <w:shd w:val="clear" w:color="auto" w:fill="FFFFFF"/>
          <w:lang w:eastAsia="ru-RU"/>
        </w:rPr>
        <w:t xml:space="preserve">создание условий для </w:t>
      </w:r>
      <w:proofErr w:type="gramStart"/>
      <w:r w:rsidRPr="00E87E51">
        <w:rPr>
          <w:rFonts w:ascii="Arial" w:eastAsia="Times New Roman" w:hAnsi="Arial" w:cs="Arial"/>
          <w:sz w:val="24"/>
          <w:szCs w:val="24"/>
          <w:shd w:val="clear" w:color="auto" w:fill="FFFFFF"/>
          <w:lang w:eastAsia="ru-RU"/>
        </w:rPr>
        <w:t>эффективного</w:t>
      </w:r>
      <w:proofErr w:type="gramEnd"/>
      <w:r w:rsidRPr="00E87E51">
        <w:rPr>
          <w:rFonts w:ascii="Arial" w:eastAsia="Times New Roman" w:hAnsi="Arial" w:cs="Arial"/>
          <w:sz w:val="24"/>
          <w:szCs w:val="24"/>
          <w:shd w:val="clear" w:color="auto" w:fill="FFFFFF"/>
          <w:lang w:eastAsia="ru-RU"/>
        </w:rPr>
        <w:t>, ответственного выполнение установленных функций и полномочий;</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Ожидаемые результаты:</w:t>
      </w:r>
    </w:p>
    <w:p w:rsidR="00A56657" w:rsidRPr="00E87E51" w:rsidRDefault="00A56657" w:rsidP="00A56657">
      <w:pPr>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Подпрограмма 3.</w:t>
      </w:r>
      <w:r w:rsidR="00774B9C" w:rsidRPr="00E87E51">
        <w:rPr>
          <w:rFonts w:ascii="Arial" w:eastAsia="Times New Roman" w:hAnsi="Arial" w:cs="Arial"/>
          <w:bCs/>
          <w:sz w:val="24"/>
          <w:szCs w:val="24"/>
          <w:lang w:eastAsia="ru-RU"/>
        </w:rPr>
        <w:t xml:space="preserve"> </w:t>
      </w:r>
      <w:r w:rsidRPr="00E87E51">
        <w:rPr>
          <w:rFonts w:ascii="Arial" w:eastAsia="Times New Roman" w:hAnsi="Arial" w:cs="Arial"/>
          <w:bCs/>
          <w:sz w:val="24"/>
          <w:szCs w:val="24"/>
          <w:lang w:eastAsia="ru-RU"/>
        </w:rPr>
        <w:t>«Развитие досуга и народного творчества».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Сро</w:t>
      </w:r>
      <w:r w:rsidR="006C5DDF" w:rsidRPr="00E87E51">
        <w:rPr>
          <w:rFonts w:ascii="Arial" w:eastAsia="Times New Roman" w:hAnsi="Arial" w:cs="Arial"/>
          <w:sz w:val="24"/>
          <w:szCs w:val="24"/>
          <w:lang w:eastAsia="ru-RU"/>
        </w:rPr>
        <w:t>ки реализации подпрограммы: 201</w:t>
      </w:r>
      <w:r w:rsidR="008A3BC9" w:rsidRPr="00E87E51">
        <w:rPr>
          <w:rFonts w:ascii="Arial" w:eastAsia="Times New Roman" w:hAnsi="Arial" w:cs="Arial"/>
          <w:sz w:val="24"/>
          <w:szCs w:val="24"/>
          <w:lang w:eastAsia="ru-RU"/>
        </w:rPr>
        <w:t>4</w:t>
      </w:r>
      <w:r w:rsidR="006C5DDF" w:rsidRPr="00E87E51">
        <w:rPr>
          <w:rFonts w:ascii="Arial" w:eastAsia="Times New Roman" w:hAnsi="Arial" w:cs="Arial"/>
          <w:sz w:val="24"/>
          <w:szCs w:val="24"/>
          <w:lang w:eastAsia="ru-RU"/>
        </w:rPr>
        <w:t xml:space="preserve"> - 2019</w:t>
      </w:r>
      <w:r w:rsidRPr="00E87E51">
        <w:rPr>
          <w:rFonts w:ascii="Arial" w:eastAsia="Times New Roman" w:hAnsi="Arial" w:cs="Arial"/>
          <w:sz w:val="24"/>
          <w:szCs w:val="24"/>
          <w:lang w:eastAsia="ru-RU"/>
        </w:rPr>
        <w:t xml:space="preserve"> годы.</w:t>
      </w:r>
    </w:p>
    <w:p w:rsidR="00A56657" w:rsidRPr="00E87E51" w:rsidRDefault="00A56657" w:rsidP="00A56657">
      <w:pPr>
        <w:widowControl w:val="0"/>
        <w:autoSpaceDE w:val="0"/>
        <w:autoSpaceDN w:val="0"/>
        <w:adjustRightInd w:val="0"/>
        <w:spacing w:after="0" w:line="240" w:lineRule="auto"/>
        <w:ind w:left="708"/>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Целью подпрограммы является обеспечение доступа населения Боготольского района к культурным благам и участию в культурной жизни.</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В рамках подпрограммы решаются следующие задачи:</w:t>
      </w:r>
    </w:p>
    <w:p w:rsidR="00A56657" w:rsidRPr="00E87E51" w:rsidRDefault="00A56657" w:rsidP="00A56657">
      <w:pPr>
        <w:autoSpaceDE w:val="0"/>
        <w:autoSpaceDN w:val="0"/>
        <w:adjustRightInd w:val="0"/>
        <w:spacing w:after="0" w:line="240" w:lineRule="auto"/>
        <w:ind w:firstLine="708"/>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поддержка досуга;</w:t>
      </w:r>
    </w:p>
    <w:p w:rsidR="00A56657" w:rsidRPr="00E87E51" w:rsidRDefault="00A56657" w:rsidP="00A56657">
      <w:pPr>
        <w:autoSpaceDE w:val="0"/>
        <w:autoSpaceDN w:val="0"/>
        <w:adjustRightInd w:val="0"/>
        <w:spacing w:after="0" w:line="240" w:lineRule="auto"/>
        <w:ind w:firstLine="708"/>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сохранение и развитие традиционной народной культуры; </w:t>
      </w:r>
    </w:p>
    <w:p w:rsidR="00A56657" w:rsidRPr="00E87E51" w:rsidRDefault="00A56657" w:rsidP="00A56657">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поддержка творческих инициатив населения, творческих коллективов и учреждений культуры;</w:t>
      </w:r>
    </w:p>
    <w:p w:rsidR="00A56657" w:rsidRPr="00E87E51" w:rsidRDefault="00A56657" w:rsidP="00A56657">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организация и проведение культурных событий районного, зонального и краевого значения.</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Ожидаемые результаты:</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увеличение количества мероприятий;</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создание условий для доступа к произведениям кинематографии;</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сохранение традиционной народной культуры, содействие сохранению и развитию народных художественных промыслов и ремесел;</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качества и доступности культурно-досуговых услуг;</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рост вовлеченности всех групп населения в активную творческую деятельность;</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увеличение муниципальной поддержки творческих инициатив населения, творческих коллективов и учреждений культуры;</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уровня проведения культурных мероприятий;</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развитие межрайонного сотрудничества в сфере культуры.</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Подпрограмма 4.</w:t>
      </w:r>
      <w:r w:rsidR="00774B9C" w:rsidRPr="00E87E51">
        <w:rPr>
          <w:rFonts w:ascii="Arial" w:eastAsia="Times New Roman" w:hAnsi="Arial" w:cs="Arial"/>
          <w:bCs/>
          <w:sz w:val="24"/>
          <w:szCs w:val="24"/>
          <w:lang w:eastAsia="ru-RU"/>
        </w:rPr>
        <w:t xml:space="preserve"> </w:t>
      </w:r>
      <w:r w:rsidRPr="00E87E51">
        <w:rPr>
          <w:rFonts w:ascii="Arial" w:eastAsia="Times New Roman" w:hAnsi="Arial" w:cs="Arial"/>
          <w:bCs/>
          <w:sz w:val="24"/>
          <w:szCs w:val="24"/>
          <w:lang w:eastAsia="ru-RU"/>
        </w:rPr>
        <w:t>«</w:t>
      </w:r>
      <w:r w:rsidRPr="00E87E51">
        <w:rPr>
          <w:rFonts w:ascii="Arial" w:eastAsia="Times New Roman" w:hAnsi="Arial" w:cs="Arial"/>
          <w:sz w:val="24"/>
          <w:szCs w:val="24"/>
          <w:lang w:eastAsia="ru-RU"/>
        </w:rPr>
        <w:t>Обеспечение условий реализации муниципальной программы и прочие мероприятия</w:t>
      </w:r>
      <w:r w:rsidRPr="00E87E51">
        <w:rPr>
          <w:rFonts w:ascii="Arial" w:eastAsia="Times New Roman" w:hAnsi="Arial" w:cs="Arial"/>
          <w:bCs/>
          <w:sz w:val="24"/>
          <w:szCs w:val="24"/>
          <w:lang w:eastAsia="ru-RU"/>
        </w:rPr>
        <w:t>».</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Сро</w:t>
      </w:r>
      <w:r w:rsidR="006C5DDF" w:rsidRPr="00E87E51">
        <w:rPr>
          <w:rFonts w:ascii="Arial" w:eastAsia="Times New Roman" w:hAnsi="Arial" w:cs="Arial"/>
          <w:sz w:val="24"/>
          <w:szCs w:val="24"/>
          <w:lang w:eastAsia="ru-RU"/>
        </w:rPr>
        <w:t>ки реализации подпрограммы: 201</w:t>
      </w:r>
      <w:r w:rsidR="008A3BC9" w:rsidRPr="00E87E51">
        <w:rPr>
          <w:rFonts w:ascii="Arial" w:eastAsia="Times New Roman" w:hAnsi="Arial" w:cs="Arial"/>
          <w:sz w:val="24"/>
          <w:szCs w:val="24"/>
          <w:lang w:eastAsia="ru-RU"/>
        </w:rPr>
        <w:t>4</w:t>
      </w:r>
      <w:r w:rsidR="006C5DDF" w:rsidRPr="00E87E51">
        <w:rPr>
          <w:rFonts w:ascii="Arial" w:eastAsia="Times New Roman" w:hAnsi="Arial" w:cs="Arial"/>
          <w:sz w:val="24"/>
          <w:szCs w:val="24"/>
          <w:lang w:eastAsia="ru-RU"/>
        </w:rPr>
        <w:t xml:space="preserve"> - 2019</w:t>
      </w:r>
      <w:r w:rsidRPr="00E87E51">
        <w:rPr>
          <w:rFonts w:ascii="Arial" w:eastAsia="Times New Roman" w:hAnsi="Arial" w:cs="Arial"/>
          <w:sz w:val="24"/>
          <w:szCs w:val="24"/>
          <w:lang w:eastAsia="ru-RU"/>
        </w:rPr>
        <w:t xml:space="preserve"> годы.</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bCs/>
          <w:sz w:val="24"/>
          <w:szCs w:val="24"/>
          <w:lang w:eastAsia="ru-RU"/>
        </w:rPr>
        <w:t xml:space="preserve">Целью подпрограммы является </w:t>
      </w:r>
      <w:r w:rsidRPr="00E87E51">
        <w:rPr>
          <w:rFonts w:ascii="Arial" w:eastAsia="Times New Roman" w:hAnsi="Arial" w:cs="Arial"/>
          <w:sz w:val="24"/>
          <w:szCs w:val="24"/>
          <w:lang w:eastAsia="ru-RU"/>
        </w:rPr>
        <w:t>создание условий для устойчивого развития отрасли «культура».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В рамках подпрограммы решаются следующие задачи:</w:t>
      </w:r>
    </w:p>
    <w:p w:rsidR="00A56657" w:rsidRPr="00E87E51" w:rsidRDefault="00A56657" w:rsidP="00A56657">
      <w:pPr>
        <w:autoSpaceDE w:val="0"/>
        <w:autoSpaceDN w:val="0"/>
        <w:adjustRightInd w:val="0"/>
        <w:spacing w:after="0" w:line="240" w:lineRule="auto"/>
        <w:ind w:firstLine="708"/>
        <w:rPr>
          <w:rFonts w:ascii="Arial" w:eastAsia="Times New Roman" w:hAnsi="Arial" w:cs="Arial"/>
          <w:sz w:val="24"/>
          <w:szCs w:val="24"/>
          <w:lang w:eastAsia="ru-RU"/>
        </w:rPr>
      </w:pPr>
      <w:r w:rsidRPr="00E87E51">
        <w:rPr>
          <w:rFonts w:ascii="Arial" w:eastAsia="Times New Roman" w:hAnsi="Arial" w:cs="Arial"/>
          <w:sz w:val="24"/>
          <w:szCs w:val="24"/>
          <w:lang w:eastAsia="ru-RU"/>
        </w:rPr>
        <w:t>развитие системы дополнительного образования в области культуры;</w:t>
      </w:r>
    </w:p>
    <w:p w:rsidR="00A56657" w:rsidRPr="00E87E51" w:rsidRDefault="00A56657" w:rsidP="00A56657">
      <w:pPr>
        <w:autoSpaceDE w:val="0"/>
        <w:autoSpaceDN w:val="0"/>
        <w:adjustRightInd w:val="0"/>
        <w:spacing w:after="0" w:line="240" w:lineRule="auto"/>
        <w:ind w:firstLine="708"/>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квалификации работников культуры;</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774B9C" w:rsidRPr="00E87E51">
        <w:rPr>
          <w:rFonts w:ascii="Arial" w:eastAsia="Times New Roman" w:hAnsi="Arial" w:cs="Arial"/>
          <w:sz w:val="24"/>
          <w:szCs w:val="24"/>
          <w:lang w:eastAsia="ru-RU"/>
        </w:rPr>
        <w:t>.</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Ожидаемые результаты:</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обеспечение эффективного управления кадровыми ресурсами в отрасли «культура»;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профессионального уровня работников, укреплению кадрового потенциала;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создание условий для привлечения в отрасль «культура» высококвалифицированных кадров, в том числе молодых специалистов;</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социального статуса и престижа работников культуры;</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поддержка одаренных детей и молодежи вне зависимости от места проживания, типов и видов учреждений, включенных в работу с ребенком;</w:t>
      </w:r>
    </w:p>
    <w:p w:rsidR="00A56657" w:rsidRPr="00E87E51" w:rsidRDefault="00774B9C"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усиление социальной поддержки </w:t>
      </w:r>
      <w:r w:rsidR="00A56657" w:rsidRPr="00E87E51">
        <w:rPr>
          <w:rFonts w:ascii="Arial" w:eastAsia="Times New Roman" w:hAnsi="Arial" w:cs="Arial"/>
          <w:sz w:val="24"/>
          <w:szCs w:val="24"/>
          <w:lang w:eastAsia="ru-RU"/>
        </w:rPr>
        <w:t>учреждений культуры;</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качества и доступности муниципальных услуг, оказываемых в сфере культуры;</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обеспечение поддержки муниципальных учреждений культуры и образовательных учреждений в области культуры и их работников;</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формирование необходимой нормативно-правовой базы, направленной на развитие отрасли «культура»;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создание необходимых условий для активизации инновационной и инвестиционной деятельности в сфере культуры.</w:t>
      </w:r>
    </w:p>
    <w:p w:rsidR="00A56657" w:rsidRPr="00E87E51" w:rsidRDefault="00A56657" w:rsidP="00A56657">
      <w:pPr>
        <w:tabs>
          <w:tab w:val="left" w:pos="426"/>
        </w:tabs>
        <w:spacing w:after="0" w:line="240" w:lineRule="auto"/>
        <w:rPr>
          <w:rFonts w:ascii="Arial" w:eastAsia="Times New Roman" w:hAnsi="Arial" w:cs="Arial"/>
          <w:sz w:val="24"/>
          <w:szCs w:val="24"/>
          <w:lang w:eastAsia="ru-RU"/>
        </w:rPr>
      </w:pPr>
    </w:p>
    <w:p w:rsidR="00A56657" w:rsidRPr="00E87E51" w:rsidRDefault="00A56657" w:rsidP="00A56657">
      <w:pPr>
        <w:tabs>
          <w:tab w:val="left" w:pos="426"/>
        </w:tabs>
        <w:spacing w:after="0" w:line="240" w:lineRule="auto"/>
        <w:jc w:val="center"/>
        <w:rPr>
          <w:rFonts w:ascii="Arial" w:eastAsia="Times New Roman" w:hAnsi="Arial" w:cs="Arial"/>
          <w:sz w:val="24"/>
          <w:szCs w:val="24"/>
        </w:rPr>
      </w:pPr>
      <w:r w:rsidRPr="00E87E51">
        <w:rPr>
          <w:rFonts w:ascii="Arial" w:eastAsia="Times New Roman" w:hAnsi="Arial" w:cs="Arial"/>
          <w:sz w:val="24"/>
          <w:szCs w:val="24"/>
          <w:lang w:eastAsia="ru-RU"/>
        </w:rPr>
        <w:t>7.</w:t>
      </w:r>
      <w:r w:rsidR="00774B9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rPr>
        <w:t>Информация о распределении планируемых расходов по отдельным мероприятиям Программы, подпрограммам</w:t>
      </w:r>
    </w:p>
    <w:p w:rsidR="00A56657" w:rsidRPr="00E87E51" w:rsidRDefault="00A56657" w:rsidP="00A56657">
      <w:pPr>
        <w:tabs>
          <w:tab w:val="left" w:pos="426"/>
        </w:tabs>
        <w:spacing w:after="0" w:line="240" w:lineRule="auto"/>
        <w:rPr>
          <w:rFonts w:ascii="Arial" w:eastAsia="Times New Roman" w:hAnsi="Arial" w:cs="Arial"/>
          <w:b/>
          <w:sz w:val="24"/>
          <w:szCs w:val="24"/>
        </w:rPr>
      </w:pPr>
    </w:p>
    <w:p w:rsidR="00A56657" w:rsidRPr="00E87E51" w:rsidRDefault="00A56657" w:rsidP="00A56657">
      <w:pPr>
        <w:tabs>
          <w:tab w:val="left" w:pos="426"/>
        </w:tabs>
        <w:spacing w:after="0" w:line="240" w:lineRule="auto"/>
        <w:ind w:firstLine="709"/>
        <w:jc w:val="both"/>
        <w:rPr>
          <w:rFonts w:ascii="Arial" w:eastAsia="Times New Roman" w:hAnsi="Arial" w:cs="Arial"/>
          <w:b/>
          <w:sz w:val="24"/>
          <w:szCs w:val="24"/>
        </w:rPr>
      </w:pPr>
      <w:r w:rsidRPr="00E87E51">
        <w:rPr>
          <w:rFonts w:ascii="Arial" w:eastAsia="Calibri" w:hAnsi="Arial" w:cs="Arial"/>
          <w:sz w:val="24"/>
          <w:szCs w:val="24"/>
          <w:lang w:eastAsia="ru-RU"/>
        </w:rPr>
        <w:t>Распределение планируемых расходов по отдельным мероприятиям Программы, подпрограммам осуществляется по следующим направлениям:</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осуществление мероприят</w:t>
      </w:r>
      <w:r w:rsidR="006C5DDF" w:rsidRPr="00E87E51">
        <w:rPr>
          <w:rFonts w:ascii="Arial" w:eastAsia="Times New Roman" w:hAnsi="Arial" w:cs="Arial"/>
          <w:sz w:val="24"/>
          <w:szCs w:val="24"/>
          <w:lang w:eastAsia="ru-RU"/>
        </w:rPr>
        <w:t>ий направленных сохранение объекта</w:t>
      </w:r>
      <w:r w:rsidRPr="00E87E51">
        <w:rPr>
          <w:rFonts w:ascii="Arial" w:eastAsia="Times New Roman" w:hAnsi="Arial" w:cs="Arial"/>
          <w:sz w:val="24"/>
          <w:szCs w:val="24"/>
          <w:lang w:eastAsia="ru-RU"/>
        </w:rPr>
        <w:t xml:space="preserve"> культурного </w:t>
      </w:r>
      <w:r w:rsidR="006C5DDF" w:rsidRPr="00E87E51">
        <w:rPr>
          <w:rFonts w:ascii="Arial" w:eastAsia="Times New Roman" w:hAnsi="Arial" w:cs="Arial"/>
          <w:sz w:val="24"/>
          <w:szCs w:val="24"/>
          <w:lang w:eastAsia="ru-RU"/>
        </w:rPr>
        <w:t>наследия</w:t>
      </w:r>
      <w:r w:rsidRPr="00E87E51">
        <w:rPr>
          <w:rFonts w:ascii="Arial" w:eastAsia="Times New Roman" w:hAnsi="Arial" w:cs="Arial"/>
          <w:sz w:val="24"/>
          <w:szCs w:val="24"/>
          <w:lang w:eastAsia="ru-RU"/>
        </w:rPr>
        <w:t>,</w:t>
      </w:r>
      <w:r w:rsidR="006C5DDF" w:rsidRPr="00E87E51">
        <w:rPr>
          <w:rFonts w:ascii="Arial" w:eastAsia="Times New Roman" w:hAnsi="Arial" w:cs="Arial"/>
          <w:sz w:val="24"/>
          <w:szCs w:val="24"/>
          <w:lang w:eastAsia="ru-RU"/>
        </w:rPr>
        <w:t xml:space="preserve"> находящего на территории МБУК СДК с. Боготол</w:t>
      </w:r>
      <w:r w:rsidRPr="00E87E51">
        <w:rPr>
          <w:rFonts w:ascii="Arial" w:eastAsia="Times New Roman" w:hAnsi="Arial" w:cs="Arial"/>
          <w:sz w:val="24"/>
          <w:szCs w:val="24"/>
          <w:lang w:eastAsia="ru-RU"/>
        </w:rPr>
        <w:t xml:space="preserve"> посвященным </w:t>
      </w:r>
      <w:r w:rsidR="006C5DDF" w:rsidRPr="00E87E51">
        <w:rPr>
          <w:rFonts w:ascii="Arial" w:eastAsia="Times New Roman" w:hAnsi="Arial" w:cs="Arial"/>
          <w:sz w:val="24"/>
          <w:szCs w:val="24"/>
          <w:lang w:eastAsia="ru-RU"/>
        </w:rPr>
        <w:t>героям ВОВ</w:t>
      </w:r>
      <w:r w:rsidRPr="00E87E51">
        <w:rPr>
          <w:rFonts w:ascii="Arial" w:eastAsia="Times New Roman" w:hAnsi="Arial" w:cs="Arial"/>
          <w:sz w:val="24"/>
          <w:szCs w:val="24"/>
          <w:lang w:eastAsia="ru-RU"/>
        </w:rPr>
        <w:t>;</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предоставление услуг муниципальными библиотеками;</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комплектование библиотечных фондов муниципальных библиотек;</w:t>
      </w:r>
    </w:p>
    <w:p w:rsidR="00A56657" w:rsidRPr="00E87E51" w:rsidRDefault="00A56657" w:rsidP="00A56657">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модернизация материально-технической базы архива Боготольского района, приобретение специального оборудования, для создания нормативных условий хранения документов;</w:t>
      </w:r>
    </w:p>
    <w:p w:rsidR="00A56657" w:rsidRPr="00E87E51" w:rsidRDefault="00A56657" w:rsidP="00A56657">
      <w:pPr>
        <w:tabs>
          <w:tab w:val="left" w:pos="720"/>
        </w:tabs>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перевод архивных фондов в электронную форму;</w:t>
      </w:r>
    </w:p>
    <w:p w:rsidR="00A56657" w:rsidRPr="00E87E51" w:rsidRDefault="00A56657" w:rsidP="00A56657">
      <w:pPr>
        <w:tabs>
          <w:tab w:val="left" w:pos="720"/>
        </w:tabs>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оцифровка (перевод в электронный формат программного комплекса «Архивный фонд») описей дел архивов края;</w:t>
      </w:r>
    </w:p>
    <w:p w:rsidR="00A56657" w:rsidRPr="00E87E51" w:rsidRDefault="00A56657" w:rsidP="00A56657">
      <w:pPr>
        <w:tabs>
          <w:tab w:val="left" w:pos="720"/>
        </w:tabs>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приобретение веб-камер для муниципального архива в целях обеспечения их участия в мероприятиях в режиме </w:t>
      </w:r>
      <w:proofErr w:type="spellStart"/>
      <w:r w:rsidRPr="00E87E51">
        <w:rPr>
          <w:rFonts w:ascii="Arial" w:eastAsia="Times New Roman" w:hAnsi="Arial" w:cs="Arial"/>
          <w:sz w:val="24"/>
          <w:szCs w:val="24"/>
          <w:lang w:eastAsia="ru-RU"/>
        </w:rPr>
        <w:t>on-line</w:t>
      </w:r>
      <w:proofErr w:type="spellEnd"/>
      <w:r w:rsidRPr="00E87E51">
        <w:rPr>
          <w:rFonts w:ascii="Arial" w:eastAsia="Times New Roman" w:hAnsi="Arial" w:cs="Arial"/>
          <w:sz w:val="24"/>
          <w:szCs w:val="24"/>
          <w:lang w:eastAsia="ru-RU"/>
        </w:rPr>
        <w:t>;</w:t>
      </w:r>
    </w:p>
    <w:p w:rsidR="00A56657" w:rsidRPr="00E87E51" w:rsidRDefault="00A56657" w:rsidP="00A56657">
      <w:pPr>
        <w:tabs>
          <w:tab w:val="left" w:pos="720"/>
        </w:tabs>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выполнение муниципальных функций в сфере архивного дела;</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предоставление услуг муниципальными учреждениями культурно-досугового типа;</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проведение крупномасштабных мероприятий районного, зонального, краевого уровней;</w:t>
      </w:r>
    </w:p>
    <w:p w:rsidR="00A56657" w:rsidRPr="00E87E51" w:rsidRDefault="00A56657" w:rsidP="00A56657">
      <w:pPr>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предоставление услуг муниципальными образовательными учреждениями дополнительного образования детей в области культуры;</w:t>
      </w:r>
    </w:p>
    <w:p w:rsidR="00A56657" w:rsidRPr="00E87E51" w:rsidRDefault="00A56657" w:rsidP="00A56657">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мероприятия по поддержке детей и молодежи, одаренных в области культуры и искусства;</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осуществление поддержки работников отрасли «культура»;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мероприятия по повышению профессионального уровня работников;</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оснащение учреждений культуры специализированным оборудованием;</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выполнение функций по разработке и реализации основных направлений культурной политики Боготольского района, нормативно-правовому регулированию в отрасли «культура».</w:t>
      </w:r>
    </w:p>
    <w:p w:rsidR="00A56657" w:rsidRPr="00E87E51" w:rsidRDefault="00E73957" w:rsidP="00E739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Информация о ресурсном обеспечении муниципальной программы Боготольского района за счет средств местного бюджета, в том числе </w:t>
      </w:r>
      <w:proofErr w:type="gramStart"/>
      <w:r w:rsidRPr="00E87E51">
        <w:rPr>
          <w:rFonts w:ascii="Arial" w:eastAsia="Times New Roman" w:hAnsi="Arial" w:cs="Arial"/>
          <w:sz w:val="24"/>
          <w:szCs w:val="24"/>
          <w:lang w:eastAsia="ru-RU"/>
        </w:rPr>
        <w:t xml:space="preserve">средств, поступивших из бюджетов других уровней бюджетной системы </w:t>
      </w:r>
      <w:r w:rsidR="00A56657" w:rsidRPr="00E87E51">
        <w:rPr>
          <w:rFonts w:ascii="Arial" w:eastAsia="Times New Roman" w:hAnsi="Arial" w:cs="Arial"/>
          <w:sz w:val="24"/>
          <w:szCs w:val="24"/>
          <w:lang w:eastAsia="ru-RU"/>
        </w:rPr>
        <w:t>приведен</w:t>
      </w:r>
      <w:r w:rsidRPr="00E87E51">
        <w:rPr>
          <w:rFonts w:ascii="Arial" w:eastAsia="Times New Roman" w:hAnsi="Arial" w:cs="Arial"/>
          <w:sz w:val="24"/>
          <w:szCs w:val="24"/>
          <w:lang w:eastAsia="ru-RU"/>
        </w:rPr>
        <w:t>а</w:t>
      </w:r>
      <w:proofErr w:type="gramEnd"/>
      <w:r w:rsidR="00A56657" w:rsidRPr="00E87E51">
        <w:rPr>
          <w:rFonts w:ascii="Arial" w:eastAsia="Times New Roman" w:hAnsi="Arial" w:cs="Arial"/>
          <w:sz w:val="24"/>
          <w:szCs w:val="24"/>
          <w:lang w:eastAsia="ru-RU"/>
        </w:rPr>
        <w:t xml:space="preserve"> в приложении № 1 к Программе.</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Перечень объектов капитального строительства будет включен в случае вхождения Боготольского района в краевую государственную программу.</w:t>
      </w:r>
    </w:p>
    <w:p w:rsidR="00A56657" w:rsidRPr="00E87E51" w:rsidRDefault="00A56657" w:rsidP="00A56657">
      <w:pPr>
        <w:widowControl w:val="0"/>
        <w:autoSpaceDE w:val="0"/>
        <w:autoSpaceDN w:val="0"/>
        <w:adjustRightInd w:val="0"/>
        <w:spacing w:after="0" w:line="240" w:lineRule="auto"/>
        <w:jc w:val="both"/>
        <w:outlineLvl w:val="1"/>
        <w:rPr>
          <w:rFonts w:ascii="Arial" w:eastAsia="Times New Roman" w:hAnsi="Arial" w:cs="Arial"/>
          <w:b/>
          <w:sz w:val="24"/>
          <w:szCs w:val="24"/>
          <w:lang w:eastAsia="ru-RU"/>
        </w:rPr>
      </w:pPr>
    </w:p>
    <w:p w:rsidR="00A56657" w:rsidRPr="00E87E51" w:rsidRDefault="00A56657" w:rsidP="00A5665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8.</w:t>
      </w:r>
      <w:r w:rsidR="00774B9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Информация об объеме бюджетных ассигнований, направленных на реализацию научной, научно-технической и инновационной деятельности</w:t>
      </w:r>
    </w:p>
    <w:p w:rsidR="00A56657" w:rsidRPr="00E87E51" w:rsidRDefault="00A56657" w:rsidP="00A56657">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rsidR="00A56657" w:rsidRPr="00E87E51" w:rsidRDefault="00A56657" w:rsidP="00A56657">
      <w:pPr>
        <w:tabs>
          <w:tab w:val="left" w:pos="1134"/>
          <w:tab w:val="left" w:pos="1418"/>
        </w:tabs>
        <w:autoSpaceDE w:val="0"/>
        <w:autoSpaceDN w:val="0"/>
        <w:adjustRightInd w:val="0"/>
        <w:spacing w:after="0" w:line="240" w:lineRule="auto"/>
        <w:contextualSpacing/>
        <w:jc w:val="both"/>
        <w:outlineLvl w:val="1"/>
        <w:rPr>
          <w:rFonts w:ascii="Arial" w:eastAsia="Calibri" w:hAnsi="Arial" w:cs="Arial"/>
          <w:b/>
          <w:sz w:val="24"/>
          <w:szCs w:val="24"/>
          <w:lang w:eastAsia="ru-RU"/>
        </w:rPr>
      </w:pPr>
    </w:p>
    <w:p w:rsidR="00A56657" w:rsidRPr="00E87E51" w:rsidRDefault="00A56657" w:rsidP="00A5665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9.</w:t>
      </w:r>
      <w:r w:rsidR="00774B9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Информация о ресурсном обеспечении и прогнозной оценке расходов на реализацию целей Программы</w:t>
      </w:r>
    </w:p>
    <w:p w:rsidR="00A56657" w:rsidRPr="00E87E51" w:rsidRDefault="00A56657" w:rsidP="00A56657">
      <w:pPr>
        <w:tabs>
          <w:tab w:val="left" w:pos="1418"/>
        </w:tabs>
        <w:autoSpaceDE w:val="0"/>
        <w:autoSpaceDN w:val="0"/>
        <w:adjustRightInd w:val="0"/>
        <w:spacing w:after="0" w:line="240" w:lineRule="auto"/>
        <w:jc w:val="both"/>
        <w:outlineLvl w:val="1"/>
        <w:rPr>
          <w:rFonts w:ascii="Arial" w:eastAsia="Times New Roman" w:hAnsi="Arial" w:cs="Arial"/>
          <w:sz w:val="24"/>
          <w:szCs w:val="24"/>
          <w:lang w:eastAsia="ru-RU"/>
        </w:rPr>
      </w:pPr>
    </w:p>
    <w:p w:rsidR="00A56657" w:rsidRPr="00E87E51" w:rsidRDefault="00E739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Информация об источниках финансирования подпрограмм, отдельных мероприятий муниципальной программы Боготольского района (средства местного бюджета, в том числе средства, поступившие из бюджетов других уровней бюджетной системы) </w:t>
      </w:r>
      <w:r w:rsidR="00A56657" w:rsidRPr="00E87E51">
        <w:rPr>
          <w:rFonts w:ascii="Arial" w:eastAsia="Times New Roman" w:hAnsi="Arial" w:cs="Arial"/>
          <w:sz w:val="24"/>
          <w:szCs w:val="24"/>
          <w:lang w:eastAsia="ru-RU"/>
        </w:rPr>
        <w:t>приведена в приложении № 2 к Программе.</w:t>
      </w:r>
    </w:p>
    <w:p w:rsidR="00A56657" w:rsidRPr="00E87E51" w:rsidRDefault="00A56657" w:rsidP="00A5665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10.</w:t>
      </w:r>
      <w:r w:rsidR="00654981"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w:t>
      </w:r>
    </w:p>
    <w:p w:rsidR="00A56657" w:rsidRPr="00E87E51" w:rsidRDefault="00A56657" w:rsidP="00A56657">
      <w:pPr>
        <w:tabs>
          <w:tab w:val="left" w:pos="1418"/>
        </w:tabs>
        <w:autoSpaceDE w:val="0"/>
        <w:autoSpaceDN w:val="0"/>
        <w:adjustRightInd w:val="0"/>
        <w:spacing w:after="0" w:line="240" w:lineRule="auto"/>
        <w:jc w:val="both"/>
        <w:outlineLvl w:val="1"/>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рамках реализации Программы планируется оказание муниципальными учреждениями культуры и образовательными учреждениями в области культуры следующих муниципальных услуг:</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библиотечное и информационное обслуживание пользователей библиотеки, комплектование и обеспечение сохранности библиотечных фондов;</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реализация основных образовательных программ дополнительного образования в сфере культуры;</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проведение мероприятий, направленных на осуществление культурного досуга, внедрение новых форм деятельности, сохранение и поддержка художественного творчества;</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организация работы клубных формирований;</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Прогноз сводных показателей муниципальных заданий на оказание муниципальных услуг муниципальными учреждениями культуры и образовательными учреждениями в области культуры, находящимися в ведении администрации ра</w:t>
      </w:r>
      <w:r w:rsidR="006B0272" w:rsidRPr="00E87E51">
        <w:rPr>
          <w:rFonts w:ascii="Arial" w:eastAsia="Times New Roman" w:hAnsi="Arial" w:cs="Arial"/>
          <w:sz w:val="24"/>
          <w:szCs w:val="24"/>
          <w:lang w:eastAsia="ru-RU"/>
        </w:rPr>
        <w:t xml:space="preserve">йона </w:t>
      </w:r>
      <w:r w:rsidRPr="00E87E51">
        <w:rPr>
          <w:rFonts w:ascii="Arial" w:eastAsia="Times New Roman" w:hAnsi="Arial" w:cs="Arial"/>
          <w:sz w:val="24"/>
          <w:szCs w:val="24"/>
          <w:lang w:eastAsia="ru-RU"/>
        </w:rPr>
        <w:t xml:space="preserve">приведен в </w:t>
      </w:r>
      <w:hyperlink w:anchor="Par7732" w:history="1">
        <w:r w:rsidRPr="00E87E51">
          <w:rPr>
            <w:rFonts w:ascii="Arial" w:eastAsia="Times New Roman" w:hAnsi="Arial" w:cs="Arial"/>
            <w:sz w:val="24"/>
            <w:szCs w:val="24"/>
            <w:lang w:eastAsia="ru-RU"/>
          </w:rPr>
          <w:t xml:space="preserve">приложении № </w:t>
        </w:r>
      </w:hyperlink>
      <w:r w:rsidRPr="00E87E51">
        <w:rPr>
          <w:rFonts w:ascii="Arial" w:eastAsia="Times New Roman" w:hAnsi="Arial" w:cs="Arial"/>
          <w:sz w:val="24"/>
          <w:szCs w:val="24"/>
          <w:lang w:eastAsia="ru-RU"/>
        </w:rPr>
        <w:t>3.</w:t>
      </w:r>
    </w:p>
    <w:p w:rsidR="00A56657" w:rsidRPr="00E87E51" w:rsidRDefault="006B0272"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Распоряжение главы</w:t>
      </w:r>
      <w:r w:rsidR="00A56657" w:rsidRPr="00E87E51">
        <w:rPr>
          <w:rFonts w:ascii="Arial" w:eastAsia="Times New Roman" w:hAnsi="Arial" w:cs="Arial"/>
          <w:sz w:val="24"/>
          <w:szCs w:val="24"/>
          <w:lang w:eastAsia="ru-RU"/>
        </w:rPr>
        <w:t xml:space="preserve"> Боготольского района</w:t>
      </w:r>
      <w:r w:rsidR="00774B9C" w:rsidRPr="00E87E51">
        <w:rPr>
          <w:rFonts w:ascii="Arial" w:eastAsia="Times New Roman" w:hAnsi="Arial" w:cs="Arial"/>
          <w:sz w:val="24"/>
          <w:szCs w:val="24"/>
          <w:lang w:eastAsia="ru-RU"/>
        </w:rPr>
        <w:t xml:space="preserve"> </w:t>
      </w:r>
      <w:r w:rsidR="00A56657" w:rsidRPr="00E87E51">
        <w:rPr>
          <w:rFonts w:ascii="Arial" w:eastAsia="Times New Roman" w:hAnsi="Arial" w:cs="Arial"/>
          <w:sz w:val="24"/>
          <w:szCs w:val="24"/>
          <w:lang w:eastAsia="ru-RU"/>
        </w:rPr>
        <w:t xml:space="preserve">«Об утверждении ведомственного перечня муниципальных услуг (работ), оказываемых (выполняемых) находящимися </w:t>
      </w:r>
      <w:r w:rsidR="00A56657" w:rsidRPr="00E87E51">
        <w:rPr>
          <w:rFonts w:ascii="Arial" w:eastAsia="Times New Roman" w:hAnsi="Arial" w:cs="Arial"/>
          <w:sz w:val="24"/>
          <w:szCs w:val="24"/>
          <w:lang w:eastAsia="ru-RU"/>
        </w:rPr>
        <w:lastRenderedPageBreak/>
        <w:t>в ведении Администрации Боготольского района муниципальными учреждениями, в качестве основных видов деятельности».</w:t>
      </w:r>
    </w:p>
    <w:p w:rsidR="00A56657" w:rsidRPr="00E87E51" w:rsidRDefault="00A56657" w:rsidP="00A5665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1</w:t>
      </w:r>
      <w:r w:rsidR="00654981" w:rsidRPr="00E87E51">
        <w:rPr>
          <w:rFonts w:ascii="Arial" w:eastAsia="Times New Roman" w:hAnsi="Arial" w:cs="Arial"/>
          <w:sz w:val="24"/>
          <w:szCs w:val="24"/>
          <w:lang w:eastAsia="ru-RU"/>
        </w:rPr>
        <w:t>1</w:t>
      </w:r>
      <w:r w:rsidRPr="00E87E51">
        <w:rPr>
          <w:rFonts w:ascii="Arial" w:eastAsia="Times New Roman" w:hAnsi="Arial" w:cs="Arial"/>
          <w:sz w:val="24"/>
          <w:szCs w:val="24"/>
          <w:lang w:eastAsia="ru-RU"/>
        </w:rPr>
        <w:t>.</w:t>
      </w:r>
      <w:r w:rsidR="00654981"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Основные правила (методики) распределения субсидий бюджетам муниципальных образований Боготольского района</w:t>
      </w:r>
    </w:p>
    <w:p w:rsidR="00A56657" w:rsidRPr="00E87E51" w:rsidRDefault="00A56657" w:rsidP="00A56657">
      <w:pPr>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Основные правила (методики) распределения субсидий бюджетам муниципальных образований Боготольского района, в том числе на реализацию муниципальных программ, направленных на достижение целей, соответствующих отдельным мероприятиям программы, указаны в разделе 2.3. «Механизм реализации подпрограммы» соответствующих подпрограмм.</w:t>
      </w:r>
    </w:p>
    <w:p w:rsidR="00A56657" w:rsidRPr="00E87E51" w:rsidRDefault="00A56657" w:rsidP="00A56657">
      <w:pPr>
        <w:widowControl w:val="0"/>
        <w:autoSpaceDE w:val="0"/>
        <w:autoSpaceDN w:val="0"/>
        <w:adjustRightInd w:val="0"/>
        <w:spacing w:after="0" w:line="240" w:lineRule="auto"/>
        <w:rPr>
          <w:rFonts w:ascii="Arial" w:eastAsia="Times New Roman" w:hAnsi="Arial" w:cs="Arial"/>
          <w:sz w:val="24"/>
          <w:szCs w:val="24"/>
          <w:lang w:eastAsia="ru-RU"/>
        </w:rPr>
      </w:pPr>
    </w:p>
    <w:p w:rsidR="00A56657" w:rsidRPr="00E87E51" w:rsidRDefault="00F22CA9" w:rsidP="00A56657">
      <w:pPr>
        <w:widowControl w:val="0"/>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И.о</w:t>
      </w:r>
      <w:proofErr w:type="gramStart"/>
      <w:r w:rsidRPr="00E87E51">
        <w:rPr>
          <w:rFonts w:ascii="Arial" w:eastAsia="Times New Roman" w:hAnsi="Arial" w:cs="Arial"/>
          <w:sz w:val="24"/>
          <w:szCs w:val="24"/>
          <w:lang w:eastAsia="ru-RU"/>
        </w:rPr>
        <w:t>.н</w:t>
      </w:r>
      <w:proofErr w:type="gramEnd"/>
      <w:r w:rsidR="00A56657" w:rsidRPr="00E87E51">
        <w:rPr>
          <w:rFonts w:ascii="Arial" w:eastAsia="Times New Roman" w:hAnsi="Arial" w:cs="Arial"/>
          <w:sz w:val="24"/>
          <w:szCs w:val="24"/>
          <w:lang w:eastAsia="ru-RU"/>
        </w:rPr>
        <w:t>ачальник</w:t>
      </w:r>
      <w:r w:rsidRPr="00E87E51">
        <w:rPr>
          <w:rFonts w:ascii="Arial" w:eastAsia="Times New Roman" w:hAnsi="Arial" w:cs="Arial"/>
          <w:sz w:val="24"/>
          <w:szCs w:val="24"/>
          <w:lang w:eastAsia="ru-RU"/>
        </w:rPr>
        <w:t>а отдела культуры,</w:t>
      </w:r>
    </w:p>
    <w:p w:rsidR="00A56657" w:rsidRPr="00E87E51" w:rsidRDefault="00A56657" w:rsidP="00A56657">
      <w:pPr>
        <w:widowControl w:val="0"/>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молодежной политики</w:t>
      </w:r>
      <w:r w:rsidR="00F22CA9" w:rsidRPr="00E87E51">
        <w:rPr>
          <w:rFonts w:ascii="Arial" w:eastAsia="Times New Roman" w:hAnsi="Arial" w:cs="Arial"/>
          <w:sz w:val="24"/>
          <w:szCs w:val="24"/>
          <w:lang w:eastAsia="ru-RU"/>
        </w:rPr>
        <w:t xml:space="preserve"> и спорта</w:t>
      </w:r>
    </w:p>
    <w:p w:rsidR="00A56657" w:rsidRPr="00E87E51" w:rsidRDefault="00A56657" w:rsidP="00A56657">
      <w:pPr>
        <w:widowControl w:val="0"/>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администрации Боготоль</w:t>
      </w:r>
      <w:r w:rsidR="00F22CA9" w:rsidRPr="00E87E51">
        <w:rPr>
          <w:rFonts w:ascii="Arial" w:eastAsia="Times New Roman" w:hAnsi="Arial" w:cs="Arial"/>
          <w:sz w:val="24"/>
          <w:szCs w:val="24"/>
          <w:lang w:eastAsia="ru-RU"/>
        </w:rPr>
        <w:t>ского района</w:t>
      </w:r>
      <w:r w:rsidR="00F22CA9" w:rsidRPr="00E87E51">
        <w:rPr>
          <w:rFonts w:ascii="Arial" w:eastAsia="Times New Roman" w:hAnsi="Arial" w:cs="Arial"/>
          <w:sz w:val="24"/>
          <w:szCs w:val="24"/>
          <w:lang w:eastAsia="ru-RU"/>
        </w:rPr>
        <w:tab/>
      </w:r>
      <w:r w:rsidR="00F22CA9" w:rsidRPr="00E87E51">
        <w:rPr>
          <w:rFonts w:ascii="Arial" w:eastAsia="Times New Roman" w:hAnsi="Arial" w:cs="Arial"/>
          <w:sz w:val="24"/>
          <w:szCs w:val="24"/>
          <w:lang w:eastAsia="ru-RU"/>
        </w:rPr>
        <w:tab/>
      </w:r>
      <w:r w:rsidR="00F22CA9" w:rsidRPr="00E87E51">
        <w:rPr>
          <w:rFonts w:ascii="Arial" w:eastAsia="Times New Roman" w:hAnsi="Arial" w:cs="Arial"/>
          <w:sz w:val="24"/>
          <w:szCs w:val="24"/>
          <w:lang w:eastAsia="ru-RU"/>
        </w:rPr>
        <w:tab/>
      </w:r>
      <w:r w:rsidR="00185766" w:rsidRPr="00E87E51">
        <w:rPr>
          <w:rFonts w:ascii="Arial" w:eastAsia="Times New Roman" w:hAnsi="Arial" w:cs="Arial"/>
          <w:sz w:val="24"/>
          <w:szCs w:val="24"/>
          <w:lang w:eastAsia="ru-RU"/>
        </w:rPr>
        <w:tab/>
      </w:r>
      <w:r w:rsidR="00F22CA9" w:rsidRPr="00E87E51">
        <w:rPr>
          <w:rFonts w:ascii="Arial" w:eastAsia="Times New Roman" w:hAnsi="Arial" w:cs="Arial"/>
          <w:sz w:val="24"/>
          <w:szCs w:val="24"/>
          <w:lang w:eastAsia="ru-RU"/>
        </w:rPr>
        <w:t xml:space="preserve">Н.В. </w:t>
      </w:r>
      <w:proofErr w:type="gramStart"/>
      <w:r w:rsidR="00F22CA9" w:rsidRPr="00E87E51">
        <w:rPr>
          <w:rFonts w:ascii="Arial" w:eastAsia="Times New Roman" w:hAnsi="Arial" w:cs="Arial"/>
          <w:sz w:val="24"/>
          <w:szCs w:val="24"/>
          <w:lang w:eastAsia="ru-RU"/>
        </w:rPr>
        <w:t>Артёмкина</w:t>
      </w:r>
      <w:proofErr w:type="gramEnd"/>
    </w:p>
    <w:p w:rsidR="00A56657" w:rsidRPr="00E87E51" w:rsidRDefault="00A56657" w:rsidP="00A56657">
      <w:pPr>
        <w:widowControl w:val="0"/>
        <w:autoSpaceDE w:val="0"/>
        <w:autoSpaceDN w:val="0"/>
        <w:adjustRightInd w:val="0"/>
        <w:spacing w:after="0" w:line="240" w:lineRule="auto"/>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rPr>
          <w:rFonts w:ascii="Arial" w:eastAsia="Times New Roman" w:hAnsi="Arial" w:cs="Arial"/>
          <w:sz w:val="24"/>
          <w:szCs w:val="24"/>
          <w:lang w:eastAsia="ru-RU"/>
        </w:rPr>
        <w:sectPr w:rsidR="00A56657" w:rsidRPr="00E87E51" w:rsidSect="00185766">
          <w:pgSz w:w="11906" w:h="16838"/>
          <w:pgMar w:top="1134" w:right="566" w:bottom="1134" w:left="1701" w:header="708" w:footer="708" w:gutter="0"/>
          <w:cols w:space="708"/>
          <w:docGrid w:linePitch="360"/>
        </w:sectPr>
      </w:pPr>
    </w:p>
    <w:p w:rsidR="00A56657" w:rsidRPr="00E87E51" w:rsidRDefault="00A56657" w:rsidP="00A56657">
      <w:pPr>
        <w:autoSpaceDE w:val="0"/>
        <w:autoSpaceDN w:val="0"/>
        <w:adjustRightInd w:val="0"/>
        <w:spacing w:after="0" w:line="240" w:lineRule="auto"/>
        <w:jc w:val="right"/>
        <w:outlineLvl w:val="2"/>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Приложение № 1</w:t>
      </w:r>
    </w:p>
    <w:p w:rsidR="00A56657" w:rsidRPr="00E87E51" w:rsidRDefault="00A56657" w:rsidP="00A56657">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к муниципальной программе</w:t>
      </w:r>
    </w:p>
    <w:p w:rsidR="00A56657" w:rsidRPr="00E87E51" w:rsidRDefault="00A56657" w:rsidP="00A56657">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«Развитие культуры Боготольского района»</w:t>
      </w:r>
    </w:p>
    <w:p w:rsidR="00A56657" w:rsidRPr="00E87E51" w:rsidRDefault="00A56657" w:rsidP="00A56657">
      <w:pPr>
        <w:autoSpaceDE w:val="0"/>
        <w:autoSpaceDN w:val="0"/>
        <w:adjustRightInd w:val="0"/>
        <w:spacing w:after="0" w:line="240" w:lineRule="auto"/>
        <w:rPr>
          <w:rFonts w:ascii="Arial" w:eastAsia="Times New Roman" w:hAnsi="Arial" w:cs="Arial"/>
          <w:sz w:val="24"/>
          <w:szCs w:val="24"/>
          <w:lang w:eastAsia="ru-RU"/>
        </w:rPr>
      </w:pPr>
    </w:p>
    <w:p w:rsidR="00A56657" w:rsidRPr="00E87E51" w:rsidRDefault="00A56657" w:rsidP="00A56657">
      <w:pPr>
        <w:autoSpaceDE w:val="0"/>
        <w:autoSpaceDN w:val="0"/>
        <w:adjustRightInd w:val="0"/>
        <w:spacing w:after="0" w:line="240" w:lineRule="auto"/>
        <w:rPr>
          <w:rFonts w:ascii="Arial" w:eastAsia="Times New Roman" w:hAnsi="Arial" w:cs="Arial"/>
          <w:sz w:val="24"/>
          <w:szCs w:val="24"/>
          <w:lang w:eastAsia="ru-RU"/>
        </w:rPr>
      </w:pPr>
    </w:p>
    <w:p w:rsidR="00E52931" w:rsidRPr="00E87E51" w:rsidRDefault="00635544" w:rsidP="00E52931">
      <w:pPr>
        <w:spacing w:after="0" w:line="240" w:lineRule="auto"/>
        <w:jc w:val="center"/>
        <w:rPr>
          <w:rFonts w:ascii="Arial" w:eastAsia="Calibri" w:hAnsi="Arial" w:cs="Arial"/>
          <w:sz w:val="24"/>
          <w:szCs w:val="24"/>
        </w:rPr>
      </w:pPr>
      <w:r>
        <w:rPr>
          <w:rFonts w:ascii="Arial" w:eastAsia="Calibri" w:hAnsi="Arial" w:cs="Arial"/>
          <w:sz w:val="24"/>
          <w:szCs w:val="24"/>
        </w:rPr>
        <w:t>Информация</w:t>
      </w:r>
    </w:p>
    <w:p w:rsidR="00E52931" w:rsidRPr="00E87E51" w:rsidRDefault="00E52931" w:rsidP="00E52931">
      <w:pPr>
        <w:spacing w:after="0" w:line="240" w:lineRule="auto"/>
        <w:jc w:val="center"/>
        <w:rPr>
          <w:rFonts w:ascii="Arial" w:eastAsia="Calibri" w:hAnsi="Arial" w:cs="Arial"/>
          <w:sz w:val="24"/>
          <w:szCs w:val="24"/>
          <w:lang w:eastAsia="ru-RU"/>
        </w:rPr>
      </w:pPr>
      <w:r w:rsidRPr="00E87E51">
        <w:rPr>
          <w:rFonts w:ascii="Arial" w:eastAsia="Calibri" w:hAnsi="Arial" w:cs="Arial"/>
          <w:sz w:val="24"/>
          <w:szCs w:val="24"/>
        </w:rPr>
        <w:t>о ресурсном обеспечении муниципальной программы Боготольского района за счет средств местного бюджета, в том числе средств, поступивших из бюджетов других уровней бюджетной систе</w:t>
      </w:r>
      <w:r w:rsidR="00185766" w:rsidRPr="00E87E51">
        <w:rPr>
          <w:rFonts w:ascii="Arial" w:eastAsia="Calibri" w:hAnsi="Arial" w:cs="Arial"/>
          <w:sz w:val="24"/>
          <w:szCs w:val="24"/>
        </w:rPr>
        <w:t>мы</w:t>
      </w:r>
    </w:p>
    <w:p w:rsidR="00B71EE7" w:rsidRPr="00E87E51" w:rsidRDefault="00B71EE7" w:rsidP="00A56657">
      <w:pPr>
        <w:spacing w:after="0" w:line="240" w:lineRule="auto"/>
        <w:jc w:val="center"/>
        <w:rPr>
          <w:rFonts w:ascii="Arial" w:eastAsia="Times New Roman" w:hAnsi="Arial" w:cs="Arial"/>
          <w:sz w:val="24"/>
          <w:szCs w:val="24"/>
          <w:lang w:eastAsia="ru-RU"/>
        </w:rPr>
      </w:pPr>
    </w:p>
    <w:tbl>
      <w:tblPr>
        <w:tblW w:w="15876" w:type="dxa"/>
        <w:tblInd w:w="-459" w:type="dxa"/>
        <w:tblLook w:val="04A0" w:firstRow="1" w:lastRow="0" w:firstColumn="1" w:lastColumn="0" w:noHBand="0" w:noVBand="1"/>
      </w:tblPr>
      <w:tblGrid>
        <w:gridCol w:w="1999"/>
        <w:gridCol w:w="2428"/>
        <w:gridCol w:w="2552"/>
        <w:gridCol w:w="840"/>
        <w:gridCol w:w="793"/>
        <w:gridCol w:w="1267"/>
        <w:gridCol w:w="794"/>
        <w:gridCol w:w="1335"/>
        <w:gridCol w:w="1335"/>
        <w:gridCol w:w="1335"/>
        <w:gridCol w:w="1198"/>
      </w:tblGrid>
      <w:tr w:rsidR="00B71EE7" w:rsidRPr="00E87E51" w:rsidTr="00185766">
        <w:trPr>
          <w:trHeight w:val="315"/>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proofErr w:type="gramStart"/>
            <w:r w:rsidRPr="00E87E51">
              <w:rPr>
                <w:rFonts w:ascii="Arial" w:eastAsia="Times New Roman" w:hAnsi="Arial" w:cs="Arial"/>
                <w:color w:val="000000"/>
                <w:sz w:val="24"/>
                <w:szCs w:val="24"/>
                <w:lang w:eastAsia="ru-RU"/>
              </w:rPr>
              <w:t>Статус муниципальная программа, подпрограмма)</w:t>
            </w:r>
            <w:proofErr w:type="gramEnd"/>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Наименование  программы, подпрограммы</w:t>
            </w:r>
          </w:p>
        </w:tc>
        <w:tc>
          <w:tcPr>
            <w:tcW w:w="25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Наименование ГРБС</w:t>
            </w:r>
          </w:p>
        </w:tc>
        <w:tc>
          <w:tcPr>
            <w:tcW w:w="3680" w:type="dxa"/>
            <w:gridSpan w:val="4"/>
            <w:tcBorders>
              <w:top w:val="single" w:sz="4" w:space="0" w:color="auto"/>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Код бюджетной классификации </w:t>
            </w:r>
          </w:p>
        </w:tc>
        <w:tc>
          <w:tcPr>
            <w:tcW w:w="1348" w:type="dxa"/>
            <w:tcBorders>
              <w:top w:val="single" w:sz="4" w:space="0" w:color="auto"/>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2017 год</w:t>
            </w:r>
          </w:p>
        </w:tc>
        <w:tc>
          <w:tcPr>
            <w:tcW w:w="1348" w:type="dxa"/>
            <w:tcBorders>
              <w:top w:val="single" w:sz="4" w:space="0" w:color="auto"/>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2018 год</w:t>
            </w:r>
          </w:p>
        </w:tc>
        <w:tc>
          <w:tcPr>
            <w:tcW w:w="1348" w:type="dxa"/>
            <w:tcBorders>
              <w:top w:val="single" w:sz="4" w:space="0" w:color="auto"/>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2019 год</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1EE7" w:rsidRPr="00E87E51" w:rsidRDefault="00185766" w:rsidP="00185766">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Итого на </w:t>
            </w:r>
            <w:r w:rsidR="00B71EE7" w:rsidRPr="00E87E51">
              <w:rPr>
                <w:rFonts w:ascii="Arial" w:eastAsia="Times New Roman" w:hAnsi="Arial" w:cs="Arial"/>
                <w:color w:val="000000"/>
                <w:sz w:val="24"/>
                <w:szCs w:val="24"/>
                <w:lang w:eastAsia="ru-RU"/>
              </w:rPr>
              <w:t>2017-2019 годы</w:t>
            </w:r>
          </w:p>
        </w:tc>
      </w:tr>
      <w:tr w:rsidR="00B71EE7" w:rsidRPr="00E87E51" w:rsidTr="00185766">
        <w:trPr>
          <w:trHeight w:val="99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B71EE7" w:rsidRPr="00E87E51" w:rsidRDefault="00B71EE7" w:rsidP="00B71EE7">
            <w:pPr>
              <w:spacing w:after="0" w:line="240" w:lineRule="auto"/>
              <w:rPr>
                <w:rFonts w:ascii="Arial" w:eastAsia="Times New Roman" w:hAnsi="Arial" w:cs="Arial"/>
                <w:color w:val="000000"/>
                <w:sz w:val="24"/>
                <w:szCs w:val="24"/>
                <w:lang w:eastAsia="ru-RU"/>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B71EE7" w:rsidRPr="00E87E51" w:rsidRDefault="00B71EE7" w:rsidP="00B71EE7">
            <w:pPr>
              <w:spacing w:after="0" w:line="240" w:lineRule="auto"/>
              <w:rPr>
                <w:rFonts w:ascii="Arial" w:eastAsia="Times New Roman" w:hAnsi="Arial" w:cs="Arial"/>
                <w:color w:val="000000"/>
                <w:sz w:val="24"/>
                <w:szCs w:val="24"/>
                <w:lang w:eastAsia="ru-RU"/>
              </w:rPr>
            </w:pP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B71EE7" w:rsidRPr="00E87E51" w:rsidRDefault="00B71EE7" w:rsidP="00B71EE7">
            <w:pPr>
              <w:spacing w:after="0" w:line="240" w:lineRule="auto"/>
              <w:rPr>
                <w:rFonts w:ascii="Arial" w:eastAsia="Times New Roman" w:hAnsi="Arial" w:cs="Arial"/>
                <w:color w:val="000000"/>
                <w:sz w:val="24"/>
                <w:szCs w:val="24"/>
                <w:lang w:eastAsia="ru-RU"/>
              </w:rPr>
            </w:pPr>
          </w:p>
        </w:tc>
        <w:tc>
          <w:tcPr>
            <w:tcW w:w="840"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ГРБС</w:t>
            </w:r>
          </w:p>
        </w:tc>
        <w:tc>
          <w:tcPr>
            <w:tcW w:w="760"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proofErr w:type="spellStart"/>
            <w:r w:rsidRPr="00E87E51">
              <w:rPr>
                <w:rFonts w:ascii="Arial" w:eastAsia="Times New Roman" w:hAnsi="Arial" w:cs="Arial"/>
                <w:color w:val="000000"/>
                <w:sz w:val="24"/>
                <w:szCs w:val="24"/>
                <w:lang w:eastAsia="ru-RU"/>
              </w:rPr>
              <w:t>РзПр</w:t>
            </w:r>
            <w:proofErr w:type="spellEnd"/>
          </w:p>
        </w:tc>
        <w:tc>
          <w:tcPr>
            <w:tcW w:w="1280" w:type="dxa"/>
            <w:tcBorders>
              <w:top w:val="single" w:sz="4" w:space="0" w:color="auto"/>
              <w:left w:val="nil"/>
              <w:bottom w:val="single" w:sz="4" w:space="0" w:color="auto"/>
              <w:right w:val="single" w:sz="4" w:space="0" w:color="000000"/>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ЦСР</w:t>
            </w:r>
          </w:p>
        </w:tc>
        <w:tc>
          <w:tcPr>
            <w:tcW w:w="800"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ВР</w:t>
            </w:r>
          </w:p>
        </w:tc>
        <w:tc>
          <w:tcPr>
            <w:tcW w:w="1348"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план</w:t>
            </w:r>
          </w:p>
        </w:tc>
        <w:tc>
          <w:tcPr>
            <w:tcW w:w="1348"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план</w:t>
            </w:r>
          </w:p>
        </w:tc>
        <w:tc>
          <w:tcPr>
            <w:tcW w:w="1348"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план</w:t>
            </w: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B71EE7" w:rsidRPr="00E87E51" w:rsidRDefault="00B71EE7" w:rsidP="00B71EE7">
            <w:pPr>
              <w:spacing w:after="0" w:line="240" w:lineRule="auto"/>
              <w:rPr>
                <w:rFonts w:ascii="Arial" w:eastAsia="Times New Roman" w:hAnsi="Arial" w:cs="Arial"/>
                <w:color w:val="000000"/>
                <w:sz w:val="24"/>
                <w:szCs w:val="24"/>
                <w:lang w:eastAsia="ru-RU"/>
              </w:rPr>
            </w:pPr>
          </w:p>
        </w:tc>
      </w:tr>
      <w:tr w:rsidR="00B71EE7" w:rsidRPr="00E87E51" w:rsidTr="00185766">
        <w:trPr>
          <w:trHeight w:val="315"/>
        </w:trPr>
        <w:tc>
          <w:tcPr>
            <w:tcW w:w="1940" w:type="dxa"/>
            <w:tcBorders>
              <w:top w:val="nil"/>
              <w:left w:val="single" w:sz="4" w:space="0" w:color="auto"/>
              <w:bottom w:val="nil"/>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w:t>
            </w:r>
          </w:p>
        </w:tc>
        <w:tc>
          <w:tcPr>
            <w:tcW w:w="2440" w:type="dxa"/>
            <w:tcBorders>
              <w:top w:val="nil"/>
              <w:left w:val="nil"/>
              <w:bottom w:val="nil"/>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w:t>
            </w:r>
          </w:p>
        </w:tc>
        <w:tc>
          <w:tcPr>
            <w:tcW w:w="2566"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3</w:t>
            </w:r>
          </w:p>
        </w:tc>
        <w:tc>
          <w:tcPr>
            <w:tcW w:w="840"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w:t>
            </w:r>
          </w:p>
        </w:tc>
        <w:tc>
          <w:tcPr>
            <w:tcW w:w="760"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c>
          <w:tcPr>
            <w:tcW w:w="1280" w:type="dxa"/>
            <w:tcBorders>
              <w:top w:val="single" w:sz="4" w:space="0" w:color="auto"/>
              <w:left w:val="nil"/>
              <w:bottom w:val="single" w:sz="4" w:space="0" w:color="auto"/>
              <w:right w:val="single" w:sz="4" w:space="0" w:color="000000"/>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w:t>
            </w:r>
          </w:p>
        </w:tc>
        <w:tc>
          <w:tcPr>
            <w:tcW w:w="800"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7</w:t>
            </w:r>
          </w:p>
        </w:tc>
        <w:tc>
          <w:tcPr>
            <w:tcW w:w="1348"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8</w:t>
            </w:r>
          </w:p>
        </w:tc>
        <w:tc>
          <w:tcPr>
            <w:tcW w:w="1348"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w:t>
            </w:r>
          </w:p>
        </w:tc>
        <w:tc>
          <w:tcPr>
            <w:tcW w:w="1348"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10</w:t>
            </w:r>
          </w:p>
        </w:tc>
        <w:tc>
          <w:tcPr>
            <w:tcW w:w="1206" w:type="dxa"/>
            <w:tcBorders>
              <w:top w:val="nil"/>
              <w:left w:val="nil"/>
              <w:bottom w:val="single" w:sz="4" w:space="0" w:color="auto"/>
              <w:right w:val="single" w:sz="4" w:space="0" w:color="auto"/>
            </w:tcBorders>
            <w:shd w:val="clear" w:color="auto" w:fill="auto"/>
            <w:hideMark/>
          </w:tcPr>
          <w:p w:rsidR="00B71EE7" w:rsidRPr="00E87E51" w:rsidRDefault="00B71EE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11</w:t>
            </w:r>
          </w:p>
        </w:tc>
      </w:tr>
      <w:tr w:rsidR="00E73957" w:rsidRPr="00E87E51" w:rsidTr="00185766">
        <w:trPr>
          <w:trHeight w:val="630"/>
        </w:trPr>
        <w:tc>
          <w:tcPr>
            <w:tcW w:w="1940" w:type="dxa"/>
            <w:vMerge w:val="restart"/>
            <w:tcBorders>
              <w:top w:val="single" w:sz="4" w:space="0" w:color="auto"/>
              <w:left w:val="single" w:sz="4" w:space="0" w:color="auto"/>
              <w:bottom w:val="nil"/>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Муниципальная программа</w:t>
            </w:r>
          </w:p>
        </w:tc>
        <w:tc>
          <w:tcPr>
            <w:tcW w:w="2440" w:type="dxa"/>
            <w:vMerge w:val="restart"/>
            <w:tcBorders>
              <w:top w:val="single" w:sz="4" w:space="0" w:color="auto"/>
              <w:left w:val="single" w:sz="4" w:space="0" w:color="auto"/>
              <w:bottom w:val="nil"/>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"Развитие культуры Боготольского района"</w:t>
            </w:r>
          </w:p>
        </w:tc>
        <w:tc>
          <w:tcPr>
            <w:tcW w:w="2566"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всего расходные обязательства по программе</w:t>
            </w:r>
          </w:p>
        </w:tc>
        <w:tc>
          <w:tcPr>
            <w:tcW w:w="84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Х</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28 750,5</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28 735,4</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28 735,4</w:t>
            </w: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86 221,3</w:t>
            </w:r>
          </w:p>
        </w:tc>
      </w:tr>
      <w:tr w:rsidR="00E73957" w:rsidRPr="00E87E51" w:rsidTr="00185766">
        <w:trPr>
          <w:trHeight w:val="315"/>
        </w:trPr>
        <w:tc>
          <w:tcPr>
            <w:tcW w:w="1940" w:type="dxa"/>
            <w:vMerge/>
            <w:tcBorders>
              <w:top w:val="single" w:sz="4" w:space="0" w:color="auto"/>
              <w:left w:val="single" w:sz="4" w:space="0" w:color="auto"/>
              <w:bottom w:val="nil"/>
              <w:right w:val="single" w:sz="4" w:space="0" w:color="auto"/>
            </w:tcBorders>
            <w:vAlign w:val="center"/>
            <w:hideMark/>
          </w:tcPr>
          <w:p w:rsidR="00E73957" w:rsidRPr="00E87E51" w:rsidRDefault="00E73957" w:rsidP="00B71EE7">
            <w:pPr>
              <w:spacing w:after="0" w:line="240" w:lineRule="auto"/>
              <w:rPr>
                <w:rFonts w:ascii="Arial" w:eastAsia="Times New Roman" w:hAnsi="Arial" w:cs="Arial"/>
                <w:color w:val="000000"/>
                <w:sz w:val="24"/>
                <w:szCs w:val="24"/>
                <w:lang w:eastAsia="ru-RU"/>
              </w:rPr>
            </w:pPr>
          </w:p>
        </w:tc>
        <w:tc>
          <w:tcPr>
            <w:tcW w:w="2440" w:type="dxa"/>
            <w:vMerge/>
            <w:tcBorders>
              <w:top w:val="single" w:sz="4" w:space="0" w:color="auto"/>
              <w:left w:val="single" w:sz="4" w:space="0" w:color="auto"/>
              <w:bottom w:val="nil"/>
              <w:right w:val="single" w:sz="4" w:space="0" w:color="auto"/>
            </w:tcBorders>
            <w:vAlign w:val="center"/>
            <w:hideMark/>
          </w:tcPr>
          <w:p w:rsidR="00E73957" w:rsidRPr="00E87E51" w:rsidRDefault="00E73957" w:rsidP="00B71EE7">
            <w:pPr>
              <w:spacing w:after="0" w:line="240" w:lineRule="auto"/>
              <w:rPr>
                <w:rFonts w:ascii="Arial" w:eastAsia="Times New Roman" w:hAnsi="Arial" w:cs="Arial"/>
                <w:color w:val="000000"/>
                <w:sz w:val="24"/>
                <w:szCs w:val="24"/>
                <w:lang w:eastAsia="ru-RU"/>
              </w:rPr>
            </w:pPr>
          </w:p>
        </w:tc>
        <w:tc>
          <w:tcPr>
            <w:tcW w:w="2566"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w:t>
            </w:r>
          </w:p>
        </w:tc>
      </w:tr>
      <w:tr w:rsidR="00E73957" w:rsidRPr="00E87E51" w:rsidTr="00185766">
        <w:trPr>
          <w:trHeight w:val="630"/>
        </w:trPr>
        <w:tc>
          <w:tcPr>
            <w:tcW w:w="1940" w:type="dxa"/>
            <w:vMerge/>
            <w:tcBorders>
              <w:top w:val="single" w:sz="4" w:space="0" w:color="auto"/>
              <w:left w:val="single" w:sz="4" w:space="0" w:color="auto"/>
              <w:bottom w:val="nil"/>
              <w:right w:val="single" w:sz="4" w:space="0" w:color="auto"/>
            </w:tcBorders>
            <w:vAlign w:val="center"/>
            <w:hideMark/>
          </w:tcPr>
          <w:p w:rsidR="00E73957" w:rsidRPr="00E87E51" w:rsidRDefault="00E73957" w:rsidP="00B71EE7">
            <w:pPr>
              <w:spacing w:after="0" w:line="240" w:lineRule="auto"/>
              <w:rPr>
                <w:rFonts w:ascii="Arial" w:eastAsia="Times New Roman" w:hAnsi="Arial" w:cs="Arial"/>
                <w:color w:val="000000"/>
                <w:sz w:val="24"/>
                <w:szCs w:val="24"/>
                <w:lang w:eastAsia="ru-RU"/>
              </w:rPr>
            </w:pPr>
          </w:p>
        </w:tc>
        <w:tc>
          <w:tcPr>
            <w:tcW w:w="2440" w:type="dxa"/>
            <w:vMerge/>
            <w:tcBorders>
              <w:top w:val="single" w:sz="4" w:space="0" w:color="auto"/>
              <w:left w:val="single" w:sz="4" w:space="0" w:color="auto"/>
              <w:bottom w:val="nil"/>
              <w:right w:val="single" w:sz="4" w:space="0" w:color="auto"/>
            </w:tcBorders>
            <w:vAlign w:val="center"/>
            <w:hideMark/>
          </w:tcPr>
          <w:p w:rsidR="00E73957" w:rsidRPr="00E87E51" w:rsidRDefault="00E73957" w:rsidP="00B71EE7">
            <w:pPr>
              <w:spacing w:after="0" w:line="240" w:lineRule="auto"/>
              <w:rPr>
                <w:rFonts w:ascii="Arial" w:eastAsia="Times New Roman" w:hAnsi="Arial" w:cs="Arial"/>
                <w:color w:val="000000"/>
                <w:sz w:val="24"/>
                <w:szCs w:val="24"/>
                <w:lang w:eastAsia="ru-RU"/>
              </w:rPr>
            </w:pPr>
          </w:p>
        </w:tc>
        <w:tc>
          <w:tcPr>
            <w:tcW w:w="2566"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Администрация Боготольского района</w:t>
            </w:r>
          </w:p>
        </w:tc>
        <w:tc>
          <w:tcPr>
            <w:tcW w:w="84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501</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28 750,5</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28 735,4</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28 735,4</w:t>
            </w: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86 221,3</w:t>
            </w:r>
          </w:p>
        </w:tc>
      </w:tr>
      <w:tr w:rsidR="00E73957" w:rsidRPr="00E87E51" w:rsidTr="00185766">
        <w:trPr>
          <w:trHeight w:val="945"/>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Подпрограмма 1</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«Сохранение культурного наследия»</w:t>
            </w:r>
          </w:p>
        </w:tc>
        <w:tc>
          <w:tcPr>
            <w:tcW w:w="2566"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9 918,2</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9 903,1</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9 903,1</w:t>
            </w: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29 724,4</w:t>
            </w:r>
          </w:p>
        </w:tc>
      </w:tr>
      <w:tr w:rsidR="00E73957" w:rsidRPr="00E87E51" w:rsidTr="00185766">
        <w:trPr>
          <w:trHeight w:val="315"/>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566"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w:t>
            </w:r>
          </w:p>
        </w:tc>
      </w:tr>
      <w:tr w:rsidR="00E73957" w:rsidRPr="00E87E51" w:rsidTr="00185766">
        <w:trPr>
          <w:trHeight w:val="623"/>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566" w:type="dxa"/>
            <w:tcBorders>
              <w:top w:val="nil"/>
              <w:left w:val="nil"/>
              <w:bottom w:val="single" w:sz="8" w:space="0" w:color="auto"/>
              <w:right w:val="single" w:sz="8" w:space="0" w:color="auto"/>
            </w:tcBorders>
            <w:shd w:val="clear" w:color="auto" w:fill="auto"/>
            <w:vAlign w:val="center"/>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Администрация Боготольского района</w:t>
            </w:r>
          </w:p>
        </w:tc>
        <w:tc>
          <w:tcPr>
            <w:tcW w:w="840" w:type="dxa"/>
            <w:tcBorders>
              <w:top w:val="nil"/>
              <w:left w:val="single" w:sz="4" w:space="0" w:color="auto"/>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501</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9 918,2</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9 903,1</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9 903,1</w:t>
            </w: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29 724,4</w:t>
            </w:r>
          </w:p>
        </w:tc>
      </w:tr>
      <w:tr w:rsidR="00E73957" w:rsidRPr="00E87E51" w:rsidTr="00185766">
        <w:trPr>
          <w:trHeight w:val="945"/>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Подпрограмма 2</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«Развитие архивного дела» </w:t>
            </w:r>
          </w:p>
        </w:tc>
        <w:tc>
          <w:tcPr>
            <w:tcW w:w="2566"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1 418,5</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1 418,5</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1 418,5</w:t>
            </w: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4 255,5</w:t>
            </w:r>
          </w:p>
        </w:tc>
      </w:tr>
      <w:tr w:rsidR="00E73957" w:rsidRPr="00E87E51" w:rsidTr="00185766">
        <w:trPr>
          <w:trHeight w:val="315"/>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566"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w:t>
            </w:r>
          </w:p>
        </w:tc>
      </w:tr>
      <w:tr w:rsidR="00E73957" w:rsidRPr="00E87E51" w:rsidTr="00185766">
        <w:trPr>
          <w:trHeight w:val="645"/>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566" w:type="dxa"/>
            <w:tcBorders>
              <w:top w:val="nil"/>
              <w:left w:val="nil"/>
              <w:bottom w:val="single" w:sz="8" w:space="0" w:color="auto"/>
              <w:right w:val="single" w:sz="8" w:space="0" w:color="auto"/>
            </w:tcBorders>
            <w:shd w:val="clear" w:color="auto" w:fill="auto"/>
            <w:vAlign w:val="center"/>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Администрация Боготольского района</w:t>
            </w:r>
          </w:p>
        </w:tc>
        <w:tc>
          <w:tcPr>
            <w:tcW w:w="840" w:type="dxa"/>
            <w:tcBorders>
              <w:top w:val="nil"/>
              <w:left w:val="single" w:sz="4" w:space="0" w:color="auto"/>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501</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1 418,5</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1 418,5</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1 418,5</w:t>
            </w: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4 255,5</w:t>
            </w:r>
          </w:p>
        </w:tc>
      </w:tr>
      <w:tr w:rsidR="00E73957" w:rsidRPr="00E87E51" w:rsidTr="00185766">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Подпрограмма 3</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«Развитие досуга и народного творчества» </w:t>
            </w:r>
          </w:p>
        </w:tc>
        <w:tc>
          <w:tcPr>
            <w:tcW w:w="2566" w:type="dxa"/>
            <w:tcBorders>
              <w:top w:val="single" w:sz="4" w:space="0" w:color="auto"/>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10 927,8</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10 927,8</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10 927,8</w:t>
            </w: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32 783,4</w:t>
            </w:r>
          </w:p>
        </w:tc>
      </w:tr>
      <w:tr w:rsidR="00E73957" w:rsidRPr="00E87E51" w:rsidTr="00185766">
        <w:trPr>
          <w:trHeight w:val="315"/>
        </w:trPr>
        <w:tc>
          <w:tcPr>
            <w:tcW w:w="1940" w:type="dxa"/>
            <w:vMerge/>
            <w:tcBorders>
              <w:top w:val="nil"/>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440" w:type="dxa"/>
            <w:vMerge/>
            <w:tcBorders>
              <w:top w:val="nil"/>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566"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w:t>
            </w:r>
          </w:p>
        </w:tc>
      </w:tr>
      <w:tr w:rsidR="00E73957" w:rsidRPr="00E87E51" w:rsidTr="00185766">
        <w:trPr>
          <w:trHeight w:val="645"/>
        </w:trPr>
        <w:tc>
          <w:tcPr>
            <w:tcW w:w="1940" w:type="dxa"/>
            <w:vMerge/>
            <w:tcBorders>
              <w:top w:val="nil"/>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440" w:type="dxa"/>
            <w:vMerge/>
            <w:tcBorders>
              <w:top w:val="nil"/>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566" w:type="dxa"/>
            <w:tcBorders>
              <w:top w:val="nil"/>
              <w:left w:val="nil"/>
              <w:bottom w:val="single" w:sz="8" w:space="0" w:color="auto"/>
              <w:right w:val="single" w:sz="8" w:space="0" w:color="auto"/>
            </w:tcBorders>
            <w:shd w:val="clear" w:color="auto" w:fill="auto"/>
            <w:vAlign w:val="center"/>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Администрация Боготольского района</w:t>
            </w:r>
          </w:p>
        </w:tc>
        <w:tc>
          <w:tcPr>
            <w:tcW w:w="840" w:type="dxa"/>
            <w:tcBorders>
              <w:top w:val="nil"/>
              <w:left w:val="single" w:sz="4" w:space="0" w:color="auto"/>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501</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10 927,8</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10 927,8</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10 927,8</w:t>
            </w: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32 783,4</w:t>
            </w:r>
          </w:p>
        </w:tc>
      </w:tr>
      <w:tr w:rsidR="00E73957" w:rsidRPr="00E87E51" w:rsidTr="00185766">
        <w:trPr>
          <w:trHeight w:val="945"/>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Подпрограмма 4</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«Обеспечение условий реализации муниципальной программы и прочие мероприятия» </w:t>
            </w:r>
          </w:p>
        </w:tc>
        <w:tc>
          <w:tcPr>
            <w:tcW w:w="2566" w:type="dxa"/>
            <w:tcBorders>
              <w:top w:val="single" w:sz="4" w:space="0" w:color="auto"/>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6 486,0</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6 486,0</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6 486,0</w:t>
            </w: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19 458,0</w:t>
            </w:r>
          </w:p>
        </w:tc>
      </w:tr>
      <w:tr w:rsidR="00E73957" w:rsidRPr="00E87E51" w:rsidTr="00185766">
        <w:trPr>
          <w:trHeight w:val="315"/>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566"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w:t>
            </w:r>
          </w:p>
        </w:tc>
      </w:tr>
      <w:tr w:rsidR="00E73957" w:rsidRPr="00E87E51" w:rsidTr="00185766">
        <w:trPr>
          <w:trHeight w:val="623"/>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E73957" w:rsidRPr="00E87E51" w:rsidRDefault="00E73957" w:rsidP="00B71EE7">
            <w:pPr>
              <w:spacing w:after="0" w:line="240" w:lineRule="auto"/>
              <w:rPr>
                <w:rFonts w:ascii="Arial" w:eastAsia="Times New Roman" w:hAnsi="Arial" w:cs="Arial"/>
                <w:sz w:val="24"/>
                <w:szCs w:val="24"/>
                <w:lang w:eastAsia="ru-RU"/>
              </w:rPr>
            </w:pPr>
          </w:p>
        </w:tc>
        <w:tc>
          <w:tcPr>
            <w:tcW w:w="2566" w:type="dxa"/>
            <w:tcBorders>
              <w:top w:val="nil"/>
              <w:left w:val="nil"/>
              <w:bottom w:val="single" w:sz="8" w:space="0" w:color="auto"/>
              <w:right w:val="single" w:sz="8" w:space="0" w:color="auto"/>
            </w:tcBorders>
            <w:shd w:val="clear" w:color="auto" w:fill="auto"/>
            <w:vAlign w:val="center"/>
            <w:hideMark/>
          </w:tcPr>
          <w:p w:rsidR="00E73957" w:rsidRPr="00E87E51" w:rsidRDefault="00E73957" w:rsidP="00B71EE7">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Администрация Боготольского района</w:t>
            </w:r>
          </w:p>
        </w:tc>
        <w:tc>
          <w:tcPr>
            <w:tcW w:w="840" w:type="dxa"/>
            <w:tcBorders>
              <w:top w:val="nil"/>
              <w:left w:val="single" w:sz="4" w:space="0" w:color="auto"/>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501</w:t>
            </w:r>
          </w:p>
        </w:tc>
        <w:tc>
          <w:tcPr>
            <w:tcW w:w="76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280" w:type="dxa"/>
            <w:tcBorders>
              <w:top w:val="single" w:sz="4" w:space="0" w:color="auto"/>
              <w:left w:val="nil"/>
              <w:bottom w:val="single" w:sz="4" w:space="0" w:color="auto"/>
              <w:right w:val="single" w:sz="4" w:space="0" w:color="000000"/>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800" w:type="dxa"/>
            <w:tcBorders>
              <w:top w:val="nil"/>
              <w:left w:val="nil"/>
              <w:bottom w:val="single" w:sz="4" w:space="0" w:color="auto"/>
              <w:right w:val="single" w:sz="4" w:space="0" w:color="auto"/>
            </w:tcBorders>
            <w:shd w:val="clear" w:color="auto" w:fill="auto"/>
            <w:hideMark/>
          </w:tcPr>
          <w:p w:rsidR="00E73957" w:rsidRPr="00E87E51" w:rsidRDefault="00E73957" w:rsidP="00B71EE7">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Х</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6 486,0</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6 486,0</w:t>
            </w:r>
          </w:p>
        </w:tc>
        <w:tc>
          <w:tcPr>
            <w:tcW w:w="1348"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sz w:val="24"/>
                <w:szCs w:val="24"/>
              </w:rPr>
            </w:pPr>
            <w:r w:rsidRPr="00E87E51">
              <w:rPr>
                <w:rFonts w:ascii="Arial" w:hAnsi="Arial" w:cs="Arial"/>
                <w:sz w:val="24"/>
                <w:szCs w:val="24"/>
              </w:rPr>
              <w:t>6 486,0</w:t>
            </w:r>
          </w:p>
        </w:tc>
        <w:tc>
          <w:tcPr>
            <w:tcW w:w="1206" w:type="dxa"/>
            <w:tcBorders>
              <w:top w:val="nil"/>
              <w:left w:val="nil"/>
              <w:bottom w:val="single" w:sz="4" w:space="0" w:color="auto"/>
              <w:right w:val="single" w:sz="4" w:space="0" w:color="auto"/>
            </w:tcBorders>
            <w:shd w:val="clear" w:color="auto" w:fill="auto"/>
            <w:hideMark/>
          </w:tcPr>
          <w:p w:rsidR="00E73957" w:rsidRPr="00E87E51" w:rsidRDefault="00E73957" w:rsidP="00E73957">
            <w:pPr>
              <w:jc w:val="right"/>
              <w:rPr>
                <w:rFonts w:ascii="Arial" w:hAnsi="Arial" w:cs="Arial"/>
                <w:color w:val="000000"/>
                <w:sz w:val="24"/>
                <w:szCs w:val="24"/>
              </w:rPr>
            </w:pPr>
            <w:r w:rsidRPr="00E87E51">
              <w:rPr>
                <w:rFonts w:ascii="Arial" w:hAnsi="Arial" w:cs="Arial"/>
                <w:color w:val="000000"/>
                <w:sz w:val="24"/>
                <w:szCs w:val="24"/>
              </w:rPr>
              <w:t>19 458,0</w:t>
            </w:r>
          </w:p>
        </w:tc>
      </w:tr>
    </w:tbl>
    <w:p w:rsidR="00B71EE7" w:rsidRPr="00E87E51" w:rsidRDefault="00B71EE7" w:rsidP="00A56657">
      <w:pPr>
        <w:spacing w:after="0" w:line="240" w:lineRule="auto"/>
        <w:jc w:val="center"/>
        <w:rPr>
          <w:rFonts w:ascii="Arial" w:eastAsia="Times New Roman" w:hAnsi="Arial" w:cs="Arial"/>
          <w:sz w:val="24"/>
          <w:szCs w:val="24"/>
          <w:lang w:eastAsia="ru-RU"/>
        </w:rPr>
      </w:pPr>
    </w:p>
    <w:p w:rsidR="00A56657" w:rsidRPr="00E87E51" w:rsidRDefault="00A56657" w:rsidP="00A56657">
      <w:pPr>
        <w:spacing w:after="0" w:line="240" w:lineRule="auto"/>
        <w:jc w:val="center"/>
        <w:rPr>
          <w:rFonts w:ascii="Arial" w:eastAsia="Times New Roman" w:hAnsi="Arial" w:cs="Arial"/>
          <w:sz w:val="24"/>
          <w:szCs w:val="24"/>
          <w:lang w:eastAsia="ru-RU"/>
        </w:rPr>
      </w:pPr>
    </w:p>
    <w:p w:rsidR="00185766" w:rsidRPr="00E87E51" w:rsidRDefault="00185766" w:rsidP="00A56657">
      <w:pPr>
        <w:spacing w:after="0" w:line="240" w:lineRule="auto"/>
        <w:jc w:val="center"/>
        <w:rPr>
          <w:rFonts w:ascii="Arial" w:eastAsia="Times New Roman" w:hAnsi="Arial" w:cs="Arial"/>
          <w:sz w:val="24"/>
          <w:szCs w:val="24"/>
          <w:lang w:eastAsia="ru-RU"/>
        </w:rPr>
      </w:pPr>
    </w:p>
    <w:p w:rsidR="00A56657" w:rsidRPr="00E87E51" w:rsidRDefault="00A56657" w:rsidP="00A56657">
      <w:pPr>
        <w:widowControl w:val="0"/>
        <w:tabs>
          <w:tab w:val="left" w:pos="14100"/>
        </w:tabs>
        <w:autoSpaceDE w:val="0"/>
        <w:autoSpaceDN w:val="0"/>
        <w:adjustRightInd w:val="0"/>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Приложение № 2</w:t>
      </w:r>
    </w:p>
    <w:p w:rsidR="00A56657" w:rsidRPr="00E87E51" w:rsidRDefault="00A56657" w:rsidP="00A56657">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к муниципальной программе</w:t>
      </w:r>
    </w:p>
    <w:p w:rsidR="00A56657" w:rsidRPr="00E87E51" w:rsidRDefault="00A56657" w:rsidP="00A56657">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«Развитие культуры Боготольского района»</w:t>
      </w:r>
    </w:p>
    <w:p w:rsidR="00A56657" w:rsidRPr="00E87E51" w:rsidRDefault="00A56657" w:rsidP="00A56657">
      <w:pPr>
        <w:autoSpaceDE w:val="0"/>
        <w:autoSpaceDN w:val="0"/>
        <w:adjustRightInd w:val="0"/>
        <w:spacing w:after="0" w:line="240" w:lineRule="auto"/>
        <w:jc w:val="right"/>
        <w:rPr>
          <w:rFonts w:ascii="Arial" w:eastAsia="Times New Roman" w:hAnsi="Arial" w:cs="Arial"/>
          <w:bCs/>
          <w:sz w:val="24"/>
          <w:szCs w:val="24"/>
          <w:lang w:eastAsia="ru-RU"/>
        </w:rPr>
      </w:pPr>
    </w:p>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Информация об источниках финансирования подпрограмм, отдельных мероприятий муниципальной программы Боготольского района (средства местного бюджета, в том числе средства, поступившие из бюджетов других уровней бюджетной системы)</w:t>
      </w:r>
    </w:p>
    <w:tbl>
      <w:tblPr>
        <w:tblW w:w="15195" w:type="dxa"/>
        <w:tblInd w:w="93" w:type="dxa"/>
        <w:tblCellMar>
          <w:left w:w="28" w:type="dxa"/>
          <w:right w:w="28" w:type="dxa"/>
        </w:tblCellMar>
        <w:tblLook w:val="04A0" w:firstRow="1" w:lastRow="0" w:firstColumn="1" w:lastColumn="0" w:noHBand="0" w:noVBand="1"/>
      </w:tblPr>
      <w:tblGrid>
        <w:gridCol w:w="2000"/>
        <w:gridCol w:w="3118"/>
        <w:gridCol w:w="2977"/>
        <w:gridCol w:w="1760"/>
        <w:gridCol w:w="1760"/>
        <w:gridCol w:w="1760"/>
        <w:gridCol w:w="1820"/>
      </w:tblGrid>
      <w:tr w:rsidR="00E52931" w:rsidRPr="00E87E51" w:rsidTr="00E52931">
        <w:trPr>
          <w:trHeight w:val="312"/>
        </w:trPr>
        <w:tc>
          <w:tcPr>
            <w:tcW w:w="2000" w:type="dxa"/>
            <w:tcBorders>
              <w:top w:val="nil"/>
              <w:left w:val="nil"/>
              <w:bottom w:val="nil"/>
              <w:right w:val="nil"/>
            </w:tcBorders>
            <w:shd w:val="clear" w:color="auto" w:fill="auto"/>
            <w:vAlign w:val="bottom"/>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tcBorders>
              <w:top w:val="nil"/>
              <w:left w:val="nil"/>
              <w:bottom w:val="nil"/>
              <w:right w:val="nil"/>
            </w:tcBorders>
            <w:shd w:val="clear" w:color="auto" w:fill="auto"/>
            <w:vAlign w:val="bottom"/>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nil"/>
              <w:right w:val="nil"/>
            </w:tcBorders>
            <w:shd w:val="clear" w:color="auto" w:fill="auto"/>
            <w:vAlign w:val="bottom"/>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1760" w:type="dxa"/>
            <w:tcBorders>
              <w:top w:val="nil"/>
              <w:left w:val="nil"/>
              <w:bottom w:val="nil"/>
              <w:right w:val="nil"/>
            </w:tcBorders>
            <w:shd w:val="clear" w:color="auto" w:fill="auto"/>
            <w:vAlign w:val="bottom"/>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1760" w:type="dxa"/>
            <w:tcBorders>
              <w:top w:val="nil"/>
              <w:left w:val="nil"/>
              <w:bottom w:val="nil"/>
              <w:right w:val="nil"/>
            </w:tcBorders>
            <w:shd w:val="clear" w:color="auto" w:fill="auto"/>
            <w:vAlign w:val="bottom"/>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1760" w:type="dxa"/>
            <w:tcBorders>
              <w:top w:val="nil"/>
              <w:left w:val="nil"/>
              <w:bottom w:val="single" w:sz="4" w:space="0" w:color="auto"/>
              <w:right w:val="nil"/>
            </w:tcBorders>
            <w:shd w:val="clear" w:color="auto" w:fill="auto"/>
            <w:vAlign w:val="bottom"/>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1820" w:type="dxa"/>
            <w:tcBorders>
              <w:top w:val="nil"/>
              <w:left w:val="nil"/>
              <w:bottom w:val="single" w:sz="4" w:space="0" w:color="auto"/>
              <w:right w:val="nil"/>
            </w:tcBorders>
            <w:shd w:val="clear" w:color="auto" w:fill="auto"/>
            <w:vAlign w:val="bottom"/>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r>
      <w:tr w:rsidR="00E52931" w:rsidRPr="00E87E51" w:rsidTr="00E52931">
        <w:trPr>
          <w:trHeight w:val="312"/>
        </w:trPr>
        <w:tc>
          <w:tcPr>
            <w:tcW w:w="2000" w:type="dxa"/>
            <w:vMerge w:val="restart"/>
            <w:tcBorders>
              <w:top w:val="single" w:sz="4" w:space="0" w:color="auto"/>
              <w:left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hAnsi="Arial" w:cs="Arial"/>
                <w:sz w:val="24"/>
                <w:szCs w:val="24"/>
                <w:lang w:eastAsia="ru-RU"/>
              </w:rPr>
            </w:pPr>
            <w:r w:rsidRPr="00E87E51">
              <w:rPr>
                <w:rFonts w:ascii="Arial" w:hAnsi="Arial" w:cs="Arial"/>
                <w:sz w:val="24"/>
                <w:szCs w:val="24"/>
                <w:lang w:eastAsia="ru-RU"/>
              </w:rPr>
              <w:t>Статус</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hAnsi="Arial" w:cs="Arial"/>
                <w:sz w:val="24"/>
                <w:szCs w:val="24"/>
                <w:lang w:eastAsia="ru-RU"/>
              </w:rPr>
            </w:pPr>
            <w:r w:rsidRPr="00E87E51">
              <w:rPr>
                <w:rFonts w:ascii="Arial" w:hAnsi="Arial" w:cs="Arial"/>
                <w:sz w:val="24"/>
                <w:szCs w:val="24"/>
                <w:lang w:eastAsia="ru-RU"/>
              </w:rPr>
              <w:t xml:space="preserve">Наименование муниципальной программы, подпрограммы муниципальной </w:t>
            </w:r>
            <w:r w:rsidRPr="00E87E51">
              <w:rPr>
                <w:rFonts w:ascii="Arial" w:hAnsi="Arial" w:cs="Arial"/>
                <w:sz w:val="24"/>
                <w:szCs w:val="24"/>
                <w:lang w:eastAsia="ru-RU"/>
              </w:rPr>
              <w:lastRenderedPageBreak/>
              <w:t>программы</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hAnsi="Arial" w:cs="Arial"/>
                <w:sz w:val="24"/>
                <w:szCs w:val="24"/>
                <w:lang w:eastAsia="ru-RU"/>
              </w:rPr>
            </w:pPr>
            <w:r w:rsidRPr="00E87E51">
              <w:rPr>
                <w:rFonts w:ascii="Arial" w:hAnsi="Arial" w:cs="Arial"/>
                <w:sz w:val="24"/>
                <w:szCs w:val="24"/>
                <w:lang w:eastAsia="ru-RU"/>
              </w:rPr>
              <w:lastRenderedPageBreak/>
              <w:t>Уровень бюджетной системы/источники финансирования</w:t>
            </w:r>
          </w:p>
        </w:tc>
        <w:tc>
          <w:tcPr>
            <w:tcW w:w="7100" w:type="dxa"/>
            <w:gridSpan w:val="4"/>
            <w:tcBorders>
              <w:top w:val="single" w:sz="4" w:space="0" w:color="auto"/>
              <w:left w:val="nil"/>
              <w:bottom w:val="single" w:sz="4" w:space="0" w:color="auto"/>
              <w:right w:val="single" w:sz="4" w:space="0" w:color="auto"/>
            </w:tcBorders>
            <w:shd w:val="clear" w:color="auto" w:fill="auto"/>
          </w:tcPr>
          <w:p w:rsidR="00E52931" w:rsidRPr="00E87E51" w:rsidRDefault="00E52931" w:rsidP="00E52931">
            <w:pPr>
              <w:spacing w:after="0" w:line="240" w:lineRule="auto"/>
              <w:jc w:val="center"/>
              <w:rPr>
                <w:rFonts w:ascii="Arial" w:hAnsi="Arial" w:cs="Arial"/>
                <w:sz w:val="24"/>
                <w:szCs w:val="24"/>
                <w:lang w:eastAsia="ru-RU"/>
              </w:rPr>
            </w:pPr>
            <w:r w:rsidRPr="00E87E51">
              <w:rPr>
                <w:rFonts w:ascii="Arial" w:hAnsi="Arial" w:cs="Arial"/>
                <w:sz w:val="24"/>
                <w:szCs w:val="24"/>
                <w:lang w:eastAsia="ru-RU"/>
              </w:rPr>
              <w:t>Оценка расходов, в том числе по годам реализации программы (тыс. руб.), годы</w:t>
            </w:r>
          </w:p>
        </w:tc>
      </w:tr>
      <w:tr w:rsidR="00E52931" w:rsidRPr="00E87E51" w:rsidTr="00E52931">
        <w:trPr>
          <w:trHeight w:val="312"/>
        </w:trPr>
        <w:tc>
          <w:tcPr>
            <w:tcW w:w="2000" w:type="dxa"/>
            <w:vMerge/>
            <w:tcBorders>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hAnsi="Arial" w:cs="Arial"/>
                <w:sz w:val="24"/>
                <w:szCs w:val="24"/>
                <w:lang w:eastAsia="ru-RU"/>
              </w:rPr>
            </w:pPr>
            <w:r w:rsidRPr="00E87E51">
              <w:rPr>
                <w:rFonts w:ascii="Arial" w:hAnsi="Arial" w:cs="Arial"/>
                <w:sz w:val="24"/>
                <w:szCs w:val="24"/>
                <w:lang w:eastAsia="ru-RU"/>
              </w:rPr>
              <w:t xml:space="preserve">2017 год </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hAnsi="Arial" w:cs="Arial"/>
                <w:sz w:val="24"/>
                <w:szCs w:val="24"/>
                <w:lang w:eastAsia="ru-RU"/>
              </w:rPr>
            </w:pPr>
            <w:r w:rsidRPr="00E87E51">
              <w:rPr>
                <w:rFonts w:ascii="Arial" w:hAnsi="Arial" w:cs="Arial"/>
                <w:sz w:val="24"/>
                <w:szCs w:val="24"/>
                <w:lang w:eastAsia="ru-RU"/>
              </w:rPr>
              <w:t xml:space="preserve">2018 год </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hAnsi="Arial" w:cs="Arial"/>
                <w:sz w:val="24"/>
                <w:szCs w:val="24"/>
                <w:lang w:eastAsia="ru-RU"/>
              </w:rPr>
            </w:pPr>
            <w:r w:rsidRPr="00E87E51">
              <w:rPr>
                <w:rFonts w:ascii="Arial" w:hAnsi="Arial" w:cs="Arial"/>
                <w:sz w:val="24"/>
                <w:szCs w:val="24"/>
                <w:lang w:eastAsia="ru-RU"/>
              </w:rPr>
              <w:t xml:space="preserve">2019 год </w:t>
            </w:r>
          </w:p>
        </w:tc>
        <w:tc>
          <w:tcPr>
            <w:tcW w:w="1820" w:type="dxa"/>
            <w:tcBorders>
              <w:top w:val="single" w:sz="4" w:space="0" w:color="auto"/>
              <w:left w:val="nil"/>
              <w:bottom w:val="single" w:sz="4" w:space="0" w:color="000000"/>
              <w:right w:val="single" w:sz="4" w:space="0" w:color="auto"/>
            </w:tcBorders>
            <w:hideMark/>
          </w:tcPr>
          <w:p w:rsidR="00E52931" w:rsidRPr="00E87E51" w:rsidRDefault="00E52931" w:rsidP="00E52931">
            <w:pPr>
              <w:spacing w:after="0" w:line="240" w:lineRule="auto"/>
              <w:jc w:val="center"/>
              <w:rPr>
                <w:rFonts w:ascii="Arial" w:hAnsi="Arial" w:cs="Arial"/>
                <w:sz w:val="24"/>
                <w:szCs w:val="24"/>
                <w:lang w:eastAsia="ru-RU"/>
              </w:rPr>
            </w:pPr>
            <w:r w:rsidRPr="00E87E51">
              <w:rPr>
                <w:rFonts w:ascii="Arial" w:hAnsi="Arial" w:cs="Arial"/>
                <w:sz w:val="24"/>
                <w:szCs w:val="24"/>
                <w:lang w:eastAsia="ru-RU"/>
              </w:rPr>
              <w:t>Итого на период 2017-</w:t>
            </w:r>
            <w:r w:rsidRPr="00E87E51">
              <w:rPr>
                <w:rFonts w:ascii="Arial" w:hAnsi="Arial" w:cs="Arial"/>
                <w:sz w:val="24"/>
                <w:szCs w:val="24"/>
                <w:lang w:eastAsia="ru-RU"/>
              </w:rPr>
              <w:lastRenderedPageBreak/>
              <w:t>2019</w:t>
            </w:r>
          </w:p>
        </w:tc>
      </w:tr>
      <w:tr w:rsidR="00E52931" w:rsidRPr="00E87E51" w:rsidTr="00E52931">
        <w:trPr>
          <w:trHeight w:val="312"/>
        </w:trPr>
        <w:tc>
          <w:tcPr>
            <w:tcW w:w="2000" w:type="dxa"/>
            <w:tcBorders>
              <w:top w:val="nil"/>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1</w:t>
            </w:r>
          </w:p>
        </w:tc>
        <w:tc>
          <w:tcPr>
            <w:tcW w:w="3118"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w:t>
            </w: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3</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7</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8</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9</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10</w:t>
            </w:r>
          </w:p>
        </w:tc>
      </w:tr>
      <w:tr w:rsidR="002F0C14" w:rsidRPr="00E87E51" w:rsidTr="00E52931">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F0C14" w:rsidRPr="00E87E51" w:rsidRDefault="002F0C14"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Муниципальная программа</w:t>
            </w:r>
          </w:p>
        </w:tc>
        <w:tc>
          <w:tcPr>
            <w:tcW w:w="3118" w:type="dxa"/>
            <w:vMerge w:val="restart"/>
            <w:tcBorders>
              <w:top w:val="nil"/>
              <w:left w:val="single" w:sz="4" w:space="0" w:color="auto"/>
              <w:bottom w:val="single" w:sz="4" w:space="0" w:color="auto"/>
              <w:right w:val="single" w:sz="4" w:space="0" w:color="auto"/>
            </w:tcBorders>
            <w:shd w:val="clear" w:color="auto" w:fill="auto"/>
            <w:hideMark/>
          </w:tcPr>
          <w:p w:rsidR="002F0C14" w:rsidRPr="00E87E51" w:rsidRDefault="002F0C14"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«Развитие культуры Боготольского района»</w:t>
            </w:r>
          </w:p>
        </w:tc>
        <w:tc>
          <w:tcPr>
            <w:tcW w:w="2977" w:type="dxa"/>
            <w:tcBorders>
              <w:top w:val="nil"/>
              <w:left w:val="nil"/>
              <w:bottom w:val="single" w:sz="4" w:space="0" w:color="auto"/>
              <w:right w:val="single" w:sz="4" w:space="0" w:color="auto"/>
            </w:tcBorders>
            <w:shd w:val="clear" w:color="auto" w:fill="auto"/>
            <w:hideMark/>
          </w:tcPr>
          <w:p w:rsidR="002F0C14" w:rsidRPr="00E87E51" w:rsidRDefault="002F0C14"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Всего</w:t>
            </w:r>
          </w:p>
        </w:tc>
        <w:tc>
          <w:tcPr>
            <w:tcW w:w="1760" w:type="dxa"/>
            <w:tcBorders>
              <w:top w:val="nil"/>
              <w:left w:val="nil"/>
              <w:bottom w:val="single" w:sz="4" w:space="0" w:color="auto"/>
              <w:right w:val="single" w:sz="4" w:space="0" w:color="auto"/>
            </w:tcBorders>
            <w:shd w:val="clear" w:color="auto" w:fill="auto"/>
            <w:hideMark/>
          </w:tcPr>
          <w:p w:rsidR="002F0C14" w:rsidRPr="00E87E51" w:rsidRDefault="002F0C14" w:rsidP="002F0C14">
            <w:pPr>
              <w:spacing w:after="0" w:line="240" w:lineRule="auto"/>
              <w:jc w:val="right"/>
              <w:rPr>
                <w:rFonts w:ascii="Arial" w:hAnsi="Arial" w:cs="Arial"/>
                <w:color w:val="000000"/>
                <w:sz w:val="24"/>
                <w:szCs w:val="24"/>
              </w:rPr>
            </w:pPr>
            <w:r w:rsidRPr="00E87E51">
              <w:rPr>
                <w:rFonts w:ascii="Arial" w:hAnsi="Arial" w:cs="Arial"/>
                <w:color w:val="000000"/>
                <w:sz w:val="24"/>
                <w:szCs w:val="24"/>
              </w:rPr>
              <w:t xml:space="preserve">28 750,5   </w:t>
            </w:r>
          </w:p>
        </w:tc>
        <w:tc>
          <w:tcPr>
            <w:tcW w:w="1760" w:type="dxa"/>
            <w:tcBorders>
              <w:top w:val="nil"/>
              <w:left w:val="nil"/>
              <w:bottom w:val="single" w:sz="4" w:space="0" w:color="auto"/>
              <w:right w:val="single" w:sz="4" w:space="0" w:color="auto"/>
            </w:tcBorders>
            <w:shd w:val="clear" w:color="auto" w:fill="auto"/>
            <w:hideMark/>
          </w:tcPr>
          <w:p w:rsidR="002F0C14" w:rsidRPr="00E87E51" w:rsidRDefault="002F0C14" w:rsidP="002F0C14">
            <w:pPr>
              <w:spacing w:after="0" w:line="240" w:lineRule="auto"/>
              <w:jc w:val="right"/>
              <w:rPr>
                <w:rFonts w:ascii="Arial" w:hAnsi="Arial" w:cs="Arial"/>
                <w:color w:val="000000"/>
                <w:sz w:val="24"/>
                <w:szCs w:val="24"/>
              </w:rPr>
            </w:pPr>
            <w:r w:rsidRPr="00E87E51">
              <w:rPr>
                <w:rFonts w:ascii="Arial" w:hAnsi="Arial" w:cs="Arial"/>
                <w:color w:val="000000"/>
                <w:sz w:val="24"/>
                <w:szCs w:val="24"/>
              </w:rPr>
              <w:t xml:space="preserve">28 735,4   </w:t>
            </w:r>
          </w:p>
        </w:tc>
        <w:tc>
          <w:tcPr>
            <w:tcW w:w="1760" w:type="dxa"/>
            <w:tcBorders>
              <w:top w:val="nil"/>
              <w:left w:val="nil"/>
              <w:bottom w:val="single" w:sz="4" w:space="0" w:color="auto"/>
              <w:right w:val="single" w:sz="4" w:space="0" w:color="auto"/>
            </w:tcBorders>
            <w:shd w:val="clear" w:color="auto" w:fill="auto"/>
            <w:hideMark/>
          </w:tcPr>
          <w:p w:rsidR="002F0C14" w:rsidRPr="00E87E51" w:rsidRDefault="002F0C14" w:rsidP="002F0C14">
            <w:pPr>
              <w:spacing w:after="0" w:line="240" w:lineRule="auto"/>
              <w:jc w:val="right"/>
              <w:rPr>
                <w:rFonts w:ascii="Arial" w:hAnsi="Arial" w:cs="Arial"/>
                <w:color w:val="000000"/>
                <w:sz w:val="24"/>
                <w:szCs w:val="24"/>
              </w:rPr>
            </w:pPr>
            <w:r w:rsidRPr="00E87E51">
              <w:rPr>
                <w:rFonts w:ascii="Arial" w:hAnsi="Arial" w:cs="Arial"/>
                <w:color w:val="000000"/>
                <w:sz w:val="24"/>
                <w:szCs w:val="24"/>
              </w:rPr>
              <w:t xml:space="preserve">28 735,4   </w:t>
            </w:r>
          </w:p>
        </w:tc>
        <w:tc>
          <w:tcPr>
            <w:tcW w:w="1820" w:type="dxa"/>
            <w:tcBorders>
              <w:top w:val="nil"/>
              <w:left w:val="nil"/>
              <w:bottom w:val="single" w:sz="4" w:space="0" w:color="auto"/>
              <w:right w:val="single" w:sz="4" w:space="0" w:color="auto"/>
            </w:tcBorders>
            <w:shd w:val="clear" w:color="auto" w:fill="auto"/>
            <w:hideMark/>
          </w:tcPr>
          <w:p w:rsidR="002F0C14" w:rsidRPr="00E87E51" w:rsidRDefault="002F0C14" w:rsidP="002F0C14">
            <w:pPr>
              <w:spacing w:after="0" w:line="240" w:lineRule="auto"/>
              <w:jc w:val="right"/>
              <w:rPr>
                <w:rFonts w:ascii="Arial" w:hAnsi="Arial" w:cs="Arial"/>
                <w:color w:val="000000"/>
                <w:sz w:val="24"/>
                <w:szCs w:val="24"/>
              </w:rPr>
            </w:pPr>
            <w:r w:rsidRPr="00E87E51">
              <w:rPr>
                <w:rFonts w:ascii="Arial" w:hAnsi="Arial" w:cs="Arial"/>
                <w:color w:val="000000"/>
                <w:sz w:val="24"/>
                <w:szCs w:val="24"/>
              </w:rPr>
              <w:t xml:space="preserve">86 221,3   </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 том числе:</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15,1</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15,1</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краевой бюджет</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15,5</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15,5</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15,5</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46,5</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районный бюджет</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28 719,9</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28 718,7</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28 718,7</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86 157,3</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внебюджетные источники</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300"/>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юридические лица</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2F0C14" w:rsidRPr="00E87E51" w:rsidTr="00E52931">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F0C14" w:rsidRPr="00E87E51" w:rsidRDefault="002F0C14"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Подпрограмма 1</w:t>
            </w:r>
          </w:p>
        </w:tc>
        <w:tc>
          <w:tcPr>
            <w:tcW w:w="3118" w:type="dxa"/>
            <w:vMerge w:val="restart"/>
            <w:tcBorders>
              <w:top w:val="nil"/>
              <w:left w:val="single" w:sz="4" w:space="0" w:color="auto"/>
              <w:bottom w:val="single" w:sz="4" w:space="0" w:color="auto"/>
              <w:right w:val="single" w:sz="4" w:space="0" w:color="auto"/>
            </w:tcBorders>
            <w:shd w:val="clear" w:color="auto" w:fill="auto"/>
            <w:hideMark/>
          </w:tcPr>
          <w:p w:rsidR="002F0C14" w:rsidRPr="00E87E51" w:rsidRDefault="002F0C14"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«Сохранение культурного наследия»</w:t>
            </w:r>
          </w:p>
        </w:tc>
        <w:tc>
          <w:tcPr>
            <w:tcW w:w="2977" w:type="dxa"/>
            <w:tcBorders>
              <w:top w:val="nil"/>
              <w:left w:val="nil"/>
              <w:bottom w:val="single" w:sz="4" w:space="0" w:color="auto"/>
              <w:right w:val="single" w:sz="4" w:space="0" w:color="auto"/>
            </w:tcBorders>
            <w:shd w:val="clear" w:color="auto" w:fill="auto"/>
            <w:hideMark/>
          </w:tcPr>
          <w:p w:rsidR="002F0C14" w:rsidRPr="00E87E51" w:rsidRDefault="002F0C14"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Всего</w:t>
            </w:r>
          </w:p>
        </w:tc>
        <w:tc>
          <w:tcPr>
            <w:tcW w:w="1760" w:type="dxa"/>
            <w:tcBorders>
              <w:top w:val="nil"/>
              <w:left w:val="nil"/>
              <w:bottom w:val="single" w:sz="4" w:space="0" w:color="auto"/>
              <w:right w:val="single" w:sz="4" w:space="0" w:color="auto"/>
            </w:tcBorders>
            <w:shd w:val="clear" w:color="auto" w:fill="auto"/>
            <w:hideMark/>
          </w:tcPr>
          <w:p w:rsidR="002F0C14" w:rsidRPr="00E87E51" w:rsidRDefault="002F0C14"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9 918,2</w:t>
            </w:r>
          </w:p>
        </w:tc>
        <w:tc>
          <w:tcPr>
            <w:tcW w:w="1760" w:type="dxa"/>
            <w:tcBorders>
              <w:top w:val="nil"/>
              <w:left w:val="nil"/>
              <w:bottom w:val="single" w:sz="4" w:space="0" w:color="auto"/>
              <w:right w:val="single" w:sz="4" w:space="0" w:color="auto"/>
            </w:tcBorders>
            <w:shd w:val="clear" w:color="auto" w:fill="auto"/>
            <w:hideMark/>
          </w:tcPr>
          <w:p w:rsidR="002F0C14" w:rsidRPr="00E87E51" w:rsidRDefault="002F0C14" w:rsidP="009604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9 903,1</w:t>
            </w:r>
          </w:p>
        </w:tc>
        <w:tc>
          <w:tcPr>
            <w:tcW w:w="1760" w:type="dxa"/>
            <w:tcBorders>
              <w:top w:val="nil"/>
              <w:left w:val="nil"/>
              <w:bottom w:val="single" w:sz="4" w:space="0" w:color="auto"/>
              <w:right w:val="single" w:sz="4" w:space="0" w:color="auto"/>
            </w:tcBorders>
            <w:shd w:val="clear" w:color="auto" w:fill="auto"/>
            <w:hideMark/>
          </w:tcPr>
          <w:p w:rsidR="002F0C14" w:rsidRPr="00E87E51" w:rsidRDefault="002F0C14" w:rsidP="009604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9 903,1</w:t>
            </w:r>
          </w:p>
        </w:tc>
        <w:tc>
          <w:tcPr>
            <w:tcW w:w="1820" w:type="dxa"/>
            <w:tcBorders>
              <w:top w:val="nil"/>
              <w:left w:val="nil"/>
              <w:bottom w:val="single" w:sz="4" w:space="0" w:color="auto"/>
              <w:right w:val="single" w:sz="4" w:space="0" w:color="auto"/>
            </w:tcBorders>
            <w:shd w:val="clear" w:color="auto" w:fill="auto"/>
            <w:hideMark/>
          </w:tcPr>
          <w:p w:rsidR="002F0C14" w:rsidRPr="00E87E51" w:rsidRDefault="002F0C14"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29 724,4   </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 том числе:</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15,1</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15,1</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краевой бюджет</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районный бюджет</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9 903,1</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2F0C14">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9 90</w:t>
            </w:r>
            <w:r w:rsidR="002F0C14" w:rsidRPr="00E87E51">
              <w:rPr>
                <w:rFonts w:ascii="Arial" w:eastAsia="Times New Roman" w:hAnsi="Arial" w:cs="Arial"/>
                <w:color w:val="000000"/>
                <w:sz w:val="24"/>
                <w:szCs w:val="24"/>
                <w:lang w:eastAsia="ru-RU"/>
              </w:rPr>
              <w:t>3</w:t>
            </w:r>
            <w:r w:rsidRPr="00E87E51">
              <w:rPr>
                <w:rFonts w:ascii="Arial" w:eastAsia="Times New Roman" w:hAnsi="Arial" w:cs="Arial"/>
                <w:color w:val="000000"/>
                <w:sz w:val="24"/>
                <w:szCs w:val="24"/>
                <w:lang w:eastAsia="ru-RU"/>
              </w:rPr>
              <w:t>,</w:t>
            </w:r>
            <w:r w:rsidR="002F0C14" w:rsidRPr="00E87E51">
              <w:rPr>
                <w:rFonts w:ascii="Arial" w:eastAsia="Times New Roman" w:hAnsi="Arial" w:cs="Arial"/>
                <w:color w:val="000000"/>
                <w:sz w:val="24"/>
                <w:szCs w:val="24"/>
                <w:lang w:eastAsia="ru-RU"/>
              </w:rPr>
              <w:t>1</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2F0C14">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9 90</w:t>
            </w:r>
            <w:r w:rsidR="002F0C14" w:rsidRPr="00E87E51">
              <w:rPr>
                <w:rFonts w:ascii="Arial" w:eastAsia="Times New Roman" w:hAnsi="Arial" w:cs="Arial"/>
                <w:color w:val="000000"/>
                <w:sz w:val="24"/>
                <w:szCs w:val="24"/>
                <w:lang w:eastAsia="ru-RU"/>
              </w:rPr>
              <w:t>3</w:t>
            </w:r>
            <w:r w:rsidRPr="00E87E51">
              <w:rPr>
                <w:rFonts w:ascii="Arial" w:eastAsia="Times New Roman" w:hAnsi="Arial" w:cs="Arial"/>
                <w:color w:val="000000"/>
                <w:sz w:val="24"/>
                <w:szCs w:val="24"/>
                <w:lang w:eastAsia="ru-RU"/>
              </w:rPr>
              <w:t>,</w:t>
            </w:r>
            <w:r w:rsidR="002F0C14" w:rsidRPr="00E87E51">
              <w:rPr>
                <w:rFonts w:ascii="Arial" w:eastAsia="Times New Roman" w:hAnsi="Arial" w:cs="Arial"/>
                <w:color w:val="000000"/>
                <w:sz w:val="24"/>
                <w:szCs w:val="24"/>
                <w:lang w:eastAsia="ru-RU"/>
              </w:rPr>
              <w:t>1</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2F0C14" w:rsidP="002F0C14">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29 709,3   </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внебюджетные источники</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300"/>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юридические лица</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185766" w:rsidRPr="00E87E51" w:rsidTr="00441CE9">
        <w:trPr>
          <w:trHeight w:val="24"/>
        </w:trPr>
        <w:tc>
          <w:tcPr>
            <w:tcW w:w="2000" w:type="dxa"/>
            <w:vMerge w:val="restart"/>
            <w:tcBorders>
              <w:top w:val="nil"/>
              <w:left w:val="single" w:sz="4" w:space="0" w:color="auto"/>
              <w:right w:val="single" w:sz="4" w:space="0" w:color="auto"/>
            </w:tcBorders>
            <w:shd w:val="clear" w:color="auto" w:fill="auto"/>
            <w:hideMark/>
          </w:tcPr>
          <w:p w:rsidR="00185766" w:rsidRPr="00E87E51" w:rsidRDefault="00185766" w:rsidP="00185766">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Подпрограмма 2</w:t>
            </w:r>
          </w:p>
        </w:tc>
        <w:tc>
          <w:tcPr>
            <w:tcW w:w="3118" w:type="dxa"/>
            <w:vMerge w:val="restart"/>
            <w:tcBorders>
              <w:top w:val="nil"/>
              <w:left w:val="nil"/>
              <w:right w:val="single" w:sz="4" w:space="0" w:color="auto"/>
            </w:tcBorders>
            <w:shd w:val="clear" w:color="auto" w:fill="auto"/>
            <w:hideMark/>
          </w:tcPr>
          <w:p w:rsidR="00185766" w:rsidRPr="00E87E51" w:rsidRDefault="00185766" w:rsidP="00185766">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«Развитие архивного дела» </w:t>
            </w:r>
          </w:p>
        </w:tc>
        <w:tc>
          <w:tcPr>
            <w:tcW w:w="2977"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p>
        </w:tc>
        <w:tc>
          <w:tcPr>
            <w:tcW w:w="182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p>
        </w:tc>
      </w:tr>
      <w:tr w:rsidR="00185766" w:rsidRPr="00E87E51" w:rsidTr="00441CE9">
        <w:trPr>
          <w:trHeight w:val="312"/>
        </w:trPr>
        <w:tc>
          <w:tcPr>
            <w:tcW w:w="2000" w:type="dxa"/>
            <w:vMerge/>
            <w:tcBorders>
              <w:left w:val="single" w:sz="4" w:space="0" w:color="auto"/>
              <w:right w:val="single" w:sz="4" w:space="0" w:color="auto"/>
            </w:tcBorders>
            <w:shd w:val="clear" w:color="auto" w:fill="auto"/>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3118" w:type="dxa"/>
            <w:vMerge/>
            <w:tcBorders>
              <w:left w:val="single" w:sz="4" w:space="0" w:color="auto"/>
              <w:right w:val="single" w:sz="4" w:space="0" w:color="auto"/>
            </w:tcBorders>
            <w:shd w:val="clear" w:color="auto" w:fill="auto"/>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Всего</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1 418,5</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1 418,5</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1 418,5</w:t>
            </w:r>
          </w:p>
        </w:tc>
        <w:tc>
          <w:tcPr>
            <w:tcW w:w="182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4 255,5</w:t>
            </w:r>
          </w:p>
        </w:tc>
      </w:tr>
      <w:tr w:rsidR="00185766" w:rsidRPr="00E87E51" w:rsidTr="00441CE9">
        <w:trPr>
          <w:trHeight w:val="312"/>
        </w:trPr>
        <w:tc>
          <w:tcPr>
            <w:tcW w:w="2000" w:type="dxa"/>
            <w:vMerge/>
            <w:tcBorders>
              <w:left w:val="single" w:sz="4" w:space="0" w:color="auto"/>
              <w:right w:val="single" w:sz="4" w:space="0" w:color="auto"/>
            </w:tcBorders>
            <w:vAlign w:val="center"/>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3118" w:type="dxa"/>
            <w:vMerge/>
            <w:tcBorders>
              <w:left w:val="single" w:sz="4" w:space="0" w:color="auto"/>
              <w:right w:val="single" w:sz="4" w:space="0" w:color="auto"/>
            </w:tcBorders>
            <w:vAlign w:val="center"/>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 том числе:</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p>
        </w:tc>
        <w:tc>
          <w:tcPr>
            <w:tcW w:w="182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p>
        </w:tc>
      </w:tr>
      <w:tr w:rsidR="00185766" w:rsidRPr="00E87E51" w:rsidTr="00441CE9">
        <w:trPr>
          <w:trHeight w:val="312"/>
        </w:trPr>
        <w:tc>
          <w:tcPr>
            <w:tcW w:w="2000" w:type="dxa"/>
            <w:vMerge/>
            <w:tcBorders>
              <w:left w:val="single" w:sz="4" w:space="0" w:color="auto"/>
              <w:right w:val="single" w:sz="4" w:space="0" w:color="auto"/>
            </w:tcBorders>
            <w:vAlign w:val="center"/>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3118" w:type="dxa"/>
            <w:vMerge/>
            <w:tcBorders>
              <w:left w:val="single" w:sz="4" w:space="0" w:color="auto"/>
              <w:right w:val="single" w:sz="4" w:space="0" w:color="auto"/>
            </w:tcBorders>
            <w:vAlign w:val="center"/>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185766" w:rsidRPr="00E87E51" w:rsidTr="00441CE9">
        <w:trPr>
          <w:trHeight w:val="312"/>
        </w:trPr>
        <w:tc>
          <w:tcPr>
            <w:tcW w:w="2000" w:type="dxa"/>
            <w:vMerge/>
            <w:tcBorders>
              <w:left w:val="single" w:sz="4" w:space="0" w:color="auto"/>
              <w:right w:val="single" w:sz="4" w:space="0" w:color="auto"/>
            </w:tcBorders>
            <w:vAlign w:val="center"/>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3118" w:type="dxa"/>
            <w:vMerge/>
            <w:tcBorders>
              <w:left w:val="single" w:sz="4" w:space="0" w:color="auto"/>
              <w:right w:val="single" w:sz="4" w:space="0" w:color="auto"/>
            </w:tcBorders>
            <w:vAlign w:val="center"/>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краевой бюджет</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15,5</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15,5</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15,5</w:t>
            </w:r>
          </w:p>
        </w:tc>
        <w:tc>
          <w:tcPr>
            <w:tcW w:w="182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46,5</w:t>
            </w:r>
          </w:p>
        </w:tc>
      </w:tr>
      <w:tr w:rsidR="00185766" w:rsidRPr="00E87E51" w:rsidTr="00441CE9">
        <w:trPr>
          <w:trHeight w:val="312"/>
        </w:trPr>
        <w:tc>
          <w:tcPr>
            <w:tcW w:w="2000" w:type="dxa"/>
            <w:vMerge/>
            <w:tcBorders>
              <w:left w:val="single" w:sz="4" w:space="0" w:color="auto"/>
              <w:right w:val="single" w:sz="4" w:space="0" w:color="auto"/>
            </w:tcBorders>
            <w:vAlign w:val="center"/>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3118" w:type="dxa"/>
            <w:vMerge/>
            <w:tcBorders>
              <w:left w:val="single" w:sz="4" w:space="0" w:color="auto"/>
              <w:right w:val="single" w:sz="4" w:space="0" w:color="auto"/>
            </w:tcBorders>
            <w:vAlign w:val="center"/>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районный бюджет</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1 403,0</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1 403,0</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1 403,0</w:t>
            </w:r>
          </w:p>
        </w:tc>
        <w:tc>
          <w:tcPr>
            <w:tcW w:w="182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4 209,0</w:t>
            </w:r>
          </w:p>
        </w:tc>
      </w:tr>
      <w:tr w:rsidR="00185766" w:rsidRPr="00E87E51" w:rsidTr="00441CE9">
        <w:trPr>
          <w:trHeight w:val="312"/>
        </w:trPr>
        <w:tc>
          <w:tcPr>
            <w:tcW w:w="2000" w:type="dxa"/>
            <w:vMerge/>
            <w:tcBorders>
              <w:left w:val="single" w:sz="4" w:space="0" w:color="auto"/>
              <w:right w:val="single" w:sz="4" w:space="0" w:color="auto"/>
            </w:tcBorders>
            <w:vAlign w:val="center"/>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3118" w:type="dxa"/>
            <w:vMerge/>
            <w:tcBorders>
              <w:left w:val="single" w:sz="4" w:space="0" w:color="auto"/>
              <w:right w:val="single" w:sz="4" w:space="0" w:color="auto"/>
            </w:tcBorders>
            <w:vAlign w:val="center"/>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внебюджетные источники</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185766" w:rsidRPr="00E87E51" w:rsidTr="00441CE9">
        <w:trPr>
          <w:trHeight w:val="312"/>
        </w:trPr>
        <w:tc>
          <w:tcPr>
            <w:tcW w:w="2000" w:type="dxa"/>
            <w:vMerge/>
            <w:tcBorders>
              <w:left w:val="single" w:sz="4" w:space="0" w:color="auto"/>
              <w:bottom w:val="single" w:sz="4" w:space="0" w:color="auto"/>
              <w:right w:val="single" w:sz="4" w:space="0" w:color="auto"/>
            </w:tcBorders>
            <w:vAlign w:val="center"/>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3118" w:type="dxa"/>
            <w:vMerge/>
            <w:tcBorders>
              <w:left w:val="single" w:sz="4" w:space="0" w:color="auto"/>
              <w:bottom w:val="single" w:sz="4" w:space="0" w:color="auto"/>
              <w:right w:val="single" w:sz="4" w:space="0" w:color="auto"/>
            </w:tcBorders>
            <w:vAlign w:val="center"/>
            <w:hideMark/>
          </w:tcPr>
          <w:p w:rsidR="00185766" w:rsidRPr="00E87E51" w:rsidRDefault="00185766"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юридические лица</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185766" w:rsidRPr="00E87E51" w:rsidRDefault="00185766"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Подпрограмма 3</w:t>
            </w:r>
          </w:p>
        </w:tc>
        <w:tc>
          <w:tcPr>
            <w:tcW w:w="3118" w:type="dxa"/>
            <w:vMerge w:val="restart"/>
            <w:tcBorders>
              <w:top w:val="nil"/>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«Развитие досуга и народного творчества» </w:t>
            </w: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Всего</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10 927,8</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10 927,8</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10 927,8</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32 783,4</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 том числе:</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краевой бюджет</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районный бюджет</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10 927,8</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10 927,8</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10 927,8</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32 783,4</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внебюджетные источники</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288"/>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юридические лица</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Подпрограмма 4</w:t>
            </w:r>
          </w:p>
        </w:tc>
        <w:tc>
          <w:tcPr>
            <w:tcW w:w="3118" w:type="dxa"/>
            <w:vMerge w:val="restart"/>
            <w:tcBorders>
              <w:top w:val="nil"/>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«Обеспечение реализации </w:t>
            </w:r>
            <w:r w:rsidRPr="00E87E51">
              <w:rPr>
                <w:rFonts w:ascii="Arial" w:eastAsia="Times New Roman" w:hAnsi="Arial" w:cs="Arial"/>
                <w:color w:val="000000"/>
                <w:sz w:val="24"/>
                <w:szCs w:val="24"/>
                <w:lang w:eastAsia="ru-RU"/>
              </w:rPr>
              <w:lastRenderedPageBreak/>
              <w:t>государственной программы и прочие мероприятия»</w:t>
            </w: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lastRenderedPageBreak/>
              <w:t>Всего</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6 486,0</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6 486,0</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6 486,0</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19 458,0</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 том числе:</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краевой бюджет</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районный бюджет</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6 486,0</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6 486,0</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6 486,0</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19 458,0</w:t>
            </w:r>
          </w:p>
        </w:tc>
      </w:tr>
      <w:tr w:rsidR="00E52931" w:rsidRPr="00E87E51" w:rsidTr="00E52931">
        <w:trPr>
          <w:trHeight w:val="312"/>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внебюджетные источники</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r w:rsidR="00E52931" w:rsidRPr="00E87E51" w:rsidTr="00E52931">
        <w:trPr>
          <w:trHeight w:val="288"/>
        </w:trPr>
        <w:tc>
          <w:tcPr>
            <w:tcW w:w="2000"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юридические лица</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76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8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r>
    </w:tbl>
    <w:p w:rsidR="00A56657" w:rsidRPr="00E87E51" w:rsidRDefault="00A56657" w:rsidP="00A56657">
      <w:pPr>
        <w:autoSpaceDE w:val="0"/>
        <w:autoSpaceDN w:val="0"/>
        <w:adjustRightInd w:val="0"/>
        <w:spacing w:after="0" w:line="240" w:lineRule="auto"/>
        <w:jc w:val="right"/>
        <w:outlineLvl w:val="2"/>
        <w:rPr>
          <w:rFonts w:ascii="Arial" w:eastAsia="Times New Roman" w:hAnsi="Arial" w:cs="Arial"/>
          <w:sz w:val="24"/>
          <w:szCs w:val="24"/>
          <w:lang w:eastAsia="ru-RU"/>
        </w:rPr>
      </w:pPr>
    </w:p>
    <w:p w:rsidR="00185766" w:rsidRPr="00E87E51" w:rsidRDefault="00185766" w:rsidP="00A56657">
      <w:pPr>
        <w:autoSpaceDE w:val="0"/>
        <w:autoSpaceDN w:val="0"/>
        <w:adjustRightInd w:val="0"/>
        <w:spacing w:after="0" w:line="240" w:lineRule="auto"/>
        <w:jc w:val="right"/>
        <w:outlineLvl w:val="2"/>
        <w:rPr>
          <w:rFonts w:ascii="Arial" w:eastAsia="Times New Roman" w:hAnsi="Arial" w:cs="Arial"/>
          <w:sz w:val="24"/>
          <w:szCs w:val="24"/>
          <w:lang w:eastAsia="ru-RU"/>
        </w:rPr>
      </w:pPr>
    </w:p>
    <w:p w:rsidR="00185766" w:rsidRPr="00E87E51" w:rsidRDefault="00185766" w:rsidP="00A56657">
      <w:pPr>
        <w:autoSpaceDE w:val="0"/>
        <w:autoSpaceDN w:val="0"/>
        <w:adjustRightInd w:val="0"/>
        <w:spacing w:after="0" w:line="240" w:lineRule="auto"/>
        <w:jc w:val="right"/>
        <w:outlineLvl w:val="2"/>
        <w:rPr>
          <w:rFonts w:ascii="Arial" w:eastAsia="Times New Roman" w:hAnsi="Arial" w:cs="Arial"/>
          <w:sz w:val="24"/>
          <w:szCs w:val="24"/>
          <w:lang w:eastAsia="ru-RU"/>
        </w:rPr>
      </w:pPr>
    </w:p>
    <w:p w:rsidR="00E52931" w:rsidRPr="00E87E51" w:rsidRDefault="00E52931" w:rsidP="00E52931">
      <w:pPr>
        <w:autoSpaceDE w:val="0"/>
        <w:autoSpaceDN w:val="0"/>
        <w:adjustRightInd w:val="0"/>
        <w:spacing w:after="0" w:line="240" w:lineRule="auto"/>
        <w:jc w:val="right"/>
        <w:outlineLvl w:val="2"/>
        <w:rPr>
          <w:rFonts w:ascii="Arial" w:eastAsia="Times New Roman" w:hAnsi="Arial" w:cs="Arial"/>
          <w:sz w:val="24"/>
          <w:szCs w:val="24"/>
          <w:lang w:eastAsia="ru-RU"/>
        </w:rPr>
      </w:pPr>
      <w:r w:rsidRPr="00E87E51">
        <w:rPr>
          <w:rFonts w:ascii="Arial" w:eastAsia="Times New Roman" w:hAnsi="Arial" w:cs="Arial"/>
          <w:sz w:val="24"/>
          <w:szCs w:val="24"/>
          <w:lang w:eastAsia="ru-RU"/>
        </w:rPr>
        <w:t>Приложение № 3</w:t>
      </w:r>
    </w:p>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к муниципальной программе</w:t>
      </w:r>
    </w:p>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«Развитие культуры Боготольского района»</w:t>
      </w:r>
    </w:p>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p>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Информация о сводных показателях муниципальных заданий на оказание (выполнение) муниципальных услуг районными муниципальными учреждениями по муниципальной программе Боготольского района Красноярского края</w:t>
      </w:r>
    </w:p>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p>
    <w:tbl>
      <w:tblPr>
        <w:tblW w:w="1502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5069"/>
        <w:gridCol w:w="1843"/>
        <w:gridCol w:w="4287"/>
        <w:gridCol w:w="1276"/>
        <w:gridCol w:w="1276"/>
        <w:gridCol w:w="1276"/>
      </w:tblGrid>
      <w:tr w:rsidR="00E52931" w:rsidRPr="00E87E51" w:rsidTr="00E52931">
        <w:trPr>
          <w:tblHeader/>
        </w:trPr>
        <w:tc>
          <w:tcPr>
            <w:tcW w:w="5069" w:type="dxa"/>
            <w:vMerge w:val="restart"/>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val="en-US" w:eastAsia="ru-RU"/>
              </w:rPr>
            </w:pPr>
            <w:proofErr w:type="spellStart"/>
            <w:r w:rsidRPr="00E87E51">
              <w:rPr>
                <w:rFonts w:ascii="Arial" w:eastAsia="Times New Roman" w:hAnsi="Arial" w:cs="Arial"/>
                <w:bCs/>
                <w:sz w:val="24"/>
                <w:szCs w:val="24"/>
                <w:lang w:val="en-US" w:eastAsia="ru-RU"/>
              </w:rPr>
              <w:t>Наименование</w:t>
            </w:r>
            <w:proofErr w:type="spellEnd"/>
            <w:r w:rsidR="005E5423" w:rsidRPr="00E87E51">
              <w:rPr>
                <w:rFonts w:ascii="Arial" w:eastAsia="Times New Roman" w:hAnsi="Arial" w:cs="Arial"/>
                <w:bCs/>
                <w:sz w:val="24"/>
                <w:szCs w:val="24"/>
                <w:lang w:eastAsia="ru-RU"/>
              </w:rPr>
              <w:t xml:space="preserve"> </w:t>
            </w:r>
            <w:proofErr w:type="spellStart"/>
            <w:r w:rsidRPr="00E87E51">
              <w:rPr>
                <w:rFonts w:ascii="Arial" w:eastAsia="Times New Roman" w:hAnsi="Arial" w:cs="Arial"/>
                <w:bCs/>
                <w:sz w:val="24"/>
                <w:szCs w:val="24"/>
                <w:lang w:val="en-US" w:eastAsia="ru-RU"/>
              </w:rPr>
              <w:t>муниципальной</w:t>
            </w:r>
            <w:proofErr w:type="spellEnd"/>
            <w:r w:rsidR="005E5423" w:rsidRPr="00E87E51">
              <w:rPr>
                <w:rFonts w:ascii="Arial" w:eastAsia="Times New Roman" w:hAnsi="Arial" w:cs="Arial"/>
                <w:bCs/>
                <w:sz w:val="24"/>
                <w:szCs w:val="24"/>
                <w:lang w:eastAsia="ru-RU"/>
              </w:rPr>
              <w:t xml:space="preserve"> </w:t>
            </w:r>
            <w:proofErr w:type="spellStart"/>
            <w:r w:rsidRPr="00E87E51">
              <w:rPr>
                <w:rFonts w:ascii="Arial" w:eastAsia="Times New Roman" w:hAnsi="Arial" w:cs="Arial"/>
                <w:bCs/>
                <w:sz w:val="24"/>
                <w:szCs w:val="24"/>
                <w:lang w:val="en-US" w:eastAsia="ru-RU"/>
              </w:rPr>
              <w:t>услуги</w:t>
            </w:r>
            <w:proofErr w:type="spellEnd"/>
          </w:p>
        </w:tc>
        <w:tc>
          <w:tcPr>
            <w:tcW w:w="1843" w:type="dxa"/>
            <w:vMerge w:val="restart"/>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roofErr w:type="spellStart"/>
            <w:r w:rsidRPr="00E87E51">
              <w:rPr>
                <w:rFonts w:ascii="Arial" w:eastAsia="Times New Roman" w:hAnsi="Arial" w:cs="Arial"/>
                <w:bCs/>
                <w:sz w:val="24"/>
                <w:szCs w:val="24"/>
                <w:lang w:val="en-US" w:eastAsia="ru-RU"/>
              </w:rPr>
              <w:t>Содержание</w:t>
            </w:r>
            <w:proofErr w:type="spellEnd"/>
            <w:r w:rsidR="005E5423" w:rsidRPr="00E87E51">
              <w:rPr>
                <w:rFonts w:ascii="Arial" w:eastAsia="Times New Roman" w:hAnsi="Arial" w:cs="Arial"/>
                <w:bCs/>
                <w:sz w:val="24"/>
                <w:szCs w:val="24"/>
                <w:lang w:eastAsia="ru-RU"/>
              </w:rPr>
              <w:t xml:space="preserve"> </w:t>
            </w:r>
            <w:proofErr w:type="spellStart"/>
            <w:r w:rsidRPr="00E87E51">
              <w:rPr>
                <w:rFonts w:ascii="Arial" w:eastAsia="Times New Roman" w:hAnsi="Arial" w:cs="Arial"/>
                <w:bCs/>
                <w:sz w:val="24"/>
                <w:szCs w:val="24"/>
                <w:lang w:val="en-US" w:eastAsia="ru-RU"/>
              </w:rPr>
              <w:t>муниципальной</w:t>
            </w:r>
            <w:proofErr w:type="spellEnd"/>
            <w:r w:rsidR="005E5423" w:rsidRPr="00E87E51">
              <w:rPr>
                <w:rFonts w:ascii="Arial" w:eastAsia="Times New Roman" w:hAnsi="Arial" w:cs="Arial"/>
                <w:bCs/>
                <w:sz w:val="24"/>
                <w:szCs w:val="24"/>
                <w:lang w:eastAsia="ru-RU"/>
              </w:rPr>
              <w:t xml:space="preserve"> </w:t>
            </w:r>
            <w:proofErr w:type="spellStart"/>
            <w:r w:rsidRPr="00E87E51">
              <w:rPr>
                <w:rFonts w:ascii="Arial" w:eastAsia="Times New Roman" w:hAnsi="Arial" w:cs="Arial"/>
                <w:bCs/>
                <w:sz w:val="24"/>
                <w:szCs w:val="24"/>
                <w:lang w:val="en-US" w:eastAsia="ru-RU"/>
              </w:rPr>
              <w:t>услуги</w:t>
            </w:r>
            <w:proofErr w:type="spellEnd"/>
          </w:p>
        </w:tc>
        <w:tc>
          <w:tcPr>
            <w:tcW w:w="4287" w:type="dxa"/>
            <w:vMerge w:val="restart"/>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и значение показателя объема муниципальной услуги</w:t>
            </w:r>
          </w:p>
        </w:tc>
        <w:tc>
          <w:tcPr>
            <w:tcW w:w="3828" w:type="dxa"/>
            <w:gridSpan w:val="3"/>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Значение показателя объема услуги по годам реализации программы</w:t>
            </w:r>
          </w:p>
        </w:tc>
      </w:tr>
      <w:tr w:rsidR="00E52931" w:rsidRPr="00E87E51" w:rsidTr="00E52931">
        <w:trPr>
          <w:trHeight w:val="243"/>
          <w:tblHeader/>
        </w:trPr>
        <w:tc>
          <w:tcPr>
            <w:tcW w:w="5069"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1843" w:type="dxa"/>
            <w:vMerge/>
          </w:tcPr>
          <w:p w:rsidR="00E52931" w:rsidRPr="00E87E51" w:rsidRDefault="00E52931" w:rsidP="00E52931">
            <w:pPr>
              <w:autoSpaceDE w:val="0"/>
              <w:autoSpaceDN w:val="0"/>
              <w:adjustRightInd w:val="0"/>
              <w:spacing w:after="0" w:line="240" w:lineRule="auto"/>
              <w:rPr>
                <w:rFonts w:ascii="Arial" w:eastAsia="Times New Roman" w:hAnsi="Arial" w:cs="Arial"/>
                <w:b/>
                <w:bCs/>
                <w:sz w:val="24"/>
                <w:szCs w:val="24"/>
                <w:lang w:eastAsia="ru-RU"/>
              </w:rPr>
            </w:pPr>
          </w:p>
        </w:tc>
        <w:tc>
          <w:tcPr>
            <w:tcW w:w="4287"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1276" w:type="dxa"/>
          </w:tcPr>
          <w:p w:rsidR="00E52931" w:rsidRPr="00E87E51" w:rsidRDefault="00E52931" w:rsidP="00185766">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Очередной финансовый год</w:t>
            </w:r>
            <w:r w:rsidR="00185766" w:rsidRPr="00E87E51">
              <w:rPr>
                <w:rFonts w:ascii="Arial" w:eastAsia="Times New Roman" w:hAnsi="Arial" w:cs="Arial"/>
                <w:bCs/>
                <w:sz w:val="24"/>
                <w:szCs w:val="24"/>
                <w:lang w:eastAsia="ru-RU"/>
              </w:rPr>
              <w:t xml:space="preserve"> </w:t>
            </w:r>
            <w:r w:rsidRPr="00E87E51">
              <w:rPr>
                <w:rFonts w:ascii="Arial" w:eastAsia="Times New Roman" w:hAnsi="Arial" w:cs="Arial"/>
                <w:bCs/>
                <w:sz w:val="24"/>
                <w:szCs w:val="24"/>
                <w:lang w:eastAsia="ru-RU"/>
              </w:rPr>
              <w:t>2017 год</w:t>
            </w:r>
          </w:p>
        </w:tc>
        <w:tc>
          <w:tcPr>
            <w:tcW w:w="1276" w:type="dxa"/>
          </w:tcPr>
          <w:p w:rsidR="00E52931" w:rsidRPr="00E87E51" w:rsidRDefault="00E52931" w:rsidP="00185766">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1-й год планового периода</w:t>
            </w:r>
            <w:r w:rsidR="00185766" w:rsidRPr="00E87E51">
              <w:rPr>
                <w:rFonts w:ascii="Arial" w:eastAsia="Times New Roman" w:hAnsi="Arial" w:cs="Arial"/>
                <w:bCs/>
                <w:sz w:val="24"/>
                <w:szCs w:val="24"/>
                <w:lang w:eastAsia="ru-RU"/>
              </w:rPr>
              <w:t xml:space="preserve"> </w:t>
            </w:r>
            <w:r w:rsidRPr="00E87E51">
              <w:rPr>
                <w:rFonts w:ascii="Arial" w:eastAsia="Times New Roman" w:hAnsi="Arial" w:cs="Arial"/>
                <w:bCs/>
                <w:sz w:val="24"/>
                <w:szCs w:val="24"/>
                <w:lang w:eastAsia="ru-RU"/>
              </w:rPr>
              <w:t>2018 год</w:t>
            </w:r>
          </w:p>
        </w:tc>
        <w:tc>
          <w:tcPr>
            <w:tcW w:w="1276" w:type="dxa"/>
          </w:tcPr>
          <w:p w:rsidR="00E52931" w:rsidRPr="00E87E51" w:rsidRDefault="00E52931" w:rsidP="00185766">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2-й год планового периода</w:t>
            </w:r>
            <w:r w:rsidR="00185766" w:rsidRPr="00E87E51">
              <w:rPr>
                <w:rFonts w:ascii="Arial" w:eastAsia="Times New Roman" w:hAnsi="Arial" w:cs="Arial"/>
                <w:bCs/>
                <w:sz w:val="24"/>
                <w:szCs w:val="24"/>
                <w:lang w:eastAsia="ru-RU"/>
              </w:rPr>
              <w:t xml:space="preserve"> </w:t>
            </w:r>
            <w:r w:rsidRPr="00E87E51">
              <w:rPr>
                <w:rFonts w:ascii="Arial" w:eastAsia="Times New Roman" w:hAnsi="Arial" w:cs="Arial"/>
                <w:bCs/>
                <w:sz w:val="24"/>
                <w:szCs w:val="24"/>
                <w:lang w:eastAsia="ru-RU"/>
              </w:rPr>
              <w:t>2019 год</w:t>
            </w:r>
          </w:p>
        </w:tc>
      </w:tr>
      <w:tr w:rsidR="00E52931" w:rsidRPr="00E87E51" w:rsidTr="00E52931">
        <w:trPr>
          <w:trHeight w:val="297"/>
        </w:trPr>
        <w:tc>
          <w:tcPr>
            <w:tcW w:w="5069" w:type="dxa"/>
            <w:vMerge w:val="restart"/>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Муниципальная услуга 1</w:t>
            </w:r>
          </w:p>
          <w:p w:rsidR="00E52931" w:rsidRPr="00E87E51" w:rsidRDefault="00E52931" w:rsidP="008F73FE">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Библиотечное, библиографическое и информационное обслуж</w:t>
            </w:r>
            <w:r w:rsidR="008F73FE" w:rsidRPr="00E87E51">
              <w:rPr>
                <w:rFonts w:ascii="Arial" w:eastAsia="Times New Roman" w:hAnsi="Arial" w:cs="Arial"/>
                <w:sz w:val="24"/>
                <w:szCs w:val="24"/>
                <w:lang w:eastAsia="ru-RU"/>
              </w:rPr>
              <w:t>ивание пользователей библиотеки</w:t>
            </w:r>
          </w:p>
        </w:tc>
        <w:tc>
          <w:tcPr>
            <w:tcW w:w="1843" w:type="dxa"/>
            <w:vMerge w:val="restart"/>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val="en-US" w:eastAsia="ru-RU"/>
              </w:rPr>
            </w:pPr>
            <w:proofErr w:type="spellStart"/>
            <w:r w:rsidRPr="00E87E51">
              <w:rPr>
                <w:rFonts w:ascii="Arial" w:eastAsia="Times New Roman" w:hAnsi="Arial" w:cs="Arial"/>
                <w:bCs/>
                <w:sz w:val="24"/>
                <w:szCs w:val="24"/>
                <w:lang w:val="en-US" w:eastAsia="ru-RU"/>
              </w:rPr>
              <w:t>Содержание</w:t>
            </w:r>
            <w:proofErr w:type="spellEnd"/>
            <w:r w:rsidR="005E5423" w:rsidRPr="00E87E51">
              <w:rPr>
                <w:rFonts w:ascii="Arial" w:eastAsia="Times New Roman" w:hAnsi="Arial" w:cs="Arial"/>
                <w:bCs/>
                <w:sz w:val="24"/>
                <w:szCs w:val="24"/>
                <w:lang w:eastAsia="ru-RU"/>
              </w:rPr>
              <w:t xml:space="preserve"> </w:t>
            </w:r>
            <w:proofErr w:type="spellStart"/>
            <w:r w:rsidRPr="00E87E51">
              <w:rPr>
                <w:rFonts w:ascii="Arial" w:eastAsia="Times New Roman" w:hAnsi="Arial" w:cs="Arial"/>
                <w:bCs/>
                <w:sz w:val="24"/>
                <w:szCs w:val="24"/>
                <w:lang w:val="en-US" w:eastAsia="ru-RU"/>
              </w:rPr>
              <w:t>услуги</w:t>
            </w:r>
            <w:proofErr w:type="spellEnd"/>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и значение показателя 1</w:t>
            </w:r>
          </w:p>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Динамика  посещаемости  по сравнению с предыдущим  годом</w:t>
            </w:r>
            <w:proofErr w:type="gramStart"/>
            <w:r w:rsidRPr="00E87E51">
              <w:rPr>
                <w:rFonts w:ascii="Arial" w:eastAsia="Times New Roman" w:hAnsi="Arial" w:cs="Arial"/>
                <w:bCs/>
                <w:sz w:val="24"/>
                <w:szCs w:val="24"/>
                <w:lang w:eastAsia="ru-RU"/>
              </w:rPr>
              <w:t xml:space="preserve"> (%)</w:t>
            </w:r>
            <w:proofErr w:type="gramEnd"/>
          </w:p>
        </w:tc>
        <w:tc>
          <w:tcPr>
            <w:tcW w:w="1276" w:type="dxa"/>
            <w:tcBorders>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0,4</w:t>
            </w:r>
          </w:p>
        </w:tc>
        <w:tc>
          <w:tcPr>
            <w:tcW w:w="1276" w:type="dxa"/>
            <w:tcBorders>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0,4</w:t>
            </w:r>
          </w:p>
        </w:tc>
        <w:tc>
          <w:tcPr>
            <w:tcW w:w="1276" w:type="dxa"/>
            <w:tcBorders>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0,4</w:t>
            </w:r>
          </w:p>
        </w:tc>
      </w:tr>
      <w:tr w:rsidR="00E52931" w:rsidRPr="00E87E51" w:rsidTr="00E52931">
        <w:trPr>
          <w:trHeight w:val="539"/>
        </w:trPr>
        <w:tc>
          <w:tcPr>
            <w:tcW w:w="5069"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1843"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и значение показателя 2</w:t>
            </w:r>
          </w:p>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 количество посещений</w:t>
            </w:r>
          </w:p>
        </w:tc>
        <w:tc>
          <w:tcPr>
            <w:tcW w:w="1276" w:type="dxa"/>
            <w:tcBorders>
              <w:top w:val="single" w:sz="4" w:space="0" w:color="auto"/>
              <w:bottom w:val="single" w:sz="4" w:space="0" w:color="auto"/>
            </w:tcBorders>
          </w:tcPr>
          <w:p w:rsidR="00E52931" w:rsidRPr="00E87E51" w:rsidRDefault="00E52931" w:rsidP="00E52931">
            <w:pPr>
              <w:spacing w:after="0" w:line="240" w:lineRule="auto"/>
              <w:jc w:val="right"/>
              <w:rPr>
                <w:rFonts w:ascii="Arial" w:hAnsi="Arial" w:cs="Arial"/>
                <w:sz w:val="24"/>
                <w:szCs w:val="24"/>
              </w:rPr>
            </w:pPr>
            <w:r w:rsidRPr="00E87E51">
              <w:rPr>
                <w:rFonts w:ascii="Arial" w:hAnsi="Arial" w:cs="Arial"/>
                <w:sz w:val="24"/>
                <w:szCs w:val="24"/>
              </w:rPr>
              <w:t>64750,0</w:t>
            </w:r>
          </w:p>
        </w:tc>
        <w:tc>
          <w:tcPr>
            <w:tcW w:w="1276" w:type="dxa"/>
            <w:tcBorders>
              <w:top w:val="single" w:sz="4" w:space="0" w:color="auto"/>
              <w:bottom w:val="single" w:sz="4" w:space="0" w:color="auto"/>
            </w:tcBorders>
          </w:tcPr>
          <w:p w:rsidR="00E52931" w:rsidRPr="00E87E51" w:rsidRDefault="00E52931" w:rsidP="00E52931">
            <w:pPr>
              <w:spacing w:after="0" w:line="240" w:lineRule="auto"/>
              <w:jc w:val="right"/>
              <w:rPr>
                <w:rFonts w:ascii="Arial" w:hAnsi="Arial" w:cs="Arial"/>
                <w:sz w:val="24"/>
                <w:szCs w:val="24"/>
              </w:rPr>
            </w:pPr>
            <w:r w:rsidRPr="00E87E51">
              <w:rPr>
                <w:rFonts w:ascii="Arial" w:hAnsi="Arial" w:cs="Arial"/>
                <w:sz w:val="24"/>
                <w:szCs w:val="24"/>
              </w:rPr>
              <w:t>65000,0</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65250,0</w:t>
            </w:r>
          </w:p>
        </w:tc>
      </w:tr>
      <w:tr w:rsidR="00E52931" w:rsidRPr="00E87E51" w:rsidTr="00E52931">
        <w:tc>
          <w:tcPr>
            <w:tcW w:w="5069"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Расходы районного бюджета на оказание (выполнение) муниципальной услуги, тыс. </w:t>
            </w:r>
            <w:r w:rsidRPr="00E87E51">
              <w:rPr>
                <w:rFonts w:ascii="Arial" w:eastAsia="Times New Roman" w:hAnsi="Arial" w:cs="Arial"/>
                <w:bCs/>
                <w:sz w:val="24"/>
                <w:szCs w:val="24"/>
                <w:lang w:eastAsia="ru-RU"/>
              </w:rPr>
              <w:lastRenderedPageBreak/>
              <w:t>руб.</w:t>
            </w:r>
          </w:p>
        </w:tc>
        <w:tc>
          <w:tcPr>
            <w:tcW w:w="1843"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1276" w:type="dxa"/>
            <w:tcBorders>
              <w:top w:val="single" w:sz="4" w:space="0" w:color="auto"/>
              <w:bottom w:val="single" w:sz="4" w:space="0" w:color="auto"/>
            </w:tcBorders>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9 827,9</w:t>
            </w:r>
          </w:p>
        </w:tc>
        <w:tc>
          <w:tcPr>
            <w:tcW w:w="1276" w:type="dxa"/>
            <w:tcBorders>
              <w:top w:val="single" w:sz="4" w:space="0" w:color="auto"/>
              <w:bottom w:val="single" w:sz="4" w:space="0" w:color="auto"/>
            </w:tcBorders>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9 827,9</w:t>
            </w:r>
          </w:p>
        </w:tc>
        <w:tc>
          <w:tcPr>
            <w:tcW w:w="1276" w:type="dxa"/>
            <w:tcBorders>
              <w:top w:val="single" w:sz="4" w:space="0" w:color="auto"/>
              <w:bottom w:val="single" w:sz="4" w:space="0" w:color="auto"/>
            </w:tcBorders>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9 827,9</w:t>
            </w:r>
          </w:p>
        </w:tc>
      </w:tr>
      <w:tr w:rsidR="00E52931" w:rsidRPr="00E87E51" w:rsidTr="00E52931">
        <w:tc>
          <w:tcPr>
            <w:tcW w:w="5069" w:type="dxa"/>
            <w:vMerge w:val="restart"/>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lastRenderedPageBreak/>
              <w:t>Муниципальная услуга 2</w:t>
            </w:r>
          </w:p>
          <w:p w:rsidR="00E52931" w:rsidRPr="00E87E51" w:rsidRDefault="00E52931" w:rsidP="008F73FE">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Реализация дополнительных предпрофессиональных программ в област</w:t>
            </w:r>
            <w:r w:rsidR="008F73FE" w:rsidRPr="00E87E51">
              <w:rPr>
                <w:rFonts w:ascii="Arial" w:eastAsia="Times New Roman" w:hAnsi="Arial" w:cs="Arial"/>
                <w:bCs/>
                <w:sz w:val="24"/>
                <w:szCs w:val="24"/>
                <w:lang w:eastAsia="ru-RU"/>
              </w:rPr>
              <w:t>и искусств Народные инструменты</w:t>
            </w:r>
          </w:p>
        </w:tc>
        <w:tc>
          <w:tcPr>
            <w:tcW w:w="1843" w:type="dxa"/>
            <w:vMerge w:val="restart"/>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roofErr w:type="spellStart"/>
            <w:r w:rsidRPr="00E87E51">
              <w:rPr>
                <w:rFonts w:ascii="Arial" w:eastAsia="Times New Roman" w:hAnsi="Arial" w:cs="Arial"/>
                <w:bCs/>
                <w:sz w:val="24"/>
                <w:szCs w:val="24"/>
                <w:lang w:val="en-US" w:eastAsia="ru-RU"/>
              </w:rPr>
              <w:t>Содержание</w:t>
            </w:r>
            <w:proofErr w:type="spellEnd"/>
            <w:r w:rsidR="005E5423" w:rsidRPr="00E87E51">
              <w:rPr>
                <w:rFonts w:ascii="Arial" w:eastAsia="Times New Roman" w:hAnsi="Arial" w:cs="Arial"/>
                <w:bCs/>
                <w:sz w:val="24"/>
                <w:szCs w:val="24"/>
                <w:lang w:eastAsia="ru-RU"/>
              </w:rPr>
              <w:t xml:space="preserve"> </w:t>
            </w:r>
            <w:proofErr w:type="spellStart"/>
            <w:r w:rsidRPr="00E87E51">
              <w:rPr>
                <w:rFonts w:ascii="Arial" w:eastAsia="Times New Roman" w:hAnsi="Arial" w:cs="Arial"/>
                <w:bCs/>
                <w:sz w:val="24"/>
                <w:szCs w:val="24"/>
                <w:lang w:val="en-US" w:eastAsia="ru-RU"/>
              </w:rPr>
              <w:t>услуги</w:t>
            </w:r>
            <w:proofErr w:type="spellEnd"/>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и значение показателя 1</w:t>
            </w:r>
          </w:p>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Доля детей, осваивающих дополнительные образовательные программы в образовательном учреждении(%)</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23</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24</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24</w:t>
            </w:r>
          </w:p>
        </w:tc>
      </w:tr>
      <w:tr w:rsidR="00E52931" w:rsidRPr="00E87E51" w:rsidTr="00E52931">
        <w:tc>
          <w:tcPr>
            <w:tcW w:w="5069"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1843"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и значение показателя 2 Доля родителей (законных представителей), удовлетворенных условиями и качеством предоставляемой образовательной услуги</w:t>
            </w:r>
            <w:proofErr w:type="gramStart"/>
            <w:r w:rsidRPr="00E87E51">
              <w:rPr>
                <w:rFonts w:ascii="Arial" w:eastAsia="Times New Roman" w:hAnsi="Arial" w:cs="Arial"/>
                <w:bCs/>
                <w:sz w:val="24"/>
                <w:szCs w:val="24"/>
                <w:lang w:eastAsia="ru-RU"/>
              </w:rPr>
              <w:t xml:space="preserve"> (%)</w:t>
            </w:r>
            <w:proofErr w:type="gramEnd"/>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90</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90</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90</w:t>
            </w:r>
          </w:p>
        </w:tc>
      </w:tr>
      <w:tr w:rsidR="00E52931" w:rsidRPr="00E87E51" w:rsidTr="00E52931">
        <w:tc>
          <w:tcPr>
            <w:tcW w:w="5069" w:type="dxa"/>
            <w:tcBorders>
              <w:top w:val="nil"/>
            </w:tcBorders>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1843" w:type="dxa"/>
            <w:tcBorders>
              <w:top w:val="nil"/>
            </w:tcBorders>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и значение показателя 3</w:t>
            </w:r>
          </w:p>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Кол</w:t>
            </w:r>
            <w:r w:rsidR="008F73FE" w:rsidRPr="00E87E51">
              <w:rPr>
                <w:rFonts w:ascii="Arial" w:eastAsia="Times New Roman" w:hAnsi="Arial" w:cs="Arial"/>
                <w:bCs/>
                <w:sz w:val="24"/>
                <w:szCs w:val="24"/>
                <w:lang w:eastAsia="ru-RU"/>
              </w:rPr>
              <w:t>ичество учащихся</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26</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26</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26</w:t>
            </w:r>
          </w:p>
        </w:tc>
      </w:tr>
      <w:tr w:rsidR="00E52931" w:rsidRPr="00E87E51" w:rsidTr="00E52931">
        <w:tc>
          <w:tcPr>
            <w:tcW w:w="5069" w:type="dxa"/>
            <w:vMerge w:val="restart"/>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Муниципальная услуга 3</w:t>
            </w:r>
          </w:p>
          <w:p w:rsidR="00E52931" w:rsidRPr="00E87E51" w:rsidRDefault="00E52931" w:rsidP="008F73FE">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Реализация дополнительных предпрофессиональных программ в области искусств Фортепиано</w:t>
            </w:r>
          </w:p>
        </w:tc>
        <w:tc>
          <w:tcPr>
            <w:tcW w:w="1843" w:type="dxa"/>
            <w:vMerge w:val="restart"/>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val="en-US" w:eastAsia="ru-RU"/>
              </w:rPr>
            </w:pPr>
            <w:proofErr w:type="spellStart"/>
            <w:r w:rsidRPr="00E87E51">
              <w:rPr>
                <w:rFonts w:ascii="Arial" w:eastAsia="Times New Roman" w:hAnsi="Arial" w:cs="Arial"/>
                <w:bCs/>
                <w:sz w:val="24"/>
                <w:szCs w:val="24"/>
                <w:lang w:val="en-US" w:eastAsia="ru-RU"/>
              </w:rPr>
              <w:t>Содержание</w:t>
            </w:r>
            <w:proofErr w:type="spellEnd"/>
            <w:r w:rsidR="005E5423" w:rsidRPr="00E87E51">
              <w:rPr>
                <w:rFonts w:ascii="Arial" w:eastAsia="Times New Roman" w:hAnsi="Arial" w:cs="Arial"/>
                <w:bCs/>
                <w:sz w:val="24"/>
                <w:szCs w:val="24"/>
                <w:lang w:eastAsia="ru-RU"/>
              </w:rPr>
              <w:t xml:space="preserve"> </w:t>
            </w:r>
            <w:proofErr w:type="spellStart"/>
            <w:r w:rsidRPr="00E87E51">
              <w:rPr>
                <w:rFonts w:ascii="Arial" w:eastAsia="Times New Roman" w:hAnsi="Arial" w:cs="Arial"/>
                <w:bCs/>
                <w:sz w:val="24"/>
                <w:szCs w:val="24"/>
                <w:lang w:val="en-US" w:eastAsia="ru-RU"/>
              </w:rPr>
              <w:t>услуги</w:t>
            </w:r>
            <w:proofErr w:type="spellEnd"/>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и значение показателя 1</w:t>
            </w:r>
          </w:p>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Доля детей, осваивающих дополнительные образовательные программы в образовательном учреждении(%)</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7</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8</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8</w:t>
            </w:r>
          </w:p>
        </w:tc>
      </w:tr>
      <w:tr w:rsidR="00E52931" w:rsidRPr="00E87E51" w:rsidTr="00E52931">
        <w:tc>
          <w:tcPr>
            <w:tcW w:w="5069"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1843"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Наименование и значение показателя 2 Доля родителей (законных представителей), </w:t>
            </w:r>
            <w:r w:rsidRPr="00E87E51">
              <w:rPr>
                <w:rFonts w:ascii="Arial" w:eastAsia="Times New Roman" w:hAnsi="Arial" w:cs="Arial"/>
                <w:bCs/>
                <w:sz w:val="24"/>
                <w:szCs w:val="24"/>
                <w:lang w:eastAsia="ru-RU"/>
              </w:rPr>
              <w:lastRenderedPageBreak/>
              <w:t>удовлетворенных условиями и качеством предоставляемой образовательной услуги</w:t>
            </w:r>
            <w:proofErr w:type="gramStart"/>
            <w:r w:rsidRPr="00E87E51">
              <w:rPr>
                <w:rFonts w:ascii="Arial" w:eastAsia="Times New Roman" w:hAnsi="Arial" w:cs="Arial"/>
                <w:bCs/>
                <w:sz w:val="24"/>
                <w:szCs w:val="24"/>
                <w:lang w:eastAsia="ru-RU"/>
              </w:rPr>
              <w:t xml:space="preserve"> (%)</w:t>
            </w:r>
            <w:proofErr w:type="gramEnd"/>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lastRenderedPageBreak/>
              <w:t>90</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90</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90</w:t>
            </w:r>
          </w:p>
        </w:tc>
      </w:tr>
      <w:tr w:rsidR="00E52931" w:rsidRPr="00E87E51" w:rsidTr="00E52931">
        <w:tc>
          <w:tcPr>
            <w:tcW w:w="5069"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1843"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и значение показателя 3</w:t>
            </w:r>
          </w:p>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Количество учащихся</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8</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8</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8</w:t>
            </w:r>
          </w:p>
        </w:tc>
      </w:tr>
      <w:tr w:rsidR="00E52931" w:rsidRPr="00E87E51" w:rsidTr="00E52931">
        <w:tc>
          <w:tcPr>
            <w:tcW w:w="5069" w:type="dxa"/>
            <w:vMerge w:val="restart"/>
            <w:tcBorders>
              <w:top w:val="nil"/>
            </w:tcBorders>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Муниципальная услуга 4</w:t>
            </w:r>
          </w:p>
          <w:p w:rsidR="00E52931" w:rsidRPr="00E87E51" w:rsidRDefault="00E52931" w:rsidP="008F73FE">
            <w:pPr>
              <w:rPr>
                <w:rFonts w:ascii="Arial" w:eastAsia="Times New Roman" w:hAnsi="Arial" w:cs="Arial"/>
                <w:sz w:val="24"/>
                <w:szCs w:val="24"/>
                <w:lang w:eastAsia="ru-RU"/>
              </w:rPr>
            </w:pPr>
            <w:r w:rsidRPr="00E87E51">
              <w:rPr>
                <w:rFonts w:ascii="Arial" w:eastAsia="Times New Roman" w:hAnsi="Arial" w:cs="Arial"/>
                <w:sz w:val="24"/>
                <w:szCs w:val="24"/>
                <w:lang w:eastAsia="ru-RU"/>
              </w:rPr>
              <w:t>Реализация дополнительных  общеразвивающих программ</w:t>
            </w:r>
          </w:p>
        </w:tc>
        <w:tc>
          <w:tcPr>
            <w:tcW w:w="1843" w:type="dxa"/>
            <w:vMerge w:val="restart"/>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Содержание услуги</w:t>
            </w:r>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и значение показателя 1</w:t>
            </w:r>
          </w:p>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Доля детей, осваивающих дополнительные образовательные программы в образовательном учреждении(%)</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70</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68</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68</w:t>
            </w:r>
          </w:p>
        </w:tc>
      </w:tr>
      <w:tr w:rsidR="00E52931" w:rsidRPr="00E87E51" w:rsidTr="00E52931">
        <w:tc>
          <w:tcPr>
            <w:tcW w:w="5069"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1843"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и значение показателя 2</w:t>
            </w:r>
          </w:p>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Доля детей</w:t>
            </w:r>
            <w:proofErr w:type="gramStart"/>
            <w:r w:rsidRPr="00E87E51">
              <w:rPr>
                <w:rFonts w:ascii="Arial" w:eastAsia="Times New Roman" w:hAnsi="Arial" w:cs="Arial"/>
                <w:bCs/>
                <w:sz w:val="24"/>
                <w:szCs w:val="24"/>
                <w:lang w:eastAsia="ru-RU"/>
              </w:rPr>
              <w:t>,п</w:t>
            </w:r>
            <w:proofErr w:type="gramEnd"/>
            <w:r w:rsidRPr="00E87E51">
              <w:rPr>
                <w:rFonts w:ascii="Arial" w:eastAsia="Times New Roman" w:hAnsi="Arial" w:cs="Arial"/>
                <w:bCs/>
                <w:sz w:val="24"/>
                <w:szCs w:val="24"/>
                <w:lang w:eastAsia="ru-RU"/>
              </w:rPr>
              <w:t>ринявших участие в зональных, краевых, всероссийских и международных мероприятиях(%)</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28,2</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28,2</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28,2</w:t>
            </w:r>
          </w:p>
        </w:tc>
      </w:tr>
      <w:tr w:rsidR="00E52931" w:rsidRPr="00E87E51" w:rsidTr="00E52931">
        <w:tc>
          <w:tcPr>
            <w:tcW w:w="5069"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1843"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и значение показателя 3</w:t>
            </w:r>
          </w:p>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Доля родителей (законных представителей), удовлетворенных условиями и качеством предоставл</w:t>
            </w:r>
            <w:r w:rsidR="008F73FE" w:rsidRPr="00E87E51">
              <w:rPr>
                <w:rFonts w:ascii="Arial" w:eastAsia="Times New Roman" w:hAnsi="Arial" w:cs="Arial"/>
                <w:bCs/>
                <w:sz w:val="24"/>
                <w:szCs w:val="24"/>
                <w:lang w:eastAsia="ru-RU"/>
              </w:rPr>
              <w:t>яемой образовательной услуги(%)</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90</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90</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90</w:t>
            </w:r>
          </w:p>
        </w:tc>
      </w:tr>
      <w:tr w:rsidR="00E52931" w:rsidRPr="00E87E51" w:rsidTr="00E52931">
        <w:tc>
          <w:tcPr>
            <w:tcW w:w="5069"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1843" w:type="dxa"/>
            <w:vMerge/>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Наименование и значение </w:t>
            </w:r>
            <w:r w:rsidRPr="00E87E51">
              <w:rPr>
                <w:rFonts w:ascii="Arial" w:eastAsia="Times New Roman" w:hAnsi="Arial" w:cs="Arial"/>
                <w:bCs/>
                <w:sz w:val="24"/>
                <w:szCs w:val="24"/>
                <w:lang w:eastAsia="ru-RU"/>
              </w:rPr>
              <w:lastRenderedPageBreak/>
              <w:t>показателя 4</w:t>
            </w:r>
          </w:p>
          <w:p w:rsidR="00E52931" w:rsidRPr="00E87E51" w:rsidRDefault="008F73FE"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Количество </w:t>
            </w:r>
            <w:proofErr w:type="gramStart"/>
            <w:r w:rsidRPr="00E87E51">
              <w:rPr>
                <w:rFonts w:ascii="Arial" w:eastAsia="Times New Roman" w:hAnsi="Arial" w:cs="Arial"/>
                <w:bCs/>
                <w:sz w:val="24"/>
                <w:szCs w:val="24"/>
                <w:lang w:eastAsia="ru-RU"/>
              </w:rPr>
              <w:t>обучающихся</w:t>
            </w:r>
            <w:proofErr w:type="gramEnd"/>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lastRenderedPageBreak/>
              <w:t>76</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76</w:t>
            </w:r>
          </w:p>
        </w:tc>
        <w:tc>
          <w:tcPr>
            <w:tcW w:w="1276" w:type="dxa"/>
            <w:tcBorders>
              <w:top w:val="single" w:sz="4" w:space="0" w:color="auto"/>
              <w:bottom w:val="single" w:sz="4" w:space="0" w:color="auto"/>
            </w:tcBorders>
          </w:tcPr>
          <w:p w:rsidR="00E52931" w:rsidRPr="00E87E51" w:rsidRDefault="00E52931" w:rsidP="00E52931">
            <w:pPr>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76</w:t>
            </w:r>
          </w:p>
        </w:tc>
      </w:tr>
      <w:tr w:rsidR="00E52931" w:rsidRPr="00E87E51" w:rsidTr="00E52931">
        <w:tc>
          <w:tcPr>
            <w:tcW w:w="5069"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lastRenderedPageBreak/>
              <w:t>Расходы районного бюджета на оказание (выполнение) муниципальной услуги, тыс. руб.</w:t>
            </w:r>
          </w:p>
        </w:tc>
        <w:tc>
          <w:tcPr>
            <w:tcW w:w="1843"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4287"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p>
        </w:tc>
        <w:tc>
          <w:tcPr>
            <w:tcW w:w="1276" w:type="dxa"/>
            <w:tcBorders>
              <w:top w:val="single" w:sz="4" w:space="0" w:color="auto"/>
              <w:bottom w:val="single" w:sz="4" w:space="0" w:color="auto"/>
            </w:tcBorders>
          </w:tcPr>
          <w:p w:rsidR="00E52931" w:rsidRPr="00E87E51" w:rsidRDefault="00E52931" w:rsidP="00E52931">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4749,2</w:t>
            </w:r>
          </w:p>
        </w:tc>
        <w:tc>
          <w:tcPr>
            <w:tcW w:w="1276" w:type="dxa"/>
            <w:tcBorders>
              <w:top w:val="single" w:sz="4" w:space="0" w:color="auto"/>
              <w:bottom w:val="single" w:sz="4" w:space="0" w:color="auto"/>
            </w:tcBorders>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4 749,2</w:t>
            </w:r>
          </w:p>
        </w:tc>
        <w:tc>
          <w:tcPr>
            <w:tcW w:w="1276" w:type="dxa"/>
            <w:tcBorders>
              <w:top w:val="single" w:sz="4" w:space="0" w:color="auto"/>
              <w:bottom w:val="single" w:sz="4" w:space="0" w:color="auto"/>
            </w:tcBorders>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4 749,2</w:t>
            </w:r>
          </w:p>
        </w:tc>
      </w:tr>
    </w:tbl>
    <w:p w:rsidR="00A56657" w:rsidRPr="00E87E51" w:rsidRDefault="00A56657" w:rsidP="00A56657">
      <w:pPr>
        <w:autoSpaceDE w:val="0"/>
        <w:autoSpaceDN w:val="0"/>
        <w:adjustRightInd w:val="0"/>
        <w:spacing w:after="0" w:line="240" w:lineRule="auto"/>
        <w:jc w:val="right"/>
        <w:outlineLvl w:val="2"/>
        <w:rPr>
          <w:rFonts w:ascii="Arial" w:eastAsia="Times New Roman" w:hAnsi="Arial" w:cs="Arial"/>
          <w:sz w:val="24"/>
          <w:szCs w:val="24"/>
          <w:lang w:eastAsia="ru-RU"/>
        </w:rPr>
      </w:pPr>
    </w:p>
    <w:p w:rsidR="00A56657" w:rsidRPr="00E87E51" w:rsidRDefault="00A56657" w:rsidP="00A56657">
      <w:pPr>
        <w:spacing w:after="0" w:line="240" w:lineRule="auto"/>
        <w:jc w:val="both"/>
        <w:rPr>
          <w:rFonts w:ascii="Arial" w:hAnsi="Arial" w:cs="Arial"/>
          <w:sz w:val="24"/>
          <w:szCs w:val="24"/>
          <w:lang w:val="en-US"/>
        </w:rPr>
        <w:sectPr w:rsidR="00A56657" w:rsidRPr="00E87E51" w:rsidSect="00A56657">
          <w:headerReference w:type="even" r:id="rId18"/>
          <w:pgSz w:w="16838" w:h="11906" w:orient="landscape"/>
          <w:pgMar w:top="993" w:right="1134" w:bottom="709" w:left="1134" w:header="709" w:footer="709" w:gutter="0"/>
          <w:cols w:space="708"/>
          <w:titlePg/>
          <w:docGrid w:linePitch="360"/>
        </w:sectPr>
      </w:pPr>
    </w:p>
    <w:p w:rsidR="00A56657" w:rsidRPr="00E87E51" w:rsidRDefault="00A56657" w:rsidP="00A56657">
      <w:pPr>
        <w:autoSpaceDE w:val="0"/>
        <w:autoSpaceDN w:val="0"/>
        <w:adjustRightInd w:val="0"/>
        <w:spacing w:after="0" w:line="240" w:lineRule="auto"/>
        <w:ind w:left="5529"/>
        <w:outlineLvl w:val="0"/>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Приложение</w:t>
      </w:r>
      <w:r w:rsidR="00FB5A7D" w:rsidRPr="00E87E51">
        <w:rPr>
          <w:rFonts w:ascii="Arial" w:eastAsia="Times New Roman" w:hAnsi="Arial" w:cs="Arial"/>
          <w:sz w:val="24"/>
          <w:szCs w:val="24"/>
          <w:lang w:eastAsia="ru-RU"/>
        </w:rPr>
        <w:t xml:space="preserve"> 1</w:t>
      </w:r>
    </w:p>
    <w:p w:rsidR="00A56657" w:rsidRPr="00E87E51" w:rsidRDefault="00A56657" w:rsidP="00A56657">
      <w:pPr>
        <w:autoSpaceDE w:val="0"/>
        <w:autoSpaceDN w:val="0"/>
        <w:adjustRightInd w:val="0"/>
        <w:spacing w:after="0" w:line="240" w:lineRule="auto"/>
        <w:ind w:left="5529"/>
        <w:outlineLvl w:val="0"/>
        <w:rPr>
          <w:rFonts w:ascii="Arial" w:eastAsia="Times New Roman" w:hAnsi="Arial" w:cs="Arial"/>
          <w:sz w:val="24"/>
          <w:szCs w:val="24"/>
          <w:lang w:eastAsia="ru-RU"/>
        </w:rPr>
      </w:pPr>
      <w:r w:rsidRPr="00E87E51">
        <w:rPr>
          <w:rFonts w:ascii="Arial" w:eastAsia="Times New Roman" w:hAnsi="Arial" w:cs="Arial"/>
          <w:sz w:val="24"/>
          <w:szCs w:val="24"/>
          <w:lang w:eastAsia="ru-RU"/>
        </w:rPr>
        <w:t>к муниципальной программе</w:t>
      </w:r>
    </w:p>
    <w:p w:rsidR="00A56657" w:rsidRPr="00E87E51" w:rsidRDefault="00A56657" w:rsidP="00A56657">
      <w:pPr>
        <w:autoSpaceDE w:val="0"/>
        <w:autoSpaceDN w:val="0"/>
        <w:adjustRightInd w:val="0"/>
        <w:spacing w:after="0" w:line="240" w:lineRule="auto"/>
        <w:ind w:left="5529"/>
        <w:outlineLvl w:val="0"/>
        <w:rPr>
          <w:rFonts w:ascii="Arial" w:eastAsia="Times New Roman" w:hAnsi="Arial" w:cs="Arial"/>
          <w:sz w:val="24"/>
          <w:szCs w:val="24"/>
          <w:lang w:eastAsia="ru-RU"/>
        </w:rPr>
      </w:pPr>
      <w:r w:rsidRPr="00E87E51">
        <w:rPr>
          <w:rFonts w:ascii="Arial" w:eastAsia="Times New Roman" w:hAnsi="Arial" w:cs="Arial"/>
          <w:sz w:val="24"/>
          <w:szCs w:val="24"/>
          <w:lang w:eastAsia="ru-RU"/>
        </w:rPr>
        <w:t>«Развитие культуры</w:t>
      </w:r>
    </w:p>
    <w:p w:rsidR="00A56657" w:rsidRPr="00E87E51" w:rsidRDefault="00A56657" w:rsidP="00A56657">
      <w:pPr>
        <w:autoSpaceDE w:val="0"/>
        <w:autoSpaceDN w:val="0"/>
        <w:adjustRightInd w:val="0"/>
        <w:spacing w:after="0" w:line="240" w:lineRule="auto"/>
        <w:ind w:left="5529"/>
        <w:outlineLvl w:val="0"/>
        <w:rPr>
          <w:rFonts w:ascii="Arial" w:eastAsia="Times New Roman" w:hAnsi="Arial" w:cs="Arial"/>
          <w:sz w:val="24"/>
          <w:szCs w:val="24"/>
          <w:lang w:eastAsia="ru-RU"/>
        </w:rPr>
      </w:pPr>
      <w:r w:rsidRPr="00E87E51">
        <w:rPr>
          <w:rFonts w:ascii="Arial" w:eastAsia="Times New Roman" w:hAnsi="Arial" w:cs="Arial"/>
          <w:sz w:val="24"/>
          <w:szCs w:val="24"/>
          <w:lang w:eastAsia="ru-RU"/>
        </w:rPr>
        <w:t>Боготольского района»</w:t>
      </w:r>
    </w:p>
    <w:p w:rsidR="00A56657" w:rsidRPr="00E87E51" w:rsidRDefault="00A56657" w:rsidP="00A5665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A56657" w:rsidRPr="00E87E51" w:rsidRDefault="00A56657" w:rsidP="00A5665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Подпрограмма 1 «Сохранение культурного наследия», реализуемая в рамках муниципальной программы «Развитие культуры Боготольского района»</w:t>
      </w:r>
    </w:p>
    <w:p w:rsidR="00A56657" w:rsidRPr="00E87E51" w:rsidRDefault="00A56657" w:rsidP="00A56657">
      <w:pPr>
        <w:autoSpaceDE w:val="0"/>
        <w:autoSpaceDN w:val="0"/>
        <w:adjustRightInd w:val="0"/>
        <w:spacing w:after="0" w:line="240" w:lineRule="auto"/>
        <w:rPr>
          <w:rFonts w:ascii="Arial" w:eastAsia="Times New Roman" w:hAnsi="Arial" w:cs="Arial"/>
          <w:bCs/>
          <w:sz w:val="24"/>
          <w:szCs w:val="24"/>
          <w:lang w:eastAsia="ru-RU"/>
        </w:rPr>
      </w:pPr>
    </w:p>
    <w:p w:rsidR="00A56657" w:rsidRPr="00E87E51" w:rsidRDefault="00A56657" w:rsidP="00A56657">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1.Паспорт подпрограммы </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6251"/>
      </w:tblGrid>
      <w:tr w:rsidR="00E52931" w:rsidRPr="00E87E51" w:rsidTr="008F73FE">
        <w:tc>
          <w:tcPr>
            <w:tcW w:w="3388" w:type="dxa"/>
          </w:tcPr>
          <w:p w:rsidR="00E52931" w:rsidRPr="00E87E51" w:rsidRDefault="00E52931" w:rsidP="00E52931">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Наименование подпрограммы</w:t>
            </w:r>
          </w:p>
        </w:tc>
        <w:tc>
          <w:tcPr>
            <w:tcW w:w="6251" w:type="dxa"/>
          </w:tcPr>
          <w:p w:rsidR="00E52931" w:rsidRPr="00E87E51" w:rsidRDefault="00E52931" w:rsidP="00E52931">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Подпрограмма «Сохранение культурного наследия» (далее – подпрограмма)</w:t>
            </w:r>
          </w:p>
        </w:tc>
      </w:tr>
      <w:tr w:rsidR="00E52931" w:rsidRPr="00E87E51" w:rsidTr="008F73FE">
        <w:tc>
          <w:tcPr>
            <w:tcW w:w="3388" w:type="dxa"/>
          </w:tcPr>
          <w:p w:rsidR="00E52931" w:rsidRPr="00E87E51" w:rsidRDefault="00E52931" w:rsidP="00E52931">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251" w:type="dxa"/>
          </w:tcPr>
          <w:p w:rsidR="00E52931" w:rsidRPr="00E87E51" w:rsidRDefault="00E52931" w:rsidP="00E52931">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Муниципальная программа «Развитие культуры Боготольского района» (далее – Программа)</w:t>
            </w:r>
          </w:p>
        </w:tc>
      </w:tr>
      <w:tr w:rsidR="00E52931" w:rsidRPr="00E87E51" w:rsidTr="008F73FE">
        <w:tc>
          <w:tcPr>
            <w:tcW w:w="3388" w:type="dxa"/>
          </w:tcPr>
          <w:p w:rsidR="00E52931" w:rsidRPr="00E87E51" w:rsidRDefault="008A3BC9" w:rsidP="00E52931">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Исполнитель мероприятий подпрограммы</w:t>
            </w:r>
          </w:p>
        </w:tc>
        <w:tc>
          <w:tcPr>
            <w:tcW w:w="6251" w:type="dxa"/>
          </w:tcPr>
          <w:p w:rsidR="00E52931" w:rsidRPr="00E87E51" w:rsidRDefault="00E52931" w:rsidP="00E52931">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Администрация Боготольского района</w:t>
            </w:r>
          </w:p>
        </w:tc>
      </w:tr>
      <w:tr w:rsidR="00E52931" w:rsidRPr="00E87E51" w:rsidTr="008F73FE">
        <w:tc>
          <w:tcPr>
            <w:tcW w:w="3388" w:type="dxa"/>
          </w:tcPr>
          <w:p w:rsidR="00E52931" w:rsidRPr="00E87E51" w:rsidRDefault="008A3BC9" w:rsidP="00551840">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Главный распорядитель бюджетных средств</w:t>
            </w:r>
          </w:p>
        </w:tc>
        <w:tc>
          <w:tcPr>
            <w:tcW w:w="6251" w:type="dxa"/>
          </w:tcPr>
          <w:p w:rsidR="00551840" w:rsidRPr="00E87E51" w:rsidRDefault="00551840" w:rsidP="00382B7C">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sz w:val="24"/>
                <w:szCs w:val="24"/>
                <w:lang w:eastAsia="ru-RU"/>
              </w:rPr>
              <w:t xml:space="preserve">Администрация </w:t>
            </w:r>
            <w:r w:rsidR="00382B7C" w:rsidRPr="00E87E51">
              <w:rPr>
                <w:rFonts w:ascii="Arial" w:eastAsia="Times New Roman" w:hAnsi="Arial" w:cs="Arial"/>
                <w:sz w:val="24"/>
                <w:szCs w:val="24"/>
                <w:lang w:eastAsia="ru-RU"/>
              </w:rPr>
              <w:t>Б</w:t>
            </w:r>
            <w:r w:rsidRPr="00E87E51">
              <w:rPr>
                <w:rFonts w:ascii="Arial" w:eastAsia="Times New Roman" w:hAnsi="Arial" w:cs="Arial"/>
                <w:sz w:val="24"/>
                <w:szCs w:val="24"/>
                <w:lang w:eastAsia="ru-RU"/>
              </w:rPr>
              <w:t>оготольского района</w:t>
            </w:r>
          </w:p>
        </w:tc>
      </w:tr>
      <w:tr w:rsidR="00E52931" w:rsidRPr="00E87E51" w:rsidTr="008F73FE">
        <w:tc>
          <w:tcPr>
            <w:tcW w:w="3388" w:type="dxa"/>
          </w:tcPr>
          <w:p w:rsidR="00551840" w:rsidRPr="00E87E51" w:rsidRDefault="00551840" w:rsidP="008F73FE">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Цели и задачи</w:t>
            </w:r>
            <w:r w:rsidR="008F73FE"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подпрограммы</w:t>
            </w:r>
          </w:p>
        </w:tc>
        <w:tc>
          <w:tcPr>
            <w:tcW w:w="6251" w:type="dxa"/>
          </w:tcPr>
          <w:p w:rsidR="008F73FE" w:rsidRPr="00E87E51" w:rsidRDefault="00551840" w:rsidP="008F73FE">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Адм</w:t>
            </w:r>
            <w:r w:rsidR="008F73FE" w:rsidRPr="00E87E51">
              <w:rPr>
                <w:rFonts w:ascii="Arial" w:eastAsia="Times New Roman" w:hAnsi="Arial" w:cs="Arial"/>
                <w:bCs/>
                <w:sz w:val="24"/>
                <w:szCs w:val="24"/>
                <w:lang w:eastAsia="ru-RU"/>
              </w:rPr>
              <w:t>инистрация Боготольского района</w:t>
            </w:r>
          </w:p>
          <w:p w:rsidR="00551840" w:rsidRPr="00E87E51" w:rsidRDefault="00551840" w:rsidP="008F73FE">
            <w:pPr>
              <w:tabs>
                <w:tab w:val="left" w:pos="5040"/>
                <w:tab w:val="left" w:pos="5220"/>
              </w:tabs>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Цель: сохранение и эффективное использование культурного наследия Боготольского района</w:t>
            </w:r>
          </w:p>
          <w:p w:rsidR="00551840" w:rsidRPr="00E87E51" w:rsidRDefault="00551840" w:rsidP="00551840">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Задачи: обеспечение сохранности объектов культурного наследия, памятников</w:t>
            </w:r>
            <w:r w:rsidRPr="00E87E51">
              <w:rPr>
                <w:rFonts w:ascii="Arial" w:hAnsi="Arial" w:cs="Arial"/>
                <w:sz w:val="24"/>
                <w:szCs w:val="24"/>
              </w:rPr>
              <w:t>, установленных в честь знаменательных событий истории</w:t>
            </w:r>
            <w:r w:rsidRPr="00E87E51">
              <w:rPr>
                <w:rFonts w:ascii="Arial" w:eastAsia="Times New Roman" w:hAnsi="Arial" w:cs="Arial"/>
                <w:sz w:val="24"/>
                <w:szCs w:val="24"/>
                <w:lang w:eastAsia="ru-RU"/>
              </w:rPr>
              <w:t>;</w:t>
            </w:r>
          </w:p>
          <w:p w:rsidR="00551840" w:rsidRPr="00E87E51" w:rsidRDefault="00551840" w:rsidP="00551840">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развитие библиотечного дела</w:t>
            </w:r>
          </w:p>
        </w:tc>
      </w:tr>
      <w:tr w:rsidR="00E52931" w:rsidRPr="00E87E51" w:rsidTr="008F73FE">
        <w:tc>
          <w:tcPr>
            <w:tcW w:w="3388" w:type="dxa"/>
          </w:tcPr>
          <w:p w:rsidR="00E52931" w:rsidRPr="00E87E51" w:rsidRDefault="00E52931" w:rsidP="00D73553">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251" w:type="dxa"/>
          </w:tcPr>
          <w:p w:rsidR="00E52931" w:rsidRPr="00E87E51" w:rsidRDefault="006D0A46" w:rsidP="00E52931">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Создание условий, обеспечивающих сохранность объектов культурного наследия, памятников и обелисков, установленных в честь знаменательных событий истории, их рациональное использование и интеграцию в социально-экономиче</w:t>
            </w:r>
            <w:r w:rsidR="00382B7C" w:rsidRPr="00E87E51">
              <w:rPr>
                <w:rFonts w:ascii="Arial" w:eastAsia="Times New Roman" w:hAnsi="Arial" w:cs="Arial"/>
                <w:sz w:val="24"/>
                <w:szCs w:val="24"/>
                <w:lang w:eastAsia="ru-RU"/>
              </w:rPr>
              <w:t>с</w:t>
            </w:r>
            <w:r w:rsidRPr="00E87E51">
              <w:rPr>
                <w:rFonts w:ascii="Arial" w:eastAsia="Times New Roman" w:hAnsi="Arial" w:cs="Arial"/>
                <w:sz w:val="24"/>
                <w:szCs w:val="24"/>
                <w:lang w:eastAsia="ru-RU"/>
              </w:rPr>
              <w:t>кую и культурную жизнь района;</w:t>
            </w:r>
          </w:p>
          <w:p w:rsidR="006D0A46" w:rsidRPr="00E87E51" w:rsidRDefault="006D0A46" w:rsidP="00E52931">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Обеспечение прав населения района на свободный доступ к информации, культурным ценностям:</w:t>
            </w:r>
          </w:p>
          <w:p w:rsidR="006D0A46" w:rsidRPr="00E87E51" w:rsidRDefault="006D0A46" w:rsidP="00441CE9">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уровня комплектования библиотечных фондов; повышение качества и досту</w:t>
            </w:r>
            <w:r w:rsidR="00D73553" w:rsidRPr="00E87E51">
              <w:rPr>
                <w:rFonts w:ascii="Arial" w:eastAsia="Times New Roman" w:hAnsi="Arial" w:cs="Arial"/>
                <w:sz w:val="24"/>
                <w:szCs w:val="24"/>
                <w:lang w:eastAsia="ru-RU"/>
              </w:rPr>
              <w:t xml:space="preserve">пности библиотечных услуг; рост </w:t>
            </w:r>
            <w:r w:rsidRPr="00E87E51">
              <w:rPr>
                <w:rFonts w:ascii="Arial" w:eastAsia="Times New Roman" w:hAnsi="Arial" w:cs="Arial"/>
                <w:sz w:val="24"/>
                <w:szCs w:val="24"/>
                <w:lang w:eastAsia="ru-RU"/>
              </w:rPr>
              <w:t xml:space="preserve"> востребованности услуг библиотек у населения района</w:t>
            </w:r>
            <w:r w:rsidR="00D73553" w:rsidRPr="00E87E51">
              <w:rPr>
                <w:rFonts w:ascii="Arial" w:eastAsia="Times New Roman" w:hAnsi="Arial" w:cs="Arial"/>
                <w:sz w:val="24"/>
                <w:szCs w:val="24"/>
                <w:lang w:eastAsia="ru-RU"/>
              </w:rPr>
              <w:t>. Динамика посещаемости по сравнени</w:t>
            </w:r>
            <w:r w:rsidR="00441CE9">
              <w:rPr>
                <w:rFonts w:ascii="Arial" w:eastAsia="Times New Roman" w:hAnsi="Arial" w:cs="Arial"/>
                <w:sz w:val="24"/>
                <w:szCs w:val="24"/>
                <w:lang w:eastAsia="ru-RU"/>
              </w:rPr>
              <w:t>ю</w:t>
            </w:r>
            <w:r w:rsidR="00D73553" w:rsidRPr="00E87E51">
              <w:rPr>
                <w:rFonts w:ascii="Arial" w:eastAsia="Times New Roman" w:hAnsi="Arial" w:cs="Arial"/>
                <w:sz w:val="24"/>
                <w:szCs w:val="24"/>
                <w:lang w:eastAsia="ru-RU"/>
              </w:rPr>
              <w:t xml:space="preserve"> с предыдущим годом – 0,4 %. Среднее число книговыдач в расчёте на 1000 человек населения – 17,7 тыс. экземпляров.</w:t>
            </w:r>
          </w:p>
        </w:tc>
      </w:tr>
      <w:tr w:rsidR="00E52931" w:rsidRPr="00E87E51" w:rsidTr="008F73FE">
        <w:trPr>
          <w:trHeight w:val="97"/>
        </w:trPr>
        <w:tc>
          <w:tcPr>
            <w:tcW w:w="3388" w:type="dxa"/>
          </w:tcPr>
          <w:p w:rsidR="00E52931" w:rsidRPr="00E87E51" w:rsidRDefault="00E52931" w:rsidP="00E52931">
            <w:pPr>
              <w:widowControl w:val="0"/>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Сроки реализации подпрограммы</w:t>
            </w:r>
          </w:p>
        </w:tc>
        <w:tc>
          <w:tcPr>
            <w:tcW w:w="6251" w:type="dxa"/>
          </w:tcPr>
          <w:p w:rsidR="00E52931" w:rsidRPr="00E87E51" w:rsidRDefault="00FC56B6" w:rsidP="00E52931">
            <w:pPr>
              <w:widowControl w:val="0"/>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2014</w:t>
            </w:r>
            <w:r w:rsidR="00E52931" w:rsidRPr="00E87E51">
              <w:rPr>
                <w:rFonts w:ascii="Arial" w:eastAsia="Times New Roman" w:hAnsi="Arial" w:cs="Arial"/>
                <w:sz w:val="24"/>
                <w:szCs w:val="24"/>
                <w:lang w:eastAsia="ru-RU"/>
              </w:rPr>
              <w:t xml:space="preserve"> - 2019 годы</w:t>
            </w:r>
          </w:p>
        </w:tc>
      </w:tr>
      <w:tr w:rsidR="00E52931" w:rsidRPr="00E87E51" w:rsidTr="008F73FE">
        <w:tc>
          <w:tcPr>
            <w:tcW w:w="3388" w:type="dxa"/>
          </w:tcPr>
          <w:p w:rsidR="00E52931" w:rsidRPr="00E87E51" w:rsidRDefault="00E52931" w:rsidP="00E52931">
            <w:pPr>
              <w:widowControl w:val="0"/>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251" w:type="dxa"/>
          </w:tcPr>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общий объем финансирования подпрограммы 2972</w:t>
            </w:r>
            <w:r w:rsidR="00666A11" w:rsidRPr="00E87E51">
              <w:rPr>
                <w:rFonts w:ascii="Arial" w:eastAsia="Times New Roman" w:hAnsi="Arial" w:cs="Arial"/>
                <w:sz w:val="24"/>
                <w:szCs w:val="24"/>
                <w:lang w:eastAsia="ru-RU"/>
              </w:rPr>
              <w:t>4,4</w:t>
            </w:r>
            <w:r w:rsidRPr="00E87E51">
              <w:rPr>
                <w:rFonts w:ascii="Arial" w:eastAsia="Times New Roman" w:hAnsi="Arial" w:cs="Arial"/>
                <w:sz w:val="24"/>
                <w:szCs w:val="24"/>
                <w:lang w:eastAsia="ru-RU"/>
              </w:rPr>
              <w:t xml:space="preserve"> тыс. рублей, в том числе </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районного бюджета – 2970</w:t>
            </w:r>
            <w:r w:rsidR="00666A11" w:rsidRPr="00E87E51">
              <w:rPr>
                <w:rFonts w:ascii="Arial" w:eastAsia="Times New Roman" w:hAnsi="Arial" w:cs="Arial"/>
                <w:sz w:val="24"/>
                <w:szCs w:val="24"/>
                <w:lang w:eastAsia="ru-RU"/>
              </w:rPr>
              <w:t>9,3</w:t>
            </w:r>
            <w:r w:rsidRPr="00E87E51">
              <w:rPr>
                <w:rFonts w:ascii="Arial" w:eastAsia="Times New Roman" w:hAnsi="Arial" w:cs="Arial"/>
                <w:sz w:val="24"/>
                <w:szCs w:val="24"/>
                <w:lang w:eastAsia="ru-RU"/>
              </w:rPr>
              <w:t xml:space="preserve"> тыс. рублей,</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краевого бюджета – 0,0 тыс. рублей,</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федерального бюджета – 15,1 тыс. руб.</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них по годам:</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2017 год – 9918,2 тыс. рублей,</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районног</w:t>
            </w:r>
            <w:r w:rsidR="00FB5A7D" w:rsidRPr="00E87E51">
              <w:rPr>
                <w:rFonts w:ascii="Arial" w:eastAsia="Times New Roman" w:hAnsi="Arial" w:cs="Arial"/>
                <w:sz w:val="24"/>
                <w:szCs w:val="24"/>
                <w:lang w:eastAsia="ru-RU"/>
              </w:rPr>
              <w:t>о бюджета – 9903,1 тыс. рублей,</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из краевого бюджета – 0,0 тыс. рублей,</w:t>
            </w:r>
          </w:p>
          <w:p w:rsidR="00E52931" w:rsidRPr="00E87E51" w:rsidRDefault="00E52931" w:rsidP="00E52931">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федерального бюджета – 15,1 тыс. рублей</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2018 год – 990</w:t>
            </w:r>
            <w:r w:rsidR="00666A11" w:rsidRPr="00E87E51">
              <w:rPr>
                <w:rFonts w:ascii="Arial" w:eastAsia="Times New Roman" w:hAnsi="Arial" w:cs="Arial"/>
                <w:sz w:val="24"/>
                <w:szCs w:val="24"/>
                <w:lang w:eastAsia="ru-RU"/>
              </w:rPr>
              <w:t>3,1</w:t>
            </w:r>
            <w:r w:rsidRPr="00E87E51">
              <w:rPr>
                <w:rFonts w:ascii="Arial" w:eastAsia="Times New Roman" w:hAnsi="Arial" w:cs="Arial"/>
                <w:sz w:val="24"/>
                <w:szCs w:val="24"/>
                <w:lang w:eastAsia="ru-RU"/>
              </w:rPr>
              <w:t xml:space="preserve"> тыс. рублей,</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из районного бюджета – </w:t>
            </w:r>
            <w:r w:rsidR="00666A11" w:rsidRPr="00E87E51">
              <w:rPr>
                <w:rFonts w:ascii="Arial" w:eastAsia="Times New Roman" w:hAnsi="Arial" w:cs="Arial"/>
                <w:sz w:val="24"/>
                <w:szCs w:val="24"/>
                <w:lang w:eastAsia="ru-RU"/>
              </w:rPr>
              <w:t xml:space="preserve">9903,1 </w:t>
            </w:r>
            <w:r w:rsidR="00FB5A7D" w:rsidRPr="00E87E51">
              <w:rPr>
                <w:rFonts w:ascii="Arial" w:eastAsia="Times New Roman" w:hAnsi="Arial" w:cs="Arial"/>
                <w:sz w:val="24"/>
                <w:szCs w:val="24"/>
                <w:lang w:eastAsia="ru-RU"/>
              </w:rPr>
              <w:t>тыс. рублей,</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краевого бюджета – 0,0 тыс. рублей,</w:t>
            </w:r>
          </w:p>
          <w:p w:rsidR="00E52931" w:rsidRPr="00E87E51" w:rsidRDefault="00E52931" w:rsidP="00E5293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 из федерального бюджета – 0,0 тыс. рублей</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2019 год - </w:t>
            </w:r>
            <w:r w:rsidR="00666A11" w:rsidRPr="00E87E51">
              <w:rPr>
                <w:rFonts w:ascii="Arial" w:eastAsia="Times New Roman" w:hAnsi="Arial" w:cs="Arial"/>
                <w:sz w:val="24"/>
                <w:szCs w:val="24"/>
                <w:lang w:eastAsia="ru-RU"/>
              </w:rPr>
              <w:t xml:space="preserve">9903,1 </w:t>
            </w:r>
            <w:r w:rsidRPr="00E87E51">
              <w:rPr>
                <w:rFonts w:ascii="Arial" w:eastAsia="Times New Roman" w:hAnsi="Arial" w:cs="Arial"/>
                <w:sz w:val="24"/>
                <w:szCs w:val="24"/>
                <w:lang w:eastAsia="ru-RU"/>
              </w:rPr>
              <w:t>тыс. рублей,</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из районного бюджета – </w:t>
            </w:r>
            <w:r w:rsidR="00666A11" w:rsidRPr="00E87E51">
              <w:rPr>
                <w:rFonts w:ascii="Arial" w:eastAsia="Times New Roman" w:hAnsi="Arial" w:cs="Arial"/>
                <w:sz w:val="24"/>
                <w:szCs w:val="24"/>
                <w:lang w:eastAsia="ru-RU"/>
              </w:rPr>
              <w:t xml:space="preserve">9903,1 </w:t>
            </w:r>
            <w:r w:rsidR="00FB5A7D" w:rsidRPr="00E87E51">
              <w:rPr>
                <w:rFonts w:ascii="Arial" w:eastAsia="Times New Roman" w:hAnsi="Arial" w:cs="Arial"/>
                <w:sz w:val="24"/>
                <w:szCs w:val="24"/>
                <w:lang w:eastAsia="ru-RU"/>
              </w:rPr>
              <w:t>тыс. рублей,</w:t>
            </w:r>
          </w:p>
          <w:p w:rsidR="00E52931" w:rsidRPr="00E87E51" w:rsidRDefault="00E52931" w:rsidP="00E52931">
            <w:pPr>
              <w:spacing w:after="0" w:line="240" w:lineRule="auto"/>
              <w:ind w:firstLine="4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краевого бюджета – 0,0 тыс. рублей,</w:t>
            </w:r>
          </w:p>
          <w:p w:rsidR="00D73553" w:rsidRPr="00E87E51" w:rsidRDefault="00E52931"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 из федерального бюджета – 0,0 тыс. рублей</w:t>
            </w:r>
          </w:p>
        </w:tc>
      </w:tr>
    </w:tbl>
    <w:p w:rsidR="00E52931" w:rsidRPr="00E87E51" w:rsidRDefault="00E52931" w:rsidP="00A56657">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p>
    <w:p w:rsidR="00A56657" w:rsidRPr="00E87E51" w:rsidRDefault="00A56657" w:rsidP="00A56657">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Основные разделы подпрограммы</w:t>
      </w:r>
    </w:p>
    <w:p w:rsidR="00A56657" w:rsidRPr="00E87E51" w:rsidRDefault="00A56657" w:rsidP="00A56657">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2.1.</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Постановка </w:t>
      </w:r>
      <w:proofErr w:type="spellStart"/>
      <w:r w:rsidRPr="00E87E51">
        <w:rPr>
          <w:rFonts w:ascii="Arial" w:eastAsia="Times New Roman" w:hAnsi="Arial" w:cs="Arial"/>
          <w:sz w:val="24"/>
          <w:szCs w:val="24"/>
          <w:lang w:eastAsia="ru-RU"/>
        </w:rPr>
        <w:t>общерайонной</w:t>
      </w:r>
      <w:proofErr w:type="spellEnd"/>
      <w:r w:rsidRPr="00E87E51">
        <w:rPr>
          <w:rFonts w:ascii="Arial" w:eastAsia="Times New Roman" w:hAnsi="Arial" w:cs="Arial"/>
          <w:sz w:val="24"/>
          <w:szCs w:val="24"/>
          <w:lang w:eastAsia="ru-RU"/>
        </w:rPr>
        <w:t xml:space="preserve"> проблемы и обоснование необходимости разработки подпрограммы</w:t>
      </w:r>
    </w:p>
    <w:p w:rsidR="00A56657" w:rsidRPr="00E87E51" w:rsidRDefault="00A56657" w:rsidP="00A56657">
      <w:pPr>
        <w:widowControl w:val="0"/>
        <w:autoSpaceDE w:val="0"/>
        <w:autoSpaceDN w:val="0"/>
        <w:adjustRightInd w:val="0"/>
        <w:spacing w:after="0" w:line="240" w:lineRule="auto"/>
        <w:outlineLvl w:val="1"/>
        <w:rPr>
          <w:rFonts w:ascii="Arial" w:eastAsia="Times New Roman" w:hAnsi="Arial" w:cs="Arial"/>
          <w:b/>
          <w:sz w:val="24"/>
          <w:szCs w:val="24"/>
          <w:lang w:eastAsia="ru-RU"/>
        </w:rPr>
      </w:pP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Подпрограмма направлена на решение задачи «С</w:t>
      </w:r>
      <w:r w:rsidRPr="00E87E51">
        <w:rPr>
          <w:rFonts w:ascii="Arial" w:eastAsia="Times New Roman" w:hAnsi="Arial" w:cs="Arial"/>
          <w:bCs/>
          <w:sz w:val="24"/>
          <w:szCs w:val="24"/>
          <w:lang w:eastAsia="ru-RU"/>
        </w:rPr>
        <w:t xml:space="preserve">охранение и эффективное использование культурного наследия </w:t>
      </w:r>
      <w:r w:rsidR="005A292D" w:rsidRPr="00E87E51">
        <w:rPr>
          <w:rFonts w:ascii="Arial" w:eastAsia="Times New Roman" w:hAnsi="Arial" w:cs="Arial"/>
          <w:sz w:val="24"/>
          <w:szCs w:val="24"/>
          <w:lang w:eastAsia="ru-RU"/>
        </w:rPr>
        <w:t>Боготольского района» п</w:t>
      </w:r>
      <w:r w:rsidRPr="00E87E51">
        <w:rPr>
          <w:rFonts w:ascii="Arial" w:eastAsia="Times New Roman" w:hAnsi="Arial" w:cs="Arial"/>
          <w:sz w:val="24"/>
          <w:szCs w:val="24"/>
          <w:lang w:eastAsia="ru-RU"/>
        </w:rPr>
        <w:t>рограммы.</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A56657" w:rsidRPr="00E87E51" w:rsidRDefault="00A56657" w:rsidP="00A56657">
      <w:pPr>
        <w:widowControl w:val="0"/>
        <w:autoSpaceDE w:val="0"/>
        <w:autoSpaceDN w:val="0"/>
        <w:adjustRightInd w:val="0"/>
        <w:spacing w:after="0" w:line="240" w:lineRule="auto"/>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2.1.1.</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Обеспечение сохранности объектов культурного наследия, памятников и обелисков, установленных в честь знаменательных событий истории.</w:t>
      </w:r>
    </w:p>
    <w:p w:rsidR="008A3BC9" w:rsidRPr="00E87E51" w:rsidRDefault="008A3BC9" w:rsidP="00A5665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настоящее время на территории Боготольского района насчитывается 5 объектов культурного наследия, находящихся на государственной охране. Среди них:</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1.</w:t>
      </w:r>
      <w:r w:rsidR="002A3F77" w:rsidRPr="00E87E51">
        <w:rPr>
          <w:rFonts w:ascii="Arial" w:eastAsia="Times New Roman" w:hAnsi="Arial" w:cs="Arial"/>
          <w:sz w:val="24"/>
          <w:szCs w:val="24"/>
          <w:lang w:eastAsia="ru-RU"/>
        </w:rPr>
        <w:t xml:space="preserve"> </w:t>
      </w:r>
      <w:proofErr w:type="gramStart"/>
      <w:r w:rsidRPr="00E87E51">
        <w:rPr>
          <w:rFonts w:ascii="Arial" w:eastAsia="Times New Roman" w:hAnsi="Arial" w:cs="Arial"/>
          <w:sz w:val="24"/>
          <w:szCs w:val="24"/>
          <w:lang w:eastAsia="ru-RU"/>
        </w:rPr>
        <w:t>Братская могила партизан, погибших в борьбе с колчаковцами (с. Большая Косуль)</w:t>
      </w:r>
      <w:proofErr w:type="gramEnd"/>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Трактор «ХТЗ», установленный в 1970 году в честь создания в 1930 году первой МТС района (с. Критово)</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3.</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Могила Шадрина Степана Васильевича (1881-1918 гг.), красногвардейца, замученного белогвардейцами (д. Красная Речка).</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4.</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Могила 13-летнего партизана, связного Буркова </w:t>
      </w:r>
      <w:proofErr w:type="spellStart"/>
      <w:r w:rsidRPr="00E87E51">
        <w:rPr>
          <w:rFonts w:ascii="Arial" w:eastAsia="Times New Roman" w:hAnsi="Arial" w:cs="Arial"/>
          <w:sz w:val="24"/>
          <w:szCs w:val="24"/>
          <w:lang w:eastAsia="ru-RU"/>
        </w:rPr>
        <w:t>Апполинария</w:t>
      </w:r>
      <w:proofErr w:type="spellEnd"/>
      <w:r w:rsidRPr="00E87E51">
        <w:rPr>
          <w:rFonts w:ascii="Arial" w:eastAsia="Times New Roman" w:hAnsi="Arial" w:cs="Arial"/>
          <w:sz w:val="24"/>
          <w:szCs w:val="24"/>
          <w:lang w:eastAsia="ru-RU"/>
        </w:rPr>
        <w:t xml:space="preserve">, зверски расстрелянного </w:t>
      </w:r>
      <w:proofErr w:type="spellStart"/>
      <w:r w:rsidRPr="00E87E51">
        <w:rPr>
          <w:rFonts w:ascii="Arial" w:eastAsia="Times New Roman" w:hAnsi="Arial" w:cs="Arial"/>
          <w:sz w:val="24"/>
          <w:szCs w:val="24"/>
          <w:lang w:eastAsia="ru-RU"/>
        </w:rPr>
        <w:t>колчаковским</w:t>
      </w:r>
      <w:proofErr w:type="spellEnd"/>
      <w:r w:rsidRPr="00E87E51">
        <w:rPr>
          <w:rFonts w:ascii="Arial" w:eastAsia="Times New Roman" w:hAnsi="Arial" w:cs="Arial"/>
          <w:sz w:val="24"/>
          <w:szCs w:val="24"/>
          <w:lang w:eastAsia="ru-RU"/>
        </w:rPr>
        <w:t xml:space="preserve"> отрядом 4 июля 1918 года (п. Каштан)</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5.</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Братская могила партизан, погибших в бою с </w:t>
      </w:r>
      <w:proofErr w:type="spellStart"/>
      <w:r w:rsidRPr="00E87E51">
        <w:rPr>
          <w:rFonts w:ascii="Arial" w:eastAsia="Times New Roman" w:hAnsi="Arial" w:cs="Arial"/>
          <w:sz w:val="24"/>
          <w:szCs w:val="24"/>
          <w:lang w:eastAsia="ru-RU"/>
        </w:rPr>
        <w:t>колчаковским</w:t>
      </w:r>
      <w:proofErr w:type="spellEnd"/>
      <w:r w:rsidRPr="00E87E51">
        <w:rPr>
          <w:rFonts w:ascii="Arial" w:eastAsia="Times New Roman" w:hAnsi="Arial" w:cs="Arial"/>
          <w:sz w:val="24"/>
          <w:szCs w:val="24"/>
          <w:lang w:eastAsia="ru-RU"/>
        </w:rPr>
        <w:t xml:space="preserve"> отрядом в 1918 году д. Лебедевка.</w:t>
      </w:r>
    </w:p>
    <w:p w:rsidR="00A56657" w:rsidRPr="00E87E51" w:rsidRDefault="00A56657" w:rsidP="00A5665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На территории Боготольского района имеется 6 объектов регионального значения, представляющих ценность с точки зрения археологии. Это такие объекты как:</w:t>
      </w:r>
    </w:p>
    <w:p w:rsidR="00A56657" w:rsidRPr="00E87E51" w:rsidRDefault="00A56657" w:rsidP="00A56657">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1.</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Казанка – 1 СТ-1 (Александровский сельсовет)</w:t>
      </w:r>
    </w:p>
    <w:p w:rsidR="00A56657" w:rsidRPr="00E87E51" w:rsidRDefault="00A56657" w:rsidP="00A56657">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Казанка – 1 </w:t>
      </w:r>
      <w:proofErr w:type="gramStart"/>
      <w:r w:rsidRPr="00E87E51">
        <w:rPr>
          <w:rFonts w:ascii="Arial" w:eastAsia="Times New Roman" w:hAnsi="Arial" w:cs="Arial"/>
          <w:sz w:val="24"/>
          <w:szCs w:val="24"/>
          <w:lang w:eastAsia="ru-RU"/>
        </w:rPr>
        <w:t>ПОС</w:t>
      </w:r>
      <w:proofErr w:type="gramEnd"/>
      <w:r w:rsidRPr="00E87E51">
        <w:rPr>
          <w:rFonts w:ascii="Arial" w:eastAsia="Times New Roman" w:hAnsi="Arial" w:cs="Arial"/>
          <w:sz w:val="24"/>
          <w:szCs w:val="24"/>
          <w:lang w:eastAsia="ru-RU"/>
        </w:rPr>
        <w:t xml:space="preserve"> – 2 (Александровский сельсовет)</w:t>
      </w:r>
    </w:p>
    <w:p w:rsidR="00A56657" w:rsidRPr="00E87E51" w:rsidRDefault="00A56657" w:rsidP="00A56657">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3.</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Казанка – 1 </w:t>
      </w:r>
      <w:proofErr w:type="gramStart"/>
      <w:r w:rsidRPr="00E87E51">
        <w:rPr>
          <w:rFonts w:ascii="Arial" w:eastAsia="Times New Roman" w:hAnsi="Arial" w:cs="Arial"/>
          <w:sz w:val="24"/>
          <w:szCs w:val="24"/>
          <w:lang w:eastAsia="ru-RU"/>
        </w:rPr>
        <w:t>ПОС</w:t>
      </w:r>
      <w:proofErr w:type="gramEnd"/>
      <w:r w:rsidRPr="00E87E51">
        <w:rPr>
          <w:rFonts w:ascii="Arial" w:eastAsia="Times New Roman" w:hAnsi="Arial" w:cs="Arial"/>
          <w:sz w:val="24"/>
          <w:szCs w:val="24"/>
          <w:lang w:eastAsia="ru-RU"/>
        </w:rPr>
        <w:t xml:space="preserve"> – 3 (Александровский сельсовет)</w:t>
      </w:r>
    </w:p>
    <w:p w:rsidR="00A56657" w:rsidRPr="00E87E51" w:rsidRDefault="00A56657" w:rsidP="00A56657">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4.</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Казанка – 1 СТ-4 (Александровский сельсовет)</w:t>
      </w:r>
    </w:p>
    <w:p w:rsidR="00A56657" w:rsidRPr="00E87E51" w:rsidRDefault="00A56657" w:rsidP="00A56657">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5.</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Казанка – 1 ПОС-5 (Александровский сельсовет)</w:t>
      </w:r>
    </w:p>
    <w:p w:rsidR="00A56657" w:rsidRPr="00E87E51" w:rsidRDefault="00A56657" w:rsidP="00A56657">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6.</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Красная Речка ПОС-1 (Краснозаводской сельсовет)</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Кроме этого на территории сел Боготольского района установлено 17 памятников и обелисков в честь событий Великой отечественной войны. Данные памятники не являются объектами культурного наследи</w:t>
      </w:r>
      <w:r w:rsidR="00FF416C" w:rsidRPr="00E87E51">
        <w:rPr>
          <w:rFonts w:ascii="Arial" w:eastAsia="Times New Roman" w:hAnsi="Arial" w:cs="Arial"/>
          <w:sz w:val="24"/>
          <w:szCs w:val="24"/>
          <w:lang w:eastAsia="ru-RU"/>
        </w:rPr>
        <w:t xml:space="preserve">я, но взяты под охрану, и находятся на территории </w:t>
      </w:r>
      <w:r w:rsidR="003032FD" w:rsidRPr="00E87E51">
        <w:rPr>
          <w:rFonts w:ascii="Arial" w:eastAsia="Times New Roman" w:hAnsi="Arial" w:cs="Arial"/>
          <w:sz w:val="24"/>
          <w:szCs w:val="24"/>
          <w:lang w:eastAsia="ru-RU"/>
        </w:rPr>
        <w:t xml:space="preserve">8 </w:t>
      </w:r>
      <w:r w:rsidR="00FF416C" w:rsidRPr="00E87E51">
        <w:rPr>
          <w:rFonts w:ascii="Arial" w:eastAsia="Times New Roman" w:hAnsi="Arial" w:cs="Arial"/>
          <w:sz w:val="24"/>
          <w:szCs w:val="24"/>
          <w:lang w:eastAsia="ru-RU"/>
        </w:rPr>
        <w:t xml:space="preserve">сельсоветов </w:t>
      </w:r>
      <w:r w:rsidR="003F1BB5" w:rsidRPr="00E87E51">
        <w:rPr>
          <w:rFonts w:ascii="Arial" w:eastAsia="Times New Roman" w:hAnsi="Arial" w:cs="Arial"/>
          <w:sz w:val="24"/>
          <w:szCs w:val="24"/>
          <w:lang w:eastAsia="ru-RU"/>
        </w:rPr>
        <w:t xml:space="preserve">Боготольского района. </w:t>
      </w:r>
      <w:r w:rsidR="0059484F" w:rsidRPr="00E87E51">
        <w:rPr>
          <w:rFonts w:ascii="Arial" w:eastAsia="Times New Roman" w:hAnsi="Arial" w:cs="Arial"/>
          <w:sz w:val="24"/>
          <w:szCs w:val="24"/>
          <w:lang w:eastAsia="ru-RU"/>
        </w:rPr>
        <w:t xml:space="preserve">В рамках данной программы будет осуществляться </w:t>
      </w:r>
      <w:r w:rsidR="00FF416C" w:rsidRPr="00E87E51">
        <w:rPr>
          <w:rFonts w:ascii="Arial" w:eastAsia="Times New Roman" w:hAnsi="Arial" w:cs="Arial"/>
          <w:sz w:val="24"/>
          <w:szCs w:val="24"/>
          <w:lang w:eastAsia="ru-RU"/>
        </w:rPr>
        <w:t>ко</w:t>
      </w:r>
      <w:r w:rsidR="0059484F" w:rsidRPr="00E87E51">
        <w:rPr>
          <w:rFonts w:ascii="Arial" w:eastAsia="Times New Roman" w:hAnsi="Arial" w:cs="Arial"/>
          <w:sz w:val="24"/>
          <w:szCs w:val="24"/>
          <w:lang w:eastAsia="ru-RU"/>
        </w:rPr>
        <w:t>сметический ремонт одного памятника ВОВ</w:t>
      </w:r>
      <w:proofErr w:type="gramStart"/>
      <w:r w:rsidR="0059484F" w:rsidRPr="00E87E51">
        <w:rPr>
          <w:rFonts w:ascii="Arial" w:eastAsia="Times New Roman" w:hAnsi="Arial" w:cs="Arial"/>
          <w:sz w:val="24"/>
          <w:szCs w:val="24"/>
          <w:lang w:eastAsia="ru-RU"/>
        </w:rPr>
        <w:t xml:space="preserve"> ,</w:t>
      </w:r>
      <w:proofErr w:type="gramEnd"/>
      <w:r w:rsidR="0059484F" w:rsidRPr="00E87E51">
        <w:rPr>
          <w:rFonts w:ascii="Arial" w:eastAsia="Times New Roman" w:hAnsi="Arial" w:cs="Arial"/>
          <w:sz w:val="24"/>
          <w:szCs w:val="24"/>
          <w:lang w:eastAsia="ru-RU"/>
        </w:rPr>
        <w:t xml:space="preserve">который </w:t>
      </w:r>
      <w:r w:rsidR="00FF416C" w:rsidRPr="00E87E51">
        <w:rPr>
          <w:rFonts w:ascii="Arial" w:eastAsia="Times New Roman" w:hAnsi="Arial" w:cs="Arial"/>
          <w:sz w:val="24"/>
          <w:szCs w:val="24"/>
          <w:lang w:eastAsia="ru-RU"/>
        </w:rPr>
        <w:t xml:space="preserve">паспортизирован и </w:t>
      </w:r>
      <w:r w:rsidR="0059484F" w:rsidRPr="00E87E51">
        <w:rPr>
          <w:rFonts w:ascii="Arial" w:eastAsia="Times New Roman" w:hAnsi="Arial" w:cs="Arial"/>
          <w:sz w:val="24"/>
          <w:szCs w:val="24"/>
          <w:lang w:eastAsia="ru-RU"/>
        </w:rPr>
        <w:t>нах</w:t>
      </w:r>
      <w:r w:rsidR="00FF416C" w:rsidRPr="00E87E51">
        <w:rPr>
          <w:rFonts w:ascii="Arial" w:eastAsia="Times New Roman" w:hAnsi="Arial" w:cs="Arial"/>
          <w:sz w:val="24"/>
          <w:szCs w:val="24"/>
          <w:lang w:eastAsia="ru-RU"/>
        </w:rPr>
        <w:t xml:space="preserve">одится </w:t>
      </w:r>
      <w:r w:rsidR="0059484F" w:rsidRPr="00E87E51">
        <w:rPr>
          <w:rFonts w:ascii="Arial" w:eastAsia="Times New Roman" w:hAnsi="Arial" w:cs="Arial"/>
          <w:sz w:val="24"/>
          <w:szCs w:val="24"/>
          <w:lang w:eastAsia="ru-RU"/>
        </w:rPr>
        <w:t>на территории МБУК «СДК» с. Боготол</w:t>
      </w:r>
      <w:r w:rsidR="00FF416C" w:rsidRPr="00E87E51">
        <w:rPr>
          <w:rFonts w:ascii="Arial" w:eastAsia="Times New Roman" w:hAnsi="Arial" w:cs="Arial"/>
          <w:sz w:val="24"/>
          <w:szCs w:val="24"/>
          <w:lang w:eastAsia="ru-RU"/>
        </w:rPr>
        <w:t>.</w:t>
      </w:r>
    </w:p>
    <w:p w:rsidR="002176A9" w:rsidRPr="00E87E51" w:rsidRDefault="002176A9" w:rsidP="00A56657">
      <w:pPr>
        <w:autoSpaceDE w:val="0"/>
        <w:autoSpaceDN w:val="0"/>
        <w:adjustRightInd w:val="0"/>
        <w:spacing w:after="0" w:line="240" w:lineRule="auto"/>
        <w:ind w:firstLine="708"/>
        <w:jc w:val="both"/>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2.1.2.</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Развитие библиотечного дела</w:t>
      </w:r>
    </w:p>
    <w:p w:rsidR="00A56657" w:rsidRPr="00E87E51" w:rsidRDefault="00A56657" w:rsidP="00A56657">
      <w:pPr>
        <w:spacing w:after="0" w:line="240" w:lineRule="auto"/>
        <w:jc w:val="both"/>
        <w:rPr>
          <w:rFonts w:ascii="Arial" w:eastAsia="Times New Roman" w:hAnsi="Arial" w:cs="Arial"/>
          <w:sz w:val="24"/>
          <w:szCs w:val="24"/>
          <w:lang w:eastAsia="ru-RU"/>
        </w:rPr>
      </w:pPr>
    </w:p>
    <w:p w:rsidR="00A56657" w:rsidRPr="00E87E51" w:rsidRDefault="00A56657" w:rsidP="00A5665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A56657" w:rsidRPr="00E87E51" w:rsidRDefault="00A56657" w:rsidP="00A56657">
      <w:pPr>
        <w:shd w:val="clear" w:color="auto" w:fill="FFFFFF"/>
        <w:tabs>
          <w:tab w:val="left" w:pos="540"/>
        </w:tabs>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Библиотечное обслуживание населения района осуществляет Централизованная библиотечная система Боготольского ра</w:t>
      </w:r>
      <w:r w:rsidR="002176A9" w:rsidRPr="00E87E51">
        <w:rPr>
          <w:rFonts w:ascii="Arial" w:eastAsia="Times New Roman" w:hAnsi="Arial" w:cs="Arial"/>
          <w:sz w:val="24"/>
          <w:szCs w:val="24"/>
          <w:lang w:eastAsia="ru-RU"/>
        </w:rPr>
        <w:t>йона, в состав которой входит 18 сетевых единиц</w:t>
      </w:r>
      <w:r w:rsidRPr="00E87E51">
        <w:rPr>
          <w:rFonts w:ascii="Arial" w:eastAsia="Times New Roman" w:hAnsi="Arial" w:cs="Arial"/>
          <w:sz w:val="24"/>
          <w:szCs w:val="24"/>
          <w:lang w:eastAsia="ru-RU"/>
        </w:rPr>
        <w:t>.</w:t>
      </w:r>
    </w:p>
    <w:p w:rsidR="00A56657" w:rsidRPr="00E87E51" w:rsidRDefault="00A56657" w:rsidP="00A5665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Охват обслуживанием населения сельскими библиотеками составляет 81%,совокупный книжный фонд библиотек района насчитывает свыше 163 тыс. единиц хранения, или 14 экземпляров в расчете на одного жителя района.</w:t>
      </w:r>
    </w:p>
    <w:p w:rsidR="00A56657" w:rsidRPr="00E87E51" w:rsidRDefault="00A56657" w:rsidP="00A5665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библиотеках района имеются ценные документы краеведческого характера, хранящих историческую память и обеспечивающих преемственность культурно-исторического развития. Общий фонд краеведческой литературы составляет 8,4 тыс. единиц хранения.</w:t>
      </w:r>
    </w:p>
    <w:p w:rsidR="00A56657" w:rsidRPr="00E87E51" w:rsidRDefault="00A56657" w:rsidP="00A56657">
      <w:pPr>
        <w:shd w:val="clear" w:color="auto" w:fill="FFFFFF"/>
        <w:tabs>
          <w:tab w:val="left" w:pos="1995"/>
        </w:tabs>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другие.</w:t>
      </w:r>
    </w:p>
    <w:p w:rsidR="00A56657" w:rsidRPr="00E87E51" w:rsidRDefault="00A56657" w:rsidP="00A56657">
      <w:pPr>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За последние десять лет в районе на базе МБУК ЦБС создан публичный центр правовой информации, бизнес-инкубатор.</w:t>
      </w:r>
    </w:p>
    <w:p w:rsidR="00A56657" w:rsidRPr="00E87E51" w:rsidRDefault="00A56657" w:rsidP="00A5665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Развивается культурно-досуговая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w:t>
      </w:r>
    </w:p>
    <w:p w:rsidR="00A56657" w:rsidRPr="00E87E51" w:rsidRDefault="00A56657" w:rsidP="00A56657">
      <w:pPr>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w:t>
      </w:r>
      <w:r w:rsidRPr="00E87E51">
        <w:rPr>
          <w:rFonts w:ascii="Arial" w:eastAsia="Times New Roman" w:hAnsi="Arial" w:cs="Arial"/>
          <w:sz w:val="24"/>
          <w:szCs w:val="24"/>
          <w:lang w:eastAsia="ru-RU"/>
        </w:rPr>
        <w:lastRenderedPageBreak/>
        <w:t>пользуется услугами библиотек. Ежегодно число посещений детских библиотек составляет более 8,4 тыс. человек, детям выдается более 20 тыс. книг в год.</w:t>
      </w:r>
    </w:p>
    <w:p w:rsidR="00A56657" w:rsidRPr="00E87E51" w:rsidRDefault="00A56657" w:rsidP="00A56657">
      <w:pPr>
        <w:spacing w:after="0" w:line="240" w:lineRule="auto"/>
        <w:ind w:firstLine="709"/>
        <w:jc w:val="both"/>
        <w:rPr>
          <w:rFonts w:ascii="Arial" w:eastAsia="Times New Roman" w:hAnsi="Arial" w:cs="Arial"/>
          <w:spacing w:val="-4"/>
          <w:sz w:val="24"/>
          <w:szCs w:val="24"/>
          <w:lang w:eastAsia="ru-RU"/>
        </w:rPr>
      </w:pPr>
      <w:r w:rsidRPr="00E87E51">
        <w:rPr>
          <w:rFonts w:ascii="Arial" w:eastAsia="Times New Roman" w:hAnsi="Arial" w:cs="Arial"/>
          <w:spacing w:val="-4"/>
          <w:sz w:val="24"/>
          <w:szCs w:val="24"/>
          <w:lang w:eastAsia="ru-RU"/>
        </w:rPr>
        <w:t xml:space="preserve">Деятельность библиотек становится одним из факторов социально-экономического и культурного развития района, его интеграции в </w:t>
      </w:r>
      <w:proofErr w:type="spellStart"/>
      <w:r w:rsidRPr="00E87E51">
        <w:rPr>
          <w:rFonts w:ascii="Arial" w:eastAsia="Times New Roman" w:hAnsi="Arial" w:cs="Arial"/>
          <w:spacing w:val="-4"/>
          <w:sz w:val="24"/>
          <w:szCs w:val="24"/>
          <w:lang w:eastAsia="ru-RU"/>
        </w:rPr>
        <w:t>общекраевое</w:t>
      </w:r>
      <w:proofErr w:type="spellEnd"/>
      <w:r w:rsidRPr="00E87E51">
        <w:rPr>
          <w:rFonts w:ascii="Arial" w:eastAsia="Times New Roman" w:hAnsi="Arial" w:cs="Arial"/>
          <w:spacing w:val="-4"/>
          <w:sz w:val="24"/>
          <w:szCs w:val="24"/>
          <w:lang w:eastAsia="ru-RU"/>
        </w:rPr>
        <w:t xml:space="preserve"> культурное и информационное пространство.</w:t>
      </w:r>
    </w:p>
    <w:p w:rsidR="00A56657" w:rsidRPr="00E87E51" w:rsidRDefault="00A56657" w:rsidP="00A56657">
      <w:pPr>
        <w:tabs>
          <w:tab w:val="left" w:pos="0"/>
        </w:tabs>
        <w:spacing w:after="0" w:line="240" w:lineRule="auto"/>
        <w:ind w:firstLine="709"/>
        <w:jc w:val="both"/>
        <w:rPr>
          <w:rFonts w:ascii="Arial" w:eastAsia="Times New Roman" w:hAnsi="Arial" w:cs="Arial"/>
          <w:spacing w:val="-4"/>
          <w:sz w:val="24"/>
          <w:szCs w:val="24"/>
          <w:lang w:eastAsia="ru-RU"/>
        </w:rPr>
      </w:pPr>
      <w:r w:rsidRPr="00E87E51">
        <w:rPr>
          <w:rFonts w:ascii="Arial" w:eastAsia="Times New Roman" w:hAnsi="Arial" w:cs="Arial"/>
          <w:spacing w:val="-4"/>
          <w:sz w:val="24"/>
          <w:szCs w:val="24"/>
          <w:lang w:eastAsia="ru-RU"/>
        </w:rPr>
        <w:t>Вместе с тем, в развитии библиотечного дела края существует ряд проблем.</w:t>
      </w:r>
    </w:p>
    <w:p w:rsidR="00A56657" w:rsidRPr="00E87E51" w:rsidRDefault="00A56657" w:rsidP="00A56657">
      <w:pPr>
        <w:tabs>
          <w:tab w:val="left" w:pos="0"/>
        </w:tabs>
        <w:spacing w:after="0" w:line="240" w:lineRule="auto"/>
        <w:ind w:firstLine="709"/>
        <w:jc w:val="both"/>
        <w:rPr>
          <w:rFonts w:ascii="Arial" w:eastAsia="Times New Roman" w:hAnsi="Arial" w:cs="Arial"/>
          <w:spacing w:val="-4"/>
          <w:sz w:val="24"/>
          <w:szCs w:val="24"/>
          <w:lang w:eastAsia="ru-RU"/>
        </w:rPr>
      </w:pPr>
      <w:r w:rsidRPr="00E87E51">
        <w:rPr>
          <w:rFonts w:ascii="Arial" w:eastAsia="Times New Roman" w:hAnsi="Arial" w:cs="Arial"/>
          <w:spacing w:val="-4"/>
          <w:sz w:val="24"/>
          <w:szCs w:val="24"/>
          <w:lang w:eastAsia="ru-RU"/>
        </w:rPr>
        <w:t>Материально-техническая база библиотек района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помещениях, требующих ремонта. Сохраняется потребность в оснащении специальным оборудованием.</w:t>
      </w:r>
    </w:p>
    <w:p w:rsidR="00A56657" w:rsidRPr="00E87E51" w:rsidRDefault="00A56657" w:rsidP="00A56657">
      <w:pPr>
        <w:widowControl w:val="0"/>
        <w:tabs>
          <w:tab w:val="left" w:pos="0"/>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sidRPr="00E87E51">
        <w:rPr>
          <w:rFonts w:ascii="Arial" w:eastAsia="Times New Roman" w:hAnsi="Arial" w:cs="Arial"/>
          <w:spacing w:val="-4"/>
          <w:sz w:val="24"/>
          <w:szCs w:val="24"/>
          <w:lang w:eastAsia="ru-RU"/>
        </w:rPr>
        <w:t xml:space="preserve">Несмотря на принимаемые в крае и районе меры, ситуация с комплектованием фондов библиотек, по-прежнему остается достаточно сложной. </w:t>
      </w:r>
      <w:proofErr w:type="gramStart"/>
      <w:r w:rsidRPr="00E87E51">
        <w:rPr>
          <w:rFonts w:ascii="Arial" w:eastAsia="Times New Roman" w:hAnsi="Arial" w:cs="Arial"/>
          <w:spacing w:val="-4"/>
          <w:sz w:val="24"/>
          <w:szCs w:val="24"/>
          <w:lang w:eastAsia="ru-RU"/>
        </w:rPr>
        <w:t>В рамках долгосрочных целевых программ по р</w:t>
      </w:r>
      <w:r w:rsidR="000213CC" w:rsidRPr="00E87E51">
        <w:rPr>
          <w:rFonts w:ascii="Arial" w:eastAsia="Times New Roman" w:hAnsi="Arial" w:cs="Arial"/>
          <w:spacing w:val="-4"/>
          <w:sz w:val="24"/>
          <w:szCs w:val="24"/>
          <w:lang w:eastAsia="ru-RU"/>
        </w:rPr>
        <w:t>азвитию культуры в с 2015 году</w:t>
      </w:r>
      <w:r w:rsidRPr="00E87E51">
        <w:rPr>
          <w:rFonts w:ascii="Arial" w:eastAsia="Times New Roman" w:hAnsi="Arial" w:cs="Arial"/>
          <w:spacing w:val="-4"/>
          <w:sz w:val="24"/>
          <w:szCs w:val="24"/>
          <w:lang w:eastAsia="ru-RU"/>
        </w:rPr>
        <w:t xml:space="preserve"> на комплектование фондов район получил из кра</w:t>
      </w:r>
      <w:r w:rsidR="000213CC" w:rsidRPr="00E87E51">
        <w:rPr>
          <w:rFonts w:ascii="Arial" w:eastAsia="Times New Roman" w:hAnsi="Arial" w:cs="Arial"/>
          <w:spacing w:val="-4"/>
          <w:sz w:val="24"/>
          <w:szCs w:val="24"/>
          <w:lang w:eastAsia="ru-RU"/>
        </w:rPr>
        <w:t>евого, федерального бюджетов 427,3,1 тыс. рублей</w:t>
      </w:r>
      <w:r w:rsidRPr="00E87E51">
        <w:rPr>
          <w:rFonts w:ascii="Arial" w:eastAsia="Times New Roman" w:hAnsi="Arial" w:cs="Arial"/>
          <w:spacing w:val="-4"/>
          <w:sz w:val="24"/>
          <w:szCs w:val="24"/>
          <w:lang w:eastAsia="ru-RU"/>
        </w:rPr>
        <w:t>.</w:t>
      </w:r>
      <w:proofErr w:type="gramEnd"/>
      <w:r w:rsidR="000213CC" w:rsidRPr="00E87E51">
        <w:rPr>
          <w:rFonts w:ascii="Arial" w:eastAsia="Times New Roman" w:hAnsi="Arial" w:cs="Arial"/>
          <w:spacing w:val="-4"/>
          <w:sz w:val="24"/>
          <w:szCs w:val="24"/>
          <w:lang w:eastAsia="ru-RU"/>
        </w:rPr>
        <w:t xml:space="preserve"> С 2015</w:t>
      </w:r>
      <w:r w:rsidRPr="00E87E51">
        <w:rPr>
          <w:rFonts w:ascii="Arial" w:eastAsia="Times New Roman" w:hAnsi="Arial" w:cs="Arial"/>
          <w:spacing w:val="-4"/>
          <w:sz w:val="24"/>
          <w:szCs w:val="24"/>
          <w:lang w:eastAsia="ru-RU"/>
        </w:rPr>
        <w:t xml:space="preserve"> года средства на приобретение литературы и осуществление подписки на периодические издания были включены в районную долгосрочную</w:t>
      </w:r>
      <w:r w:rsidR="005E5423" w:rsidRPr="00E87E51">
        <w:rPr>
          <w:rFonts w:ascii="Arial" w:eastAsia="Times New Roman" w:hAnsi="Arial" w:cs="Arial"/>
          <w:spacing w:val="-4"/>
          <w:sz w:val="24"/>
          <w:szCs w:val="24"/>
          <w:lang w:eastAsia="ru-RU"/>
        </w:rPr>
        <w:t xml:space="preserve"> целевую программу «</w:t>
      </w:r>
      <w:r w:rsidR="000213CC" w:rsidRPr="00E87E51">
        <w:rPr>
          <w:rFonts w:ascii="Arial" w:eastAsia="Times New Roman" w:hAnsi="Arial" w:cs="Arial"/>
          <w:spacing w:val="-4"/>
          <w:sz w:val="24"/>
          <w:szCs w:val="24"/>
          <w:lang w:eastAsia="ru-RU"/>
        </w:rPr>
        <w:t>Р</w:t>
      </w:r>
      <w:r w:rsidRPr="00E87E51">
        <w:rPr>
          <w:rFonts w:ascii="Arial" w:eastAsia="Times New Roman" w:hAnsi="Arial" w:cs="Arial"/>
          <w:spacing w:val="-4"/>
          <w:sz w:val="24"/>
          <w:szCs w:val="24"/>
          <w:lang w:eastAsia="ru-RU"/>
        </w:rPr>
        <w:t>азвитие культуры Боготольского района». В Российской Федерации ежегодно издается более 100 тысяч наименований книг, количество зарегистрированных названий электронных изданий составляет более 15,0 тысяч, таким образом, большинство изданий остается недоступно населению района.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A56657" w:rsidRPr="00E87E51" w:rsidRDefault="00A56657" w:rsidP="00A56657">
      <w:pPr>
        <w:spacing w:after="0" w:line="240" w:lineRule="auto"/>
        <w:ind w:firstLine="709"/>
        <w:jc w:val="both"/>
        <w:rPr>
          <w:rFonts w:ascii="Arial" w:eastAsia="Times New Roman" w:hAnsi="Arial" w:cs="Arial"/>
          <w:spacing w:val="-4"/>
          <w:sz w:val="24"/>
          <w:szCs w:val="24"/>
          <w:lang w:eastAsia="ru-RU"/>
        </w:rPr>
      </w:pPr>
      <w:r w:rsidRPr="00E87E51">
        <w:rPr>
          <w:rFonts w:ascii="Arial" w:eastAsia="Times New Roman" w:hAnsi="Arial" w:cs="Arial"/>
          <w:spacing w:val="-4"/>
          <w:sz w:val="24"/>
          <w:szCs w:val="24"/>
          <w:lang w:eastAsia="ru-RU"/>
        </w:rPr>
        <w:t xml:space="preserve">На территории Боготольского района проведена масштабная работа по оснащению библиотек современным компьютерным оборудованием и программным обеспечением. Благодаря вхождению в краевые целевые программы, участию в </w:t>
      </w:r>
      <w:proofErr w:type="spellStart"/>
      <w:r w:rsidRPr="00E87E51">
        <w:rPr>
          <w:rFonts w:ascii="Arial" w:eastAsia="Times New Roman" w:hAnsi="Arial" w:cs="Arial"/>
          <w:spacing w:val="-4"/>
          <w:sz w:val="24"/>
          <w:szCs w:val="24"/>
          <w:lang w:eastAsia="ru-RU"/>
        </w:rPr>
        <w:t>грантовых</w:t>
      </w:r>
      <w:proofErr w:type="spellEnd"/>
      <w:r w:rsidRPr="00E87E51">
        <w:rPr>
          <w:rFonts w:ascii="Arial" w:eastAsia="Times New Roman" w:hAnsi="Arial" w:cs="Arial"/>
          <w:spacing w:val="-4"/>
          <w:sz w:val="24"/>
          <w:szCs w:val="24"/>
          <w:lang w:eastAsia="ru-RU"/>
        </w:rPr>
        <w:t xml:space="preserve"> конкурсах и реализации социокультурных проектов 100% сельских библиотек Боготольского района оснащены компьютерной техникой. Установлена программа «Ирбис». Но остается проблемой отсутствие доступа к сети Интернет у ряда библиотек. Недостаточной является и квалификация  работников в сфере информационных технологий.</w:t>
      </w:r>
    </w:p>
    <w:p w:rsidR="00A56657" w:rsidRPr="00E87E51" w:rsidRDefault="00A56657" w:rsidP="00A56657">
      <w:pPr>
        <w:spacing w:after="0" w:line="240" w:lineRule="auto"/>
        <w:ind w:firstLine="709"/>
        <w:jc w:val="both"/>
        <w:rPr>
          <w:rFonts w:ascii="Arial" w:eastAsia="Times New Roman" w:hAnsi="Arial" w:cs="Arial"/>
          <w:spacing w:val="-4"/>
          <w:sz w:val="24"/>
          <w:szCs w:val="24"/>
          <w:lang w:eastAsia="ru-RU"/>
        </w:rPr>
      </w:pPr>
      <w:r w:rsidRPr="00E87E51">
        <w:rPr>
          <w:rFonts w:ascii="Arial" w:eastAsia="Times New Roman" w:hAnsi="Arial" w:cs="Arial"/>
          <w:spacing w:val="-4"/>
          <w:sz w:val="24"/>
          <w:szCs w:val="24"/>
          <w:lang w:eastAsia="ru-RU"/>
        </w:rPr>
        <w:t>Успешное развитие библиотечного дела зависит от профессионального уровня специалистов, работающих в библиотеках. Вместе с тем только 5,7% сотрудников библиотек района имеют высшее библиотечное образование. Библиотеки слабо обеспечены квалифицированными кадрами для работы с детьми, молодежью, инвалидами по зрению.</w:t>
      </w:r>
    </w:p>
    <w:p w:rsidR="00A56657" w:rsidRPr="00E87E51" w:rsidRDefault="00A56657" w:rsidP="00A56657">
      <w:pPr>
        <w:spacing w:after="0" w:line="240" w:lineRule="auto"/>
        <w:ind w:firstLine="709"/>
        <w:jc w:val="both"/>
        <w:rPr>
          <w:rFonts w:ascii="Arial" w:eastAsia="Times New Roman" w:hAnsi="Arial" w:cs="Arial"/>
          <w:spacing w:val="-4"/>
          <w:sz w:val="24"/>
          <w:szCs w:val="24"/>
          <w:lang w:eastAsia="ru-RU"/>
        </w:rPr>
      </w:pPr>
      <w:r w:rsidRPr="00E87E51">
        <w:rPr>
          <w:rFonts w:ascii="Arial" w:eastAsia="Times New Roman" w:hAnsi="Arial" w:cs="Arial"/>
          <w:spacing w:val="-4"/>
          <w:sz w:val="24"/>
          <w:szCs w:val="24"/>
          <w:lang w:eastAsia="ru-RU"/>
        </w:rPr>
        <w:t>Отсутствие гарантированного жилья для молодых специалистов, низкая заработная плата не способствует их закреплению в библиотечной отрасли.</w:t>
      </w:r>
    </w:p>
    <w:p w:rsidR="00A56657" w:rsidRPr="00E87E51" w:rsidRDefault="00A56657" w:rsidP="00A56657">
      <w:pPr>
        <w:spacing w:after="0" w:line="240" w:lineRule="auto"/>
        <w:ind w:right="-185"/>
        <w:jc w:val="both"/>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ind w:firstLine="709"/>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2.2.</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Основная цель, задачи, этапы и сроки выполнения подпрограммы, целевые индикаторы</w:t>
      </w:r>
    </w:p>
    <w:p w:rsidR="00A56657" w:rsidRPr="00E87E51" w:rsidRDefault="00A56657" w:rsidP="00A56657">
      <w:pPr>
        <w:widowControl w:val="0"/>
        <w:autoSpaceDE w:val="0"/>
        <w:autoSpaceDN w:val="0"/>
        <w:adjustRightInd w:val="0"/>
        <w:spacing w:after="0" w:line="240" w:lineRule="auto"/>
        <w:outlineLvl w:val="1"/>
        <w:rPr>
          <w:rFonts w:ascii="Arial" w:eastAsia="Times New Roman" w:hAnsi="Arial" w:cs="Arial"/>
          <w:b/>
          <w:sz w:val="24"/>
          <w:szCs w:val="24"/>
          <w:lang w:eastAsia="ru-RU"/>
        </w:rPr>
      </w:pP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Целью подпрограммы определено сохранение и эффективное использование культурного наследия Боготольского района.</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Достижение данной цели потребует решения следующих задач:</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обеспечение сохранности объектов культурного наследия, памятников</w:t>
      </w:r>
      <w:r w:rsidRPr="00E87E51">
        <w:rPr>
          <w:rFonts w:ascii="Arial" w:hAnsi="Arial" w:cs="Arial"/>
          <w:sz w:val="24"/>
          <w:szCs w:val="24"/>
        </w:rPr>
        <w:t>и обелисков, установленных в честь знаменательных событий истории</w:t>
      </w:r>
      <w:r w:rsidRPr="00E87E51">
        <w:rPr>
          <w:rFonts w:ascii="Arial" w:eastAsia="Times New Roman" w:hAnsi="Arial" w:cs="Arial"/>
          <w:sz w:val="24"/>
          <w:szCs w:val="24"/>
          <w:lang w:eastAsia="ru-RU"/>
        </w:rPr>
        <w:t>;</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развитие библиотечного дела;</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Сро</w:t>
      </w:r>
      <w:r w:rsidR="002000DA" w:rsidRPr="00E87E51">
        <w:rPr>
          <w:rFonts w:ascii="Arial" w:eastAsia="Times New Roman" w:hAnsi="Arial" w:cs="Arial"/>
          <w:sz w:val="24"/>
          <w:szCs w:val="24"/>
          <w:lang w:eastAsia="ru-RU"/>
        </w:rPr>
        <w:t>ки исполнения подпрограммы: 201</w:t>
      </w:r>
      <w:r w:rsidR="002A3F77" w:rsidRPr="00E87E51">
        <w:rPr>
          <w:rFonts w:ascii="Arial" w:eastAsia="Times New Roman" w:hAnsi="Arial" w:cs="Arial"/>
          <w:sz w:val="24"/>
          <w:szCs w:val="24"/>
          <w:lang w:eastAsia="ru-RU"/>
        </w:rPr>
        <w:t>4</w:t>
      </w:r>
      <w:r w:rsidRPr="00E87E51">
        <w:rPr>
          <w:rFonts w:ascii="Arial" w:eastAsia="Times New Roman" w:hAnsi="Arial" w:cs="Arial"/>
          <w:sz w:val="24"/>
          <w:szCs w:val="24"/>
          <w:lang w:eastAsia="ru-RU"/>
        </w:rPr>
        <w:t xml:space="preserve"> - 20</w:t>
      </w:r>
      <w:r w:rsidR="002000DA" w:rsidRPr="00E87E51">
        <w:rPr>
          <w:rFonts w:ascii="Arial" w:eastAsia="Times New Roman" w:hAnsi="Arial" w:cs="Arial"/>
          <w:sz w:val="24"/>
          <w:szCs w:val="24"/>
          <w:lang w:eastAsia="ru-RU"/>
        </w:rPr>
        <w:t>19</w:t>
      </w:r>
      <w:r w:rsidRPr="00E87E51">
        <w:rPr>
          <w:rFonts w:ascii="Arial" w:eastAsia="Times New Roman" w:hAnsi="Arial" w:cs="Arial"/>
          <w:sz w:val="24"/>
          <w:szCs w:val="24"/>
          <w:lang w:eastAsia="ru-RU"/>
        </w:rPr>
        <w:t xml:space="preserve"> годы.</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Этапы подпрограммы:</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Подпрограмма не предусматривает отдельные этапы реализации.</w:t>
      </w:r>
    </w:p>
    <w:p w:rsidR="00A56657" w:rsidRPr="00E87E51" w:rsidRDefault="00A56657" w:rsidP="00A56657">
      <w:pPr>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Оценка результатов реализации подпрограммы осуществляется на основе использования показателей, сформированных с учетом</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специфики</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деятельности библиотек, показателей Плана мероприятий («дорожной карты») «Изменения в отраслях социальной сферы, направленные на повышение эффективности сферы культуры Боготольского района», утвержденного распоряжением Администрации района от 31.02.2013 № 116-р.</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Целевыми индикаторами реализации подпрограммы являются:</w:t>
      </w:r>
    </w:p>
    <w:p w:rsidR="00A56657" w:rsidRPr="00E87E51" w:rsidRDefault="00A56657" w:rsidP="00A56657">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доля объектов культурного наследия, памятников и обелисков, паспортизированных и отремонтированных в общем количестве памятников Боготольского района;</w:t>
      </w:r>
    </w:p>
    <w:p w:rsidR="00A56657" w:rsidRPr="00E87E51" w:rsidRDefault="00A56657" w:rsidP="00A56657">
      <w:pPr>
        <w:spacing w:after="0" w:line="233" w:lineRule="auto"/>
        <w:ind w:firstLine="709"/>
        <w:jc w:val="both"/>
        <w:rPr>
          <w:rFonts w:ascii="Arial" w:eastAsia="Times New Roman" w:hAnsi="Arial" w:cs="Arial"/>
          <w:bCs/>
          <w:sz w:val="24"/>
          <w:szCs w:val="24"/>
          <w:lang w:eastAsia="ru-RU"/>
        </w:rPr>
      </w:pPr>
      <w:r w:rsidRPr="00E87E51">
        <w:rPr>
          <w:rFonts w:ascii="Arial" w:eastAsia="Times New Roman" w:hAnsi="Arial" w:cs="Arial"/>
          <w:sz w:val="24"/>
          <w:szCs w:val="24"/>
          <w:lang w:eastAsia="ru-RU"/>
        </w:rPr>
        <w:t>среднее число книговыдач в расчёте на 1000 жителей;</w:t>
      </w:r>
    </w:p>
    <w:p w:rsidR="00A56657" w:rsidRPr="00E87E51" w:rsidRDefault="00B61867" w:rsidP="00A56657">
      <w:pPr>
        <w:spacing w:after="0" w:line="240" w:lineRule="auto"/>
        <w:ind w:firstLine="709"/>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Перечень и значения показателей результативности </w:t>
      </w:r>
      <w:r w:rsidR="00A56657" w:rsidRPr="00E87E51">
        <w:rPr>
          <w:rFonts w:ascii="Arial" w:eastAsia="Times New Roman" w:hAnsi="Arial" w:cs="Arial"/>
          <w:bCs/>
          <w:sz w:val="24"/>
          <w:szCs w:val="24"/>
          <w:lang w:eastAsia="ru-RU"/>
        </w:rPr>
        <w:t xml:space="preserve">приведены в приложении № 1 к </w:t>
      </w:r>
      <w:r w:rsidR="008A3BC9" w:rsidRPr="00E87E51">
        <w:rPr>
          <w:rFonts w:ascii="Arial" w:eastAsia="Times New Roman" w:hAnsi="Arial" w:cs="Arial"/>
          <w:bCs/>
          <w:sz w:val="24"/>
          <w:szCs w:val="24"/>
          <w:lang w:eastAsia="ru-RU"/>
        </w:rPr>
        <w:t xml:space="preserve">паспорту </w:t>
      </w:r>
      <w:r w:rsidR="00A56657" w:rsidRPr="00E87E51">
        <w:rPr>
          <w:rFonts w:ascii="Arial" w:eastAsia="Times New Roman" w:hAnsi="Arial" w:cs="Arial"/>
          <w:bCs/>
          <w:sz w:val="24"/>
          <w:szCs w:val="24"/>
          <w:lang w:eastAsia="ru-RU"/>
        </w:rPr>
        <w:t>подпрограмм</w:t>
      </w:r>
      <w:r w:rsidR="008A3BC9" w:rsidRPr="00E87E51">
        <w:rPr>
          <w:rFonts w:ascii="Arial" w:eastAsia="Times New Roman" w:hAnsi="Arial" w:cs="Arial"/>
          <w:bCs/>
          <w:sz w:val="24"/>
          <w:szCs w:val="24"/>
          <w:lang w:eastAsia="ru-RU"/>
        </w:rPr>
        <w:t>ы 1 «Сохранение культурного наследия»</w:t>
      </w:r>
      <w:r w:rsidR="00A56657" w:rsidRPr="00E87E51">
        <w:rPr>
          <w:rFonts w:ascii="Arial" w:eastAsia="Times New Roman" w:hAnsi="Arial" w:cs="Arial"/>
          <w:bCs/>
          <w:sz w:val="24"/>
          <w:szCs w:val="24"/>
          <w:lang w:eastAsia="ru-RU"/>
        </w:rPr>
        <w:t>.</w:t>
      </w:r>
    </w:p>
    <w:p w:rsidR="00A56657" w:rsidRPr="00E87E51" w:rsidRDefault="00A56657" w:rsidP="00A56657">
      <w:pPr>
        <w:autoSpaceDE w:val="0"/>
        <w:autoSpaceDN w:val="0"/>
        <w:adjustRightInd w:val="0"/>
        <w:spacing w:after="0" w:line="240" w:lineRule="auto"/>
        <w:rPr>
          <w:rFonts w:ascii="Arial" w:eastAsia="Times New Roman" w:hAnsi="Arial" w:cs="Arial"/>
          <w:sz w:val="24"/>
          <w:szCs w:val="24"/>
          <w:lang w:eastAsia="ru-RU"/>
        </w:rPr>
      </w:pPr>
    </w:p>
    <w:p w:rsidR="00A56657" w:rsidRPr="00E87E51" w:rsidRDefault="00A56657" w:rsidP="00A56657">
      <w:pPr>
        <w:autoSpaceDE w:val="0"/>
        <w:autoSpaceDN w:val="0"/>
        <w:adjustRightInd w:val="0"/>
        <w:spacing w:after="0" w:line="240" w:lineRule="auto"/>
        <w:ind w:left="567" w:firstLine="142"/>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2.3.</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Механизм реализации подпрограммы</w:t>
      </w:r>
    </w:p>
    <w:p w:rsidR="00A56657" w:rsidRPr="00E87E51" w:rsidRDefault="00A56657" w:rsidP="00A5665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2.3.1.</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Главным распорядител</w:t>
      </w:r>
      <w:r w:rsidR="002A3F77" w:rsidRPr="00E87E51">
        <w:rPr>
          <w:rFonts w:ascii="Arial" w:eastAsia="Times New Roman" w:hAnsi="Arial" w:cs="Arial"/>
          <w:sz w:val="24"/>
          <w:szCs w:val="24"/>
          <w:lang w:eastAsia="ru-RU"/>
        </w:rPr>
        <w:t>е</w:t>
      </w:r>
      <w:r w:rsidRPr="00E87E51">
        <w:rPr>
          <w:rFonts w:ascii="Arial" w:eastAsia="Times New Roman" w:hAnsi="Arial" w:cs="Arial"/>
          <w:sz w:val="24"/>
          <w:szCs w:val="24"/>
          <w:lang w:eastAsia="ru-RU"/>
        </w:rPr>
        <w:t>м бюджетных средств явля</w:t>
      </w:r>
      <w:r w:rsidR="002A3F77" w:rsidRPr="00E87E51">
        <w:rPr>
          <w:rFonts w:ascii="Arial" w:eastAsia="Times New Roman" w:hAnsi="Arial" w:cs="Arial"/>
          <w:sz w:val="24"/>
          <w:szCs w:val="24"/>
          <w:lang w:eastAsia="ru-RU"/>
        </w:rPr>
        <w:t>е</w:t>
      </w:r>
      <w:r w:rsidRPr="00E87E51">
        <w:rPr>
          <w:rFonts w:ascii="Arial" w:eastAsia="Times New Roman" w:hAnsi="Arial" w:cs="Arial"/>
          <w:sz w:val="24"/>
          <w:szCs w:val="24"/>
          <w:lang w:eastAsia="ru-RU"/>
        </w:rPr>
        <w:t>тся:</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Администрация Боготольского района;</w:t>
      </w:r>
    </w:p>
    <w:p w:rsidR="00A56657" w:rsidRPr="00E87E51" w:rsidRDefault="00A56657" w:rsidP="00A56657">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2.3.2.</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A56657" w:rsidRPr="00E87E51" w:rsidRDefault="00A56657" w:rsidP="00A56657">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2.3.3.</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М</w:t>
      </w:r>
      <w:r w:rsidRPr="00E87E51">
        <w:rPr>
          <w:rFonts w:ascii="Arial" w:hAnsi="Arial" w:cs="Arial"/>
          <w:sz w:val="24"/>
          <w:szCs w:val="24"/>
        </w:rPr>
        <w:t>еропри</w:t>
      </w:r>
      <w:r w:rsidR="002000DA" w:rsidRPr="00E87E51">
        <w:rPr>
          <w:rFonts w:ascii="Arial" w:hAnsi="Arial" w:cs="Arial"/>
          <w:sz w:val="24"/>
          <w:szCs w:val="24"/>
        </w:rPr>
        <w:t xml:space="preserve">ятия, касающиеся </w:t>
      </w:r>
      <w:r w:rsidRPr="00E87E51">
        <w:rPr>
          <w:rFonts w:ascii="Arial" w:hAnsi="Arial" w:cs="Arial"/>
          <w:sz w:val="24"/>
          <w:szCs w:val="24"/>
        </w:rPr>
        <w:t>ремонта объектов культурного насле</w:t>
      </w:r>
      <w:r w:rsidR="002000DA" w:rsidRPr="00E87E51">
        <w:rPr>
          <w:rFonts w:ascii="Arial" w:hAnsi="Arial" w:cs="Arial"/>
          <w:sz w:val="24"/>
          <w:szCs w:val="24"/>
        </w:rPr>
        <w:t>дия, памятников и обелисков</w:t>
      </w:r>
      <w:r w:rsidRPr="00E87E51">
        <w:rPr>
          <w:rFonts w:ascii="Arial" w:hAnsi="Arial" w:cs="Arial"/>
          <w:sz w:val="24"/>
          <w:szCs w:val="24"/>
        </w:rPr>
        <w:t>.</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2.3.4.</w:t>
      </w:r>
      <w:r w:rsidR="002A3F7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Реализация мероприятий подпрограммы осуществляется путем предоставления субсидий по соглашениям, заключенным между Администрацией района 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а именно:</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1) Муниципальному бюджетному учреждению культуры «Централизованная библиотечная система» Боготольского района.</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Расходы на обеспечение деятельности подведомственных учреждений предусмотрены на основании </w:t>
      </w:r>
      <w:hyperlink r:id="rId19" w:history="1">
        <w:r w:rsidRPr="00E87E51">
          <w:rPr>
            <w:rFonts w:ascii="Arial" w:hAnsi="Arial" w:cs="Arial"/>
            <w:sz w:val="24"/>
            <w:szCs w:val="24"/>
          </w:rPr>
          <w:t>Постановления администрации Боготольского района от 04.03.2011г. № 112-п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hyperlink>
      <w:r w:rsidRPr="00E87E51">
        <w:rPr>
          <w:rFonts w:ascii="Arial" w:hAnsi="Arial" w:cs="Arial"/>
          <w:sz w:val="24"/>
          <w:szCs w:val="24"/>
        </w:rPr>
        <w:t>".</w:t>
      </w:r>
    </w:p>
    <w:p w:rsidR="00A56657" w:rsidRPr="00E87E51" w:rsidRDefault="00A56657" w:rsidP="00A56657">
      <w:pPr>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A56657">
      <w:pPr>
        <w:autoSpaceDE w:val="0"/>
        <w:autoSpaceDN w:val="0"/>
        <w:adjustRightInd w:val="0"/>
        <w:spacing w:after="0" w:line="240" w:lineRule="auto"/>
        <w:ind w:firstLine="709"/>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2.4.</w:t>
      </w:r>
      <w:r w:rsidR="006F2A4D"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Управление подпрограммой и </w:t>
      </w:r>
      <w:proofErr w:type="gramStart"/>
      <w:r w:rsidRPr="00E87E51">
        <w:rPr>
          <w:rFonts w:ascii="Arial" w:eastAsia="Times New Roman" w:hAnsi="Arial" w:cs="Arial"/>
          <w:sz w:val="24"/>
          <w:szCs w:val="24"/>
          <w:lang w:eastAsia="ru-RU"/>
        </w:rPr>
        <w:t>контроль за</w:t>
      </w:r>
      <w:proofErr w:type="gramEnd"/>
      <w:r w:rsidRPr="00E87E51">
        <w:rPr>
          <w:rFonts w:ascii="Arial" w:eastAsia="Times New Roman" w:hAnsi="Arial" w:cs="Arial"/>
          <w:sz w:val="24"/>
          <w:szCs w:val="24"/>
          <w:lang w:eastAsia="ru-RU"/>
        </w:rPr>
        <w:t xml:space="preserve"> ходом ее выполнения</w:t>
      </w:r>
    </w:p>
    <w:p w:rsidR="00A56657" w:rsidRPr="00E87E51" w:rsidRDefault="00A56657" w:rsidP="00A5665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2.4.1.</w:t>
      </w:r>
      <w:r w:rsidR="006F2A4D"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Текущее управление и </w:t>
      </w:r>
      <w:proofErr w:type="gramStart"/>
      <w:r w:rsidRPr="00E87E51">
        <w:rPr>
          <w:rFonts w:ascii="Arial" w:eastAsia="Times New Roman" w:hAnsi="Arial" w:cs="Arial"/>
          <w:sz w:val="24"/>
          <w:szCs w:val="24"/>
          <w:lang w:eastAsia="ru-RU"/>
        </w:rPr>
        <w:t>контроль за</w:t>
      </w:r>
      <w:proofErr w:type="gramEnd"/>
      <w:r w:rsidRPr="00E87E51">
        <w:rPr>
          <w:rFonts w:ascii="Arial" w:eastAsia="Times New Roman" w:hAnsi="Arial" w:cs="Arial"/>
          <w:sz w:val="24"/>
          <w:szCs w:val="24"/>
          <w:lang w:eastAsia="ru-RU"/>
        </w:rPr>
        <w:t xml:space="preserve"> реализацией подпрограммы осуществляет Администрация Боготольского района.</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Администрация Боготольского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2.4.2.</w:t>
      </w:r>
      <w:r w:rsidR="006F2A4D"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Администрация Боготольского</w:t>
      </w:r>
      <w:r w:rsidR="002000DA" w:rsidRPr="00E87E51">
        <w:rPr>
          <w:rFonts w:ascii="Arial" w:eastAsia="Times New Roman" w:hAnsi="Arial" w:cs="Arial"/>
          <w:sz w:val="24"/>
          <w:szCs w:val="24"/>
          <w:lang w:eastAsia="ru-RU"/>
        </w:rPr>
        <w:t xml:space="preserve"> района в лице отдела культуры,</w:t>
      </w:r>
      <w:r w:rsidRPr="00E87E51">
        <w:rPr>
          <w:rFonts w:ascii="Arial" w:eastAsia="Times New Roman" w:hAnsi="Arial" w:cs="Arial"/>
          <w:sz w:val="24"/>
          <w:szCs w:val="24"/>
          <w:lang w:eastAsia="ru-RU"/>
        </w:rPr>
        <w:t xml:space="preserve"> молодежной политики  </w:t>
      </w:r>
      <w:r w:rsidR="002000DA" w:rsidRPr="00E87E51">
        <w:rPr>
          <w:rFonts w:ascii="Arial" w:eastAsia="Times New Roman" w:hAnsi="Arial" w:cs="Arial"/>
          <w:sz w:val="24"/>
          <w:szCs w:val="24"/>
          <w:lang w:eastAsia="ru-RU"/>
        </w:rPr>
        <w:t xml:space="preserve">и спорта </w:t>
      </w:r>
      <w:r w:rsidRPr="00E87E51">
        <w:rPr>
          <w:rFonts w:ascii="Arial" w:eastAsia="Times New Roman" w:hAnsi="Arial" w:cs="Arial"/>
          <w:sz w:val="24"/>
          <w:szCs w:val="24"/>
          <w:lang w:eastAsia="ru-RU"/>
        </w:rPr>
        <w:t>осуществляет:</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2) непосредственный </w:t>
      </w:r>
      <w:proofErr w:type="gramStart"/>
      <w:r w:rsidRPr="00E87E51">
        <w:rPr>
          <w:rFonts w:ascii="Arial" w:eastAsia="Times New Roman" w:hAnsi="Arial" w:cs="Arial"/>
          <w:sz w:val="24"/>
          <w:szCs w:val="24"/>
          <w:lang w:eastAsia="ru-RU"/>
        </w:rPr>
        <w:t>контроль за</w:t>
      </w:r>
      <w:proofErr w:type="gramEnd"/>
      <w:r w:rsidRPr="00E87E51">
        <w:rPr>
          <w:rFonts w:ascii="Arial" w:eastAsia="Times New Roman" w:hAnsi="Arial" w:cs="Arial"/>
          <w:sz w:val="24"/>
          <w:szCs w:val="24"/>
          <w:lang w:eastAsia="ru-RU"/>
        </w:rPr>
        <w:t xml:space="preserve"> ходом реализации мероприятий подпрограммы;</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3) подготовку отчетов о реализации подпрограммы.</w:t>
      </w:r>
    </w:p>
    <w:p w:rsidR="00A56657" w:rsidRPr="00E87E51" w:rsidRDefault="002000DA"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2.4.3.</w:t>
      </w:r>
      <w:r w:rsidR="006F2A4D"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Отдел культуры, молодежной политики и спорта </w:t>
      </w:r>
      <w:r w:rsidR="00A56657" w:rsidRPr="00E87E51">
        <w:rPr>
          <w:rFonts w:ascii="Arial" w:eastAsia="Times New Roman" w:hAnsi="Arial" w:cs="Arial"/>
          <w:sz w:val="24"/>
          <w:szCs w:val="24"/>
          <w:lang w:eastAsia="ru-RU"/>
        </w:rPr>
        <w:t xml:space="preserve">Администрации Боготольского района ежеквартально не позднее 10 числа второго месяца, следующего за </w:t>
      </w:r>
      <w:proofErr w:type="gramStart"/>
      <w:r w:rsidR="00A56657" w:rsidRPr="00E87E51">
        <w:rPr>
          <w:rFonts w:ascii="Arial" w:eastAsia="Times New Roman" w:hAnsi="Arial" w:cs="Arial"/>
          <w:sz w:val="24"/>
          <w:szCs w:val="24"/>
          <w:lang w:eastAsia="ru-RU"/>
        </w:rPr>
        <w:t>отчетным</w:t>
      </w:r>
      <w:proofErr w:type="gramEnd"/>
      <w:r w:rsidR="00A56657" w:rsidRPr="00E87E51">
        <w:rPr>
          <w:rFonts w:ascii="Arial" w:eastAsia="Times New Roman" w:hAnsi="Arial" w:cs="Arial"/>
          <w:sz w:val="24"/>
          <w:szCs w:val="24"/>
          <w:lang w:eastAsia="ru-RU"/>
        </w:rPr>
        <w:t>, направляет в отдел экономики и планирования Администрации Боготольского района, финансовое управление Администрации Боготольского района отчеты о реализации подпрограммы.</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2.4.4.</w:t>
      </w:r>
      <w:r w:rsidR="006F2A4D" w:rsidRPr="00E87E51">
        <w:rPr>
          <w:rFonts w:ascii="Arial" w:eastAsia="Times New Roman" w:hAnsi="Arial" w:cs="Arial"/>
          <w:sz w:val="24"/>
          <w:szCs w:val="24"/>
          <w:lang w:eastAsia="ru-RU"/>
        </w:rPr>
        <w:t xml:space="preserve"> </w:t>
      </w:r>
      <w:r w:rsidR="00441CE9">
        <w:rPr>
          <w:rFonts w:ascii="Arial" w:eastAsia="Times New Roman" w:hAnsi="Arial" w:cs="Arial"/>
          <w:sz w:val="24"/>
          <w:szCs w:val="24"/>
          <w:lang w:eastAsia="ru-RU"/>
        </w:rPr>
        <w:t xml:space="preserve">Отдел культуры, </w:t>
      </w:r>
      <w:r w:rsidRPr="00E87E51">
        <w:rPr>
          <w:rFonts w:ascii="Arial" w:eastAsia="Times New Roman" w:hAnsi="Arial" w:cs="Arial"/>
          <w:sz w:val="24"/>
          <w:szCs w:val="24"/>
          <w:lang w:eastAsia="ru-RU"/>
        </w:rPr>
        <w:t>молодежной политики</w:t>
      </w:r>
      <w:r w:rsidR="00441CE9">
        <w:rPr>
          <w:rFonts w:ascii="Arial" w:eastAsia="Times New Roman" w:hAnsi="Arial" w:cs="Arial"/>
          <w:sz w:val="24"/>
          <w:szCs w:val="24"/>
          <w:lang w:eastAsia="ru-RU"/>
        </w:rPr>
        <w:t xml:space="preserve"> и спорта</w:t>
      </w:r>
      <w:r w:rsidRPr="00E87E51">
        <w:rPr>
          <w:rFonts w:ascii="Arial" w:eastAsia="Times New Roman" w:hAnsi="Arial" w:cs="Arial"/>
          <w:sz w:val="24"/>
          <w:szCs w:val="24"/>
          <w:lang w:eastAsia="ru-RU"/>
        </w:rPr>
        <w:t xml:space="preserve"> Администрации Боготольского района ежегодно формирует годовой отчет о ходе реализации подпрограммы, согласовывает его с соисполнителями подпрограммы и направляет в отдел экономики и планирования Администрации Боготольского района до 1 марта года, следующего за </w:t>
      </w:r>
      <w:proofErr w:type="gramStart"/>
      <w:r w:rsidRPr="00E87E51">
        <w:rPr>
          <w:rFonts w:ascii="Arial" w:eastAsia="Times New Roman" w:hAnsi="Arial" w:cs="Arial"/>
          <w:sz w:val="24"/>
          <w:szCs w:val="24"/>
          <w:lang w:eastAsia="ru-RU"/>
        </w:rPr>
        <w:t>отчетным</w:t>
      </w:r>
      <w:proofErr w:type="gramEnd"/>
      <w:r w:rsidRPr="00E87E51">
        <w:rPr>
          <w:rFonts w:ascii="Arial" w:eastAsia="Times New Roman" w:hAnsi="Arial" w:cs="Arial"/>
          <w:sz w:val="24"/>
          <w:szCs w:val="24"/>
          <w:lang w:eastAsia="ru-RU"/>
        </w:rPr>
        <w:t>.</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2.4.5.</w:t>
      </w:r>
      <w:r w:rsidR="006F2A4D"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Обеспечение целевого расходования бюджетных средств, </w:t>
      </w:r>
      <w:proofErr w:type="gramStart"/>
      <w:r w:rsidRPr="00E87E51">
        <w:rPr>
          <w:rFonts w:ascii="Arial" w:eastAsia="Times New Roman" w:hAnsi="Arial" w:cs="Arial"/>
          <w:sz w:val="24"/>
          <w:szCs w:val="24"/>
          <w:lang w:eastAsia="ru-RU"/>
        </w:rPr>
        <w:t>контроля за</w:t>
      </w:r>
      <w:proofErr w:type="gramEnd"/>
      <w:r w:rsidRPr="00E87E51">
        <w:rPr>
          <w:rFonts w:ascii="Arial" w:eastAsia="Times New Roman" w:hAnsi="Arial" w:cs="Arial"/>
          <w:sz w:val="24"/>
          <w:szCs w:val="24"/>
          <w:lang w:eastAsia="ru-RU"/>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2.4.6.</w:t>
      </w:r>
      <w:r w:rsidR="006F2A4D"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Администрация Боготольского района вправе запрашивать у администраций сельсоветов необходимые документы и информацию, связанные с реализацией мероприятий подпрограммы, для рассмотрения и подготовки сводной информации.</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2.4.7.</w:t>
      </w:r>
      <w:r w:rsidR="006F2A4D" w:rsidRPr="00E87E51">
        <w:rPr>
          <w:rFonts w:ascii="Arial" w:eastAsia="Times New Roman" w:hAnsi="Arial" w:cs="Arial"/>
          <w:sz w:val="24"/>
          <w:szCs w:val="24"/>
          <w:lang w:eastAsia="ru-RU"/>
        </w:rPr>
        <w:t xml:space="preserve"> </w:t>
      </w:r>
      <w:proofErr w:type="gramStart"/>
      <w:r w:rsidRPr="00E87E51">
        <w:rPr>
          <w:rFonts w:ascii="Arial" w:eastAsia="Times New Roman" w:hAnsi="Arial" w:cs="Arial"/>
          <w:sz w:val="24"/>
          <w:szCs w:val="24"/>
          <w:lang w:eastAsia="ru-RU"/>
        </w:rPr>
        <w:t>Контроль за</w:t>
      </w:r>
      <w:proofErr w:type="gramEnd"/>
      <w:r w:rsidRPr="00E87E51">
        <w:rPr>
          <w:rFonts w:ascii="Arial" w:eastAsia="Times New Roman" w:hAnsi="Arial" w:cs="Arial"/>
          <w:sz w:val="24"/>
          <w:szCs w:val="24"/>
          <w:lang w:eastAsia="ru-RU"/>
        </w:rPr>
        <w:t xml:space="preserve"> соблюдением условий выделения, получения, целевого использования и возврата средств районного бюджета осуществляют администрация Боготольского ра</w:t>
      </w:r>
      <w:r w:rsidR="002000DA" w:rsidRPr="00E87E51">
        <w:rPr>
          <w:rFonts w:ascii="Arial" w:eastAsia="Times New Roman" w:hAnsi="Arial" w:cs="Arial"/>
          <w:sz w:val="24"/>
          <w:szCs w:val="24"/>
          <w:lang w:eastAsia="ru-RU"/>
        </w:rPr>
        <w:t>йона</w:t>
      </w:r>
      <w:r w:rsidRPr="00E87E51">
        <w:rPr>
          <w:rFonts w:ascii="Arial" w:eastAsia="Times New Roman" w:hAnsi="Arial" w:cs="Arial"/>
          <w:sz w:val="24"/>
          <w:szCs w:val="24"/>
          <w:lang w:eastAsia="ru-RU"/>
        </w:rPr>
        <w:t>, контрольно – счетный орган Боготольского районного Совета депутатов.</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2.4.8.</w:t>
      </w:r>
      <w:r w:rsidR="006F2A4D"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Контроль за законностью, результативностью (эффективностью и экономностью) использования сре</w:t>
      </w:r>
      <w:proofErr w:type="gramStart"/>
      <w:r w:rsidRPr="00E87E51">
        <w:rPr>
          <w:rFonts w:ascii="Arial" w:eastAsia="Times New Roman" w:hAnsi="Arial" w:cs="Arial"/>
          <w:sz w:val="24"/>
          <w:szCs w:val="24"/>
          <w:lang w:eastAsia="ru-RU"/>
        </w:rPr>
        <w:t>дств кр</w:t>
      </w:r>
      <w:proofErr w:type="gramEnd"/>
      <w:r w:rsidRPr="00E87E51">
        <w:rPr>
          <w:rFonts w:ascii="Arial" w:eastAsia="Times New Roman" w:hAnsi="Arial" w:cs="Arial"/>
          <w:sz w:val="24"/>
          <w:szCs w:val="24"/>
          <w:lang w:eastAsia="ru-RU"/>
        </w:rPr>
        <w:t>аевого бюджета осуществляет служба финансово-экономического контроля Красноярского края.</w:t>
      </w:r>
    </w:p>
    <w:p w:rsidR="00A56657" w:rsidRPr="00E87E51" w:rsidRDefault="00A56657" w:rsidP="00A56657">
      <w:pPr>
        <w:autoSpaceDE w:val="0"/>
        <w:autoSpaceDN w:val="0"/>
        <w:adjustRightInd w:val="0"/>
        <w:spacing w:after="0" w:line="240" w:lineRule="auto"/>
        <w:rPr>
          <w:rFonts w:ascii="Arial" w:eastAsia="Times New Roman" w:hAnsi="Arial" w:cs="Arial"/>
          <w:sz w:val="24"/>
          <w:szCs w:val="24"/>
          <w:lang w:eastAsia="ru-RU"/>
        </w:rPr>
      </w:pPr>
    </w:p>
    <w:p w:rsidR="00A56657" w:rsidRPr="00E87E51" w:rsidRDefault="00A56657" w:rsidP="00A56657">
      <w:pPr>
        <w:autoSpaceDE w:val="0"/>
        <w:autoSpaceDN w:val="0"/>
        <w:adjustRightInd w:val="0"/>
        <w:spacing w:after="0" w:line="240" w:lineRule="auto"/>
        <w:ind w:left="567" w:firstLine="142"/>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2.5.</w:t>
      </w:r>
      <w:r w:rsidR="006F2A4D"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Оценка социально-экономической эффективности</w:t>
      </w:r>
    </w:p>
    <w:p w:rsidR="00382B7C" w:rsidRPr="00E87E51" w:rsidRDefault="00382B7C" w:rsidP="00A56657">
      <w:pPr>
        <w:autoSpaceDE w:val="0"/>
        <w:autoSpaceDN w:val="0"/>
        <w:adjustRightInd w:val="0"/>
        <w:spacing w:after="0" w:line="240" w:lineRule="auto"/>
        <w:ind w:left="567" w:firstLine="142"/>
        <w:jc w:val="center"/>
        <w:rPr>
          <w:rFonts w:ascii="Arial" w:eastAsia="Times New Roman" w:hAnsi="Arial" w:cs="Arial"/>
          <w:sz w:val="24"/>
          <w:szCs w:val="24"/>
          <w:lang w:eastAsia="ru-RU"/>
        </w:rPr>
      </w:pPr>
    </w:p>
    <w:p w:rsidR="00A56657" w:rsidRPr="00E87E51" w:rsidRDefault="00A56657" w:rsidP="00A56657">
      <w:pPr>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Ожидаемые результаты подпрограммы:</w:t>
      </w:r>
    </w:p>
    <w:p w:rsidR="00A56657" w:rsidRPr="00E87E51" w:rsidRDefault="0033218E"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87E51">
        <w:rPr>
          <w:rFonts w:ascii="Arial" w:eastAsia="Times New Roman" w:hAnsi="Arial" w:cs="Arial"/>
          <w:sz w:val="24"/>
          <w:szCs w:val="24"/>
          <w:lang w:eastAsia="ru-RU"/>
        </w:rPr>
        <w:t>объект культурного наследия, памятник ВОВ</w:t>
      </w:r>
      <w:r w:rsidR="00F413AB" w:rsidRPr="00E87E51">
        <w:rPr>
          <w:rFonts w:ascii="Arial" w:eastAsia="Times New Roman" w:hAnsi="Arial" w:cs="Arial"/>
          <w:sz w:val="24"/>
          <w:szCs w:val="24"/>
          <w:lang w:eastAsia="ru-RU"/>
        </w:rPr>
        <w:t>, который находится на территории МБУК СДК с. Боготол, на проведение косметического ремонта</w:t>
      </w:r>
      <w:r w:rsidR="00A56657" w:rsidRPr="00E87E51">
        <w:rPr>
          <w:rFonts w:ascii="Arial" w:eastAsia="Times New Roman" w:hAnsi="Arial" w:cs="Arial"/>
          <w:sz w:val="24"/>
          <w:szCs w:val="24"/>
          <w:lang w:eastAsia="ru-RU"/>
        </w:rPr>
        <w:t xml:space="preserve">., в </w:t>
      </w:r>
      <w:r w:rsidR="00F413AB" w:rsidRPr="00E87E51">
        <w:rPr>
          <w:rFonts w:ascii="Arial" w:eastAsia="Times New Roman" w:hAnsi="Arial" w:cs="Arial"/>
          <w:sz w:val="24"/>
          <w:szCs w:val="24"/>
          <w:lang w:eastAsia="ru-RU"/>
        </w:rPr>
        <w:t xml:space="preserve">том числе по годам: в </w:t>
      </w:r>
      <w:r w:rsidR="00AB4E39" w:rsidRPr="00E87E51">
        <w:rPr>
          <w:rFonts w:ascii="Arial" w:eastAsia="Times New Roman" w:hAnsi="Arial" w:cs="Arial"/>
          <w:sz w:val="24"/>
          <w:szCs w:val="24"/>
          <w:lang w:eastAsia="ru-RU"/>
        </w:rPr>
        <w:t>2017 году – 2</w:t>
      </w:r>
      <w:r w:rsidR="00A56657" w:rsidRPr="00E87E51">
        <w:rPr>
          <w:rFonts w:ascii="Arial" w:eastAsia="Times New Roman" w:hAnsi="Arial" w:cs="Arial"/>
          <w:sz w:val="24"/>
          <w:szCs w:val="24"/>
          <w:lang w:eastAsia="ru-RU"/>
        </w:rPr>
        <w:t xml:space="preserve">, </w:t>
      </w:r>
      <w:r w:rsidR="00AB4E39" w:rsidRPr="00E87E51">
        <w:rPr>
          <w:rFonts w:ascii="Arial" w:eastAsia="Times New Roman" w:hAnsi="Arial" w:cs="Arial"/>
          <w:sz w:val="24"/>
          <w:szCs w:val="24"/>
          <w:lang w:eastAsia="ru-RU"/>
        </w:rPr>
        <w:t>0 тыс. рублей, 2018 году – 2,0 тыс. рублей, 2019 – 2,0 тыс. рублей.</w:t>
      </w:r>
      <w:proofErr w:type="gramEnd"/>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количество посетителей муниципальны</w:t>
      </w:r>
      <w:r w:rsidR="00F638A8" w:rsidRPr="00E87E51">
        <w:rPr>
          <w:rFonts w:ascii="Arial" w:eastAsia="Times New Roman" w:hAnsi="Arial" w:cs="Arial"/>
          <w:sz w:val="24"/>
          <w:szCs w:val="24"/>
          <w:lang w:eastAsia="ru-RU"/>
        </w:rPr>
        <w:t>х библиотек составит всего 19275</w:t>
      </w:r>
      <w:r w:rsidRPr="00E87E51">
        <w:rPr>
          <w:rFonts w:ascii="Arial" w:eastAsia="Times New Roman" w:hAnsi="Arial" w:cs="Arial"/>
          <w:sz w:val="24"/>
          <w:szCs w:val="24"/>
          <w:lang w:eastAsia="ru-RU"/>
        </w:rPr>
        <w:t>0 челов</w:t>
      </w:r>
      <w:r w:rsidR="00AB4E39" w:rsidRPr="00E87E51">
        <w:rPr>
          <w:rFonts w:ascii="Arial" w:eastAsia="Times New Roman" w:hAnsi="Arial" w:cs="Arial"/>
          <w:sz w:val="24"/>
          <w:szCs w:val="24"/>
          <w:lang w:eastAsia="ru-RU"/>
        </w:rPr>
        <w:t>ек, в том числе по годам: в 2017</w:t>
      </w:r>
      <w:r w:rsidRPr="00E87E51">
        <w:rPr>
          <w:rFonts w:ascii="Arial" w:eastAsia="Times New Roman" w:hAnsi="Arial" w:cs="Arial"/>
          <w:sz w:val="24"/>
          <w:szCs w:val="24"/>
          <w:lang w:eastAsia="ru-RU"/>
        </w:rPr>
        <w:t xml:space="preserve"> году – н</w:t>
      </w:r>
      <w:r w:rsidR="00F638A8" w:rsidRPr="00E87E51">
        <w:rPr>
          <w:rFonts w:ascii="Arial" w:eastAsia="Times New Roman" w:hAnsi="Arial" w:cs="Arial"/>
          <w:sz w:val="24"/>
          <w:szCs w:val="24"/>
          <w:lang w:eastAsia="ru-RU"/>
        </w:rPr>
        <w:t>е менее 64 25</w:t>
      </w:r>
      <w:r w:rsidR="00AB4E39" w:rsidRPr="00E87E51">
        <w:rPr>
          <w:rFonts w:ascii="Arial" w:eastAsia="Times New Roman" w:hAnsi="Arial" w:cs="Arial"/>
          <w:sz w:val="24"/>
          <w:szCs w:val="24"/>
          <w:lang w:eastAsia="ru-RU"/>
        </w:rPr>
        <w:t>0 посещений, в 2018</w:t>
      </w:r>
      <w:r w:rsidRPr="00E87E51">
        <w:rPr>
          <w:rFonts w:ascii="Arial" w:eastAsia="Times New Roman" w:hAnsi="Arial" w:cs="Arial"/>
          <w:sz w:val="24"/>
          <w:szCs w:val="24"/>
          <w:lang w:eastAsia="ru-RU"/>
        </w:rPr>
        <w:t xml:space="preserve"> году – </w:t>
      </w:r>
      <w:r w:rsidR="00F638A8" w:rsidRPr="00E87E51">
        <w:rPr>
          <w:rFonts w:ascii="Arial" w:eastAsia="Times New Roman" w:hAnsi="Arial" w:cs="Arial"/>
          <w:sz w:val="24"/>
          <w:szCs w:val="24"/>
          <w:lang w:eastAsia="ru-RU"/>
        </w:rPr>
        <w:t>не менее 6425</w:t>
      </w:r>
      <w:r w:rsidR="00AB4E39" w:rsidRPr="00E87E51">
        <w:rPr>
          <w:rFonts w:ascii="Arial" w:eastAsia="Times New Roman" w:hAnsi="Arial" w:cs="Arial"/>
          <w:sz w:val="24"/>
          <w:szCs w:val="24"/>
          <w:lang w:eastAsia="ru-RU"/>
        </w:rPr>
        <w:t>0 посещений, в 2019</w:t>
      </w:r>
      <w:r w:rsidRPr="00E87E51">
        <w:rPr>
          <w:rFonts w:ascii="Arial" w:eastAsia="Times New Roman" w:hAnsi="Arial" w:cs="Arial"/>
          <w:sz w:val="24"/>
          <w:szCs w:val="24"/>
          <w:lang w:eastAsia="ru-RU"/>
        </w:rPr>
        <w:t xml:space="preserve"> году – н</w:t>
      </w:r>
      <w:r w:rsidR="00F638A8" w:rsidRPr="00E87E51">
        <w:rPr>
          <w:rFonts w:ascii="Arial" w:eastAsia="Times New Roman" w:hAnsi="Arial" w:cs="Arial"/>
          <w:sz w:val="24"/>
          <w:szCs w:val="24"/>
          <w:lang w:eastAsia="ru-RU"/>
        </w:rPr>
        <w:t>е менее 6425</w:t>
      </w:r>
      <w:r w:rsidR="00AB4E39" w:rsidRPr="00E87E51">
        <w:rPr>
          <w:rFonts w:ascii="Arial" w:eastAsia="Times New Roman" w:hAnsi="Arial" w:cs="Arial"/>
          <w:sz w:val="24"/>
          <w:szCs w:val="24"/>
          <w:lang w:eastAsia="ru-RU"/>
        </w:rPr>
        <w:t>0 посещений.</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Реализация мероприятий подпрограммы будет способствовать:</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созданию условий, обе</w:t>
      </w:r>
      <w:r w:rsidR="00A9417B" w:rsidRPr="00E87E51">
        <w:rPr>
          <w:rFonts w:ascii="Arial" w:eastAsia="Times New Roman" w:hAnsi="Arial" w:cs="Arial"/>
          <w:sz w:val="24"/>
          <w:szCs w:val="24"/>
          <w:lang w:eastAsia="ru-RU"/>
        </w:rPr>
        <w:t>спечивающих сохранность объекта</w:t>
      </w:r>
      <w:r w:rsidRPr="00E87E51">
        <w:rPr>
          <w:rFonts w:ascii="Arial" w:eastAsia="Times New Roman" w:hAnsi="Arial" w:cs="Arial"/>
          <w:sz w:val="24"/>
          <w:szCs w:val="24"/>
          <w:lang w:eastAsia="ru-RU"/>
        </w:rPr>
        <w:t xml:space="preserve"> культурного наследия, </w:t>
      </w:r>
      <w:r w:rsidR="00A9417B" w:rsidRPr="00E87E51">
        <w:rPr>
          <w:rFonts w:ascii="Arial" w:eastAsia="Times New Roman" w:hAnsi="Arial" w:cs="Arial"/>
          <w:sz w:val="24"/>
          <w:szCs w:val="24"/>
          <w:lang w:eastAsia="ru-RU"/>
        </w:rPr>
        <w:t xml:space="preserve">а именно </w:t>
      </w:r>
      <w:proofErr w:type="gramStart"/>
      <w:r w:rsidR="00A9417B" w:rsidRPr="00E87E51">
        <w:rPr>
          <w:rFonts w:ascii="Arial" w:eastAsia="Times New Roman" w:hAnsi="Arial" w:cs="Arial"/>
          <w:sz w:val="24"/>
          <w:szCs w:val="24"/>
          <w:lang w:eastAsia="ru-RU"/>
        </w:rPr>
        <w:t>памятника ВОВ</w:t>
      </w:r>
      <w:proofErr w:type="gramEnd"/>
      <w:r w:rsidR="00A9417B" w:rsidRPr="00E87E51">
        <w:rPr>
          <w:rFonts w:ascii="Arial" w:eastAsia="Times New Roman" w:hAnsi="Arial" w:cs="Arial"/>
          <w:sz w:val="24"/>
          <w:szCs w:val="24"/>
          <w:lang w:eastAsia="ru-RU"/>
        </w:rPr>
        <w:t>, который находится на территории МБУК СДК с. Боготол.</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формированию предпосылок для развития сферы культурного туризма, росту инвестиционной привлекательности района; </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обеспечению прав населения района на свободный доступ к информации, культурным ценностям;</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повышению уровня комплектования библиотечных  фондов; повышению качества и доступности библиотечных услуг;</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расширению разнообразия библиотечных услуг;</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росту востребованности услуг библиотек у населения района.</w:t>
      </w:r>
    </w:p>
    <w:p w:rsidR="00382B7C" w:rsidRPr="00E87E51" w:rsidRDefault="00382B7C"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ind w:firstLine="709"/>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2.6.</w:t>
      </w:r>
      <w:r w:rsidR="006F2A4D"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Мероприятия подпрограммы</w:t>
      </w:r>
    </w:p>
    <w:p w:rsidR="00382B7C" w:rsidRPr="00E87E51" w:rsidRDefault="00382B7C" w:rsidP="00A56657">
      <w:pPr>
        <w:widowControl w:val="0"/>
        <w:autoSpaceDE w:val="0"/>
        <w:autoSpaceDN w:val="0"/>
        <w:adjustRightInd w:val="0"/>
        <w:spacing w:after="0" w:line="240" w:lineRule="auto"/>
        <w:ind w:firstLine="709"/>
        <w:jc w:val="center"/>
        <w:outlineLvl w:val="1"/>
        <w:rPr>
          <w:rFonts w:ascii="Arial" w:eastAsia="Times New Roman" w:hAnsi="Arial" w:cs="Arial"/>
          <w:sz w:val="24"/>
          <w:szCs w:val="24"/>
          <w:lang w:eastAsia="ru-RU"/>
        </w:rPr>
      </w:pPr>
    </w:p>
    <w:p w:rsidR="00A56657" w:rsidRPr="00E87E51" w:rsidRDefault="008209F4" w:rsidP="00A56657">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hyperlink w:anchor="Par573" w:history="1">
        <w:r w:rsidR="00A56657" w:rsidRPr="00E87E51">
          <w:rPr>
            <w:rFonts w:ascii="Arial" w:eastAsia="Times New Roman" w:hAnsi="Arial" w:cs="Arial"/>
            <w:sz w:val="24"/>
            <w:szCs w:val="24"/>
            <w:lang w:eastAsia="ru-RU"/>
          </w:rPr>
          <w:t>Перечень</w:t>
        </w:r>
      </w:hyperlink>
      <w:r w:rsidR="00A56657" w:rsidRPr="00E87E51">
        <w:rPr>
          <w:rFonts w:ascii="Arial" w:eastAsia="Times New Roman" w:hAnsi="Arial" w:cs="Arial"/>
          <w:sz w:val="24"/>
          <w:szCs w:val="24"/>
          <w:lang w:eastAsia="ru-RU"/>
        </w:rPr>
        <w:t xml:space="preserve"> мероприятий подпрограммы приведен в приложении № </w:t>
      </w:r>
      <w:r w:rsidR="008A3BC9" w:rsidRPr="00E87E51">
        <w:rPr>
          <w:rFonts w:ascii="Arial" w:eastAsia="Times New Roman" w:hAnsi="Arial" w:cs="Arial"/>
          <w:sz w:val="24"/>
          <w:szCs w:val="24"/>
          <w:lang w:eastAsia="ru-RU"/>
        </w:rPr>
        <w:t>1</w:t>
      </w:r>
      <w:r w:rsidR="00A56657" w:rsidRPr="00E87E51">
        <w:rPr>
          <w:rFonts w:ascii="Arial" w:eastAsia="Times New Roman" w:hAnsi="Arial" w:cs="Arial"/>
          <w:sz w:val="24"/>
          <w:szCs w:val="24"/>
          <w:lang w:eastAsia="ru-RU"/>
        </w:rPr>
        <w:t xml:space="preserve"> к подпрограмме.</w:t>
      </w:r>
    </w:p>
    <w:p w:rsidR="00382B7C" w:rsidRPr="00E87E51" w:rsidRDefault="00382B7C" w:rsidP="00A56657">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A56657" w:rsidRPr="00E87E51" w:rsidRDefault="00A56657" w:rsidP="00A56657">
      <w:pPr>
        <w:tabs>
          <w:tab w:val="left" w:pos="2805"/>
        </w:tabs>
        <w:spacing w:after="0" w:line="240" w:lineRule="auto"/>
        <w:ind w:firstLine="709"/>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2.7.Обоснование финансовых, материальных и трудовых затрат (ресурсное обеспечение подпрограммы) с указанием источников финансирования</w:t>
      </w:r>
    </w:p>
    <w:p w:rsidR="00382B7C" w:rsidRPr="00E87E51" w:rsidRDefault="00382B7C" w:rsidP="00A56657">
      <w:pPr>
        <w:tabs>
          <w:tab w:val="left" w:pos="2805"/>
        </w:tabs>
        <w:spacing w:after="0" w:line="240" w:lineRule="auto"/>
        <w:ind w:firstLine="709"/>
        <w:jc w:val="center"/>
        <w:rPr>
          <w:rFonts w:ascii="Arial" w:eastAsia="Times New Roman" w:hAnsi="Arial" w:cs="Arial"/>
          <w:sz w:val="24"/>
          <w:szCs w:val="24"/>
          <w:lang w:eastAsia="ru-RU"/>
        </w:rPr>
      </w:pPr>
    </w:p>
    <w:p w:rsidR="00A56657" w:rsidRPr="00E87E51" w:rsidRDefault="00A56657" w:rsidP="008F73F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Мероприятия подпрограммы реализуются за счет средств федерального, краевого, районного бюджетов.</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общий объем финансирования подпрограммы 2972</w:t>
      </w:r>
      <w:r w:rsidR="005A4A21" w:rsidRPr="00E87E51">
        <w:rPr>
          <w:rFonts w:ascii="Arial" w:eastAsia="Times New Roman" w:hAnsi="Arial" w:cs="Arial"/>
          <w:sz w:val="24"/>
          <w:szCs w:val="24"/>
          <w:lang w:eastAsia="ru-RU"/>
        </w:rPr>
        <w:t>4,4</w:t>
      </w:r>
      <w:r w:rsidR="008F73FE" w:rsidRPr="00E87E51">
        <w:rPr>
          <w:rFonts w:ascii="Arial" w:eastAsia="Times New Roman" w:hAnsi="Arial" w:cs="Arial"/>
          <w:sz w:val="24"/>
          <w:szCs w:val="24"/>
          <w:lang w:eastAsia="ru-RU"/>
        </w:rPr>
        <w:t xml:space="preserve"> тыс. рублей, в том числе</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районного бюджета – 2970</w:t>
      </w:r>
      <w:r w:rsidR="005A4A21" w:rsidRPr="00E87E51">
        <w:rPr>
          <w:rFonts w:ascii="Arial" w:eastAsia="Times New Roman" w:hAnsi="Arial" w:cs="Arial"/>
          <w:sz w:val="24"/>
          <w:szCs w:val="24"/>
          <w:lang w:eastAsia="ru-RU"/>
        </w:rPr>
        <w:t>9,3</w:t>
      </w:r>
      <w:r w:rsidRPr="00E87E51">
        <w:rPr>
          <w:rFonts w:ascii="Arial" w:eastAsia="Times New Roman" w:hAnsi="Arial" w:cs="Arial"/>
          <w:sz w:val="24"/>
          <w:szCs w:val="24"/>
          <w:lang w:eastAsia="ru-RU"/>
        </w:rPr>
        <w:t xml:space="preserve"> тыс. рублей,</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краевого бюджета – 0,0 тыс. рублей,</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федерального бюджета – 15,1 тыс. руб.</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них по годам:</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2017 год – 9918,2 тыс. рублей,</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из районного бюджета – 9903,1 тыс. рублей, </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краевого бюджета – 0,0 тыс. рублей,</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федерального бюджета – 15,1 тыс. рублей</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2018 год – </w:t>
      </w:r>
      <w:r w:rsidR="005A4A21" w:rsidRPr="00E87E51">
        <w:rPr>
          <w:rFonts w:ascii="Arial" w:eastAsia="Times New Roman" w:hAnsi="Arial" w:cs="Arial"/>
          <w:sz w:val="24"/>
          <w:szCs w:val="24"/>
          <w:lang w:eastAsia="ru-RU"/>
        </w:rPr>
        <w:t xml:space="preserve">9903,1 </w:t>
      </w:r>
      <w:r w:rsidRPr="00E87E51">
        <w:rPr>
          <w:rFonts w:ascii="Arial" w:eastAsia="Times New Roman" w:hAnsi="Arial" w:cs="Arial"/>
          <w:sz w:val="24"/>
          <w:szCs w:val="24"/>
          <w:lang w:eastAsia="ru-RU"/>
        </w:rPr>
        <w:t>тыс. рублей,</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из районного бюджета – </w:t>
      </w:r>
      <w:r w:rsidR="005A4A21" w:rsidRPr="00E87E51">
        <w:rPr>
          <w:rFonts w:ascii="Arial" w:eastAsia="Times New Roman" w:hAnsi="Arial" w:cs="Arial"/>
          <w:sz w:val="24"/>
          <w:szCs w:val="24"/>
          <w:lang w:eastAsia="ru-RU"/>
        </w:rPr>
        <w:t xml:space="preserve">9903,1 </w:t>
      </w:r>
      <w:r w:rsidRPr="00E87E51">
        <w:rPr>
          <w:rFonts w:ascii="Arial" w:eastAsia="Times New Roman" w:hAnsi="Arial" w:cs="Arial"/>
          <w:sz w:val="24"/>
          <w:szCs w:val="24"/>
          <w:lang w:eastAsia="ru-RU"/>
        </w:rPr>
        <w:t xml:space="preserve">тыс. рублей, </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краевого бюджета – 0,0 тыс. рублей,</w:t>
      </w:r>
    </w:p>
    <w:p w:rsidR="00085DD3" w:rsidRPr="00E87E51" w:rsidRDefault="00085DD3" w:rsidP="008F73FE">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из федерального бюджета – 0,0 тыс. рублей</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2019 год - </w:t>
      </w:r>
      <w:r w:rsidR="005A4A21" w:rsidRPr="00E87E51">
        <w:rPr>
          <w:rFonts w:ascii="Arial" w:eastAsia="Times New Roman" w:hAnsi="Arial" w:cs="Arial"/>
          <w:sz w:val="24"/>
          <w:szCs w:val="24"/>
          <w:lang w:eastAsia="ru-RU"/>
        </w:rPr>
        <w:t xml:space="preserve">9903,1 </w:t>
      </w:r>
      <w:r w:rsidRPr="00E87E51">
        <w:rPr>
          <w:rFonts w:ascii="Arial" w:eastAsia="Times New Roman" w:hAnsi="Arial" w:cs="Arial"/>
          <w:sz w:val="24"/>
          <w:szCs w:val="24"/>
          <w:lang w:eastAsia="ru-RU"/>
        </w:rPr>
        <w:t>тыс. рублей,</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из районного бюджета – </w:t>
      </w:r>
      <w:r w:rsidR="005A4A21" w:rsidRPr="00E87E51">
        <w:rPr>
          <w:rFonts w:ascii="Arial" w:eastAsia="Times New Roman" w:hAnsi="Arial" w:cs="Arial"/>
          <w:sz w:val="24"/>
          <w:szCs w:val="24"/>
          <w:lang w:eastAsia="ru-RU"/>
        </w:rPr>
        <w:t xml:space="preserve">9903,1 </w:t>
      </w:r>
      <w:r w:rsidRPr="00E87E51">
        <w:rPr>
          <w:rFonts w:ascii="Arial" w:eastAsia="Times New Roman" w:hAnsi="Arial" w:cs="Arial"/>
          <w:sz w:val="24"/>
          <w:szCs w:val="24"/>
          <w:lang w:eastAsia="ru-RU"/>
        </w:rPr>
        <w:t xml:space="preserve">тыс. рублей, </w:t>
      </w:r>
    </w:p>
    <w:p w:rsidR="00085DD3" w:rsidRPr="00E87E51" w:rsidRDefault="00085DD3" w:rsidP="008F73FE">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из краевого бюджета – 0,0 тыс. рублей,</w:t>
      </w:r>
    </w:p>
    <w:p w:rsidR="00A56657" w:rsidRPr="00E87E51" w:rsidRDefault="00085DD3" w:rsidP="008F73FE">
      <w:pPr>
        <w:autoSpaceDE w:val="0"/>
        <w:autoSpaceDN w:val="0"/>
        <w:adjustRightInd w:val="0"/>
        <w:spacing w:after="0" w:line="240" w:lineRule="auto"/>
        <w:rPr>
          <w:rFonts w:ascii="Arial" w:eastAsia="Calibri" w:hAnsi="Arial" w:cs="Arial"/>
          <w:sz w:val="24"/>
          <w:szCs w:val="24"/>
        </w:rPr>
      </w:pPr>
      <w:r w:rsidRPr="00E87E51">
        <w:rPr>
          <w:rFonts w:ascii="Arial" w:eastAsia="Times New Roman" w:hAnsi="Arial" w:cs="Arial"/>
          <w:sz w:val="24"/>
          <w:szCs w:val="24"/>
          <w:lang w:eastAsia="ru-RU"/>
        </w:rPr>
        <w:t>из федерального бюджета – 0,0 тыс. рублей</w:t>
      </w:r>
    </w:p>
    <w:p w:rsidR="00085DD3" w:rsidRPr="00E87E51" w:rsidRDefault="00085DD3" w:rsidP="00A56657">
      <w:pPr>
        <w:autoSpaceDE w:val="0"/>
        <w:autoSpaceDN w:val="0"/>
        <w:adjustRightInd w:val="0"/>
        <w:spacing w:after="0" w:line="240" w:lineRule="auto"/>
        <w:ind w:left="9781"/>
        <w:jc w:val="right"/>
        <w:rPr>
          <w:rFonts w:ascii="Arial" w:eastAsia="Calibri" w:hAnsi="Arial" w:cs="Arial"/>
          <w:sz w:val="24"/>
          <w:szCs w:val="24"/>
        </w:rPr>
        <w:sectPr w:rsidR="00085DD3" w:rsidRPr="00E87E51" w:rsidSect="00085DD3">
          <w:headerReference w:type="even" r:id="rId20"/>
          <w:pgSz w:w="11905" w:h="16838" w:code="9"/>
          <w:pgMar w:top="1134" w:right="851" w:bottom="1134" w:left="1418" w:header="425" w:footer="720" w:gutter="0"/>
          <w:cols w:space="720"/>
          <w:titlePg/>
          <w:docGrid w:linePitch="299"/>
        </w:sectPr>
      </w:pPr>
    </w:p>
    <w:p w:rsidR="00A56657" w:rsidRPr="00E87E51" w:rsidRDefault="00A56657" w:rsidP="00A56657">
      <w:pPr>
        <w:autoSpaceDE w:val="0"/>
        <w:autoSpaceDN w:val="0"/>
        <w:adjustRightInd w:val="0"/>
        <w:spacing w:after="0" w:line="240" w:lineRule="auto"/>
        <w:ind w:left="9781"/>
        <w:jc w:val="right"/>
        <w:rPr>
          <w:rFonts w:ascii="Arial" w:eastAsia="Calibri" w:hAnsi="Arial" w:cs="Arial"/>
          <w:sz w:val="24"/>
          <w:szCs w:val="24"/>
        </w:rPr>
      </w:pPr>
      <w:r w:rsidRPr="00E87E51">
        <w:rPr>
          <w:rFonts w:ascii="Arial" w:eastAsia="Calibri" w:hAnsi="Arial" w:cs="Arial"/>
          <w:sz w:val="24"/>
          <w:szCs w:val="24"/>
        </w:rPr>
        <w:lastRenderedPageBreak/>
        <w:t>Приложение № 1</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Calibri" w:hAnsi="Arial" w:cs="Arial"/>
          <w:sz w:val="24"/>
          <w:szCs w:val="24"/>
        </w:rPr>
        <w:t xml:space="preserve">к </w:t>
      </w:r>
      <w:r w:rsidR="008A3BC9" w:rsidRPr="00E87E51">
        <w:rPr>
          <w:rFonts w:ascii="Arial" w:eastAsia="Calibri" w:hAnsi="Arial" w:cs="Arial"/>
          <w:sz w:val="24"/>
          <w:szCs w:val="24"/>
        </w:rPr>
        <w:t xml:space="preserve">паспорту </w:t>
      </w:r>
      <w:r w:rsidRPr="00E87E51">
        <w:rPr>
          <w:rFonts w:ascii="Arial" w:eastAsia="Calibri" w:hAnsi="Arial" w:cs="Arial"/>
          <w:sz w:val="24"/>
          <w:szCs w:val="24"/>
        </w:rPr>
        <w:t>подпрограмм</w:t>
      </w:r>
      <w:r w:rsidR="008A3BC9" w:rsidRPr="00E87E51">
        <w:rPr>
          <w:rFonts w:ascii="Arial" w:eastAsia="Calibri" w:hAnsi="Arial" w:cs="Arial"/>
          <w:sz w:val="24"/>
          <w:szCs w:val="24"/>
        </w:rPr>
        <w:t>ы</w:t>
      </w:r>
      <w:r w:rsidRPr="00E87E51">
        <w:rPr>
          <w:rFonts w:ascii="Arial" w:eastAsia="Calibri" w:hAnsi="Arial" w:cs="Arial"/>
          <w:sz w:val="24"/>
          <w:szCs w:val="24"/>
        </w:rPr>
        <w:t xml:space="preserve"> </w:t>
      </w:r>
      <w:r w:rsidRPr="00E87E51">
        <w:rPr>
          <w:rFonts w:ascii="Arial" w:eastAsia="Times New Roman" w:hAnsi="Arial" w:cs="Arial"/>
          <w:bCs/>
          <w:sz w:val="24"/>
          <w:szCs w:val="24"/>
          <w:lang w:eastAsia="ru-RU"/>
        </w:rPr>
        <w:t>«Сохранение культурного наследия»,</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реализуемой в рамках муниципальной программы</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«Развитие культуры Боготольского района»</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p>
    <w:p w:rsidR="00A56657" w:rsidRPr="00E87E51" w:rsidRDefault="00A56657" w:rsidP="00A56657">
      <w:pPr>
        <w:autoSpaceDE w:val="0"/>
        <w:autoSpaceDN w:val="0"/>
        <w:adjustRightInd w:val="0"/>
        <w:spacing w:after="0" w:line="240" w:lineRule="auto"/>
        <w:jc w:val="both"/>
        <w:rPr>
          <w:rFonts w:ascii="Arial" w:eastAsia="Calibri" w:hAnsi="Arial" w:cs="Arial"/>
          <w:sz w:val="24"/>
          <w:szCs w:val="24"/>
        </w:rPr>
      </w:pPr>
    </w:p>
    <w:p w:rsidR="00E52931" w:rsidRPr="00E87E51" w:rsidRDefault="00E52931" w:rsidP="00E52931">
      <w:pPr>
        <w:spacing w:after="0" w:line="240" w:lineRule="auto"/>
        <w:jc w:val="center"/>
        <w:rPr>
          <w:rFonts w:ascii="Arial" w:eastAsia="Times New Roman" w:hAnsi="Arial" w:cs="Arial"/>
          <w:bCs/>
          <w:color w:val="000000"/>
          <w:sz w:val="24"/>
          <w:szCs w:val="24"/>
          <w:lang w:eastAsia="ru-RU"/>
        </w:rPr>
      </w:pPr>
      <w:r w:rsidRPr="00E87E51">
        <w:rPr>
          <w:rFonts w:ascii="Arial" w:eastAsia="Times New Roman" w:hAnsi="Arial" w:cs="Arial"/>
          <w:bCs/>
          <w:color w:val="000000"/>
          <w:sz w:val="24"/>
          <w:szCs w:val="24"/>
          <w:lang w:eastAsia="ru-RU"/>
        </w:rPr>
        <w:t>Перечень и значения показателей результативности подпрограммы 1 «С</w:t>
      </w:r>
      <w:r w:rsidR="008F73FE" w:rsidRPr="00E87E51">
        <w:rPr>
          <w:rFonts w:ascii="Arial" w:eastAsia="Times New Roman" w:hAnsi="Arial" w:cs="Arial"/>
          <w:bCs/>
          <w:color w:val="000000"/>
          <w:sz w:val="24"/>
          <w:szCs w:val="24"/>
          <w:lang w:eastAsia="ru-RU"/>
        </w:rPr>
        <w:t>охранение культурного наследия»</w:t>
      </w:r>
    </w:p>
    <w:p w:rsidR="00E52931" w:rsidRPr="00E87E51" w:rsidRDefault="00E52931" w:rsidP="00E52931">
      <w:pPr>
        <w:autoSpaceDE w:val="0"/>
        <w:autoSpaceDN w:val="0"/>
        <w:adjustRightInd w:val="0"/>
        <w:spacing w:after="0" w:line="240" w:lineRule="auto"/>
        <w:ind w:firstLine="540"/>
        <w:jc w:val="center"/>
        <w:outlineLvl w:val="0"/>
        <w:rPr>
          <w:rFonts w:ascii="Arial" w:eastAsia="Calibri" w:hAnsi="Arial" w:cs="Arial"/>
          <w:sz w:val="24"/>
          <w:szCs w:val="24"/>
        </w:rPr>
      </w:pPr>
    </w:p>
    <w:tbl>
      <w:tblPr>
        <w:tblW w:w="15058" w:type="dxa"/>
        <w:tblInd w:w="93" w:type="dxa"/>
        <w:tblLook w:val="04A0" w:firstRow="1" w:lastRow="0" w:firstColumn="1" w:lastColumn="0" w:noHBand="0" w:noVBand="1"/>
      </w:tblPr>
      <w:tblGrid>
        <w:gridCol w:w="724"/>
        <w:gridCol w:w="4394"/>
        <w:gridCol w:w="1520"/>
        <w:gridCol w:w="3300"/>
        <w:gridCol w:w="1280"/>
        <w:gridCol w:w="1280"/>
        <w:gridCol w:w="1280"/>
        <w:gridCol w:w="1280"/>
      </w:tblGrid>
      <w:tr w:rsidR="00E52931" w:rsidRPr="00E87E51" w:rsidTr="00E52931">
        <w:trPr>
          <w:trHeight w:val="36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31" w:rsidRPr="00E87E51" w:rsidRDefault="00E52931" w:rsidP="008F73FE">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w:t>
            </w:r>
            <w:r w:rsidR="008F73FE" w:rsidRPr="00E87E51">
              <w:rPr>
                <w:rFonts w:ascii="Arial" w:eastAsia="Times New Roman" w:hAnsi="Arial" w:cs="Arial"/>
                <w:sz w:val="24"/>
                <w:szCs w:val="24"/>
                <w:lang w:eastAsia="ru-RU"/>
              </w:rPr>
              <w:t xml:space="preserve"> </w:t>
            </w:r>
            <w:proofErr w:type="gramStart"/>
            <w:r w:rsidRPr="00E87E51">
              <w:rPr>
                <w:rFonts w:ascii="Arial" w:eastAsia="Times New Roman" w:hAnsi="Arial" w:cs="Arial"/>
                <w:sz w:val="24"/>
                <w:szCs w:val="24"/>
                <w:lang w:eastAsia="ru-RU"/>
              </w:rPr>
              <w:t>п</w:t>
            </w:r>
            <w:proofErr w:type="gramEnd"/>
            <w:r w:rsidRPr="00E87E51">
              <w:rPr>
                <w:rFonts w:ascii="Arial" w:eastAsia="Times New Roman" w:hAnsi="Arial" w:cs="Arial"/>
                <w:sz w:val="24"/>
                <w:szCs w:val="24"/>
                <w:lang w:eastAsia="ru-RU"/>
              </w:rPr>
              <w:t>/п</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Цель, показатели результативности</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Единица измерения</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Источник информации</w:t>
            </w:r>
          </w:p>
        </w:tc>
        <w:tc>
          <w:tcPr>
            <w:tcW w:w="5120" w:type="dxa"/>
            <w:gridSpan w:val="4"/>
            <w:tcBorders>
              <w:top w:val="single" w:sz="4" w:space="0" w:color="auto"/>
              <w:left w:val="nil"/>
              <w:bottom w:val="single" w:sz="4" w:space="0" w:color="auto"/>
              <w:right w:val="single" w:sz="4" w:space="0" w:color="000000"/>
            </w:tcBorders>
            <w:shd w:val="clear" w:color="000000" w:fill="FFFFFF"/>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Годы реализации программы</w:t>
            </w:r>
          </w:p>
        </w:tc>
      </w:tr>
      <w:tr w:rsidR="00E52931" w:rsidRPr="00E87E51" w:rsidTr="00E52931">
        <w:trPr>
          <w:trHeight w:val="36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E52931" w:rsidRPr="00E87E51" w:rsidRDefault="00E52931" w:rsidP="00E52931">
            <w:pPr>
              <w:spacing w:after="0" w:line="240" w:lineRule="auto"/>
              <w:rPr>
                <w:rFonts w:ascii="Arial" w:eastAsia="Times New Roman" w:hAnsi="Arial" w:cs="Arial"/>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sz w:val="24"/>
                <w:szCs w:val="24"/>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sz w:val="24"/>
                <w:szCs w:val="24"/>
                <w:lang w:eastAsia="ru-RU"/>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rsidR="00E52931" w:rsidRPr="00E87E51" w:rsidRDefault="00E52931" w:rsidP="00E52931">
            <w:pPr>
              <w:spacing w:after="0" w:line="240" w:lineRule="auto"/>
              <w:rPr>
                <w:rFonts w:ascii="Arial" w:eastAsia="Times New Roman" w:hAnsi="Arial" w:cs="Arial"/>
                <w:sz w:val="24"/>
                <w:szCs w:val="24"/>
                <w:lang w:eastAsia="ru-RU"/>
              </w:rPr>
            </w:pPr>
          </w:p>
        </w:tc>
        <w:tc>
          <w:tcPr>
            <w:tcW w:w="1280" w:type="dxa"/>
            <w:tcBorders>
              <w:top w:val="nil"/>
              <w:left w:val="nil"/>
              <w:bottom w:val="single" w:sz="4" w:space="0" w:color="auto"/>
              <w:right w:val="single" w:sz="4" w:space="0" w:color="auto"/>
            </w:tcBorders>
            <w:shd w:val="clear" w:color="000000" w:fill="FFFFFF"/>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2016 год</w:t>
            </w:r>
          </w:p>
        </w:tc>
        <w:tc>
          <w:tcPr>
            <w:tcW w:w="1280" w:type="dxa"/>
            <w:tcBorders>
              <w:top w:val="nil"/>
              <w:left w:val="nil"/>
              <w:bottom w:val="single" w:sz="4" w:space="0" w:color="auto"/>
              <w:right w:val="single" w:sz="4" w:space="0" w:color="auto"/>
            </w:tcBorders>
            <w:shd w:val="clear" w:color="000000" w:fill="FFFFFF"/>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2017 год</w:t>
            </w:r>
          </w:p>
        </w:tc>
        <w:tc>
          <w:tcPr>
            <w:tcW w:w="1280" w:type="dxa"/>
            <w:tcBorders>
              <w:top w:val="nil"/>
              <w:left w:val="nil"/>
              <w:bottom w:val="single" w:sz="4" w:space="0" w:color="auto"/>
              <w:right w:val="single" w:sz="4" w:space="0" w:color="auto"/>
            </w:tcBorders>
            <w:shd w:val="clear" w:color="000000" w:fill="FFFFFF"/>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2018 год</w:t>
            </w:r>
          </w:p>
        </w:tc>
        <w:tc>
          <w:tcPr>
            <w:tcW w:w="1280" w:type="dxa"/>
            <w:tcBorders>
              <w:top w:val="nil"/>
              <w:left w:val="nil"/>
              <w:bottom w:val="single" w:sz="4" w:space="0" w:color="auto"/>
              <w:right w:val="single" w:sz="4" w:space="0" w:color="auto"/>
            </w:tcBorders>
            <w:shd w:val="clear" w:color="000000" w:fill="FFFFFF"/>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2019 год</w:t>
            </w:r>
          </w:p>
        </w:tc>
      </w:tr>
      <w:tr w:rsidR="00E52931" w:rsidRPr="00E87E51" w:rsidTr="00E52931">
        <w:trPr>
          <w:trHeight w:val="360"/>
        </w:trPr>
        <w:tc>
          <w:tcPr>
            <w:tcW w:w="724" w:type="dxa"/>
            <w:tcBorders>
              <w:top w:val="nil"/>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w:t>
            </w:r>
          </w:p>
        </w:tc>
        <w:tc>
          <w:tcPr>
            <w:tcW w:w="4394"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w:t>
            </w:r>
          </w:p>
        </w:tc>
        <w:tc>
          <w:tcPr>
            <w:tcW w:w="15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3</w:t>
            </w:r>
          </w:p>
        </w:tc>
        <w:tc>
          <w:tcPr>
            <w:tcW w:w="330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w:t>
            </w:r>
          </w:p>
        </w:tc>
        <w:tc>
          <w:tcPr>
            <w:tcW w:w="128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5</w:t>
            </w:r>
          </w:p>
        </w:tc>
        <w:tc>
          <w:tcPr>
            <w:tcW w:w="128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6</w:t>
            </w:r>
          </w:p>
        </w:tc>
        <w:tc>
          <w:tcPr>
            <w:tcW w:w="128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7</w:t>
            </w:r>
          </w:p>
        </w:tc>
        <w:tc>
          <w:tcPr>
            <w:tcW w:w="128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8</w:t>
            </w:r>
          </w:p>
        </w:tc>
      </w:tr>
      <w:tr w:rsidR="00E52931" w:rsidRPr="00E87E51" w:rsidTr="00E52931">
        <w:trPr>
          <w:trHeight w:val="555"/>
        </w:trPr>
        <w:tc>
          <w:tcPr>
            <w:tcW w:w="724" w:type="dxa"/>
            <w:tcBorders>
              <w:top w:val="nil"/>
              <w:left w:val="single" w:sz="4" w:space="0" w:color="auto"/>
              <w:bottom w:val="single" w:sz="4" w:space="0" w:color="auto"/>
              <w:right w:val="nil"/>
            </w:tcBorders>
            <w:shd w:val="clear" w:color="auto" w:fill="auto"/>
            <w:hideMark/>
          </w:tcPr>
          <w:p w:rsidR="00E52931" w:rsidRPr="00E87E51" w:rsidRDefault="00E52931" w:rsidP="00E5293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4334" w:type="dxa"/>
            <w:gridSpan w:val="7"/>
            <w:tcBorders>
              <w:top w:val="single" w:sz="4" w:space="0" w:color="auto"/>
              <w:left w:val="single" w:sz="4" w:space="0" w:color="auto"/>
              <w:bottom w:val="single" w:sz="4" w:space="0" w:color="auto"/>
              <w:right w:val="single" w:sz="4" w:space="0" w:color="000000"/>
            </w:tcBorders>
            <w:shd w:val="clear" w:color="auto" w:fill="auto"/>
            <w:hideMark/>
          </w:tcPr>
          <w:p w:rsidR="00E52931" w:rsidRPr="00E87E51" w:rsidRDefault="00E52931" w:rsidP="00E5293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Цель: Сохранение и эффективное использование культурного наследия Боготольского района</w:t>
            </w:r>
          </w:p>
        </w:tc>
      </w:tr>
      <w:tr w:rsidR="00E52931" w:rsidRPr="00E87E51" w:rsidTr="00E52931">
        <w:trPr>
          <w:trHeight w:val="555"/>
        </w:trPr>
        <w:tc>
          <w:tcPr>
            <w:tcW w:w="724" w:type="dxa"/>
            <w:tcBorders>
              <w:top w:val="nil"/>
              <w:left w:val="single" w:sz="4" w:space="0" w:color="auto"/>
              <w:bottom w:val="single" w:sz="4" w:space="0" w:color="auto"/>
              <w:right w:val="nil"/>
            </w:tcBorders>
            <w:shd w:val="clear" w:color="auto" w:fill="auto"/>
          </w:tcPr>
          <w:p w:rsidR="00E52931" w:rsidRPr="00E87E51" w:rsidRDefault="00E52931" w:rsidP="00E52931">
            <w:pPr>
              <w:spacing w:after="0" w:line="240" w:lineRule="auto"/>
              <w:rPr>
                <w:rFonts w:ascii="Arial" w:eastAsia="Times New Roman" w:hAnsi="Arial" w:cs="Arial"/>
                <w:sz w:val="24"/>
                <w:szCs w:val="24"/>
                <w:lang w:eastAsia="ru-RU"/>
              </w:rPr>
            </w:pPr>
          </w:p>
        </w:tc>
        <w:tc>
          <w:tcPr>
            <w:tcW w:w="14334" w:type="dxa"/>
            <w:gridSpan w:val="7"/>
            <w:tcBorders>
              <w:top w:val="single" w:sz="4" w:space="0" w:color="auto"/>
              <w:left w:val="single" w:sz="4" w:space="0" w:color="auto"/>
              <w:bottom w:val="single" w:sz="4" w:space="0" w:color="auto"/>
              <w:right w:val="single" w:sz="4" w:space="0" w:color="000000"/>
            </w:tcBorders>
            <w:shd w:val="clear" w:color="auto" w:fill="auto"/>
          </w:tcPr>
          <w:p w:rsidR="00E52931" w:rsidRPr="00E87E51" w:rsidRDefault="00E52931" w:rsidP="00E5293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Задача 1. Развитие библиотечного дела</w:t>
            </w:r>
          </w:p>
        </w:tc>
      </w:tr>
      <w:tr w:rsidR="00E52931" w:rsidRPr="00E87E51" w:rsidTr="00E52931">
        <w:trPr>
          <w:trHeight w:val="720"/>
        </w:trPr>
        <w:tc>
          <w:tcPr>
            <w:tcW w:w="724" w:type="dxa"/>
            <w:tcBorders>
              <w:top w:val="nil"/>
              <w:left w:val="single" w:sz="4" w:space="0" w:color="auto"/>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w:t>
            </w:r>
          </w:p>
        </w:tc>
        <w:tc>
          <w:tcPr>
            <w:tcW w:w="4394"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Среднее число книговыдач в расчёте на 1 тыс. человек населения</w:t>
            </w:r>
          </w:p>
        </w:tc>
        <w:tc>
          <w:tcPr>
            <w:tcW w:w="152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Тыс. экз.</w:t>
            </w:r>
          </w:p>
        </w:tc>
        <w:tc>
          <w:tcPr>
            <w:tcW w:w="3300" w:type="dxa"/>
            <w:tcBorders>
              <w:top w:val="nil"/>
              <w:left w:val="nil"/>
              <w:bottom w:val="single" w:sz="4" w:space="0" w:color="auto"/>
              <w:right w:val="single" w:sz="4" w:space="0" w:color="auto"/>
            </w:tcBorders>
            <w:shd w:val="clear" w:color="auto" w:fill="auto"/>
            <w:hideMark/>
          </w:tcPr>
          <w:p w:rsidR="00E52931" w:rsidRPr="00E87E51" w:rsidRDefault="00E52931" w:rsidP="00E5293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Отраслевая статистическая отчетность 6-НК</w:t>
            </w:r>
          </w:p>
        </w:tc>
        <w:tc>
          <w:tcPr>
            <w:tcW w:w="1280" w:type="dxa"/>
            <w:tcBorders>
              <w:top w:val="nil"/>
              <w:left w:val="nil"/>
              <w:bottom w:val="single" w:sz="4" w:space="0" w:color="auto"/>
              <w:right w:val="single" w:sz="4" w:space="0" w:color="auto"/>
            </w:tcBorders>
            <w:shd w:val="clear" w:color="000000" w:fill="FFFFFF"/>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17,70</w:t>
            </w:r>
          </w:p>
        </w:tc>
        <w:tc>
          <w:tcPr>
            <w:tcW w:w="1280" w:type="dxa"/>
            <w:tcBorders>
              <w:top w:val="nil"/>
              <w:left w:val="nil"/>
              <w:bottom w:val="single" w:sz="4" w:space="0" w:color="auto"/>
              <w:right w:val="single" w:sz="4" w:space="0" w:color="auto"/>
            </w:tcBorders>
            <w:shd w:val="clear" w:color="000000" w:fill="FFFFFF"/>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17,70</w:t>
            </w:r>
          </w:p>
        </w:tc>
        <w:tc>
          <w:tcPr>
            <w:tcW w:w="1280" w:type="dxa"/>
            <w:tcBorders>
              <w:top w:val="nil"/>
              <w:left w:val="nil"/>
              <w:bottom w:val="single" w:sz="4" w:space="0" w:color="auto"/>
              <w:right w:val="single" w:sz="4" w:space="0" w:color="auto"/>
            </w:tcBorders>
            <w:shd w:val="clear" w:color="000000" w:fill="FFFFFF"/>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17,70</w:t>
            </w:r>
          </w:p>
        </w:tc>
        <w:tc>
          <w:tcPr>
            <w:tcW w:w="1280" w:type="dxa"/>
            <w:tcBorders>
              <w:top w:val="nil"/>
              <w:left w:val="nil"/>
              <w:bottom w:val="single" w:sz="4" w:space="0" w:color="auto"/>
              <w:right w:val="single" w:sz="4" w:space="0" w:color="auto"/>
            </w:tcBorders>
            <w:shd w:val="clear" w:color="000000" w:fill="FFFFFF"/>
            <w:hideMark/>
          </w:tcPr>
          <w:p w:rsidR="00E52931" w:rsidRPr="00E87E51" w:rsidRDefault="00E52931" w:rsidP="00E5293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17,7</w:t>
            </w:r>
          </w:p>
        </w:tc>
      </w:tr>
    </w:tbl>
    <w:p w:rsidR="004B40D6" w:rsidRPr="00E87E51" w:rsidRDefault="004B40D6" w:rsidP="00A56657">
      <w:pPr>
        <w:autoSpaceDE w:val="0"/>
        <w:autoSpaceDN w:val="0"/>
        <w:adjustRightInd w:val="0"/>
        <w:spacing w:after="0" w:line="240" w:lineRule="auto"/>
        <w:ind w:left="9781"/>
        <w:jc w:val="right"/>
        <w:rPr>
          <w:rFonts w:ascii="Arial" w:eastAsia="Calibri" w:hAnsi="Arial" w:cs="Arial"/>
          <w:sz w:val="24"/>
          <w:szCs w:val="24"/>
        </w:rPr>
      </w:pPr>
    </w:p>
    <w:p w:rsidR="008F73FE" w:rsidRPr="00E87E51" w:rsidRDefault="008F73FE" w:rsidP="00A56657">
      <w:pPr>
        <w:autoSpaceDE w:val="0"/>
        <w:autoSpaceDN w:val="0"/>
        <w:adjustRightInd w:val="0"/>
        <w:spacing w:after="0" w:line="240" w:lineRule="auto"/>
        <w:ind w:left="9781"/>
        <w:jc w:val="right"/>
        <w:rPr>
          <w:rFonts w:ascii="Arial" w:eastAsia="Calibri" w:hAnsi="Arial" w:cs="Arial"/>
          <w:sz w:val="24"/>
          <w:szCs w:val="24"/>
        </w:rPr>
      </w:pPr>
    </w:p>
    <w:p w:rsidR="00734931" w:rsidRPr="00E87E51" w:rsidRDefault="00734931" w:rsidP="00A56657">
      <w:pPr>
        <w:autoSpaceDE w:val="0"/>
        <w:autoSpaceDN w:val="0"/>
        <w:adjustRightInd w:val="0"/>
        <w:spacing w:after="0" w:line="240" w:lineRule="auto"/>
        <w:ind w:left="9781"/>
        <w:jc w:val="right"/>
        <w:rPr>
          <w:rFonts w:ascii="Arial" w:eastAsia="Calibri" w:hAnsi="Arial" w:cs="Arial"/>
          <w:sz w:val="24"/>
          <w:szCs w:val="24"/>
        </w:rPr>
      </w:pPr>
    </w:p>
    <w:p w:rsidR="00A56657" w:rsidRPr="00E87E51" w:rsidRDefault="00A56657" w:rsidP="00A56657">
      <w:pPr>
        <w:autoSpaceDE w:val="0"/>
        <w:autoSpaceDN w:val="0"/>
        <w:adjustRightInd w:val="0"/>
        <w:spacing w:after="0" w:line="240" w:lineRule="auto"/>
        <w:ind w:left="9781"/>
        <w:jc w:val="right"/>
        <w:rPr>
          <w:rFonts w:ascii="Arial" w:eastAsia="Calibri" w:hAnsi="Arial" w:cs="Arial"/>
          <w:sz w:val="24"/>
          <w:szCs w:val="24"/>
        </w:rPr>
      </w:pPr>
      <w:r w:rsidRPr="00E87E51">
        <w:rPr>
          <w:rFonts w:ascii="Arial" w:eastAsia="Calibri" w:hAnsi="Arial" w:cs="Arial"/>
          <w:sz w:val="24"/>
          <w:szCs w:val="24"/>
        </w:rPr>
        <w:t xml:space="preserve">Приложение № </w:t>
      </w:r>
      <w:r w:rsidR="008A3BC9" w:rsidRPr="00E87E51">
        <w:rPr>
          <w:rFonts w:ascii="Arial" w:eastAsia="Calibri" w:hAnsi="Arial" w:cs="Arial"/>
          <w:sz w:val="24"/>
          <w:szCs w:val="24"/>
        </w:rPr>
        <w:t>1</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Calibri" w:hAnsi="Arial" w:cs="Arial"/>
          <w:sz w:val="24"/>
          <w:szCs w:val="24"/>
        </w:rPr>
        <w:t xml:space="preserve">к подпрограмме </w:t>
      </w:r>
      <w:r w:rsidRPr="00E87E51">
        <w:rPr>
          <w:rFonts w:ascii="Arial" w:eastAsia="Times New Roman" w:hAnsi="Arial" w:cs="Arial"/>
          <w:bCs/>
          <w:sz w:val="24"/>
          <w:szCs w:val="24"/>
          <w:lang w:eastAsia="ru-RU"/>
        </w:rPr>
        <w:t>«Сохранение культурного наследия»,</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реализуемой в рамках муниципальной программы</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«Развитие культуры Боготольского района»</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p>
    <w:p w:rsidR="00A56657" w:rsidRPr="00E87E51" w:rsidRDefault="00A56657" w:rsidP="00A5665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p>
    <w:p w:rsidR="00382B7C" w:rsidRPr="00E87E51" w:rsidRDefault="00382B7C" w:rsidP="00382B7C">
      <w:pPr>
        <w:spacing w:after="0"/>
        <w:jc w:val="center"/>
        <w:outlineLvl w:val="0"/>
        <w:rPr>
          <w:rFonts w:ascii="Arial" w:eastAsia="Calibri" w:hAnsi="Arial" w:cs="Arial"/>
          <w:sz w:val="24"/>
          <w:szCs w:val="24"/>
        </w:rPr>
      </w:pPr>
      <w:r w:rsidRPr="00E87E51">
        <w:rPr>
          <w:rFonts w:ascii="Arial" w:eastAsia="Calibri" w:hAnsi="Arial" w:cs="Arial"/>
          <w:sz w:val="24"/>
          <w:szCs w:val="24"/>
        </w:rPr>
        <w:t>Перечень мероприятий подпрограммы с указанием объема средств на их реализацию и ожидаемых результатов</w:t>
      </w:r>
    </w:p>
    <w:p w:rsidR="00382B7C" w:rsidRPr="00E87E51" w:rsidRDefault="00382B7C" w:rsidP="00382B7C">
      <w:pPr>
        <w:tabs>
          <w:tab w:val="left" w:pos="1134"/>
          <w:tab w:val="left" w:pos="1418"/>
        </w:tabs>
        <w:autoSpaceDE w:val="0"/>
        <w:autoSpaceDN w:val="0"/>
        <w:adjustRightInd w:val="0"/>
        <w:spacing w:after="0" w:line="240" w:lineRule="auto"/>
        <w:contextualSpacing/>
        <w:jc w:val="center"/>
        <w:outlineLvl w:val="1"/>
        <w:rPr>
          <w:rFonts w:ascii="Arial" w:eastAsia="Times New Roman" w:hAnsi="Arial" w:cs="Arial"/>
          <w:i/>
          <w:sz w:val="24"/>
          <w:szCs w:val="24"/>
        </w:rPr>
      </w:pPr>
    </w:p>
    <w:tbl>
      <w:tblPr>
        <w:tblW w:w="15452" w:type="dxa"/>
        <w:tblInd w:w="-176" w:type="dxa"/>
        <w:tblLayout w:type="fixed"/>
        <w:tblLook w:val="04A0" w:firstRow="1" w:lastRow="0" w:firstColumn="1" w:lastColumn="0" w:noHBand="0" w:noVBand="1"/>
      </w:tblPr>
      <w:tblGrid>
        <w:gridCol w:w="2411"/>
        <w:gridCol w:w="992"/>
        <w:gridCol w:w="992"/>
        <w:gridCol w:w="851"/>
        <w:gridCol w:w="992"/>
        <w:gridCol w:w="850"/>
        <w:gridCol w:w="993"/>
        <w:gridCol w:w="1275"/>
        <w:gridCol w:w="1418"/>
        <w:gridCol w:w="1276"/>
        <w:gridCol w:w="3402"/>
      </w:tblGrid>
      <w:tr w:rsidR="00382B7C" w:rsidRPr="00E87E51" w:rsidTr="008F73FE">
        <w:trPr>
          <w:trHeight w:val="519"/>
        </w:trPr>
        <w:tc>
          <w:tcPr>
            <w:tcW w:w="2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Наименование программы,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ГРБС </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Код бюджетной классификации</w:t>
            </w: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Расходы, в том числе по годам реализации программы, (тыс. руб.)</w:t>
            </w:r>
          </w:p>
        </w:tc>
        <w:tc>
          <w:tcPr>
            <w:tcW w:w="3402" w:type="dxa"/>
            <w:vMerge w:val="restart"/>
            <w:tcBorders>
              <w:top w:val="single" w:sz="4" w:space="0" w:color="auto"/>
              <w:left w:val="nil"/>
              <w:right w:val="single" w:sz="4" w:space="0" w:color="auto"/>
            </w:tcBorders>
            <w:vAlign w:val="center"/>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Ожидаемый результат от реализации подпрограммного мероприятия (в </w:t>
            </w:r>
            <w:r w:rsidRPr="00E87E51">
              <w:rPr>
                <w:rFonts w:ascii="Arial" w:eastAsia="Times New Roman" w:hAnsi="Arial" w:cs="Arial"/>
                <w:sz w:val="24"/>
                <w:szCs w:val="24"/>
                <w:lang w:eastAsia="ru-RU"/>
              </w:rPr>
              <w:lastRenderedPageBreak/>
              <w:t>натуральном выражении)</w:t>
            </w:r>
          </w:p>
        </w:tc>
      </w:tr>
      <w:tr w:rsidR="00382B7C" w:rsidRPr="00E87E51" w:rsidTr="008F73FE">
        <w:trPr>
          <w:trHeight w:val="52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proofErr w:type="spellStart"/>
            <w:r w:rsidRPr="00E87E51">
              <w:rPr>
                <w:rFonts w:ascii="Arial" w:eastAsia="Times New Roman" w:hAnsi="Arial" w:cs="Arial"/>
                <w:sz w:val="24"/>
                <w:szCs w:val="24"/>
                <w:lang w:eastAsia="ru-RU"/>
              </w:rPr>
              <w:t>РзПр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ЦСР</w:t>
            </w:r>
          </w:p>
        </w:tc>
        <w:tc>
          <w:tcPr>
            <w:tcW w:w="850"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ВР</w:t>
            </w:r>
          </w:p>
        </w:tc>
        <w:tc>
          <w:tcPr>
            <w:tcW w:w="993"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2017 год </w:t>
            </w:r>
          </w:p>
        </w:tc>
        <w:tc>
          <w:tcPr>
            <w:tcW w:w="1275"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2018 год</w:t>
            </w:r>
          </w:p>
        </w:tc>
        <w:tc>
          <w:tcPr>
            <w:tcW w:w="1418"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2019 год </w:t>
            </w:r>
          </w:p>
        </w:tc>
        <w:tc>
          <w:tcPr>
            <w:tcW w:w="1276" w:type="dxa"/>
            <w:tcBorders>
              <w:top w:val="nil"/>
              <w:left w:val="nil"/>
              <w:bottom w:val="single" w:sz="4" w:space="0" w:color="auto"/>
              <w:right w:val="single" w:sz="4" w:space="0" w:color="auto"/>
            </w:tcBorders>
            <w:vAlign w:val="center"/>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Итого на период</w:t>
            </w:r>
          </w:p>
        </w:tc>
        <w:tc>
          <w:tcPr>
            <w:tcW w:w="3402" w:type="dxa"/>
            <w:vMerge/>
            <w:tcBorders>
              <w:left w:val="nil"/>
              <w:bottom w:val="single" w:sz="4" w:space="0" w:color="auto"/>
              <w:right w:val="single" w:sz="4" w:space="0" w:color="auto"/>
            </w:tcBorders>
            <w:vAlign w:val="center"/>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8F73FE">
        <w:trPr>
          <w:trHeight w:val="360"/>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Цель подпрограммы</w:t>
            </w:r>
          </w:p>
        </w:tc>
        <w:tc>
          <w:tcPr>
            <w:tcW w:w="9639" w:type="dxa"/>
            <w:gridSpan w:val="9"/>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Сохранение и эффективное использование культурного наследия Боготольского района</w:t>
            </w: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8F73FE">
        <w:trPr>
          <w:trHeight w:val="360"/>
        </w:trPr>
        <w:tc>
          <w:tcPr>
            <w:tcW w:w="2411" w:type="dxa"/>
            <w:tcBorders>
              <w:top w:val="single" w:sz="4" w:space="0" w:color="auto"/>
              <w:left w:val="single" w:sz="4" w:space="0" w:color="auto"/>
              <w:bottom w:val="nil"/>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Задача 1</w:t>
            </w:r>
          </w:p>
        </w:tc>
        <w:tc>
          <w:tcPr>
            <w:tcW w:w="9639" w:type="dxa"/>
            <w:gridSpan w:val="9"/>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Обеспечение сохранности объектов культурного наследия, памятников и обелисков, установленных в честь знаменательных событий истории</w:t>
            </w: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8F73FE">
        <w:trPr>
          <w:trHeight w:val="360"/>
        </w:trPr>
        <w:tc>
          <w:tcPr>
            <w:tcW w:w="2411" w:type="dxa"/>
            <w:tcBorders>
              <w:top w:val="single" w:sz="4" w:space="0" w:color="auto"/>
              <w:left w:val="single" w:sz="4" w:space="0" w:color="auto"/>
              <w:bottom w:val="nil"/>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Мероприятие 1</w:t>
            </w:r>
            <w:r w:rsidRPr="00E87E51">
              <w:rPr>
                <w:rFonts w:ascii="Arial" w:eastAsia="Times New Roman" w:hAnsi="Arial" w:cs="Arial"/>
                <w:color w:val="000000"/>
                <w:sz w:val="24"/>
                <w:szCs w:val="24"/>
                <w:lang w:eastAsia="ru-RU"/>
              </w:rPr>
              <w:t xml:space="preserve"> Реставрация и ремонт памятника (СДК)</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0801</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6,0</w:t>
            </w: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8F73FE">
        <w:trPr>
          <w:trHeight w:val="300"/>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Задача 2</w:t>
            </w:r>
          </w:p>
        </w:tc>
        <w:tc>
          <w:tcPr>
            <w:tcW w:w="9639" w:type="dxa"/>
            <w:gridSpan w:val="9"/>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Развитие библиотечного дела</w:t>
            </w: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8F73FE">
        <w:trPr>
          <w:trHeight w:val="300"/>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Мероприятие 1 Выделение субсидии МБУК ЦБС Боготольского района на цели, связанные с финансовым обеспечением выполнения муниципального задания на оказание муниципальных услуг</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0801</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9 827,9</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9 827,9</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9 827,9</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29 483,7</w:t>
            </w: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8F73FE">
        <w:trPr>
          <w:trHeight w:val="300"/>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Мероприятие 2 Выделение субсидии МБУК ЦБС Боготольского района на цели, не связанные с финансовым обеспечением выполнения </w:t>
            </w:r>
            <w:r w:rsidRPr="00E87E51">
              <w:rPr>
                <w:rFonts w:ascii="Arial" w:eastAsia="Times New Roman" w:hAnsi="Arial" w:cs="Arial"/>
                <w:sz w:val="24"/>
                <w:szCs w:val="24"/>
                <w:lang w:eastAsia="ru-RU"/>
              </w:rPr>
              <w:lastRenderedPageBreak/>
              <w:t>муниципального задания на оказание муниципальных услуг (комплектование книжных фондов) из краевого бюджета</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8F73FE">
        <w:trPr>
          <w:trHeight w:val="300"/>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 xml:space="preserve">Мероприятие 3 </w:t>
            </w:r>
            <w:proofErr w:type="spellStart"/>
            <w:r w:rsidRPr="00E87E51">
              <w:rPr>
                <w:rFonts w:ascii="Arial" w:eastAsia="Times New Roman" w:hAnsi="Arial" w:cs="Arial"/>
                <w:sz w:val="24"/>
                <w:szCs w:val="24"/>
                <w:lang w:eastAsia="ru-RU"/>
              </w:rPr>
              <w:t>Софинансирование</w:t>
            </w:r>
            <w:proofErr w:type="spellEnd"/>
            <w:r w:rsidRPr="00E87E51">
              <w:rPr>
                <w:rFonts w:ascii="Arial" w:eastAsia="Times New Roman" w:hAnsi="Arial" w:cs="Arial"/>
                <w:sz w:val="24"/>
                <w:szCs w:val="24"/>
                <w:lang w:eastAsia="ru-RU"/>
              </w:rPr>
              <w:t xml:space="preserve"> субсидии из краевого бюджета на комплектование книжных фондов</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8F73FE">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72,0</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72,0</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72,0</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216,0</w:t>
            </w: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8F73FE">
        <w:trPr>
          <w:trHeight w:val="4427"/>
        </w:trPr>
        <w:tc>
          <w:tcPr>
            <w:tcW w:w="2411"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hAnsi="Arial" w:cs="Arial"/>
                <w:sz w:val="24"/>
                <w:szCs w:val="24"/>
              </w:rPr>
            </w:pPr>
            <w:r w:rsidRPr="00E87E51">
              <w:rPr>
                <w:rFonts w:ascii="Arial" w:eastAsia="Times New Roman" w:hAnsi="Arial" w:cs="Arial"/>
                <w:sz w:val="24"/>
                <w:szCs w:val="24"/>
                <w:lang w:eastAsia="ru-RU"/>
              </w:rPr>
              <w:t>Мероприятие 4 Выделение субсидии МБУК ЦБС Боготольского района на цели, не связанные с финансовым обеспечением выполнения муниципального задания на оказание муниципальных услуг (комплектование книжных фондов) из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15,1</w:t>
            </w: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15,1</w:t>
            </w: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8F73FE">
        <w:trPr>
          <w:trHeight w:val="300"/>
        </w:trPr>
        <w:tc>
          <w:tcPr>
            <w:tcW w:w="2411"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hAnsi="Arial" w:cs="Arial"/>
                <w:sz w:val="24"/>
                <w:szCs w:val="24"/>
              </w:rPr>
            </w:pPr>
            <w:r w:rsidRPr="00E87E51">
              <w:rPr>
                <w:rFonts w:ascii="Arial" w:eastAsia="Times New Roman" w:hAnsi="Arial" w:cs="Arial"/>
                <w:sz w:val="24"/>
                <w:szCs w:val="24"/>
                <w:lang w:eastAsia="ru-RU"/>
              </w:rPr>
              <w:t xml:space="preserve">Мероприятие 5 </w:t>
            </w:r>
            <w:proofErr w:type="spellStart"/>
            <w:r w:rsidRPr="00E87E51">
              <w:rPr>
                <w:rFonts w:ascii="Arial" w:eastAsia="Times New Roman" w:hAnsi="Arial" w:cs="Arial"/>
                <w:sz w:val="24"/>
                <w:szCs w:val="24"/>
                <w:lang w:eastAsia="ru-RU"/>
              </w:rPr>
              <w:lastRenderedPageBreak/>
              <w:t>Софинансирование</w:t>
            </w:r>
            <w:proofErr w:type="spellEnd"/>
            <w:r w:rsidRPr="00E87E51">
              <w:rPr>
                <w:rFonts w:ascii="Arial" w:eastAsia="Times New Roman" w:hAnsi="Arial" w:cs="Arial"/>
                <w:sz w:val="24"/>
                <w:szCs w:val="24"/>
                <w:lang w:eastAsia="ru-RU"/>
              </w:rPr>
              <w:t xml:space="preserve"> субсидии из федерального бюджета на комплектование книжных фондов</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1A52D6" w:rsidP="00382B7C">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w:t>
            </w: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1A52D6" w:rsidP="00382B7C">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1,2</w:t>
            </w: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8F73FE">
        <w:trPr>
          <w:trHeight w:val="300"/>
        </w:trPr>
        <w:tc>
          <w:tcPr>
            <w:tcW w:w="2411"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hAnsi="Arial" w:cs="Arial"/>
                <w:sz w:val="24"/>
                <w:szCs w:val="24"/>
              </w:rPr>
            </w:pPr>
            <w:r w:rsidRPr="00E87E51">
              <w:rPr>
                <w:rFonts w:ascii="Arial" w:eastAsia="Times New Roman" w:hAnsi="Arial" w:cs="Arial"/>
                <w:sz w:val="24"/>
                <w:szCs w:val="24"/>
                <w:lang w:eastAsia="ru-RU"/>
              </w:rPr>
              <w:lastRenderedPageBreak/>
              <w:t>Мероприятие 6 Выделение субсидии МБУК ЦБС Боготольского района на цели, не связанные с финансовым обеспечением выполнения муниципального задания на оказание муниципальных услуг (комплектование книжных фондов) из районного бюджета</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666A11" w:rsidRPr="00E87E51" w:rsidTr="008F73FE">
        <w:trPr>
          <w:trHeight w:val="300"/>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666A11" w:rsidRPr="00E87E51" w:rsidRDefault="00666A11"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Итого по подпрограмме </w:t>
            </w:r>
          </w:p>
        </w:tc>
        <w:tc>
          <w:tcPr>
            <w:tcW w:w="992" w:type="dxa"/>
            <w:tcBorders>
              <w:top w:val="single" w:sz="4" w:space="0" w:color="auto"/>
              <w:left w:val="nil"/>
              <w:bottom w:val="single" w:sz="4" w:space="0" w:color="auto"/>
              <w:right w:val="single" w:sz="4" w:space="0" w:color="auto"/>
            </w:tcBorders>
            <w:shd w:val="clear" w:color="auto" w:fill="auto"/>
            <w:hideMark/>
          </w:tcPr>
          <w:p w:rsidR="00666A11" w:rsidRPr="00E87E51" w:rsidRDefault="00666A11"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666A11" w:rsidRPr="00E87E51" w:rsidRDefault="00666A11" w:rsidP="00382B7C">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666A11" w:rsidRPr="00E87E51" w:rsidRDefault="00666A11"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666A11" w:rsidRPr="00E87E51" w:rsidRDefault="00666A11" w:rsidP="00382B7C">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666A11" w:rsidRPr="00E87E51" w:rsidRDefault="00666A11" w:rsidP="00382B7C">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666A11" w:rsidRPr="00E87E51" w:rsidRDefault="00666A11" w:rsidP="00666A11">
            <w:pPr>
              <w:jc w:val="right"/>
              <w:rPr>
                <w:rFonts w:ascii="Arial" w:hAnsi="Arial" w:cs="Arial"/>
                <w:color w:val="000000"/>
                <w:sz w:val="24"/>
                <w:szCs w:val="24"/>
              </w:rPr>
            </w:pPr>
            <w:r w:rsidRPr="00E87E51">
              <w:rPr>
                <w:rFonts w:ascii="Arial" w:hAnsi="Arial" w:cs="Arial"/>
                <w:color w:val="000000"/>
                <w:sz w:val="24"/>
                <w:szCs w:val="24"/>
              </w:rPr>
              <w:t>9 918,2</w:t>
            </w:r>
          </w:p>
        </w:tc>
        <w:tc>
          <w:tcPr>
            <w:tcW w:w="1275" w:type="dxa"/>
            <w:tcBorders>
              <w:top w:val="single" w:sz="4" w:space="0" w:color="auto"/>
              <w:left w:val="nil"/>
              <w:bottom w:val="single" w:sz="4" w:space="0" w:color="auto"/>
              <w:right w:val="single" w:sz="4" w:space="0" w:color="auto"/>
            </w:tcBorders>
            <w:shd w:val="clear" w:color="auto" w:fill="auto"/>
            <w:noWrap/>
            <w:hideMark/>
          </w:tcPr>
          <w:p w:rsidR="00666A11" w:rsidRPr="00E87E51" w:rsidRDefault="00666A11" w:rsidP="00666A11">
            <w:pPr>
              <w:jc w:val="right"/>
              <w:rPr>
                <w:rFonts w:ascii="Arial" w:hAnsi="Arial" w:cs="Arial"/>
                <w:color w:val="000000"/>
                <w:sz w:val="24"/>
                <w:szCs w:val="24"/>
              </w:rPr>
            </w:pPr>
            <w:r w:rsidRPr="00E87E51">
              <w:rPr>
                <w:rFonts w:ascii="Arial" w:hAnsi="Arial" w:cs="Arial"/>
                <w:color w:val="000000"/>
                <w:sz w:val="24"/>
                <w:szCs w:val="24"/>
              </w:rPr>
              <w:t>9 903,1</w:t>
            </w:r>
          </w:p>
        </w:tc>
        <w:tc>
          <w:tcPr>
            <w:tcW w:w="1418" w:type="dxa"/>
            <w:tcBorders>
              <w:top w:val="single" w:sz="4" w:space="0" w:color="auto"/>
              <w:left w:val="nil"/>
              <w:bottom w:val="single" w:sz="4" w:space="0" w:color="auto"/>
              <w:right w:val="single" w:sz="4" w:space="0" w:color="auto"/>
            </w:tcBorders>
            <w:shd w:val="clear" w:color="auto" w:fill="auto"/>
            <w:noWrap/>
            <w:hideMark/>
          </w:tcPr>
          <w:p w:rsidR="00666A11" w:rsidRPr="00E87E51" w:rsidRDefault="00666A11" w:rsidP="00666A11">
            <w:pPr>
              <w:jc w:val="right"/>
              <w:rPr>
                <w:rFonts w:ascii="Arial" w:hAnsi="Arial" w:cs="Arial"/>
                <w:color w:val="000000"/>
                <w:sz w:val="24"/>
                <w:szCs w:val="24"/>
              </w:rPr>
            </w:pPr>
            <w:r w:rsidRPr="00E87E51">
              <w:rPr>
                <w:rFonts w:ascii="Arial" w:hAnsi="Arial" w:cs="Arial"/>
                <w:color w:val="000000"/>
                <w:sz w:val="24"/>
                <w:szCs w:val="24"/>
              </w:rPr>
              <w:t>9 903,1</w:t>
            </w:r>
          </w:p>
        </w:tc>
        <w:tc>
          <w:tcPr>
            <w:tcW w:w="1276" w:type="dxa"/>
            <w:tcBorders>
              <w:top w:val="single" w:sz="4" w:space="0" w:color="auto"/>
              <w:left w:val="nil"/>
              <w:bottom w:val="single" w:sz="4" w:space="0" w:color="auto"/>
              <w:right w:val="single" w:sz="4" w:space="0" w:color="auto"/>
            </w:tcBorders>
          </w:tcPr>
          <w:p w:rsidR="00666A11" w:rsidRPr="00E87E51" w:rsidRDefault="00666A11" w:rsidP="00666A11">
            <w:pPr>
              <w:jc w:val="right"/>
              <w:rPr>
                <w:rFonts w:ascii="Arial" w:hAnsi="Arial" w:cs="Arial"/>
                <w:sz w:val="24"/>
                <w:szCs w:val="24"/>
              </w:rPr>
            </w:pPr>
            <w:r w:rsidRPr="00E87E51">
              <w:rPr>
                <w:rFonts w:ascii="Arial" w:hAnsi="Arial" w:cs="Arial"/>
                <w:sz w:val="24"/>
                <w:szCs w:val="24"/>
              </w:rPr>
              <w:t>29 724,4</w:t>
            </w:r>
          </w:p>
        </w:tc>
        <w:tc>
          <w:tcPr>
            <w:tcW w:w="3402" w:type="dxa"/>
            <w:tcBorders>
              <w:top w:val="single" w:sz="4" w:space="0" w:color="auto"/>
              <w:left w:val="nil"/>
              <w:bottom w:val="single" w:sz="4" w:space="0" w:color="auto"/>
              <w:right w:val="single" w:sz="4" w:space="0" w:color="auto"/>
            </w:tcBorders>
          </w:tcPr>
          <w:p w:rsidR="00666A11" w:rsidRPr="00E87E51" w:rsidRDefault="00666A11" w:rsidP="00382B7C">
            <w:pPr>
              <w:spacing w:after="0" w:line="240" w:lineRule="auto"/>
              <w:jc w:val="center"/>
              <w:rPr>
                <w:rFonts w:ascii="Arial" w:eastAsia="Times New Roman" w:hAnsi="Arial" w:cs="Arial"/>
                <w:sz w:val="24"/>
                <w:szCs w:val="24"/>
                <w:lang w:eastAsia="ru-RU"/>
              </w:rPr>
            </w:pPr>
          </w:p>
        </w:tc>
      </w:tr>
    </w:tbl>
    <w:p w:rsidR="00382B7C" w:rsidRPr="00E87E51" w:rsidRDefault="00382B7C" w:rsidP="00382B7C">
      <w:pPr>
        <w:rPr>
          <w:rFonts w:ascii="Arial" w:hAnsi="Arial" w:cs="Arial"/>
          <w:sz w:val="24"/>
          <w:szCs w:val="24"/>
        </w:rPr>
      </w:pPr>
    </w:p>
    <w:p w:rsidR="00A56657" w:rsidRPr="00E87E51" w:rsidRDefault="00A56657" w:rsidP="00A56657">
      <w:pPr>
        <w:spacing w:after="0" w:line="240" w:lineRule="auto"/>
        <w:jc w:val="both"/>
        <w:rPr>
          <w:rFonts w:ascii="Arial" w:hAnsi="Arial" w:cs="Arial"/>
          <w:sz w:val="24"/>
          <w:szCs w:val="24"/>
          <w:lang w:val="en-US"/>
        </w:rPr>
        <w:sectPr w:rsidR="00A56657" w:rsidRPr="00E87E51" w:rsidSect="00A56657">
          <w:pgSz w:w="16838" w:h="11905" w:orient="landscape" w:code="9"/>
          <w:pgMar w:top="1418" w:right="1134" w:bottom="851" w:left="1134" w:header="425" w:footer="720" w:gutter="0"/>
          <w:cols w:space="720"/>
          <w:titlePg/>
          <w:docGrid w:linePitch="299"/>
        </w:sectPr>
      </w:pPr>
    </w:p>
    <w:p w:rsidR="00A56657" w:rsidRPr="00E87E51" w:rsidRDefault="00A56657" w:rsidP="00A56657">
      <w:pPr>
        <w:tabs>
          <w:tab w:val="left" w:pos="426"/>
        </w:tabs>
        <w:autoSpaceDE w:val="0"/>
        <w:autoSpaceDN w:val="0"/>
        <w:adjustRightInd w:val="0"/>
        <w:spacing w:after="0" w:line="240" w:lineRule="auto"/>
        <w:ind w:left="5580" w:hanging="129"/>
        <w:jc w:val="right"/>
        <w:outlineLvl w:val="0"/>
        <w:rPr>
          <w:rFonts w:ascii="Arial" w:eastAsia="Calibri" w:hAnsi="Arial" w:cs="Arial"/>
          <w:sz w:val="24"/>
          <w:szCs w:val="24"/>
        </w:rPr>
      </w:pPr>
      <w:r w:rsidRPr="00E87E51">
        <w:rPr>
          <w:rFonts w:ascii="Arial" w:eastAsia="Calibri" w:hAnsi="Arial" w:cs="Arial"/>
          <w:sz w:val="24"/>
          <w:szCs w:val="24"/>
        </w:rPr>
        <w:lastRenderedPageBreak/>
        <w:t>Приложение</w:t>
      </w:r>
      <w:r w:rsidR="00FB5A7D" w:rsidRPr="00E87E51">
        <w:rPr>
          <w:rFonts w:ascii="Arial" w:eastAsia="Calibri" w:hAnsi="Arial" w:cs="Arial"/>
          <w:sz w:val="24"/>
          <w:szCs w:val="24"/>
        </w:rPr>
        <w:t xml:space="preserve"> 2</w:t>
      </w:r>
    </w:p>
    <w:p w:rsidR="00A56657" w:rsidRPr="00E87E51" w:rsidRDefault="00A56657" w:rsidP="00A56657">
      <w:pPr>
        <w:autoSpaceDE w:val="0"/>
        <w:autoSpaceDN w:val="0"/>
        <w:adjustRightInd w:val="0"/>
        <w:spacing w:after="0" w:line="240" w:lineRule="auto"/>
        <w:ind w:left="5580" w:hanging="129"/>
        <w:jc w:val="right"/>
        <w:outlineLvl w:val="0"/>
        <w:rPr>
          <w:rFonts w:ascii="Arial" w:eastAsia="Calibri" w:hAnsi="Arial" w:cs="Arial"/>
          <w:sz w:val="24"/>
          <w:szCs w:val="24"/>
        </w:rPr>
      </w:pPr>
      <w:r w:rsidRPr="00E87E51">
        <w:rPr>
          <w:rFonts w:ascii="Arial" w:eastAsia="Calibri" w:hAnsi="Arial" w:cs="Arial"/>
          <w:sz w:val="24"/>
          <w:szCs w:val="24"/>
        </w:rPr>
        <w:t>к муниципальной программе</w:t>
      </w:r>
    </w:p>
    <w:p w:rsidR="00A56657" w:rsidRPr="00E87E51" w:rsidRDefault="00A56657" w:rsidP="00A56657">
      <w:pPr>
        <w:autoSpaceDE w:val="0"/>
        <w:autoSpaceDN w:val="0"/>
        <w:adjustRightInd w:val="0"/>
        <w:spacing w:after="0" w:line="240" w:lineRule="auto"/>
        <w:ind w:left="5580" w:hanging="129"/>
        <w:jc w:val="right"/>
        <w:outlineLvl w:val="0"/>
        <w:rPr>
          <w:rFonts w:ascii="Arial" w:eastAsia="Calibri" w:hAnsi="Arial" w:cs="Arial"/>
          <w:sz w:val="24"/>
          <w:szCs w:val="24"/>
        </w:rPr>
      </w:pPr>
      <w:r w:rsidRPr="00E87E51">
        <w:rPr>
          <w:rFonts w:ascii="Arial" w:eastAsia="Calibri" w:hAnsi="Arial" w:cs="Arial"/>
          <w:sz w:val="24"/>
          <w:szCs w:val="24"/>
        </w:rPr>
        <w:t>Боготольского района</w:t>
      </w:r>
    </w:p>
    <w:p w:rsidR="00A56657" w:rsidRPr="00E87E51" w:rsidRDefault="00A56657" w:rsidP="00A56657">
      <w:pPr>
        <w:autoSpaceDE w:val="0"/>
        <w:autoSpaceDN w:val="0"/>
        <w:adjustRightInd w:val="0"/>
        <w:spacing w:after="0" w:line="240" w:lineRule="auto"/>
        <w:ind w:left="5580" w:hanging="129"/>
        <w:jc w:val="right"/>
        <w:outlineLvl w:val="0"/>
        <w:rPr>
          <w:rFonts w:ascii="Arial" w:eastAsia="Calibri" w:hAnsi="Arial" w:cs="Arial"/>
          <w:sz w:val="24"/>
          <w:szCs w:val="24"/>
        </w:rPr>
      </w:pPr>
      <w:r w:rsidRPr="00E87E51">
        <w:rPr>
          <w:rFonts w:ascii="Arial" w:eastAsia="Calibri" w:hAnsi="Arial" w:cs="Arial"/>
          <w:sz w:val="24"/>
          <w:szCs w:val="24"/>
        </w:rPr>
        <w:t>«Развитие культуры</w:t>
      </w:r>
    </w:p>
    <w:p w:rsidR="00A56657" w:rsidRPr="00E87E51" w:rsidRDefault="00A56657" w:rsidP="00A56657">
      <w:pPr>
        <w:autoSpaceDE w:val="0"/>
        <w:autoSpaceDN w:val="0"/>
        <w:adjustRightInd w:val="0"/>
        <w:spacing w:after="0" w:line="240" w:lineRule="auto"/>
        <w:ind w:left="5580" w:hanging="129"/>
        <w:jc w:val="right"/>
        <w:outlineLvl w:val="0"/>
        <w:rPr>
          <w:rFonts w:ascii="Arial" w:eastAsia="Calibri" w:hAnsi="Arial" w:cs="Arial"/>
          <w:sz w:val="24"/>
          <w:szCs w:val="24"/>
        </w:rPr>
      </w:pPr>
      <w:r w:rsidRPr="00E87E51">
        <w:rPr>
          <w:rFonts w:ascii="Arial" w:eastAsia="Calibri" w:hAnsi="Arial" w:cs="Arial"/>
          <w:sz w:val="24"/>
          <w:szCs w:val="24"/>
        </w:rPr>
        <w:t>Боготольского района»</w:t>
      </w:r>
    </w:p>
    <w:p w:rsidR="00A56657" w:rsidRPr="00E87E51" w:rsidRDefault="00A56657" w:rsidP="00A56657">
      <w:pPr>
        <w:autoSpaceDE w:val="0"/>
        <w:autoSpaceDN w:val="0"/>
        <w:adjustRightInd w:val="0"/>
        <w:spacing w:after="0" w:line="240" w:lineRule="auto"/>
        <w:rPr>
          <w:rFonts w:ascii="Arial" w:eastAsia="Times New Roman" w:hAnsi="Arial" w:cs="Arial"/>
          <w:b/>
          <w:bCs/>
          <w:sz w:val="24"/>
          <w:szCs w:val="24"/>
          <w:lang w:eastAsia="ru-RU"/>
        </w:rPr>
      </w:pPr>
    </w:p>
    <w:p w:rsidR="00A56657" w:rsidRPr="00E87E51" w:rsidRDefault="00A56657" w:rsidP="00A5665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E87E51">
        <w:rPr>
          <w:rFonts w:ascii="Arial" w:eastAsia="Calibri" w:hAnsi="Arial" w:cs="Arial"/>
          <w:sz w:val="24"/>
          <w:szCs w:val="24"/>
        </w:rPr>
        <w:t>Подпрограмма 2.</w:t>
      </w:r>
      <w:r w:rsidR="006F2A4D" w:rsidRPr="00E87E51">
        <w:rPr>
          <w:rFonts w:ascii="Arial" w:eastAsia="Calibri" w:hAnsi="Arial" w:cs="Arial"/>
          <w:sz w:val="24"/>
          <w:szCs w:val="24"/>
        </w:rPr>
        <w:t xml:space="preserve"> </w:t>
      </w:r>
      <w:r w:rsidRPr="00E87E51">
        <w:rPr>
          <w:rFonts w:ascii="Arial" w:eastAsia="Calibri" w:hAnsi="Arial" w:cs="Arial"/>
          <w:sz w:val="24"/>
          <w:szCs w:val="24"/>
        </w:rPr>
        <w:t>«Развитие архивного дела в Боготольском районе»,</w:t>
      </w:r>
      <w:r w:rsidRPr="00E87E51">
        <w:rPr>
          <w:rFonts w:ascii="Arial" w:eastAsia="Times New Roman" w:hAnsi="Arial" w:cs="Arial"/>
          <w:bCs/>
          <w:sz w:val="24"/>
          <w:szCs w:val="24"/>
          <w:lang w:eastAsia="ru-RU"/>
        </w:rPr>
        <w:t xml:space="preserve"> </w:t>
      </w:r>
      <w:proofErr w:type="gramStart"/>
      <w:r w:rsidRPr="00E87E51">
        <w:rPr>
          <w:rFonts w:ascii="Arial" w:eastAsia="Times New Roman" w:hAnsi="Arial" w:cs="Arial"/>
          <w:bCs/>
          <w:sz w:val="24"/>
          <w:szCs w:val="24"/>
          <w:lang w:eastAsia="ru-RU"/>
        </w:rPr>
        <w:t>реализуемая</w:t>
      </w:r>
      <w:proofErr w:type="gramEnd"/>
      <w:r w:rsidRPr="00E87E51">
        <w:rPr>
          <w:rFonts w:ascii="Arial" w:eastAsia="Times New Roman" w:hAnsi="Arial" w:cs="Arial"/>
          <w:bCs/>
          <w:sz w:val="24"/>
          <w:szCs w:val="24"/>
          <w:lang w:eastAsia="ru-RU"/>
        </w:rPr>
        <w:t xml:space="preserve"> в рамках муниципальной программы «Развитие культуры Боготольского района»</w:t>
      </w:r>
    </w:p>
    <w:p w:rsidR="00A56657" w:rsidRPr="00E87E51" w:rsidRDefault="00A56657" w:rsidP="00A56657">
      <w:pPr>
        <w:autoSpaceDE w:val="0"/>
        <w:autoSpaceDN w:val="0"/>
        <w:adjustRightInd w:val="0"/>
        <w:spacing w:after="0" w:line="240" w:lineRule="auto"/>
        <w:rPr>
          <w:rFonts w:ascii="Arial" w:eastAsia="Calibri" w:hAnsi="Arial" w:cs="Arial"/>
          <w:sz w:val="24"/>
          <w:szCs w:val="24"/>
        </w:rPr>
      </w:pPr>
    </w:p>
    <w:p w:rsidR="00A56657" w:rsidRPr="00E87E51" w:rsidRDefault="00A56657" w:rsidP="00FB5A7D">
      <w:pPr>
        <w:autoSpaceDE w:val="0"/>
        <w:autoSpaceDN w:val="0"/>
        <w:adjustRightInd w:val="0"/>
        <w:spacing w:after="0" w:line="240" w:lineRule="auto"/>
        <w:jc w:val="center"/>
        <w:rPr>
          <w:rFonts w:ascii="Arial" w:eastAsia="Times New Roman" w:hAnsi="Arial" w:cs="Arial"/>
          <w:bCs/>
          <w:sz w:val="24"/>
          <w:szCs w:val="24"/>
          <w:lang w:eastAsia="ru-RU"/>
        </w:rPr>
      </w:pPr>
      <w:r w:rsidRPr="00E87E51">
        <w:rPr>
          <w:rFonts w:ascii="Arial" w:eastAsia="Times New Roman" w:hAnsi="Arial" w:cs="Arial"/>
          <w:bCs/>
          <w:sz w:val="24"/>
          <w:szCs w:val="24"/>
          <w:lang w:eastAsia="ru-RU"/>
        </w:rPr>
        <w:t>1.Паспорт подпрограммы</w:t>
      </w:r>
    </w:p>
    <w:p w:rsidR="00E52931" w:rsidRPr="00E87E51" w:rsidRDefault="00E52931" w:rsidP="00A56657">
      <w:pPr>
        <w:autoSpaceDE w:val="0"/>
        <w:autoSpaceDN w:val="0"/>
        <w:adjustRightInd w:val="0"/>
        <w:spacing w:after="0" w:line="240" w:lineRule="auto"/>
        <w:ind w:left="720"/>
        <w:jc w:val="center"/>
        <w:rPr>
          <w:rFonts w:ascii="Arial" w:eastAsia="Times New Roman" w:hAnsi="Arial" w:cs="Arial"/>
          <w:bCs/>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6009"/>
      </w:tblGrid>
      <w:tr w:rsidR="00E52931" w:rsidRPr="00E87E51" w:rsidTr="00FB5A7D">
        <w:tc>
          <w:tcPr>
            <w:tcW w:w="3738"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подпрограммы</w:t>
            </w:r>
          </w:p>
        </w:tc>
        <w:tc>
          <w:tcPr>
            <w:tcW w:w="6009"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«Развитие архив</w:t>
            </w:r>
            <w:r w:rsidR="0064012B">
              <w:rPr>
                <w:rFonts w:ascii="Arial" w:eastAsia="Times New Roman" w:hAnsi="Arial" w:cs="Arial"/>
                <w:bCs/>
                <w:sz w:val="24"/>
                <w:szCs w:val="24"/>
                <w:lang w:eastAsia="ru-RU"/>
              </w:rPr>
              <w:t>ного дела в Боготольском районе</w:t>
            </w:r>
            <w:r w:rsidRPr="00E87E51">
              <w:rPr>
                <w:rFonts w:ascii="Arial" w:eastAsia="Times New Roman" w:hAnsi="Arial" w:cs="Arial"/>
                <w:bCs/>
                <w:sz w:val="24"/>
                <w:szCs w:val="24"/>
                <w:lang w:eastAsia="ru-RU"/>
              </w:rPr>
              <w:t xml:space="preserve">» (далее – подпрограмма) </w:t>
            </w:r>
          </w:p>
        </w:tc>
      </w:tr>
      <w:tr w:rsidR="00E52931" w:rsidRPr="00E87E51" w:rsidTr="00FB5A7D">
        <w:tc>
          <w:tcPr>
            <w:tcW w:w="3738" w:type="dxa"/>
          </w:tcPr>
          <w:p w:rsidR="00E52931" w:rsidRPr="00E87E51" w:rsidRDefault="00E52931" w:rsidP="00E52931">
            <w:pPr>
              <w:autoSpaceDE w:val="0"/>
              <w:autoSpaceDN w:val="0"/>
              <w:adjustRightInd w:val="0"/>
              <w:spacing w:after="0" w:line="240" w:lineRule="auto"/>
              <w:rPr>
                <w:rFonts w:ascii="Arial" w:eastAsia="Calibri" w:hAnsi="Arial" w:cs="Arial"/>
                <w:b/>
                <w:sz w:val="24"/>
                <w:szCs w:val="24"/>
              </w:rPr>
            </w:pPr>
            <w:r w:rsidRPr="00E87E51">
              <w:rPr>
                <w:rFonts w:ascii="Arial" w:eastAsia="Calibri" w:hAnsi="Arial" w:cs="Arial"/>
                <w:sz w:val="24"/>
                <w:szCs w:val="24"/>
              </w:rPr>
              <w:t>Наименование муниципальной программы, в рамках которой реализуется подпрограмма</w:t>
            </w:r>
          </w:p>
        </w:tc>
        <w:tc>
          <w:tcPr>
            <w:tcW w:w="6009"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Муниципальная программа Боготольского района</w:t>
            </w:r>
            <w:r w:rsidR="0064012B">
              <w:rPr>
                <w:rFonts w:ascii="Arial" w:eastAsia="Times New Roman" w:hAnsi="Arial" w:cs="Arial"/>
                <w:bCs/>
                <w:sz w:val="24"/>
                <w:szCs w:val="24"/>
                <w:lang w:eastAsia="ru-RU"/>
              </w:rPr>
              <w:t xml:space="preserve"> </w:t>
            </w:r>
            <w:r w:rsidRPr="00E87E51">
              <w:rPr>
                <w:rFonts w:ascii="Arial" w:eastAsia="Times New Roman" w:hAnsi="Arial" w:cs="Arial"/>
                <w:bCs/>
                <w:sz w:val="24"/>
                <w:szCs w:val="24"/>
                <w:lang w:eastAsia="ru-RU"/>
              </w:rPr>
              <w:t>«Развитие культуры Боготольского района» (далее – Программа)</w:t>
            </w:r>
          </w:p>
        </w:tc>
      </w:tr>
      <w:tr w:rsidR="00E52931" w:rsidRPr="00E87E51" w:rsidTr="00FB5A7D">
        <w:tc>
          <w:tcPr>
            <w:tcW w:w="3738" w:type="dxa"/>
          </w:tcPr>
          <w:p w:rsidR="00E52931" w:rsidRPr="00E87E51" w:rsidRDefault="00E52931" w:rsidP="00E52931">
            <w:pPr>
              <w:autoSpaceDE w:val="0"/>
              <w:autoSpaceDN w:val="0"/>
              <w:adjustRightInd w:val="0"/>
              <w:spacing w:after="0" w:line="240" w:lineRule="auto"/>
              <w:rPr>
                <w:rFonts w:ascii="Arial" w:eastAsia="Calibri" w:hAnsi="Arial" w:cs="Arial"/>
                <w:b/>
                <w:sz w:val="24"/>
                <w:szCs w:val="24"/>
              </w:rPr>
            </w:pPr>
            <w:r w:rsidRPr="00E87E51">
              <w:rPr>
                <w:rFonts w:ascii="Arial" w:eastAsia="Calibri" w:hAnsi="Arial" w:cs="Arial"/>
                <w:sz w:val="24"/>
                <w:szCs w:val="24"/>
              </w:rPr>
              <w:t xml:space="preserve">Исполнитель подпрограммы </w:t>
            </w:r>
          </w:p>
        </w:tc>
        <w:tc>
          <w:tcPr>
            <w:tcW w:w="6009"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Администрация Боготольского района (муниципальный архив)</w:t>
            </w:r>
          </w:p>
        </w:tc>
      </w:tr>
      <w:tr w:rsidR="00E52931" w:rsidRPr="00E87E51" w:rsidTr="00FB5A7D">
        <w:tc>
          <w:tcPr>
            <w:tcW w:w="3738" w:type="dxa"/>
          </w:tcPr>
          <w:p w:rsidR="00E52931" w:rsidRPr="00E87E51" w:rsidRDefault="00E52931" w:rsidP="00E52931">
            <w:pPr>
              <w:autoSpaceDE w:val="0"/>
              <w:autoSpaceDN w:val="0"/>
              <w:adjustRightInd w:val="0"/>
              <w:spacing w:after="0" w:line="240" w:lineRule="auto"/>
              <w:rPr>
                <w:rFonts w:ascii="Arial" w:eastAsia="Calibri" w:hAnsi="Arial" w:cs="Arial"/>
                <w:b/>
                <w:sz w:val="24"/>
                <w:szCs w:val="24"/>
              </w:rPr>
            </w:pPr>
            <w:r w:rsidRPr="00E87E51">
              <w:rPr>
                <w:rFonts w:ascii="Arial" w:eastAsia="Calibri" w:hAnsi="Arial" w:cs="Arial"/>
                <w:sz w:val="24"/>
                <w:szCs w:val="24"/>
              </w:rPr>
              <w:t>Главный распорядитель бюджетных средств</w:t>
            </w:r>
          </w:p>
        </w:tc>
        <w:tc>
          <w:tcPr>
            <w:tcW w:w="6009"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Администрация Боготольского района (муниципальный архив)</w:t>
            </w:r>
          </w:p>
        </w:tc>
      </w:tr>
      <w:tr w:rsidR="00E52931" w:rsidRPr="00E87E51" w:rsidTr="00FB5A7D">
        <w:trPr>
          <w:trHeight w:val="1365"/>
        </w:trPr>
        <w:tc>
          <w:tcPr>
            <w:tcW w:w="3738" w:type="dxa"/>
          </w:tcPr>
          <w:p w:rsidR="00E52931" w:rsidRPr="00E87E51" w:rsidRDefault="00E52931" w:rsidP="00E52931">
            <w:pPr>
              <w:autoSpaceDE w:val="0"/>
              <w:autoSpaceDN w:val="0"/>
              <w:adjustRightInd w:val="0"/>
              <w:spacing w:after="0" w:line="240" w:lineRule="auto"/>
              <w:rPr>
                <w:rFonts w:ascii="Arial" w:eastAsia="Calibri" w:hAnsi="Arial" w:cs="Arial"/>
                <w:b/>
                <w:sz w:val="24"/>
                <w:szCs w:val="24"/>
              </w:rPr>
            </w:pPr>
            <w:r w:rsidRPr="00E87E51">
              <w:rPr>
                <w:rFonts w:ascii="Arial" w:eastAsia="Calibri" w:hAnsi="Arial" w:cs="Arial"/>
                <w:sz w:val="24"/>
                <w:szCs w:val="24"/>
              </w:rPr>
              <w:t xml:space="preserve">Цель подпрограммы </w:t>
            </w:r>
          </w:p>
        </w:tc>
        <w:tc>
          <w:tcPr>
            <w:tcW w:w="6009" w:type="dxa"/>
          </w:tcPr>
          <w:p w:rsidR="00E52931" w:rsidRPr="00E87E51" w:rsidRDefault="00E52931" w:rsidP="00E52931">
            <w:pPr>
              <w:spacing w:after="0" w:line="240" w:lineRule="auto"/>
              <w:rPr>
                <w:rFonts w:ascii="Arial" w:eastAsia="Calibri" w:hAnsi="Arial" w:cs="Arial"/>
                <w:b/>
                <w:sz w:val="24"/>
                <w:szCs w:val="24"/>
              </w:rPr>
            </w:pPr>
            <w:r w:rsidRPr="00E87E51">
              <w:rPr>
                <w:rFonts w:ascii="Arial" w:eastAsia="Calibri" w:hAnsi="Arial" w:cs="Arial"/>
                <w:sz w:val="24"/>
                <w:szCs w:val="24"/>
              </w:rPr>
              <w:t>Создание эффективной системы организации хранения, комплектования, учета и использования документов архивного фонда в Боготольском районе</w:t>
            </w:r>
          </w:p>
        </w:tc>
      </w:tr>
      <w:tr w:rsidR="00E52931" w:rsidRPr="00E87E51" w:rsidTr="00FB5A7D">
        <w:trPr>
          <w:trHeight w:val="2972"/>
        </w:trPr>
        <w:tc>
          <w:tcPr>
            <w:tcW w:w="3738" w:type="dxa"/>
          </w:tcPr>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Задачи подпрограммы</w:t>
            </w:r>
          </w:p>
        </w:tc>
        <w:tc>
          <w:tcPr>
            <w:tcW w:w="6009" w:type="dxa"/>
          </w:tcPr>
          <w:p w:rsidR="00E52931" w:rsidRPr="00E87E51" w:rsidRDefault="00E52931" w:rsidP="00E52931">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модернизация материально-технической базы архива для создания нормативных условий хранения архивных документов, исключающих их хищение и утрату; </w:t>
            </w:r>
          </w:p>
          <w:p w:rsidR="00E52931" w:rsidRPr="00E87E51" w:rsidRDefault="00E52931" w:rsidP="00E52931">
            <w:pPr>
              <w:spacing w:after="0" w:line="0" w:lineRule="atLeast"/>
              <w:jc w:val="both"/>
              <w:rPr>
                <w:rFonts w:ascii="Arial" w:eastAsia="Calibri" w:hAnsi="Arial" w:cs="Arial"/>
                <w:sz w:val="24"/>
                <w:szCs w:val="24"/>
              </w:rPr>
            </w:pPr>
            <w:r w:rsidRPr="00E87E51">
              <w:rPr>
                <w:rFonts w:ascii="Arial" w:eastAsia="Calibri" w:hAnsi="Arial" w:cs="Arial"/>
                <w:sz w:val="24"/>
                <w:szCs w:val="24"/>
              </w:rPr>
              <w:t>формирование современной информационно-технологической инфраструктуры района;</w:t>
            </w:r>
          </w:p>
          <w:p w:rsidR="00E52931" w:rsidRPr="00E87E51" w:rsidRDefault="00E52931" w:rsidP="00E52931">
            <w:pPr>
              <w:autoSpaceDE w:val="0"/>
              <w:autoSpaceDN w:val="0"/>
              <w:adjustRightInd w:val="0"/>
              <w:spacing w:after="0" w:line="240" w:lineRule="auto"/>
              <w:rPr>
                <w:rFonts w:ascii="Arial" w:eastAsia="Times New Roman" w:hAnsi="Arial" w:cs="Arial"/>
                <w:sz w:val="24"/>
                <w:szCs w:val="24"/>
                <w:shd w:val="clear" w:color="auto" w:fill="FFFFFF"/>
                <w:lang w:eastAsia="ru-RU"/>
              </w:rPr>
            </w:pPr>
            <w:r w:rsidRPr="00E87E51">
              <w:rPr>
                <w:rFonts w:ascii="Arial" w:eastAsia="Times New Roman" w:hAnsi="Arial" w:cs="Arial"/>
                <w:sz w:val="24"/>
                <w:szCs w:val="24"/>
                <w:shd w:val="clear" w:color="auto" w:fill="FFFFFF"/>
                <w:lang w:eastAsia="ru-RU"/>
              </w:rPr>
              <w:t>создание условий для эффективного, ответственного выполнения установленных функций и полномочий</w:t>
            </w:r>
          </w:p>
        </w:tc>
      </w:tr>
      <w:tr w:rsidR="00E52931" w:rsidRPr="00E87E51" w:rsidTr="00FB5A7D">
        <w:trPr>
          <w:trHeight w:val="273"/>
        </w:trPr>
        <w:tc>
          <w:tcPr>
            <w:tcW w:w="3738"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Ожидаемые результаты от реализации подпрограммы</w:t>
            </w:r>
          </w:p>
        </w:tc>
        <w:tc>
          <w:tcPr>
            <w:tcW w:w="6009" w:type="dxa"/>
          </w:tcPr>
          <w:p w:rsidR="00E52931" w:rsidRPr="00E87E51" w:rsidRDefault="00E52931" w:rsidP="00E52931">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доля оснащенности стацион</w:t>
            </w:r>
            <w:r w:rsidR="00D73553" w:rsidRPr="00E87E51">
              <w:rPr>
                <w:rFonts w:ascii="Arial" w:eastAsia="Times New Roman" w:hAnsi="Arial" w:cs="Arial"/>
                <w:sz w:val="24"/>
                <w:szCs w:val="24"/>
                <w:lang w:eastAsia="ru-RU"/>
              </w:rPr>
              <w:t>арными стеллажами до 100% к 2019</w:t>
            </w:r>
            <w:r w:rsidRPr="00E87E51">
              <w:rPr>
                <w:rFonts w:ascii="Arial" w:eastAsia="Times New Roman" w:hAnsi="Arial" w:cs="Arial"/>
                <w:sz w:val="24"/>
                <w:szCs w:val="24"/>
                <w:lang w:eastAsia="ru-RU"/>
              </w:rPr>
              <w:t xml:space="preserve"> году;</w:t>
            </w:r>
          </w:p>
          <w:p w:rsidR="00E52931" w:rsidRPr="00E87E51" w:rsidRDefault="00E52931" w:rsidP="00E52931">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доля оцифрованных заголовков единиц хранения (далее-дела), переведенных в электронную форму, в общем количестве дел, хранящихся в муниципальном архиве Боготольского района -72% к 2018 году и 100% к 2019 году;</w:t>
            </w:r>
          </w:p>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реализация</w:t>
            </w:r>
            <w:r w:rsidRPr="00E87E51">
              <w:rPr>
                <w:rFonts w:ascii="Arial" w:eastAsia="Times New Roman" w:hAnsi="Arial" w:cs="Arial"/>
                <w:sz w:val="24"/>
                <w:szCs w:val="24"/>
                <w:shd w:val="clear" w:color="auto" w:fill="FFFFFF"/>
                <w:lang w:eastAsia="ru-RU"/>
              </w:rPr>
              <w:t>установленных функций и полномочий</w:t>
            </w:r>
          </w:p>
        </w:tc>
      </w:tr>
      <w:tr w:rsidR="00E52931" w:rsidRPr="00E87E51" w:rsidTr="00FB5A7D">
        <w:tc>
          <w:tcPr>
            <w:tcW w:w="3738" w:type="dxa"/>
          </w:tcPr>
          <w:p w:rsidR="00E52931" w:rsidRPr="00E87E51" w:rsidRDefault="00E52931" w:rsidP="00E52931">
            <w:pPr>
              <w:autoSpaceDE w:val="0"/>
              <w:autoSpaceDN w:val="0"/>
              <w:adjustRightInd w:val="0"/>
              <w:spacing w:after="0" w:line="240" w:lineRule="auto"/>
              <w:rPr>
                <w:rFonts w:ascii="Arial" w:eastAsia="Calibri" w:hAnsi="Arial" w:cs="Arial"/>
                <w:b/>
                <w:sz w:val="24"/>
                <w:szCs w:val="24"/>
              </w:rPr>
            </w:pPr>
            <w:r w:rsidRPr="00E87E51">
              <w:rPr>
                <w:rFonts w:ascii="Arial" w:eastAsia="Calibri" w:hAnsi="Arial" w:cs="Arial"/>
                <w:sz w:val="24"/>
                <w:szCs w:val="24"/>
              </w:rPr>
              <w:t>Сроки реализации подпрограммы</w:t>
            </w:r>
          </w:p>
        </w:tc>
        <w:tc>
          <w:tcPr>
            <w:tcW w:w="6009" w:type="dxa"/>
          </w:tcPr>
          <w:p w:rsidR="00E52931" w:rsidRPr="00E87E51" w:rsidRDefault="00E52931" w:rsidP="008A3BC9">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201</w:t>
            </w:r>
            <w:r w:rsidR="008A3BC9" w:rsidRPr="00E87E51">
              <w:rPr>
                <w:rFonts w:ascii="Arial" w:eastAsia="Times New Roman" w:hAnsi="Arial" w:cs="Arial"/>
                <w:bCs/>
                <w:sz w:val="24"/>
                <w:szCs w:val="24"/>
                <w:lang w:eastAsia="ru-RU"/>
              </w:rPr>
              <w:t>4</w:t>
            </w:r>
            <w:r w:rsidRPr="00E87E51">
              <w:rPr>
                <w:rFonts w:ascii="Arial" w:eastAsia="Times New Roman" w:hAnsi="Arial" w:cs="Arial"/>
                <w:bCs/>
                <w:sz w:val="24"/>
                <w:szCs w:val="24"/>
                <w:lang w:eastAsia="ru-RU"/>
              </w:rPr>
              <w:t xml:space="preserve"> - 2019 годы</w:t>
            </w:r>
          </w:p>
        </w:tc>
      </w:tr>
      <w:tr w:rsidR="00E52931" w:rsidRPr="00E87E51" w:rsidTr="00FB5A7D">
        <w:tc>
          <w:tcPr>
            <w:tcW w:w="3738" w:type="dxa"/>
          </w:tcPr>
          <w:p w:rsidR="00E52931" w:rsidRPr="00E87E51" w:rsidRDefault="00E52931" w:rsidP="00E52931">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009" w:type="dxa"/>
          </w:tcPr>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Общая сумма бюджетных ассигнований на реализацию подпрограммы составляет -4255,5 тыс. рублей, в том числе:</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районный бюджет – 4209,0 тыс. рублей,</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краевой бюджет – 46,5 тыс. рублей,</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федеральный бюджет – 0,0 тыс. рублей,</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lastRenderedPageBreak/>
              <w:t>в том числе по годам:</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2017 г. – 1418,5 тыс. рублей</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 xml:space="preserve">из них </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районный бюджет – 1403,0 тыс. рублей,</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краевой бюджет – 15,5 тыс. рублей,</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федеральный бюджет – 0,0 тыс. рублей</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2018 г. – 1418,5 тыс. рублей</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 xml:space="preserve">из них </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районный бюджет – 1403,0 тыс. рублей,</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краевой бюджет – 15,5 тыс. рублей,</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федеральный бюджет – 0,0 тыс. рублей</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2019 г. - 1418,5 тыс. рублей</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 xml:space="preserve">из них </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районный бюджет – 1403,0 тыс. рублей,</w:t>
            </w:r>
          </w:p>
          <w:p w:rsidR="00E52931" w:rsidRPr="00E87E51" w:rsidRDefault="00E52931" w:rsidP="00E52931">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краевой бюджет – 15,5 тыс. рублей,</w:t>
            </w:r>
          </w:p>
          <w:p w:rsidR="00E52931" w:rsidRPr="00E87E51" w:rsidRDefault="00E52931" w:rsidP="00E52931">
            <w:pPr>
              <w:autoSpaceDE w:val="0"/>
              <w:autoSpaceDN w:val="0"/>
              <w:adjustRightInd w:val="0"/>
              <w:spacing w:after="0" w:line="240" w:lineRule="auto"/>
              <w:rPr>
                <w:rFonts w:ascii="Arial" w:eastAsia="Calibri" w:hAnsi="Arial" w:cs="Arial"/>
                <w:i/>
                <w:sz w:val="24"/>
                <w:szCs w:val="24"/>
              </w:rPr>
            </w:pPr>
            <w:r w:rsidRPr="00E87E51">
              <w:rPr>
                <w:rFonts w:ascii="Arial" w:eastAsia="Calibri" w:hAnsi="Arial" w:cs="Arial"/>
                <w:sz w:val="24"/>
                <w:szCs w:val="24"/>
              </w:rPr>
              <w:t>федеральный бюджет – 0,0 тыс. рублей</w:t>
            </w:r>
          </w:p>
        </w:tc>
      </w:tr>
    </w:tbl>
    <w:p w:rsidR="00A56657" w:rsidRPr="00E87E51" w:rsidRDefault="00A56657" w:rsidP="00A56657">
      <w:pPr>
        <w:autoSpaceDE w:val="0"/>
        <w:autoSpaceDN w:val="0"/>
        <w:adjustRightInd w:val="0"/>
        <w:spacing w:after="0" w:line="240" w:lineRule="auto"/>
        <w:ind w:left="360"/>
        <w:rPr>
          <w:rFonts w:ascii="Arial" w:eastAsia="Times New Roman" w:hAnsi="Arial" w:cs="Arial"/>
          <w:bCs/>
          <w:color w:val="000000" w:themeColor="text1"/>
          <w:sz w:val="24"/>
          <w:szCs w:val="24"/>
          <w:lang w:eastAsia="ru-RU"/>
        </w:rPr>
      </w:pPr>
    </w:p>
    <w:p w:rsidR="00A56657" w:rsidRPr="00E87E51" w:rsidRDefault="00A56657" w:rsidP="00A56657">
      <w:pPr>
        <w:autoSpaceDE w:val="0"/>
        <w:autoSpaceDN w:val="0"/>
        <w:adjustRightInd w:val="0"/>
        <w:spacing w:after="0" w:line="240" w:lineRule="auto"/>
        <w:jc w:val="center"/>
        <w:outlineLvl w:val="1"/>
        <w:rPr>
          <w:rFonts w:ascii="Arial" w:eastAsia="Calibri" w:hAnsi="Arial" w:cs="Arial"/>
          <w:sz w:val="24"/>
          <w:szCs w:val="24"/>
        </w:rPr>
      </w:pPr>
      <w:r w:rsidRPr="00E87E51">
        <w:rPr>
          <w:rFonts w:ascii="Arial" w:eastAsia="Calibri" w:hAnsi="Arial" w:cs="Arial"/>
          <w:sz w:val="24"/>
          <w:szCs w:val="24"/>
        </w:rPr>
        <w:t>2.</w:t>
      </w:r>
      <w:r w:rsidR="006F2A4D" w:rsidRPr="00E87E51">
        <w:rPr>
          <w:rFonts w:ascii="Arial" w:eastAsia="Calibri" w:hAnsi="Arial" w:cs="Arial"/>
          <w:sz w:val="24"/>
          <w:szCs w:val="24"/>
        </w:rPr>
        <w:t xml:space="preserve"> </w:t>
      </w:r>
      <w:r w:rsidRPr="00E87E51">
        <w:rPr>
          <w:rFonts w:ascii="Arial" w:eastAsia="Calibri" w:hAnsi="Arial" w:cs="Arial"/>
          <w:sz w:val="24"/>
          <w:szCs w:val="24"/>
        </w:rPr>
        <w:t>Обоснование разделы подпрограммы</w:t>
      </w:r>
    </w:p>
    <w:p w:rsidR="00A56657" w:rsidRPr="00E87E51" w:rsidRDefault="00A56657" w:rsidP="00A56657">
      <w:pPr>
        <w:autoSpaceDE w:val="0"/>
        <w:autoSpaceDN w:val="0"/>
        <w:adjustRightInd w:val="0"/>
        <w:spacing w:after="0" w:line="240" w:lineRule="auto"/>
        <w:ind w:firstLine="540"/>
        <w:jc w:val="center"/>
        <w:rPr>
          <w:rFonts w:ascii="Arial" w:eastAsia="Calibri" w:hAnsi="Arial" w:cs="Arial"/>
          <w:sz w:val="24"/>
          <w:szCs w:val="24"/>
        </w:rPr>
      </w:pPr>
      <w:r w:rsidRPr="00E87E51">
        <w:rPr>
          <w:rFonts w:ascii="Arial" w:eastAsia="Calibri" w:hAnsi="Arial" w:cs="Arial"/>
          <w:sz w:val="24"/>
          <w:szCs w:val="24"/>
        </w:rPr>
        <w:t>2.1.</w:t>
      </w:r>
      <w:r w:rsidR="006F2A4D" w:rsidRPr="00E87E51">
        <w:rPr>
          <w:rFonts w:ascii="Arial" w:eastAsia="Calibri" w:hAnsi="Arial" w:cs="Arial"/>
          <w:sz w:val="24"/>
          <w:szCs w:val="24"/>
        </w:rPr>
        <w:t xml:space="preserve"> </w:t>
      </w:r>
      <w:r w:rsidRPr="00E87E51">
        <w:rPr>
          <w:rFonts w:ascii="Arial" w:eastAsia="Calibri" w:hAnsi="Arial" w:cs="Arial"/>
          <w:sz w:val="24"/>
          <w:szCs w:val="24"/>
        </w:rPr>
        <w:t>Постановка районной проблемы и обоснование необходимости разработки подпрограммы</w:t>
      </w:r>
    </w:p>
    <w:p w:rsidR="00A56657" w:rsidRPr="00E87E51" w:rsidRDefault="00A56657" w:rsidP="00A56657">
      <w:pPr>
        <w:autoSpaceDE w:val="0"/>
        <w:autoSpaceDN w:val="0"/>
        <w:adjustRightInd w:val="0"/>
        <w:spacing w:after="0" w:line="240" w:lineRule="auto"/>
        <w:rPr>
          <w:rFonts w:ascii="Arial" w:eastAsia="Calibri" w:hAnsi="Arial" w:cs="Arial"/>
          <w:sz w:val="24"/>
          <w:szCs w:val="24"/>
        </w:rPr>
      </w:pP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Актуальность разработки подпрограммы «Развитие архивного дела в Боготольском районе» (далее - подпрограммы) обусловлена назревшей необходимостью совершенствования сферы архивного дела в районе, цель которого - внедрение принципов, технологий и систем организации, способствующих обеспечить запросы и потребности общества в области сохранения и использования архивной информации.</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Подпрограмма рассматривает принципиальные вопросы развития архивного дела района в среднесрочной персп</w:t>
      </w:r>
      <w:r w:rsidR="00B35AAB" w:rsidRPr="00E87E51">
        <w:rPr>
          <w:rFonts w:ascii="Arial" w:eastAsia="Times New Roman" w:hAnsi="Arial" w:cs="Arial"/>
          <w:sz w:val="24"/>
          <w:szCs w:val="24"/>
          <w:lang w:eastAsia="ru-RU"/>
        </w:rPr>
        <w:t>ективе на 2017-2019</w:t>
      </w:r>
      <w:r w:rsidRPr="00E87E51">
        <w:rPr>
          <w:rFonts w:ascii="Arial" w:eastAsia="Times New Roman" w:hAnsi="Arial" w:cs="Arial"/>
          <w:sz w:val="24"/>
          <w:szCs w:val="24"/>
          <w:lang w:eastAsia="ru-RU"/>
        </w:rPr>
        <w:t xml:space="preserve"> годы и трактуется как система основных направлений архивной работы.</w:t>
      </w:r>
    </w:p>
    <w:p w:rsidR="00A56657" w:rsidRPr="00E87E51" w:rsidRDefault="00A56657" w:rsidP="00A56657">
      <w:pPr>
        <w:autoSpaceDE w:val="0"/>
        <w:autoSpaceDN w:val="0"/>
        <w:adjustRightInd w:val="0"/>
        <w:spacing w:after="0" w:line="240" w:lineRule="auto"/>
        <w:ind w:firstLine="708"/>
        <w:jc w:val="both"/>
        <w:rPr>
          <w:rFonts w:ascii="Arial" w:eastAsia="Calibri" w:hAnsi="Arial" w:cs="Arial"/>
          <w:sz w:val="24"/>
          <w:szCs w:val="24"/>
        </w:rPr>
      </w:pPr>
      <w:r w:rsidRPr="00E87E51">
        <w:rPr>
          <w:rFonts w:ascii="Arial" w:eastAsia="Calibri" w:hAnsi="Arial" w:cs="Arial"/>
          <w:sz w:val="24"/>
          <w:szCs w:val="24"/>
        </w:rPr>
        <w:t xml:space="preserve">Роль и значение архивного фонда муниципального района существенно возросли в последние годы. Сохраняя документацию, отражающую материальную, духовную жизнь жителей Боготольского района, имеющую историческое, научное, социальное, экономическое, политическое или культурное значение, а также документы по личному составу организаций района, архивы становятся активными участниками социально-экономических процессов, происходящих в районе, выступают гарантом социальной защищенности граждан, их пенсионного обеспечения. </w:t>
      </w:r>
      <w:r w:rsidRPr="00E87E51">
        <w:rPr>
          <w:rFonts w:ascii="Arial" w:eastAsia="Times New Roman" w:hAnsi="Arial" w:cs="Arial"/>
          <w:sz w:val="24"/>
          <w:szCs w:val="24"/>
          <w:lang w:eastAsia="ru-RU"/>
        </w:rPr>
        <w:t>Интенсивность работы по использованию архивных документов с каждым годом повышается. В первую очередь совершенствование архивного дела связано с демократизацией использования архивной информации, расширением доступа к ней граждан, интенсивным использованием архивных документов.</w:t>
      </w:r>
    </w:p>
    <w:p w:rsidR="00A56657" w:rsidRPr="00E87E51" w:rsidRDefault="00A56657" w:rsidP="00A56657">
      <w:pPr>
        <w:autoSpaceDE w:val="0"/>
        <w:autoSpaceDN w:val="0"/>
        <w:adjustRightInd w:val="0"/>
        <w:spacing w:after="0" w:line="240" w:lineRule="auto"/>
        <w:ind w:firstLine="708"/>
        <w:jc w:val="both"/>
        <w:rPr>
          <w:rFonts w:ascii="Arial" w:eastAsia="Calibri" w:hAnsi="Arial" w:cs="Arial"/>
          <w:sz w:val="24"/>
          <w:szCs w:val="24"/>
        </w:rPr>
      </w:pPr>
      <w:r w:rsidRPr="00E87E51">
        <w:rPr>
          <w:rFonts w:ascii="Arial" w:eastAsia="Times New Roman" w:hAnsi="Arial" w:cs="Arial"/>
          <w:sz w:val="24"/>
          <w:szCs w:val="24"/>
          <w:lang w:eastAsia="ru-RU"/>
        </w:rPr>
        <w:t xml:space="preserve">За последнее десятилетие резко выросла потребность населения в архивных справках для подтверждения трудового стажа и размера заработной платы в связи с пенсионной реформой. Множество запросов поступает от бывших работников промышленных, сельскохозяйственных, строительных и других предприятий, проживающих не только в Боготольском районе, но и на всей территории России, СНГ и в странах дальнего </w:t>
      </w:r>
      <w:r w:rsidR="00B35AAB" w:rsidRPr="00E87E51">
        <w:rPr>
          <w:rFonts w:ascii="Arial" w:eastAsia="Times New Roman" w:hAnsi="Arial" w:cs="Arial"/>
          <w:sz w:val="24"/>
          <w:szCs w:val="24"/>
          <w:lang w:eastAsia="ru-RU"/>
        </w:rPr>
        <w:t>зарубежья. За 2015</w:t>
      </w:r>
      <w:r w:rsidRPr="00E87E51">
        <w:rPr>
          <w:rFonts w:ascii="Arial" w:eastAsia="Times New Roman" w:hAnsi="Arial" w:cs="Arial"/>
          <w:sz w:val="24"/>
          <w:szCs w:val="24"/>
          <w:lang w:eastAsia="ru-RU"/>
        </w:rPr>
        <w:t xml:space="preserve"> год исполнено 1439 запросов. В связи с этим архивный отдел, который в свое время принял на хранение документы ликвидированных предприятий, в настоящее время вынужденно исполняет несвойственные ему ранее функции архива по личному составу. И в массовом порядке занимается поиском и выдачей архивных справок по вопросам трудовых отношений граждан, порой, в ущерб своей основной деятельности, так как данная </w:t>
      </w:r>
      <w:r w:rsidRPr="00E87E51">
        <w:rPr>
          <w:rFonts w:ascii="Arial" w:eastAsia="Times New Roman" w:hAnsi="Arial" w:cs="Arial"/>
          <w:sz w:val="24"/>
          <w:szCs w:val="24"/>
          <w:lang w:eastAsia="ru-RU"/>
        </w:rPr>
        <w:lastRenderedPageBreak/>
        <w:t>работа занимает основную часть рабочего времени архивистов.</w:t>
      </w:r>
      <w:r w:rsidR="00784E27" w:rsidRPr="00E87E51">
        <w:rPr>
          <w:rFonts w:ascii="Arial" w:eastAsia="Times New Roman" w:hAnsi="Arial" w:cs="Arial"/>
          <w:sz w:val="24"/>
          <w:szCs w:val="24"/>
          <w:lang w:eastAsia="ru-RU"/>
        </w:rPr>
        <w:t xml:space="preserve"> С 2015 года учреждение имеет название Муниципальное казенное учреждение «Архив Боготольского района»</w:t>
      </w:r>
    </w:p>
    <w:p w:rsidR="00A56657" w:rsidRPr="00E87E51" w:rsidRDefault="00A56657" w:rsidP="00A56657">
      <w:pPr>
        <w:tabs>
          <w:tab w:val="left" w:pos="0"/>
        </w:tabs>
        <w:spacing w:after="0" w:line="240" w:lineRule="auto"/>
        <w:ind w:firstLine="709"/>
        <w:jc w:val="both"/>
        <w:rPr>
          <w:rFonts w:ascii="Arial" w:eastAsia="Calibri" w:hAnsi="Arial" w:cs="Arial"/>
          <w:sz w:val="24"/>
          <w:szCs w:val="24"/>
        </w:rPr>
      </w:pPr>
      <w:r w:rsidRPr="00E87E51">
        <w:rPr>
          <w:rFonts w:ascii="Arial" w:eastAsia="Times New Roman" w:hAnsi="Arial" w:cs="Arial"/>
          <w:sz w:val="24"/>
          <w:szCs w:val="24"/>
          <w:lang w:eastAsia="ru-RU"/>
        </w:rPr>
        <w:t>В настоящее время состояние архивохранилищ и материал</w:t>
      </w:r>
      <w:r w:rsidR="004E39A9" w:rsidRPr="00E87E51">
        <w:rPr>
          <w:rFonts w:ascii="Arial" w:eastAsia="Times New Roman" w:hAnsi="Arial" w:cs="Arial"/>
          <w:sz w:val="24"/>
          <w:szCs w:val="24"/>
          <w:lang w:eastAsia="ru-RU"/>
        </w:rPr>
        <w:t xml:space="preserve">ьно - техническая база архива </w:t>
      </w:r>
      <w:r w:rsidRPr="00E87E51">
        <w:rPr>
          <w:rFonts w:ascii="Arial" w:eastAsia="Times New Roman" w:hAnsi="Arial" w:cs="Arial"/>
          <w:sz w:val="24"/>
          <w:szCs w:val="24"/>
          <w:lang w:eastAsia="ru-RU"/>
        </w:rPr>
        <w:t xml:space="preserve"> обеспечивают сохранность документов архивного фонда муниципального района на у</w:t>
      </w:r>
      <w:r w:rsidR="004E39A9" w:rsidRPr="00E87E51">
        <w:rPr>
          <w:rFonts w:ascii="Arial" w:eastAsia="Times New Roman" w:hAnsi="Arial" w:cs="Arial"/>
          <w:sz w:val="24"/>
          <w:szCs w:val="24"/>
          <w:lang w:eastAsia="ru-RU"/>
        </w:rPr>
        <w:t xml:space="preserve">ровне нормативных требований, </w:t>
      </w:r>
      <w:r w:rsidRPr="00E87E51">
        <w:rPr>
          <w:rFonts w:ascii="Arial" w:eastAsia="Times New Roman" w:hAnsi="Arial" w:cs="Arial"/>
          <w:sz w:val="24"/>
          <w:szCs w:val="24"/>
          <w:lang w:eastAsia="ru-RU"/>
        </w:rPr>
        <w:t xml:space="preserve"> соблюдается температурно-влажност</w:t>
      </w:r>
      <w:r w:rsidR="004E39A9" w:rsidRPr="00E87E51">
        <w:rPr>
          <w:rFonts w:ascii="Arial" w:eastAsia="Times New Roman" w:hAnsi="Arial" w:cs="Arial"/>
          <w:sz w:val="24"/>
          <w:szCs w:val="24"/>
          <w:lang w:eastAsia="ru-RU"/>
        </w:rPr>
        <w:t>ный режим хранения документов.</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Существует вопрос обеспечения сохранности документов архивного фонда района, хранящегося в муниципальном архиве, и его материально-технического оснащения. Не осуществляется </w:t>
      </w:r>
      <w:proofErr w:type="spellStart"/>
      <w:r w:rsidRPr="00E87E51">
        <w:rPr>
          <w:rFonts w:ascii="Arial" w:eastAsia="Times New Roman" w:hAnsi="Arial" w:cs="Arial"/>
          <w:sz w:val="24"/>
          <w:szCs w:val="24"/>
          <w:lang w:eastAsia="ru-RU"/>
        </w:rPr>
        <w:t>картонирование</w:t>
      </w:r>
      <w:proofErr w:type="spellEnd"/>
      <w:r w:rsidRPr="00E87E51">
        <w:rPr>
          <w:rFonts w:ascii="Arial" w:eastAsia="Times New Roman" w:hAnsi="Arial" w:cs="Arial"/>
          <w:sz w:val="24"/>
          <w:szCs w:val="24"/>
          <w:lang w:eastAsia="ru-RU"/>
        </w:rPr>
        <w:t xml:space="preserve"> ранее принятых документов, </w:t>
      </w:r>
      <w:proofErr w:type="gramStart"/>
      <w:r w:rsidRPr="00E87E51">
        <w:rPr>
          <w:rFonts w:ascii="Arial" w:eastAsia="Times New Roman" w:hAnsi="Arial" w:cs="Arial"/>
          <w:sz w:val="24"/>
          <w:szCs w:val="24"/>
          <w:lang w:eastAsia="ru-RU"/>
        </w:rPr>
        <w:t>которое</w:t>
      </w:r>
      <w:proofErr w:type="gramEnd"/>
      <w:r w:rsidRPr="00E87E51">
        <w:rPr>
          <w:rFonts w:ascii="Arial" w:eastAsia="Times New Roman" w:hAnsi="Arial" w:cs="Arial"/>
          <w:sz w:val="24"/>
          <w:szCs w:val="24"/>
          <w:lang w:eastAsia="ru-RU"/>
        </w:rPr>
        <w:t>, защищая дела от пыли и воздействия света, способствует обеспечению долговременной сохранности документов, удобству их размещения в архивохранилищах, поиску и использованию документов. Архивохранилища не обеспечены обеспыливающими средствами, современной копировально-множительной техникой.</w:t>
      </w:r>
    </w:p>
    <w:p w:rsidR="00A56657" w:rsidRPr="00E87E51" w:rsidRDefault="00A56657" w:rsidP="00A56657">
      <w:pPr>
        <w:autoSpaceDE w:val="0"/>
        <w:autoSpaceDN w:val="0"/>
        <w:adjustRightInd w:val="0"/>
        <w:spacing w:after="0" w:line="240" w:lineRule="auto"/>
        <w:ind w:firstLine="708"/>
        <w:jc w:val="both"/>
        <w:rPr>
          <w:rFonts w:ascii="Arial" w:eastAsia="Calibri" w:hAnsi="Arial" w:cs="Arial"/>
          <w:sz w:val="24"/>
          <w:szCs w:val="24"/>
        </w:rPr>
      </w:pPr>
      <w:r w:rsidRPr="00E87E51">
        <w:rPr>
          <w:rFonts w:ascii="Arial" w:eastAsia="Calibri" w:hAnsi="Arial" w:cs="Arial"/>
          <w:sz w:val="24"/>
          <w:szCs w:val="24"/>
        </w:rPr>
        <w:t>Согласно действующему законодате</w:t>
      </w:r>
      <w:r w:rsidR="000A46BC" w:rsidRPr="00E87E51">
        <w:rPr>
          <w:rFonts w:ascii="Arial" w:eastAsia="Calibri" w:hAnsi="Arial" w:cs="Arial"/>
          <w:sz w:val="24"/>
          <w:szCs w:val="24"/>
        </w:rPr>
        <w:t>льству архивные документы  хранят</w:t>
      </w:r>
      <w:r w:rsidRPr="00E87E51">
        <w:rPr>
          <w:rFonts w:ascii="Arial" w:eastAsia="Calibri" w:hAnsi="Arial" w:cs="Arial"/>
          <w:sz w:val="24"/>
          <w:szCs w:val="24"/>
        </w:rPr>
        <w:t>ся в нормативных условиях, обеспечивающих их вечное хранение и безопасность.</w:t>
      </w:r>
    </w:p>
    <w:p w:rsidR="00A56657" w:rsidRPr="00E87E51" w:rsidRDefault="00A56657" w:rsidP="00A56657">
      <w:pPr>
        <w:spacing w:after="0" w:line="240" w:lineRule="auto"/>
        <w:ind w:firstLine="709"/>
        <w:jc w:val="both"/>
        <w:rPr>
          <w:rFonts w:ascii="Arial" w:eastAsia="Calibri" w:hAnsi="Arial" w:cs="Arial"/>
          <w:sz w:val="24"/>
          <w:szCs w:val="24"/>
        </w:rPr>
      </w:pPr>
      <w:r w:rsidRPr="00E87E51">
        <w:rPr>
          <w:rFonts w:ascii="Arial" w:eastAsia="Calibri" w:hAnsi="Arial" w:cs="Arial"/>
          <w:sz w:val="24"/>
          <w:szCs w:val="24"/>
          <w:lang w:eastAsia="ru-RU"/>
        </w:rPr>
        <w:t>С</w:t>
      </w:r>
      <w:r w:rsidRPr="00E87E51">
        <w:rPr>
          <w:rFonts w:ascii="Arial" w:eastAsia="Calibri" w:hAnsi="Arial" w:cs="Arial"/>
          <w:sz w:val="24"/>
          <w:szCs w:val="24"/>
        </w:rPr>
        <w:t>оздание нормативных условий хранения документов это сложный, дорогостоящий и многоплановый процесс. На способы и методы ее решения существенное влияние оказывает множество факторов, в том числе экономические возможности и достигнутый технический уровень.</w:t>
      </w:r>
    </w:p>
    <w:p w:rsidR="00A56657" w:rsidRPr="00E87E51" w:rsidRDefault="0064012B" w:rsidP="0064012B">
      <w:pPr>
        <w:autoSpaceDE w:val="0"/>
        <w:autoSpaceDN w:val="0"/>
        <w:adjustRightInd w:val="0"/>
        <w:spacing w:after="0" w:line="240" w:lineRule="auto"/>
        <w:ind w:firstLine="708"/>
        <w:jc w:val="both"/>
        <w:rPr>
          <w:rFonts w:ascii="Arial" w:eastAsia="Calibri" w:hAnsi="Arial" w:cs="Arial"/>
          <w:sz w:val="24"/>
          <w:szCs w:val="24"/>
        </w:rPr>
      </w:pPr>
      <w:r w:rsidRPr="00E87E51">
        <w:rPr>
          <w:rFonts w:ascii="Arial" w:eastAsia="Times New Roman" w:hAnsi="Arial" w:cs="Arial"/>
          <w:sz w:val="24"/>
          <w:szCs w:val="24"/>
          <w:lang w:eastAsia="ru-RU"/>
        </w:rPr>
        <w:t>Муниципальное казенное учреждение «Архив Боготольского района»</w:t>
      </w:r>
      <w:r>
        <w:rPr>
          <w:rFonts w:ascii="Arial" w:eastAsia="Times New Roman" w:hAnsi="Arial" w:cs="Arial"/>
          <w:sz w:val="24"/>
          <w:szCs w:val="24"/>
          <w:lang w:eastAsia="ru-RU"/>
        </w:rPr>
        <w:t xml:space="preserve"> </w:t>
      </w:r>
      <w:r w:rsidR="00A56657" w:rsidRPr="00E87E51">
        <w:rPr>
          <w:rFonts w:ascii="Arial" w:eastAsia="Calibri" w:hAnsi="Arial" w:cs="Arial"/>
          <w:sz w:val="24"/>
          <w:szCs w:val="24"/>
        </w:rPr>
        <w:t>расположен в приспособленных по</w:t>
      </w:r>
      <w:r w:rsidR="009E351E" w:rsidRPr="00E87E51">
        <w:rPr>
          <w:rFonts w:ascii="Arial" w:eastAsia="Calibri" w:hAnsi="Arial" w:cs="Arial"/>
          <w:sz w:val="24"/>
          <w:szCs w:val="24"/>
        </w:rPr>
        <w:t xml:space="preserve">мещениях. </w:t>
      </w:r>
      <w:proofErr w:type="gramStart"/>
      <w:r w:rsidR="009E351E" w:rsidRPr="00E87E51">
        <w:rPr>
          <w:rFonts w:ascii="Arial" w:eastAsia="Calibri" w:hAnsi="Arial" w:cs="Arial"/>
          <w:sz w:val="24"/>
          <w:szCs w:val="24"/>
        </w:rPr>
        <w:t>Согласно требованиям п</w:t>
      </w:r>
      <w:r w:rsidR="00A56657" w:rsidRPr="00E87E51">
        <w:rPr>
          <w:rFonts w:ascii="Arial" w:eastAsia="Calibri" w:hAnsi="Arial" w:cs="Arial"/>
          <w:sz w:val="24"/>
          <w:szCs w:val="24"/>
        </w:rPr>
        <w:t>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Российской Федерации от 18.01.2007 № 19 (далее – Правила), и Специальных правил пожарной безопасности государственных и муниципальных архивов Российской Федерации, утвержденных приказом Министерства культуры Российской Федерации от 12.01.2009</w:t>
      </w:r>
      <w:proofErr w:type="gramEnd"/>
      <w:r w:rsidR="00A56657" w:rsidRPr="00E87E51">
        <w:rPr>
          <w:rFonts w:ascii="Arial" w:eastAsia="Calibri" w:hAnsi="Arial" w:cs="Arial"/>
          <w:sz w:val="24"/>
          <w:szCs w:val="24"/>
        </w:rPr>
        <w:t xml:space="preserve"> № 3 (далее – Специальные правила),</w:t>
      </w:r>
      <w:r w:rsidR="009E351E" w:rsidRPr="00E87E51">
        <w:rPr>
          <w:rFonts w:ascii="Arial" w:eastAsia="Calibri" w:hAnsi="Arial" w:cs="Arial"/>
          <w:sz w:val="24"/>
          <w:szCs w:val="24"/>
        </w:rPr>
        <w:t xml:space="preserve"> муниципального архива района </w:t>
      </w:r>
      <w:proofErr w:type="gramStart"/>
      <w:r w:rsidR="00A56657" w:rsidRPr="00E87E51">
        <w:rPr>
          <w:rFonts w:ascii="Arial" w:eastAsia="Calibri" w:hAnsi="Arial" w:cs="Arial"/>
          <w:sz w:val="24"/>
          <w:szCs w:val="24"/>
        </w:rPr>
        <w:t>оборудован</w:t>
      </w:r>
      <w:proofErr w:type="gramEnd"/>
      <w:r w:rsidR="00A56657" w:rsidRPr="00E87E51">
        <w:rPr>
          <w:rFonts w:ascii="Arial" w:eastAsia="Calibri" w:hAnsi="Arial" w:cs="Arial"/>
          <w:sz w:val="24"/>
          <w:szCs w:val="24"/>
        </w:rPr>
        <w:t xml:space="preserve"> пожарной и охранной сигнализацией.</w:t>
      </w:r>
    </w:p>
    <w:p w:rsidR="00A56657" w:rsidRPr="00E87E51" w:rsidRDefault="00A56657" w:rsidP="00A56657">
      <w:pPr>
        <w:spacing w:after="0" w:line="240" w:lineRule="auto"/>
        <w:ind w:firstLine="709"/>
        <w:jc w:val="both"/>
        <w:rPr>
          <w:rFonts w:ascii="Arial" w:eastAsia="Calibri" w:hAnsi="Arial" w:cs="Arial"/>
          <w:sz w:val="24"/>
          <w:szCs w:val="24"/>
        </w:rPr>
      </w:pPr>
      <w:r w:rsidRPr="00E87E51">
        <w:rPr>
          <w:rFonts w:ascii="Arial" w:eastAsia="Calibri" w:hAnsi="Arial" w:cs="Arial"/>
          <w:sz w:val="24"/>
          <w:szCs w:val="24"/>
        </w:rPr>
        <w:t>Ст</w:t>
      </w:r>
      <w:r w:rsidR="009E351E" w:rsidRPr="00E87E51">
        <w:rPr>
          <w:rFonts w:ascii="Arial" w:eastAsia="Calibri" w:hAnsi="Arial" w:cs="Arial"/>
          <w:sz w:val="24"/>
          <w:szCs w:val="24"/>
        </w:rPr>
        <w:t xml:space="preserve">епень загруженности площади в 2018 году -72 </w:t>
      </w:r>
      <w:r w:rsidRPr="00E87E51">
        <w:rPr>
          <w:rFonts w:ascii="Arial" w:eastAsia="Calibri" w:hAnsi="Arial" w:cs="Arial"/>
          <w:sz w:val="24"/>
          <w:szCs w:val="24"/>
        </w:rPr>
        <w:t>%</w:t>
      </w:r>
      <w:r w:rsidR="009E351E" w:rsidRPr="00E87E51">
        <w:rPr>
          <w:rFonts w:ascii="Arial" w:eastAsia="Calibri" w:hAnsi="Arial" w:cs="Arial"/>
          <w:sz w:val="24"/>
          <w:szCs w:val="24"/>
        </w:rPr>
        <w:t>, в 2019 -100%.</w:t>
      </w:r>
    </w:p>
    <w:p w:rsidR="00A56657" w:rsidRPr="00E87E51" w:rsidRDefault="00A56657" w:rsidP="00A56657">
      <w:pPr>
        <w:spacing w:after="0" w:line="240" w:lineRule="auto"/>
        <w:ind w:firstLine="709"/>
        <w:jc w:val="both"/>
        <w:rPr>
          <w:rFonts w:ascii="Arial" w:eastAsia="Calibri" w:hAnsi="Arial" w:cs="Arial"/>
          <w:sz w:val="24"/>
          <w:szCs w:val="24"/>
        </w:rPr>
      </w:pPr>
      <w:r w:rsidRPr="00E87E51">
        <w:rPr>
          <w:rFonts w:ascii="Arial" w:eastAsia="Calibri" w:hAnsi="Arial" w:cs="Arial"/>
          <w:sz w:val="24"/>
          <w:szCs w:val="24"/>
        </w:rP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A56657" w:rsidRPr="00E87E51" w:rsidRDefault="00A56657" w:rsidP="00A56657">
      <w:pPr>
        <w:spacing w:after="0" w:line="240" w:lineRule="auto"/>
        <w:ind w:right="-1" w:firstLine="709"/>
        <w:jc w:val="both"/>
        <w:rPr>
          <w:rFonts w:ascii="Arial" w:eastAsia="Calibri" w:hAnsi="Arial" w:cs="Arial"/>
          <w:sz w:val="24"/>
          <w:szCs w:val="24"/>
        </w:rPr>
      </w:pPr>
      <w:r w:rsidRPr="00E87E51">
        <w:rPr>
          <w:rFonts w:ascii="Arial" w:eastAsia="Calibri" w:hAnsi="Arial" w:cs="Arial"/>
          <w:sz w:val="24"/>
          <w:szCs w:val="24"/>
        </w:rPr>
        <w:t xml:space="preserve">Открытость </w:t>
      </w:r>
      <w:r w:rsidRPr="00E87E51">
        <w:rPr>
          <w:rFonts w:ascii="Arial" w:eastAsia="Calibri" w:hAnsi="Arial" w:cs="Arial"/>
          <w:spacing w:val="-1"/>
          <w:sz w:val="24"/>
          <w:szCs w:val="24"/>
        </w:rPr>
        <w:t>архивов, выдача из хранилищ недоступных ранее документаль</w:t>
      </w:r>
      <w:r w:rsidRPr="00E87E51">
        <w:rPr>
          <w:rFonts w:ascii="Arial" w:eastAsia="Calibri" w:hAnsi="Arial" w:cs="Arial"/>
          <w:sz w:val="24"/>
          <w:szCs w:val="24"/>
        </w:rPr>
        <w:t>ных комплексов, обострили проблемы организации их хранения</w:t>
      </w:r>
      <w:r w:rsidR="0064012B">
        <w:rPr>
          <w:rFonts w:ascii="Arial" w:eastAsia="Calibri" w:hAnsi="Arial" w:cs="Arial"/>
          <w:sz w:val="24"/>
          <w:szCs w:val="24"/>
        </w:rPr>
        <w:t>, подготовки для использования.</w:t>
      </w:r>
    </w:p>
    <w:p w:rsidR="00A56657" w:rsidRPr="00E87E51" w:rsidRDefault="00A56657" w:rsidP="00A56657">
      <w:pPr>
        <w:autoSpaceDE w:val="0"/>
        <w:autoSpaceDN w:val="0"/>
        <w:adjustRightInd w:val="0"/>
        <w:spacing w:after="0" w:line="240" w:lineRule="auto"/>
        <w:ind w:firstLine="708"/>
        <w:jc w:val="both"/>
        <w:rPr>
          <w:rFonts w:ascii="Arial" w:eastAsia="Calibri" w:hAnsi="Arial" w:cs="Arial"/>
          <w:sz w:val="24"/>
          <w:szCs w:val="24"/>
          <w:lang w:eastAsia="ru-RU"/>
        </w:rPr>
      </w:pPr>
      <w:r w:rsidRPr="00E87E51">
        <w:rPr>
          <w:rFonts w:ascii="Arial" w:eastAsia="Calibri" w:hAnsi="Arial" w:cs="Arial"/>
          <w:sz w:val="24"/>
          <w:szCs w:val="24"/>
          <w:lang w:eastAsia="ru-RU"/>
        </w:rPr>
        <w:t>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w:t>
      </w:r>
    </w:p>
    <w:p w:rsidR="00A56657" w:rsidRPr="00E87E51" w:rsidRDefault="00A56657" w:rsidP="00A56657">
      <w:pPr>
        <w:autoSpaceDE w:val="0"/>
        <w:autoSpaceDN w:val="0"/>
        <w:adjustRightInd w:val="0"/>
        <w:spacing w:after="0" w:line="240" w:lineRule="auto"/>
        <w:ind w:firstLine="708"/>
        <w:jc w:val="both"/>
        <w:rPr>
          <w:rFonts w:ascii="Arial" w:eastAsia="Calibri" w:hAnsi="Arial" w:cs="Arial"/>
          <w:sz w:val="24"/>
          <w:szCs w:val="24"/>
          <w:lang w:eastAsia="ru-RU"/>
        </w:rPr>
      </w:pPr>
      <w:r w:rsidRPr="00E87E51">
        <w:rPr>
          <w:rFonts w:ascii="Arial" w:eastAsia="Calibri" w:hAnsi="Arial" w:cs="Arial"/>
          <w:sz w:val="24"/>
          <w:szCs w:val="24"/>
          <w:lang w:eastAsia="ru-RU"/>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 и ускорить процесс получения необходимой пользователю информации, защитить материальный носитель и текст документа от пагубного воздействия света при копировании.</w:t>
      </w:r>
    </w:p>
    <w:p w:rsidR="00A56657" w:rsidRPr="00E87E51" w:rsidRDefault="00A56657" w:rsidP="0064012B">
      <w:pPr>
        <w:autoSpaceDE w:val="0"/>
        <w:autoSpaceDN w:val="0"/>
        <w:adjustRightInd w:val="0"/>
        <w:spacing w:after="0" w:line="240" w:lineRule="auto"/>
        <w:ind w:firstLine="708"/>
        <w:jc w:val="both"/>
        <w:rPr>
          <w:rFonts w:ascii="Arial" w:eastAsia="Calibri" w:hAnsi="Arial" w:cs="Arial"/>
          <w:sz w:val="24"/>
          <w:szCs w:val="24"/>
        </w:rPr>
      </w:pPr>
      <w:proofErr w:type="gramStart"/>
      <w:r w:rsidRPr="00E87E51">
        <w:rPr>
          <w:rFonts w:ascii="Arial" w:eastAsia="Times New Roman" w:hAnsi="Arial" w:cs="Arial"/>
          <w:sz w:val="24"/>
          <w:szCs w:val="24"/>
          <w:lang w:eastAsia="ru-RU"/>
        </w:rPr>
        <w:t xml:space="preserve">Подпрограмма </w:t>
      </w:r>
      <w:r w:rsidRPr="00E87E51">
        <w:rPr>
          <w:rFonts w:ascii="Arial" w:eastAsia="Calibri" w:hAnsi="Arial" w:cs="Arial"/>
          <w:sz w:val="24"/>
          <w:szCs w:val="24"/>
        </w:rPr>
        <w:t>в части информатизации предусматривает создание электронных описей-это в совокупности с созданием единой информационной средой взаимодействия</w:t>
      </w:r>
      <w:r w:rsidRPr="00E87E51">
        <w:rPr>
          <w:rFonts w:ascii="Arial" w:eastAsia="Calibri" w:hAnsi="Arial" w:cs="Arial"/>
          <w:color w:val="2A2001"/>
          <w:sz w:val="24"/>
          <w:szCs w:val="24"/>
        </w:rPr>
        <w:t xml:space="preserve"> между </w:t>
      </w:r>
      <w:r w:rsidR="0064012B" w:rsidRPr="00E87E51">
        <w:rPr>
          <w:rFonts w:ascii="Arial" w:eastAsia="Times New Roman" w:hAnsi="Arial" w:cs="Arial"/>
          <w:sz w:val="24"/>
          <w:szCs w:val="24"/>
          <w:lang w:eastAsia="ru-RU"/>
        </w:rPr>
        <w:t>Муниципальн</w:t>
      </w:r>
      <w:r w:rsidR="0064012B">
        <w:rPr>
          <w:rFonts w:ascii="Arial" w:eastAsia="Times New Roman" w:hAnsi="Arial" w:cs="Arial"/>
          <w:sz w:val="24"/>
          <w:szCs w:val="24"/>
          <w:lang w:eastAsia="ru-RU"/>
        </w:rPr>
        <w:t>ым</w:t>
      </w:r>
      <w:r w:rsidR="0064012B" w:rsidRPr="00E87E51">
        <w:rPr>
          <w:rFonts w:ascii="Arial" w:eastAsia="Times New Roman" w:hAnsi="Arial" w:cs="Arial"/>
          <w:sz w:val="24"/>
          <w:szCs w:val="24"/>
          <w:lang w:eastAsia="ru-RU"/>
        </w:rPr>
        <w:t xml:space="preserve"> казенн</w:t>
      </w:r>
      <w:r w:rsidR="0064012B">
        <w:rPr>
          <w:rFonts w:ascii="Arial" w:eastAsia="Times New Roman" w:hAnsi="Arial" w:cs="Arial"/>
          <w:sz w:val="24"/>
          <w:szCs w:val="24"/>
          <w:lang w:eastAsia="ru-RU"/>
        </w:rPr>
        <w:t>ым</w:t>
      </w:r>
      <w:r w:rsidR="0064012B" w:rsidRPr="00E87E51">
        <w:rPr>
          <w:rFonts w:ascii="Arial" w:eastAsia="Times New Roman" w:hAnsi="Arial" w:cs="Arial"/>
          <w:sz w:val="24"/>
          <w:szCs w:val="24"/>
          <w:lang w:eastAsia="ru-RU"/>
        </w:rPr>
        <w:t xml:space="preserve"> учреждение</w:t>
      </w:r>
      <w:r w:rsidR="0064012B">
        <w:rPr>
          <w:rFonts w:ascii="Arial" w:eastAsia="Times New Roman" w:hAnsi="Arial" w:cs="Arial"/>
          <w:sz w:val="24"/>
          <w:szCs w:val="24"/>
          <w:lang w:eastAsia="ru-RU"/>
        </w:rPr>
        <w:t>м</w:t>
      </w:r>
      <w:r w:rsidR="0064012B" w:rsidRPr="00E87E51">
        <w:rPr>
          <w:rFonts w:ascii="Arial" w:eastAsia="Times New Roman" w:hAnsi="Arial" w:cs="Arial"/>
          <w:sz w:val="24"/>
          <w:szCs w:val="24"/>
          <w:lang w:eastAsia="ru-RU"/>
        </w:rPr>
        <w:t xml:space="preserve"> «Архив </w:t>
      </w:r>
      <w:r w:rsidR="0064012B" w:rsidRPr="00E87E51">
        <w:rPr>
          <w:rFonts w:ascii="Arial" w:eastAsia="Times New Roman" w:hAnsi="Arial" w:cs="Arial"/>
          <w:sz w:val="24"/>
          <w:szCs w:val="24"/>
          <w:lang w:eastAsia="ru-RU"/>
        </w:rPr>
        <w:lastRenderedPageBreak/>
        <w:t>Боготольского района»</w:t>
      </w:r>
      <w:r w:rsidRPr="00E87E51">
        <w:rPr>
          <w:rFonts w:ascii="Arial" w:eastAsia="Calibri" w:hAnsi="Arial" w:cs="Arial"/>
          <w:color w:val="2A2001"/>
          <w:sz w:val="24"/>
          <w:szCs w:val="24"/>
        </w:rPr>
        <w:t xml:space="preserve">, архивным агентством Красноярского края, </w:t>
      </w:r>
      <w:r w:rsidRPr="00E87E51">
        <w:rPr>
          <w:rFonts w:ascii="Arial" w:eastAsia="Calibri" w:hAnsi="Arial" w:cs="Arial"/>
          <w:sz w:val="24"/>
          <w:szCs w:val="24"/>
        </w:rPr>
        <w:t>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w:t>
      </w:r>
      <w:proofErr w:type="gramEnd"/>
      <w:r w:rsidRPr="00E87E51">
        <w:rPr>
          <w:rFonts w:ascii="Arial" w:eastAsia="Calibri" w:hAnsi="Arial" w:cs="Arial"/>
          <w:sz w:val="24"/>
          <w:szCs w:val="24"/>
        </w:rPr>
        <w:t xml:space="preserve"> обслуживания населения и оказания муниципальных услуг в электронной форме, открытость и эффективность работы архива района.</w:t>
      </w:r>
    </w:p>
    <w:p w:rsidR="00A56657" w:rsidRPr="00E87E51" w:rsidRDefault="00A56657" w:rsidP="00A56657">
      <w:pPr>
        <w:spacing w:after="0" w:line="240" w:lineRule="auto"/>
        <w:ind w:firstLine="709"/>
        <w:jc w:val="both"/>
        <w:rPr>
          <w:rFonts w:ascii="Arial" w:eastAsia="Calibri" w:hAnsi="Arial" w:cs="Arial"/>
          <w:sz w:val="24"/>
          <w:szCs w:val="24"/>
          <w:lang w:eastAsia="ru-RU"/>
        </w:rPr>
      </w:pPr>
      <w:r w:rsidRPr="00E87E51">
        <w:rPr>
          <w:rFonts w:ascii="Arial" w:eastAsia="Times New Roman" w:hAnsi="Arial" w:cs="Arial"/>
          <w:sz w:val="24"/>
          <w:szCs w:val="24"/>
          <w:lang w:eastAsia="ru-RU"/>
        </w:rPr>
        <w:t xml:space="preserve">Очевидно, что масштаб, актуальность и острота стоящих перед архивом Боготольского района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w:t>
      </w:r>
      <w:r w:rsidRPr="00E87E51">
        <w:rPr>
          <w:rFonts w:ascii="Arial" w:eastAsia="Calibri" w:hAnsi="Arial" w:cs="Arial"/>
          <w:sz w:val="24"/>
          <w:szCs w:val="24"/>
          <w:lang w:eastAsia="ru-RU"/>
        </w:rPr>
        <w:t>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но и перевести их в электронную форму.</w:t>
      </w:r>
    </w:p>
    <w:p w:rsidR="00A56657" w:rsidRPr="00E87E51" w:rsidRDefault="00A56657" w:rsidP="00FB5A7D">
      <w:pPr>
        <w:widowControl w:val="0"/>
        <w:autoSpaceDE w:val="0"/>
        <w:autoSpaceDN w:val="0"/>
        <w:adjustRightInd w:val="0"/>
        <w:spacing w:after="0" w:line="240" w:lineRule="auto"/>
        <w:ind w:firstLine="709"/>
        <w:jc w:val="both"/>
        <w:rPr>
          <w:rFonts w:ascii="Arial" w:eastAsia="Calibri" w:hAnsi="Arial" w:cs="Arial"/>
          <w:sz w:val="24"/>
          <w:szCs w:val="24"/>
        </w:rPr>
      </w:pPr>
      <w:r w:rsidRPr="00E87E51">
        <w:rPr>
          <w:rFonts w:ascii="Arial" w:eastAsia="Calibri" w:hAnsi="Arial" w:cs="Arial"/>
          <w:sz w:val="24"/>
          <w:szCs w:val="24"/>
        </w:rPr>
        <w:t xml:space="preserve">Принятие данной подпрограммы обусловлено Федеральным </w:t>
      </w:r>
      <w:hyperlink r:id="rId21" w:history="1">
        <w:r w:rsidRPr="00E87E51">
          <w:rPr>
            <w:rFonts w:ascii="Arial" w:eastAsia="Calibri" w:hAnsi="Arial" w:cs="Arial"/>
            <w:sz w:val="24"/>
            <w:szCs w:val="24"/>
          </w:rPr>
          <w:t>законом</w:t>
        </w:r>
      </w:hyperlink>
      <w:r w:rsidRPr="00E87E51">
        <w:rPr>
          <w:rFonts w:ascii="Arial" w:eastAsia="Calibri" w:hAnsi="Arial" w:cs="Arial"/>
          <w:sz w:val="24"/>
          <w:szCs w:val="24"/>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56657" w:rsidRPr="00E87E51" w:rsidRDefault="00A56657" w:rsidP="00A56657">
      <w:pPr>
        <w:autoSpaceDE w:val="0"/>
        <w:autoSpaceDN w:val="0"/>
        <w:adjustRightInd w:val="0"/>
        <w:spacing w:after="0" w:line="240" w:lineRule="auto"/>
        <w:ind w:firstLine="540"/>
        <w:outlineLvl w:val="2"/>
        <w:rPr>
          <w:rFonts w:ascii="Arial" w:eastAsia="Calibri" w:hAnsi="Arial" w:cs="Arial"/>
          <w:sz w:val="24"/>
          <w:szCs w:val="24"/>
        </w:rPr>
      </w:pPr>
    </w:p>
    <w:p w:rsidR="00A56657" w:rsidRPr="00E87E51" w:rsidRDefault="00A56657" w:rsidP="00FB5A7D">
      <w:pPr>
        <w:autoSpaceDE w:val="0"/>
        <w:autoSpaceDN w:val="0"/>
        <w:adjustRightInd w:val="0"/>
        <w:spacing w:after="0" w:line="240" w:lineRule="auto"/>
        <w:jc w:val="center"/>
        <w:outlineLvl w:val="2"/>
        <w:rPr>
          <w:rFonts w:ascii="Arial" w:eastAsia="Calibri" w:hAnsi="Arial" w:cs="Arial"/>
          <w:sz w:val="24"/>
          <w:szCs w:val="24"/>
        </w:rPr>
      </w:pPr>
      <w:r w:rsidRPr="00E87E51">
        <w:rPr>
          <w:rFonts w:ascii="Arial" w:eastAsia="Calibri" w:hAnsi="Arial" w:cs="Arial"/>
          <w:sz w:val="24"/>
          <w:szCs w:val="24"/>
        </w:rPr>
        <w:t>2.2.</w:t>
      </w:r>
      <w:r w:rsidR="006F2A4D" w:rsidRPr="00E87E51">
        <w:rPr>
          <w:rFonts w:ascii="Arial" w:eastAsia="Calibri" w:hAnsi="Arial" w:cs="Arial"/>
          <w:sz w:val="24"/>
          <w:szCs w:val="24"/>
        </w:rPr>
        <w:t xml:space="preserve"> </w:t>
      </w:r>
      <w:r w:rsidRPr="00E87E51">
        <w:rPr>
          <w:rFonts w:ascii="Arial" w:eastAsia="Calibri" w:hAnsi="Arial" w:cs="Arial"/>
          <w:sz w:val="24"/>
          <w:szCs w:val="24"/>
        </w:rPr>
        <w:t>Основная цель, задачи, этапы и сроки выполнения подпрограммы, целевые индикаторы</w:t>
      </w:r>
    </w:p>
    <w:p w:rsidR="00A56657" w:rsidRPr="00E87E51" w:rsidRDefault="00A56657" w:rsidP="00A56657">
      <w:pPr>
        <w:autoSpaceDE w:val="0"/>
        <w:autoSpaceDN w:val="0"/>
        <w:adjustRightInd w:val="0"/>
        <w:spacing w:after="0" w:line="240" w:lineRule="auto"/>
        <w:jc w:val="both"/>
        <w:rPr>
          <w:rFonts w:ascii="Arial" w:eastAsia="Calibri" w:hAnsi="Arial" w:cs="Arial"/>
          <w:sz w:val="24"/>
          <w:szCs w:val="24"/>
        </w:rPr>
      </w:pPr>
    </w:p>
    <w:p w:rsidR="00A56657" w:rsidRPr="00E87E51" w:rsidRDefault="00A56657" w:rsidP="00FB5A7D">
      <w:pPr>
        <w:spacing w:after="0" w:line="240" w:lineRule="auto"/>
        <w:ind w:firstLine="709"/>
        <w:jc w:val="both"/>
        <w:rPr>
          <w:rFonts w:ascii="Arial" w:eastAsia="Calibri" w:hAnsi="Arial" w:cs="Arial"/>
          <w:sz w:val="24"/>
          <w:szCs w:val="24"/>
        </w:rPr>
      </w:pPr>
      <w:r w:rsidRPr="00E87E51">
        <w:rPr>
          <w:rFonts w:ascii="Arial" w:eastAsia="Calibri" w:hAnsi="Arial" w:cs="Arial"/>
          <w:sz w:val="24"/>
          <w:szCs w:val="24"/>
        </w:rPr>
        <w:t>Целью подпрограммы является создание эффективной системы организации хранения, комплектования, учета и использования документов архивного фонда Боготольском районе.</w:t>
      </w:r>
    </w:p>
    <w:p w:rsidR="00A56657" w:rsidRPr="00E87E51" w:rsidRDefault="00A56657" w:rsidP="00FB5A7D">
      <w:pPr>
        <w:autoSpaceDE w:val="0"/>
        <w:autoSpaceDN w:val="0"/>
        <w:adjustRightInd w:val="0"/>
        <w:spacing w:after="0" w:line="240" w:lineRule="auto"/>
        <w:ind w:firstLine="709"/>
        <w:jc w:val="both"/>
        <w:rPr>
          <w:rFonts w:ascii="Arial" w:eastAsia="Calibri" w:hAnsi="Arial" w:cs="Arial"/>
          <w:sz w:val="24"/>
          <w:szCs w:val="24"/>
        </w:rPr>
      </w:pPr>
      <w:r w:rsidRPr="00E87E51">
        <w:rPr>
          <w:rFonts w:ascii="Arial" w:eastAsia="Calibri" w:hAnsi="Arial" w:cs="Arial"/>
          <w:sz w:val="24"/>
          <w:szCs w:val="24"/>
          <w:lang w:eastAsia="ru-RU"/>
        </w:rPr>
        <w:t xml:space="preserve">В рамках </w:t>
      </w:r>
      <w:r w:rsidRPr="00E87E51">
        <w:rPr>
          <w:rFonts w:ascii="Arial" w:eastAsia="Calibri" w:hAnsi="Arial" w:cs="Arial"/>
          <w:sz w:val="24"/>
          <w:szCs w:val="24"/>
        </w:rPr>
        <w:t>подпрограммы</w:t>
      </w:r>
      <w:r w:rsidRPr="00E87E51">
        <w:rPr>
          <w:rFonts w:ascii="Arial" w:eastAsia="Calibri" w:hAnsi="Arial" w:cs="Arial"/>
          <w:sz w:val="24"/>
          <w:szCs w:val="24"/>
          <w:lang w:eastAsia="ru-RU"/>
        </w:rPr>
        <w:t xml:space="preserve"> предполагается решить следующие</w:t>
      </w:r>
      <w:r w:rsidR="00FB5A7D" w:rsidRPr="00E87E51">
        <w:rPr>
          <w:rFonts w:ascii="Arial" w:eastAsia="Calibri" w:hAnsi="Arial" w:cs="Arial"/>
          <w:sz w:val="24"/>
          <w:szCs w:val="24"/>
        </w:rPr>
        <w:t xml:space="preserve"> задачи:</w:t>
      </w:r>
    </w:p>
    <w:p w:rsidR="00A56657" w:rsidRPr="00E87E51" w:rsidRDefault="00A56657" w:rsidP="00FB5A7D">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модернизация материально-технической базы архива Боготольского района для создания нормативных условий хранения архивных документов, исключающих их хищение и утрату;</w:t>
      </w:r>
    </w:p>
    <w:p w:rsidR="00A56657" w:rsidRPr="00E87E51" w:rsidRDefault="00A56657" w:rsidP="00FB5A7D">
      <w:pPr>
        <w:spacing w:after="0" w:line="240" w:lineRule="auto"/>
        <w:ind w:firstLine="709"/>
        <w:jc w:val="both"/>
        <w:rPr>
          <w:rFonts w:ascii="Arial" w:eastAsia="Calibri" w:hAnsi="Arial" w:cs="Arial"/>
          <w:sz w:val="24"/>
          <w:szCs w:val="24"/>
        </w:rPr>
      </w:pPr>
      <w:r w:rsidRPr="00E87E51">
        <w:rPr>
          <w:rFonts w:ascii="Arial" w:eastAsia="Calibri" w:hAnsi="Arial" w:cs="Arial"/>
          <w:sz w:val="24"/>
          <w:szCs w:val="24"/>
        </w:rPr>
        <w:t>формирование современной информационно-технологической инфраструктуры района;</w:t>
      </w:r>
    </w:p>
    <w:p w:rsidR="00A56657" w:rsidRPr="00E87E51" w:rsidRDefault="00A56657" w:rsidP="00FB5A7D">
      <w:pPr>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E87E51">
        <w:rPr>
          <w:rFonts w:ascii="Arial" w:eastAsia="Times New Roman" w:hAnsi="Arial" w:cs="Arial"/>
          <w:sz w:val="24"/>
          <w:szCs w:val="24"/>
          <w:shd w:val="clear" w:color="auto" w:fill="FFFFFF"/>
          <w:lang w:eastAsia="ru-RU"/>
        </w:rPr>
        <w:t>создание условий для эффективного, ответственного выполнения установленных функций и полномочий.</w:t>
      </w:r>
    </w:p>
    <w:p w:rsidR="00A56657" w:rsidRPr="00E87E51" w:rsidRDefault="00A56657" w:rsidP="00FB5A7D">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bCs/>
          <w:sz w:val="24"/>
          <w:szCs w:val="24"/>
          <w:lang w:eastAsia="ru-RU"/>
        </w:rPr>
        <w:t xml:space="preserve">В результате реализации мероприятий подпрограммы </w:t>
      </w:r>
      <w:r w:rsidRPr="00E87E51">
        <w:rPr>
          <w:rFonts w:ascii="Arial" w:eastAsia="Times New Roman" w:hAnsi="Arial" w:cs="Arial"/>
          <w:sz w:val="24"/>
          <w:szCs w:val="24"/>
          <w:lang w:eastAsia="ru-RU"/>
        </w:rPr>
        <w:t>увеличение оснащенности с</w:t>
      </w:r>
      <w:r w:rsidR="009E351E" w:rsidRPr="00E87E51">
        <w:rPr>
          <w:rFonts w:ascii="Arial" w:eastAsia="Times New Roman" w:hAnsi="Arial" w:cs="Arial"/>
          <w:sz w:val="24"/>
          <w:szCs w:val="24"/>
          <w:lang w:eastAsia="ru-RU"/>
        </w:rPr>
        <w:t xml:space="preserve">тационарными стеллажами составила 10% в </w:t>
      </w:r>
      <w:r w:rsidRPr="00E87E51">
        <w:rPr>
          <w:rFonts w:ascii="Arial" w:eastAsia="Times New Roman" w:hAnsi="Arial" w:cs="Arial"/>
          <w:sz w:val="24"/>
          <w:szCs w:val="24"/>
          <w:lang w:eastAsia="ru-RU"/>
        </w:rPr>
        <w:t>2016 году;</w:t>
      </w:r>
    </w:p>
    <w:p w:rsidR="00A56657" w:rsidRPr="00E87E51" w:rsidRDefault="009E351E" w:rsidP="00FB5A7D">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оцифрованные заголовки</w:t>
      </w:r>
      <w:r w:rsidR="00A56657" w:rsidRPr="00E87E51">
        <w:rPr>
          <w:rFonts w:ascii="Arial" w:eastAsia="Times New Roman" w:hAnsi="Arial" w:cs="Arial"/>
          <w:sz w:val="24"/>
          <w:szCs w:val="24"/>
          <w:lang w:eastAsia="ru-RU"/>
        </w:rPr>
        <w:t xml:space="preserve"> единиц хранения (далее-дела), переведенных в электронную форму, в общем количестве дел, хранящихся в муниципальном</w:t>
      </w:r>
      <w:r w:rsidR="00784E27" w:rsidRPr="00E87E51">
        <w:rPr>
          <w:rFonts w:ascii="Arial" w:eastAsia="Times New Roman" w:hAnsi="Arial" w:cs="Arial"/>
          <w:sz w:val="24"/>
          <w:szCs w:val="24"/>
          <w:lang w:eastAsia="ru-RU"/>
        </w:rPr>
        <w:t xml:space="preserve"> архиве Боготольского района -72</w:t>
      </w:r>
      <w:r w:rsidR="00A56657" w:rsidRPr="00E87E51">
        <w:rPr>
          <w:rFonts w:ascii="Arial" w:eastAsia="Times New Roman" w:hAnsi="Arial" w:cs="Arial"/>
          <w:sz w:val="24"/>
          <w:szCs w:val="24"/>
          <w:lang w:eastAsia="ru-RU"/>
        </w:rPr>
        <w:t>% к 201</w:t>
      </w:r>
      <w:r w:rsidR="006F2A4D" w:rsidRPr="00E87E51">
        <w:rPr>
          <w:rFonts w:ascii="Arial" w:eastAsia="Times New Roman" w:hAnsi="Arial" w:cs="Arial"/>
          <w:sz w:val="24"/>
          <w:szCs w:val="24"/>
          <w:lang w:eastAsia="ru-RU"/>
        </w:rPr>
        <w:t>9</w:t>
      </w:r>
      <w:r w:rsidR="00A56657" w:rsidRPr="00E87E51">
        <w:rPr>
          <w:rFonts w:ascii="Arial" w:eastAsia="Times New Roman" w:hAnsi="Arial" w:cs="Arial"/>
          <w:sz w:val="24"/>
          <w:szCs w:val="24"/>
          <w:lang w:eastAsia="ru-RU"/>
        </w:rPr>
        <w:t xml:space="preserve"> году;</w:t>
      </w:r>
    </w:p>
    <w:p w:rsidR="00A56657" w:rsidRPr="00E87E51" w:rsidRDefault="00A56657" w:rsidP="00FB5A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При реализации подпрограммы администрация Боготольского района, являясь ее исполнителем, осуществляет следующие полномочия:</w:t>
      </w:r>
    </w:p>
    <w:p w:rsidR="00A56657" w:rsidRPr="00E87E51" w:rsidRDefault="00A56657" w:rsidP="00FB5A7D">
      <w:pPr>
        <w:widowControl w:val="0"/>
        <w:autoSpaceDE w:val="0"/>
        <w:autoSpaceDN w:val="0"/>
        <w:adjustRightInd w:val="0"/>
        <w:spacing w:after="0" w:line="240" w:lineRule="auto"/>
        <w:ind w:firstLine="709"/>
        <w:jc w:val="both"/>
        <w:rPr>
          <w:rFonts w:ascii="Arial" w:eastAsia="Calibri" w:hAnsi="Arial" w:cs="Arial"/>
          <w:sz w:val="24"/>
          <w:szCs w:val="24"/>
        </w:rPr>
      </w:pPr>
      <w:r w:rsidRPr="00E87E51">
        <w:rPr>
          <w:rFonts w:ascii="Arial" w:eastAsia="Calibri" w:hAnsi="Arial" w:cs="Arial"/>
          <w:sz w:val="24"/>
          <w:szCs w:val="24"/>
        </w:rPr>
        <w:t>координация исполнения подпрограммных мероприятий и мониторинг их реализации;</w:t>
      </w:r>
    </w:p>
    <w:p w:rsidR="00A56657" w:rsidRPr="00E87E51" w:rsidRDefault="00A56657" w:rsidP="00FB5A7D">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E87E51">
        <w:rPr>
          <w:rFonts w:ascii="Arial" w:eastAsia="Calibri" w:hAnsi="Arial" w:cs="Arial"/>
          <w:sz w:val="24"/>
          <w:szCs w:val="24"/>
        </w:rPr>
        <w:t>контроль за</w:t>
      </w:r>
      <w:proofErr w:type="gramEnd"/>
      <w:r w:rsidRPr="00E87E51">
        <w:rPr>
          <w:rFonts w:ascii="Arial" w:eastAsia="Calibri" w:hAnsi="Arial" w:cs="Arial"/>
          <w:sz w:val="24"/>
          <w:szCs w:val="24"/>
        </w:rPr>
        <w:t xml:space="preserve"> ходом реализации подпрограммы.</w:t>
      </w:r>
    </w:p>
    <w:p w:rsidR="00A56657" w:rsidRPr="00E87E51" w:rsidRDefault="00A56657" w:rsidP="00A56657">
      <w:pPr>
        <w:autoSpaceDE w:val="0"/>
        <w:autoSpaceDN w:val="0"/>
        <w:adjustRightInd w:val="0"/>
        <w:spacing w:after="0" w:line="240" w:lineRule="auto"/>
        <w:outlineLvl w:val="2"/>
        <w:rPr>
          <w:rFonts w:ascii="Arial" w:eastAsia="Calibri" w:hAnsi="Arial" w:cs="Arial"/>
          <w:sz w:val="24"/>
          <w:szCs w:val="24"/>
        </w:rPr>
      </w:pPr>
    </w:p>
    <w:p w:rsidR="00A56657" w:rsidRPr="00E87E51" w:rsidRDefault="00A56657" w:rsidP="00FB5A7D">
      <w:pPr>
        <w:autoSpaceDE w:val="0"/>
        <w:autoSpaceDN w:val="0"/>
        <w:adjustRightInd w:val="0"/>
        <w:spacing w:after="0" w:line="240" w:lineRule="auto"/>
        <w:jc w:val="center"/>
        <w:outlineLvl w:val="2"/>
        <w:rPr>
          <w:rFonts w:ascii="Arial" w:eastAsia="Calibri" w:hAnsi="Arial" w:cs="Arial"/>
          <w:sz w:val="24"/>
          <w:szCs w:val="24"/>
        </w:rPr>
      </w:pPr>
      <w:r w:rsidRPr="00E87E51">
        <w:rPr>
          <w:rFonts w:ascii="Arial" w:eastAsia="Calibri" w:hAnsi="Arial" w:cs="Arial"/>
          <w:sz w:val="24"/>
          <w:szCs w:val="24"/>
        </w:rPr>
        <w:t>2.3.</w:t>
      </w:r>
      <w:r w:rsidR="006F2A4D" w:rsidRPr="00E87E51">
        <w:rPr>
          <w:rFonts w:ascii="Arial" w:eastAsia="Calibri" w:hAnsi="Arial" w:cs="Arial"/>
          <w:sz w:val="24"/>
          <w:szCs w:val="24"/>
        </w:rPr>
        <w:t xml:space="preserve"> </w:t>
      </w:r>
      <w:r w:rsidRPr="00E87E51">
        <w:rPr>
          <w:rFonts w:ascii="Arial" w:eastAsia="Calibri" w:hAnsi="Arial" w:cs="Arial"/>
          <w:sz w:val="24"/>
          <w:szCs w:val="24"/>
        </w:rPr>
        <w:t>Механизм реализации подпрограммы</w:t>
      </w:r>
    </w:p>
    <w:p w:rsidR="00A56657" w:rsidRPr="00E87E51" w:rsidRDefault="00A56657" w:rsidP="00A56657">
      <w:pPr>
        <w:autoSpaceDE w:val="0"/>
        <w:autoSpaceDN w:val="0"/>
        <w:adjustRightInd w:val="0"/>
        <w:spacing w:after="0" w:line="240" w:lineRule="auto"/>
        <w:outlineLvl w:val="2"/>
        <w:rPr>
          <w:rFonts w:ascii="Arial" w:eastAsia="Calibri" w:hAnsi="Arial" w:cs="Arial"/>
          <w:sz w:val="24"/>
          <w:szCs w:val="24"/>
        </w:rPr>
      </w:pPr>
    </w:p>
    <w:p w:rsidR="00A56657" w:rsidRPr="00E87E51" w:rsidRDefault="00A56657" w:rsidP="00FB5A7D">
      <w:pPr>
        <w:autoSpaceDE w:val="0"/>
        <w:autoSpaceDN w:val="0"/>
        <w:adjustRightInd w:val="0"/>
        <w:spacing w:after="0" w:line="240" w:lineRule="auto"/>
        <w:ind w:firstLine="709"/>
        <w:jc w:val="both"/>
        <w:outlineLvl w:val="2"/>
        <w:rPr>
          <w:rFonts w:ascii="Arial" w:eastAsia="Calibri" w:hAnsi="Arial" w:cs="Arial"/>
          <w:sz w:val="24"/>
          <w:szCs w:val="24"/>
        </w:rPr>
      </w:pPr>
      <w:r w:rsidRPr="00E87E51">
        <w:rPr>
          <w:rFonts w:ascii="Arial" w:eastAsia="Calibri" w:hAnsi="Arial" w:cs="Arial"/>
          <w:sz w:val="24"/>
          <w:szCs w:val="24"/>
        </w:rPr>
        <w:t xml:space="preserve">Главными распорядителями бюджетных средств, предусмотренных на реализацию </w:t>
      </w:r>
      <w:hyperlink r:id="rId22" w:history="1">
        <w:r w:rsidRPr="00E87E51">
          <w:rPr>
            <w:rFonts w:ascii="Arial" w:eastAsia="Calibri" w:hAnsi="Arial" w:cs="Arial"/>
            <w:sz w:val="24"/>
            <w:szCs w:val="24"/>
          </w:rPr>
          <w:t>мероприятий</w:t>
        </w:r>
      </w:hyperlink>
      <w:r w:rsidR="006F2A4D" w:rsidRPr="00E87E51">
        <w:rPr>
          <w:rFonts w:ascii="Arial" w:eastAsia="Calibri" w:hAnsi="Arial" w:cs="Arial"/>
          <w:sz w:val="24"/>
          <w:szCs w:val="24"/>
        </w:rPr>
        <w:t xml:space="preserve"> </w:t>
      </w:r>
      <w:r w:rsidRPr="00E87E51">
        <w:rPr>
          <w:rFonts w:ascii="Arial" w:eastAsia="Calibri" w:hAnsi="Arial" w:cs="Arial"/>
          <w:color w:val="000000"/>
          <w:sz w:val="24"/>
          <w:szCs w:val="24"/>
        </w:rPr>
        <w:t>подпрограммы,</w:t>
      </w:r>
      <w:r w:rsidRPr="00E87E51">
        <w:rPr>
          <w:rFonts w:ascii="Arial" w:eastAsia="Calibri" w:hAnsi="Arial" w:cs="Arial"/>
          <w:sz w:val="24"/>
          <w:szCs w:val="24"/>
        </w:rPr>
        <w:t xml:space="preserve"> являются: администрация Боготольского района и контрольно-отчетный орган Боготольского районного.</w:t>
      </w:r>
    </w:p>
    <w:p w:rsidR="00A56657" w:rsidRPr="00E87E51" w:rsidRDefault="00A56657" w:rsidP="00FB5A7D">
      <w:pPr>
        <w:tabs>
          <w:tab w:val="left" w:pos="240"/>
          <w:tab w:val="left" w:pos="480"/>
          <w:tab w:val="left" w:pos="2020"/>
        </w:tabs>
        <w:suppressAutoHyphens/>
        <w:spacing w:after="0" w:line="240" w:lineRule="auto"/>
        <w:ind w:firstLine="709"/>
        <w:jc w:val="both"/>
        <w:rPr>
          <w:rFonts w:ascii="Arial" w:eastAsia="Times New Roman" w:hAnsi="Arial" w:cs="Arial"/>
          <w:sz w:val="24"/>
          <w:szCs w:val="24"/>
          <w:lang w:eastAsia="zh-CN"/>
        </w:rPr>
      </w:pPr>
      <w:r w:rsidRPr="00E87E51">
        <w:rPr>
          <w:rFonts w:ascii="Arial" w:eastAsia="Times New Roman" w:hAnsi="Arial" w:cs="Arial"/>
          <w:sz w:val="24"/>
          <w:szCs w:val="24"/>
          <w:lang w:eastAsia="zh-CN"/>
        </w:rPr>
        <w:t>Подпрограмма реализуется путём выполнения её мероприятий, оценки промежуточных и итоговых результатов.</w:t>
      </w:r>
    </w:p>
    <w:p w:rsidR="00A56657" w:rsidRPr="00E87E51" w:rsidRDefault="00A56657" w:rsidP="00FB5A7D">
      <w:pPr>
        <w:tabs>
          <w:tab w:val="left" w:pos="360"/>
        </w:tabs>
        <w:suppressAutoHyphens/>
        <w:autoSpaceDE w:val="0"/>
        <w:spacing w:after="0" w:line="240" w:lineRule="auto"/>
        <w:ind w:firstLine="709"/>
        <w:jc w:val="both"/>
        <w:rPr>
          <w:rFonts w:ascii="Arial" w:eastAsia="Times New Roman" w:hAnsi="Arial" w:cs="Arial"/>
          <w:sz w:val="24"/>
          <w:szCs w:val="24"/>
          <w:lang w:eastAsia="zh-CN"/>
        </w:rPr>
      </w:pPr>
      <w:r w:rsidRPr="00E87E51">
        <w:rPr>
          <w:rFonts w:ascii="Arial" w:eastAsia="Times New Roman" w:hAnsi="Arial" w:cs="Arial"/>
          <w:sz w:val="24"/>
          <w:szCs w:val="24"/>
          <w:lang w:eastAsia="zh-CN"/>
        </w:rPr>
        <w:t>Ответственный исполнитель:</w:t>
      </w:r>
    </w:p>
    <w:p w:rsidR="00A56657" w:rsidRPr="00E87E51" w:rsidRDefault="00A56657" w:rsidP="00FB5A7D">
      <w:pPr>
        <w:suppressAutoHyphens/>
        <w:autoSpaceDE w:val="0"/>
        <w:spacing w:after="0" w:line="240" w:lineRule="auto"/>
        <w:ind w:firstLine="709"/>
        <w:jc w:val="both"/>
        <w:rPr>
          <w:rFonts w:ascii="Arial" w:eastAsia="Times New Roman" w:hAnsi="Arial" w:cs="Arial"/>
          <w:sz w:val="24"/>
          <w:szCs w:val="24"/>
          <w:lang w:eastAsia="zh-CN"/>
        </w:rPr>
      </w:pPr>
      <w:r w:rsidRPr="00E87E51">
        <w:rPr>
          <w:rFonts w:ascii="Arial" w:eastAsia="Times New Roman" w:hAnsi="Arial" w:cs="Arial"/>
          <w:sz w:val="24"/>
          <w:szCs w:val="24"/>
          <w:lang w:eastAsia="zh-CN"/>
        </w:rPr>
        <w:t>– обеспечивает реализацию Подпрограммы и её финансирование;</w:t>
      </w:r>
    </w:p>
    <w:p w:rsidR="00A56657" w:rsidRPr="00E87E51" w:rsidRDefault="00A56657" w:rsidP="00FB5A7D">
      <w:pPr>
        <w:suppressAutoHyphens/>
        <w:autoSpaceDE w:val="0"/>
        <w:spacing w:after="0" w:line="240" w:lineRule="auto"/>
        <w:ind w:firstLine="709"/>
        <w:jc w:val="both"/>
        <w:rPr>
          <w:rFonts w:ascii="Arial" w:eastAsia="Times New Roman" w:hAnsi="Arial" w:cs="Arial"/>
          <w:sz w:val="24"/>
          <w:szCs w:val="24"/>
          <w:lang w:eastAsia="zh-CN"/>
        </w:rPr>
      </w:pPr>
      <w:r w:rsidRPr="00E87E51">
        <w:rPr>
          <w:rFonts w:ascii="Arial" w:eastAsia="Times New Roman" w:hAnsi="Arial" w:cs="Arial"/>
          <w:sz w:val="24"/>
          <w:szCs w:val="24"/>
          <w:lang w:eastAsia="zh-CN"/>
        </w:rPr>
        <w:lastRenderedPageBreak/>
        <w:t>– осуществляет координацию деятельности её участников;</w:t>
      </w:r>
    </w:p>
    <w:p w:rsidR="00A56657" w:rsidRPr="00E87E51" w:rsidRDefault="00A56657" w:rsidP="00FB5A7D">
      <w:pPr>
        <w:suppressAutoHyphens/>
        <w:autoSpaceDE w:val="0"/>
        <w:spacing w:after="0" w:line="240" w:lineRule="auto"/>
        <w:ind w:firstLine="709"/>
        <w:jc w:val="both"/>
        <w:rPr>
          <w:rFonts w:ascii="Arial" w:eastAsia="Times New Roman" w:hAnsi="Arial" w:cs="Arial"/>
          <w:sz w:val="24"/>
          <w:szCs w:val="24"/>
          <w:lang w:eastAsia="zh-CN"/>
        </w:rPr>
      </w:pPr>
      <w:r w:rsidRPr="00E87E51">
        <w:rPr>
          <w:rFonts w:ascii="Arial" w:eastAsia="Times New Roman" w:hAnsi="Arial" w:cs="Arial"/>
          <w:sz w:val="24"/>
          <w:szCs w:val="24"/>
          <w:lang w:eastAsia="zh-CN"/>
        </w:rPr>
        <w:t>– производит оценку эффективности Подпрограммы;</w:t>
      </w:r>
    </w:p>
    <w:p w:rsidR="00A56657" w:rsidRPr="00E87E51" w:rsidRDefault="00A56657" w:rsidP="00FB5A7D">
      <w:pPr>
        <w:suppressAutoHyphens/>
        <w:autoSpaceDE w:val="0"/>
        <w:spacing w:after="0" w:line="240" w:lineRule="auto"/>
        <w:ind w:firstLine="709"/>
        <w:jc w:val="both"/>
        <w:rPr>
          <w:rFonts w:ascii="Arial" w:eastAsia="Times New Roman" w:hAnsi="Arial" w:cs="Arial"/>
          <w:sz w:val="24"/>
          <w:szCs w:val="24"/>
          <w:lang w:eastAsia="zh-CN"/>
        </w:rPr>
      </w:pPr>
      <w:r w:rsidRPr="00E87E51">
        <w:rPr>
          <w:rFonts w:ascii="Arial" w:eastAsia="Times New Roman" w:hAnsi="Arial" w:cs="Arial"/>
          <w:sz w:val="24"/>
          <w:szCs w:val="24"/>
          <w:lang w:eastAsia="zh-CN"/>
        </w:rPr>
        <w:t>– формирует и представляет отчёт о реализации Подпрограммы;</w:t>
      </w:r>
    </w:p>
    <w:p w:rsidR="00A56657" w:rsidRPr="00E87E51" w:rsidRDefault="00A56657" w:rsidP="00FB5A7D">
      <w:pPr>
        <w:suppressAutoHyphens/>
        <w:autoSpaceDE w:val="0"/>
        <w:spacing w:after="0" w:line="240" w:lineRule="auto"/>
        <w:ind w:firstLine="709"/>
        <w:jc w:val="both"/>
        <w:rPr>
          <w:rFonts w:ascii="Arial" w:eastAsia="Times New Roman" w:hAnsi="Arial" w:cs="Arial"/>
          <w:sz w:val="24"/>
          <w:szCs w:val="24"/>
          <w:lang w:eastAsia="zh-CN"/>
        </w:rPr>
      </w:pPr>
      <w:r w:rsidRPr="00E87E51">
        <w:rPr>
          <w:rFonts w:ascii="Arial" w:eastAsia="Times New Roman" w:hAnsi="Arial" w:cs="Arial"/>
          <w:sz w:val="24"/>
          <w:szCs w:val="24"/>
          <w:lang w:eastAsia="zh-CN"/>
        </w:rPr>
        <w:t>– представляет в установленном порядке предложения по уточнению перечня мероприятий Подпрограммы на очередной финансовый год;</w:t>
      </w:r>
    </w:p>
    <w:p w:rsidR="00A56657" w:rsidRPr="00E87E51" w:rsidRDefault="00A56657" w:rsidP="00FB5A7D">
      <w:pPr>
        <w:suppressAutoHyphens/>
        <w:autoSpaceDE w:val="0"/>
        <w:spacing w:after="0" w:line="240" w:lineRule="auto"/>
        <w:ind w:firstLine="709"/>
        <w:jc w:val="both"/>
        <w:rPr>
          <w:rFonts w:ascii="Arial" w:eastAsia="Times New Roman" w:hAnsi="Arial" w:cs="Arial"/>
          <w:sz w:val="24"/>
          <w:szCs w:val="24"/>
          <w:lang w:eastAsia="zh-CN"/>
        </w:rPr>
      </w:pPr>
      <w:r w:rsidRPr="00E87E51">
        <w:rPr>
          <w:rFonts w:ascii="Arial" w:eastAsia="Times New Roman" w:hAnsi="Arial" w:cs="Arial"/>
          <w:sz w:val="24"/>
          <w:szCs w:val="24"/>
          <w:lang w:eastAsia="zh-CN"/>
        </w:rPr>
        <w:t>– осуществляет мониторинг результатов и формирование аналитической информации о реализации Подпрограммы;</w:t>
      </w:r>
    </w:p>
    <w:p w:rsidR="00A56657" w:rsidRPr="00E87E51" w:rsidRDefault="00A56657" w:rsidP="00FB5A7D">
      <w:pPr>
        <w:suppressAutoHyphens/>
        <w:autoSpaceDE w:val="0"/>
        <w:spacing w:after="0" w:line="240" w:lineRule="auto"/>
        <w:ind w:firstLine="709"/>
        <w:jc w:val="both"/>
        <w:rPr>
          <w:rFonts w:ascii="Arial" w:eastAsia="Times New Roman" w:hAnsi="Arial" w:cs="Arial"/>
          <w:sz w:val="24"/>
          <w:szCs w:val="24"/>
          <w:lang w:eastAsia="zh-CN"/>
        </w:rPr>
      </w:pPr>
      <w:r w:rsidRPr="00E87E51">
        <w:rPr>
          <w:rFonts w:ascii="Arial" w:eastAsia="Times New Roman" w:hAnsi="Arial" w:cs="Arial"/>
          <w:sz w:val="24"/>
          <w:szCs w:val="24"/>
          <w:lang w:eastAsia="zh-CN"/>
        </w:rPr>
        <w:t>– обеспечивает эффективное использование средств, выделяемых на реализацию Подпрограммы;</w:t>
      </w:r>
    </w:p>
    <w:p w:rsidR="00A56657" w:rsidRPr="00E87E51" w:rsidRDefault="00A56657" w:rsidP="00FB5A7D">
      <w:pPr>
        <w:suppressAutoHyphens/>
        <w:autoSpaceDE w:val="0"/>
        <w:spacing w:after="0" w:line="240" w:lineRule="auto"/>
        <w:ind w:firstLine="709"/>
        <w:jc w:val="both"/>
        <w:rPr>
          <w:rFonts w:ascii="Arial" w:eastAsia="Times New Roman" w:hAnsi="Arial" w:cs="Arial"/>
          <w:sz w:val="24"/>
          <w:szCs w:val="24"/>
          <w:lang w:eastAsia="zh-CN"/>
        </w:rPr>
      </w:pPr>
      <w:r w:rsidRPr="00E87E51">
        <w:rPr>
          <w:rFonts w:ascii="Arial" w:eastAsia="Times New Roman" w:hAnsi="Arial" w:cs="Arial"/>
          <w:sz w:val="24"/>
          <w:szCs w:val="24"/>
          <w:lang w:eastAsia="zh-CN"/>
        </w:rPr>
        <w:t>– контролирует выполнение работ по мероприятиям Подпрограммы;</w:t>
      </w:r>
    </w:p>
    <w:p w:rsidR="00A56657" w:rsidRPr="00E87E51" w:rsidRDefault="00A56657" w:rsidP="00FB5A7D">
      <w:pPr>
        <w:tabs>
          <w:tab w:val="left" w:pos="360"/>
        </w:tabs>
        <w:suppressAutoHyphens/>
        <w:autoSpaceDE w:val="0"/>
        <w:spacing w:after="0" w:line="240" w:lineRule="auto"/>
        <w:ind w:firstLine="709"/>
        <w:jc w:val="both"/>
        <w:rPr>
          <w:rFonts w:ascii="Arial" w:eastAsia="Times New Roman" w:hAnsi="Arial" w:cs="Arial"/>
          <w:sz w:val="24"/>
          <w:szCs w:val="24"/>
          <w:lang w:eastAsia="zh-CN"/>
        </w:rPr>
      </w:pPr>
      <w:r w:rsidRPr="00E87E51">
        <w:rPr>
          <w:rFonts w:ascii="Arial" w:eastAsia="Times New Roman" w:hAnsi="Arial" w:cs="Arial"/>
          <w:sz w:val="24"/>
          <w:szCs w:val="24"/>
          <w:lang w:eastAsia="zh-CN"/>
        </w:rPr>
        <w:t xml:space="preserve">– организует размещение на официальном сайте </w:t>
      </w:r>
      <w:r w:rsidR="0064012B">
        <w:rPr>
          <w:rFonts w:ascii="Arial" w:eastAsia="Times New Roman" w:hAnsi="Arial" w:cs="Arial"/>
          <w:sz w:val="24"/>
          <w:szCs w:val="24"/>
          <w:lang w:eastAsia="zh-CN"/>
        </w:rPr>
        <w:t>Боготольского</w:t>
      </w:r>
      <w:r w:rsidRPr="00E87E51">
        <w:rPr>
          <w:rFonts w:ascii="Arial" w:eastAsia="Times New Roman" w:hAnsi="Arial" w:cs="Arial"/>
          <w:sz w:val="24"/>
          <w:szCs w:val="24"/>
          <w:lang w:eastAsia="zh-CN"/>
        </w:rPr>
        <w:t xml:space="preserve"> района текста Подпрограммы и информацию о результатах её реализации.</w:t>
      </w:r>
    </w:p>
    <w:p w:rsidR="00A56657" w:rsidRPr="00E87E51" w:rsidRDefault="00A56657" w:rsidP="00A56657">
      <w:pPr>
        <w:tabs>
          <w:tab w:val="left" w:pos="360"/>
        </w:tabs>
        <w:suppressAutoHyphens/>
        <w:autoSpaceDE w:val="0"/>
        <w:spacing w:after="0" w:line="240" w:lineRule="auto"/>
        <w:jc w:val="both"/>
        <w:rPr>
          <w:rFonts w:ascii="Arial" w:eastAsia="Times New Roman" w:hAnsi="Arial" w:cs="Arial"/>
          <w:sz w:val="24"/>
          <w:szCs w:val="24"/>
          <w:lang w:eastAsia="zh-CN"/>
        </w:rPr>
      </w:pPr>
    </w:p>
    <w:p w:rsidR="00A56657" w:rsidRPr="00E87E51" w:rsidRDefault="00A56657" w:rsidP="00FB5A7D">
      <w:pPr>
        <w:autoSpaceDE w:val="0"/>
        <w:autoSpaceDN w:val="0"/>
        <w:adjustRightInd w:val="0"/>
        <w:spacing w:after="0" w:line="240" w:lineRule="auto"/>
        <w:jc w:val="center"/>
        <w:outlineLvl w:val="2"/>
        <w:rPr>
          <w:rFonts w:ascii="Arial" w:eastAsia="Calibri" w:hAnsi="Arial" w:cs="Arial"/>
          <w:sz w:val="24"/>
          <w:szCs w:val="24"/>
        </w:rPr>
      </w:pPr>
      <w:r w:rsidRPr="00E87E51">
        <w:rPr>
          <w:rFonts w:ascii="Arial" w:eastAsia="Calibri" w:hAnsi="Arial" w:cs="Arial"/>
          <w:sz w:val="24"/>
          <w:szCs w:val="24"/>
        </w:rPr>
        <w:t>2.4.</w:t>
      </w:r>
      <w:r w:rsidR="006F2A4D" w:rsidRPr="00E87E51">
        <w:rPr>
          <w:rFonts w:ascii="Arial" w:eastAsia="Calibri" w:hAnsi="Arial" w:cs="Arial"/>
          <w:sz w:val="24"/>
          <w:szCs w:val="24"/>
        </w:rPr>
        <w:t xml:space="preserve"> </w:t>
      </w:r>
      <w:r w:rsidRPr="00E87E51">
        <w:rPr>
          <w:rFonts w:ascii="Arial" w:eastAsia="Calibri" w:hAnsi="Arial" w:cs="Arial"/>
          <w:sz w:val="24"/>
          <w:szCs w:val="24"/>
        </w:rPr>
        <w:t xml:space="preserve">Управление подпрограммой и </w:t>
      </w:r>
      <w:proofErr w:type="gramStart"/>
      <w:r w:rsidR="00FB5A7D" w:rsidRPr="00E87E51">
        <w:rPr>
          <w:rFonts w:ascii="Arial" w:eastAsia="Calibri" w:hAnsi="Arial" w:cs="Arial"/>
          <w:sz w:val="24"/>
          <w:szCs w:val="24"/>
        </w:rPr>
        <w:t>контроль за</w:t>
      </w:r>
      <w:proofErr w:type="gramEnd"/>
      <w:r w:rsidR="00FB5A7D" w:rsidRPr="00E87E51">
        <w:rPr>
          <w:rFonts w:ascii="Arial" w:eastAsia="Calibri" w:hAnsi="Arial" w:cs="Arial"/>
          <w:sz w:val="24"/>
          <w:szCs w:val="24"/>
        </w:rPr>
        <w:t xml:space="preserve"> ходом ее выполнения</w:t>
      </w:r>
    </w:p>
    <w:p w:rsidR="00A56657" w:rsidRPr="00E87E51" w:rsidRDefault="00A56657" w:rsidP="00A56657">
      <w:pPr>
        <w:widowControl w:val="0"/>
        <w:autoSpaceDE w:val="0"/>
        <w:autoSpaceDN w:val="0"/>
        <w:adjustRightInd w:val="0"/>
        <w:spacing w:after="0" w:line="240" w:lineRule="auto"/>
        <w:jc w:val="both"/>
        <w:rPr>
          <w:rFonts w:ascii="Arial" w:eastAsia="Calibri" w:hAnsi="Arial" w:cs="Arial"/>
          <w:sz w:val="24"/>
          <w:szCs w:val="24"/>
        </w:rPr>
      </w:pPr>
    </w:p>
    <w:p w:rsidR="00A56657" w:rsidRPr="00E87E51" w:rsidRDefault="00A56657" w:rsidP="00FB5A7D">
      <w:pPr>
        <w:widowControl w:val="0"/>
        <w:autoSpaceDE w:val="0"/>
        <w:autoSpaceDN w:val="0"/>
        <w:adjustRightInd w:val="0"/>
        <w:spacing w:after="0" w:line="240" w:lineRule="auto"/>
        <w:ind w:firstLine="709"/>
        <w:jc w:val="both"/>
        <w:rPr>
          <w:rFonts w:ascii="Arial" w:eastAsia="Calibri" w:hAnsi="Arial" w:cs="Arial"/>
          <w:sz w:val="24"/>
          <w:szCs w:val="24"/>
        </w:rPr>
      </w:pPr>
      <w:r w:rsidRPr="00E87E51">
        <w:rPr>
          <w:rFonts w:ascii="Arial" w:eastAsia="Calibri" w:hAnsi="Arial" w:cs="Arial"/>
          <w:sz w:val="24"/>
          <w:szCs w:val="24"/>
        </w:rPr>
        <w:t xml:space="preserve">Текущее управление реализацией </w:t>
      </w:r>
      <w:r w:rsidRPr="00E87E51">
        <w:rPr>
          <w:rFonts w:ascii="Arial" w:eastAsia="Calibri" w:hAnsi="Arial" w:cs="Arial"/>
          <w:color w:val="000000"/>
          <w:sz w:val="24"/>
          <w:szCs w:val="24"/>
        </w:rPr>
        <w:t>Подпрограммы</w:t>
      </w:r>
      <w:r w:rsidRPr="00E87E51">
        <w:rPr>
          <w:rFonts w:ascii="Arial" w:eastAsia="Calibri" w:hAnsi="Arial" w:cs="Arial"/>
          <w:sz w:val="24"/>
          <w:szCs w:val="24"/>
        </w:rPr>
        <w:t xml:space="preserve"> осуществляет администрация Боготольского района.</w:t>
      </w:r>
    </w:p>
    <w:p w:rsidR="00A56657" w:rsidRPr="00E87E51" w:rsidRDefault="00A56657" w:rsidP="00FB5A7D">
      <w:pPr>
        <w:widowControl w:val="0"/>
        <w:autoSpaceDE w:val="0"/>
        <w:autoSpaceDN w:val="0"/>
        <w:adjustRightInd w:val="0"/>
        <w:spacing w:after="0" w:line="240" w:lineRule="auto"/>
        <w:ind w:firstLine="709"/>
        <w:jc w:val="both"/>
        <w:rPr>
          <w:rFonts w:ascii="Arial" w:eastAsia="Calibri" w:hAnsi="Arial" w:cs="Arial"/>
          <w:sz w:val="24"/>
          <w:szCs w:val="24"/>
        </w:rPr>
      </w:pPr>
      <w:r w:rsidRPr="00E87E51">
        <w:rPr>
          <w:rFonts w:ascii="Arial" w:eastAsia="Calibri" w:hAnsi="Arial" w:cs="Arial"/>
          <w:sz w:val="24"/>
          <w:szCs w:val="24"/>
        </w:rPr>
        <w:t xml:space="preserve">Администрация Боготольского района несет ответственность за реализацию </w:t>
      </w:r>
      <w:r w:rsidRPr="00E87E51">
        <w:rPr>
          <w:rFonts w:ascii="Arial" w:eastAsia="Calibri" w:hAnsi="Arial" w:cs="Arial"/>
          <w:color w:val="000000"/>
          <w:sz w:val="24"/>
          <w:szCs w:val="24"/>
        </w:rPr>
        <w:t>подпрограммы</w:t>
      </w:r>
      <w:r w:rsidRPr="00E87E51">
        <w:rPr>
          <w:rFonts w:ascii="Arial" w:eastAsia="Calibri" w:hAnsi="Arial" w:cs="Arial"/>
          <w:sz w:val="24"/>
          <w:szCs w:val="24"/>
        </w:rPr>
        <w:t>, достижение конечного результата, целевое и эффективное использование выделенных бюджетных средств.</w:t>
      </w:r>
    </w:p>
    <w:p w:rsidR="00A56657" w:rsidRPr="00E87E51" w:rsidRDefault="00A56657" w:rsidP="00FB5A7D">
      <w:pPr>
        <w:widowControl w:val="0"/>
        <w:autoSpaceDE w:val="0"/>
        <w:autoSpaceDN w:val="0"/>
        <w:adjustRightInd w:val="0"/>
        <w:spacing w:after="0" w:line="240" w:lineRule="auto"/>
        <w:ind w:firstLine="709"/>
        <w:jc w:val="both"/>
        <w:rPr>
          <w:rFonts w:ascii="Arial" w:eastAsia="Calibri" w:hAnsi="Arial" w:cs="Arial"/>
          <w:sz w:val="24"/>
          <w:szCs w:val="24"/>
        </w:rPr>
      </w:pPr>
      <w:r w:rsidRPr="00E87E51">
        <w:rPr>
          <w:rFonts w:ascii="Arial" w:eastAsia="Calibri" w:hAnsi="Arial" w:cs="Arial"/>
          <w:sz w:val="24"/>
          <w:szCs w:val="24"/>
        </w:rPr>
        <w:t xml:space="preserve">Администрация Боготольского района осуществляет координацию исполнения подпрограммных мероприятий, определяет промежуточные результаты и производит оценку реализации </w:t>
      </w:r>
      <w:r w:rsidRPr="00E87E51">
        <w:rPr>
          <w:rFonts w:ascii="Arial" w:eastAsia="Calibri" w:hAnsi="Arial" w:cs="Arial"/>
          <w:color w:val="000000"/>
          <w:sz w:val="24"/>
          <w:szCs w:val="24"/>
        </w:rPr>
        <w:t>подпрограммы</w:t>
      </w:r>
      <w:r w:rsidRPr="00E87E51">
        <w:rPr>
          <w:rFonts w:ascii="Arial" w:eastAsia="Calibri" w:hAnsi="Arial" w:cs="Arial"/>
          <w:sz w:val="24"/>
          <w:szCs w:val="24"/>
        </w:rPr>
        <w:t xml:space="preserve"> в целом.</w:t>
      </w:r>
    </w:p>
    <w:p w:rsidR="00A56657" w:rsidRPr="00E87E51" w:rsidRDefault="00A56657" w:rsidP="00FB5A7D">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E87E51">
        <w:rPr>
          <w:rFonts w:ascii="Arial" w:eastAsia="Calibri" w:hAnsi="Arial" w:cs="Arial"/>
          <w:sz w:val="24"/>
          <w:szCs w:val="24"/>
        </w:rPr>
        <w:t>Контроль за</w:t>
      </w:r>
      <w:proofErr w:type="gramEnd"/>
      <w:r w:rsidRPr="00E87E51">
        <w:rPr>
          <w:rFonts w:ascii="Arial" w:eastAsia="Calibri" w:hAnsi="Arial" w:cs="Arial"/>
          <w:sz w:val="24"/>
          <w:szCs w:val="24"/>
        </w:rPr>
        <w:t xml:space="preserve"> исполнением </w:t>
      </w:r>
      <w:r w:rsidRPr="00E87E51">
        <w:rPr>
          <w:rFonts w:ascii="Arial" w:eastAsia="Calibri" w:hAnsi="Arial" w:cs="Arial"/>
          <w:color w:val="000000"/>
          <w:sz w:val="24"/>
          <w:szCs w:val="24"/>
        </w:rPr>
        <w:t>подпрограммы</w:t>
      </w:r>
      <w:r w:rsidRPr="00E87E51">
        <w:rPr>
          <w:rFonts w:ascii="Arial" w:eastAsia="Calibri" w:hAnsi="Arial" w:cs="Arial"/>
          <w:sz w:val="24"/>
          <w:szCs w:val="24"/>
        </w:rPr>
        <w:t xml:space="preserve"> осуществляют администрация Боготольского района и контрольно-отчетный орган Боготольского района.</w:t>
      </w:r>
    </w:p>
    <w:p w:rsidR="00A56657" w:rsidRPr="00E87E51" w:rsidRDefault="00A56657" w:rsidP="00FB5A7D">
      <w:pPr>
        <w:widowControl w:val="0"/>
        <w:autoSpaceDE w:val="0"/>
        <w:autoSpaceDN w:val="0"/>
        <w:adjustRightInd w:val="0"/>
        <w:spacing w:after="0" w:line="240" w:lineRule="auto"/>
        <w:ind w:firstLine="709"/>
        <w:jc w:val="both"/>
        <w:rPr>
          <w:rFonts w:ascii="Arial" w:eastAsia="Calibri" w:hAnsi="Arial" w:cs="Arial"/>
          <w:sz w:val="24"/>
          <w:szCs w:val="24"/>
        </w:rPr>
      </w:pPr>
      <w:r w:rsidRPr="00E87E51">
        <w:rPr>
          <w:rFonts w:ascii="Arial" w:eastAsia="Calibri" w:hAnsi="Arial" w:cs="Arial"/>
          <w:sz w:val="24"/>
          <w:szCs w:val="24"/>
        </w:rPr>
        <w:t>Администрация Боготольского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при необходимости вносит свои предложения (с обоснованиями) о продлении срока реализации подпрограммы.</w:t>
      </w:r>
    </w:p>
    <w:p w:rsidR="00A56657" w:rsidRPr="00E87E51" w:rsidRDefault="00A56657" w:rsidP="00A56657">
      <w:pPr>
        <w:autoSpaceDE w:val="0"/>
        <w:autoSpaceDN w:val="0"/>
        <w:adjustRightInd w:val="0"/>
        <w:spacing w:after="0" w:line="240" w:lineRule="auto"/>
        <w:outlineLvl w:val="2"/>
        <w:rPr>
          <w:rFonts w:ascii="Arial" w:eastAsia="Calibri" w:hAnsi="Arial" w:cs="Arial"/>
          <w:sz w:val="24"/>
          <w:szCs w:val="24"/>
        </w:rPr>
      </w:pPr>
    </w:p>
    <w:p w:rsidR="00A56657" w:rsidRPr="00E87E51" w:rsidRDefault="00A56657" w:rsidP="00FB5A7D">
      <w:pPr>
        <w:autoSpaceDE w:val="0"/>
        <w:autoSpaceDN w:val="0"/>
        <w:adjustRightInd w:val="0"/>
        <w:spacing w:after="0" w:line="240" w:lineRule="auto"/>
        <w:jc w:val="center"/>
        <w:outlineLvl w:val="2"/>
        <w:rPr>
          <w:rFonts w:ascii="Arial" w:eastAsia="Calibri" w:hAnsi="Arial" w:cs="Arial"/>
          <w:sz w:val="24"/>
          <w:szCs w:val="24"/>
        </w:rPr>
      </w:pPr>
      <w:r w:rsidRPr="00E87E51">
        <w:rPr>
          <w:rFonts w:ascii="Arial" w:eastAsia="Calibri" w:hAnsi="Arial" w:cs="Arial"/>
          <w:sz w:val="24"/>
          <w:szCs w:val="24"/>
        </w:rPr>
        <w:t>2.5.</w:t>
      </w:r>
      <w:r w:rsidR="006F2A4D" w:rsidRPr="00E87E51">
        <w:rPr>
          <w:rFonts w:ascii="Arial" w:eastAsia="Calibri" w:hAnsi="Arial" w:cs="Arial"/>
          <w:sz w:val="24"/>
          <w:szCs w:val="24"/>
        </w:rPr>
        <w:t xml:space="preserve"> </w:t>
      </w:r>
      <w:r w:rsidRPr="00E87E51">
        <w:rPr>
          <w:rFonts w:ascii="Arial" w:eastAsia="Calibri" w:hAnsi="Arial" w:cs="Arial"/>
          <w:sz w:val="24"/>
          <w:szCs w:val="24"/>
        </w:rPr>
        <w:t xml:space="preserve">Оценка социально-экономической эффективности </w:t>
      </w:r>
      <w:r w:rsidRPr="00E87E51">
        <w:rPr>
          <w:rFonts w:ascii="Arial" w:eastAsia="Calibri" w:hAnsi="Arial" w:cs="Arial"/>
          <w:color w:val="000000"/>
          <w:sz w:val="24"/>
          <w:szCs w:val="24"/>
        </w:rPr>
        <w:t>подпрограммы</w:t>
      </w:r>
    </w:p>
    <w:p w:rsidR="00A56657" w:rsidRPr="00E87E51" w:rsidRDefault="00A56657" w:rsidP="00A56657">
      <w:pPr>
        <w:autoSpaceDE w:val="0"/>
        <w:autoSpaceDN w:val="0"/>
        <w:adjustRightInd w:val="0"/>
        <w:spacing w:after="0" w:line="240" w:lineRule="auto"/>
        <w:outlineLvl w:val="2"/>
        <w:rPr>
          <w:rFonts w:ascii="Arial" w:eastAsia="Calibri" w:hAnsi="Arial" w:cs="Arial"/>
          <w:sz w:val="24"/>
          <w:szCs w:val="24"/>
        </w:rPr>
      </w:pPr>
    </w:p>
    <w:p w:rsidR="00A56657" w:rsidRPr="00E87E51" w:rsidRDefault="00A56657" w:rsidP="00FB5A7D">
      <w:pPr>
        <w:autoSpaceDE w:val="0"/>
        <w:autoSpaceDN w:val="0"/>
        <w:adjustRightInd w:val="0"/>
        <w:spacing w:after="0" w:line="240" w:lineRule="auto"/>
        <w:ind w:firstLine="709"/>
        <w:jc w:val="both"/>
        <w:outlineLvl w:val="2"/>
        <w:rPr>
          <w:rFonts w:ascii="Arial" w:eastAsia="Calibri" w:hAnsi="Arial" w:cs="Arial"/>
          <w:sz w:val="24"/>
          <w:szCs w:val="24"/>
        </w:rPr>
      </w:pPr>
      <w:r w:rsidRPr="00E87E51">
        <w:rPr>
          <w:rFonts w:ascii="Arial" w:eastAsia="Calibri" w:hAnsi="Arial" w:cs="Arial"/>
          <w:color w:val="000000"/>
          <w:sz w:val="24"/>
          <w:szCs w:val="24"/>
        </w:rPr>
        <w:t xml:space="preserve">Социально-экономическим эффектом реализации подпрограммы является </w:t>
      </w:r>
      <w:r w:rsidRPr="00E87E51">
        <w:rPr>
          <w:rFonts w:ascii="Arial" w:eastAsia="Calibri" w:hAnsi="Arial" w:cs="Arial"/>
          <w:sz w:val="24"/>
          <w:szCs w:val="24"/>
        </w:rPr>
        <w:t xml:space="preserve">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w:t>
      </w:r>
      <w:r w:rsidRPr="00E87E51">
        <w:rPr>
          <w:rFonts w:ascii="Arial" w:eastAsia="Calibri" w:hAnsi="Arial" w:cs="Arial"/>
          <w:color w:val="000000"/>
          <w:sz w:val="24"/>
          <w:szCs w:val="24"/>
        </w:rPr>
        <w:t>обеспечению их законных прав и интересов на получение ретроспективной информации.</w:t>
      </w:r>
    </w:p>
    <w:p w:rsidR="00A56657" w:rsidRPr="00E87E51" w:rsidRDefault="00A56657" w:rsidP="00FB5A7D">
      <w:pPr>
        <w:autoSpaceDE w:val="0"/>
        <w:autoSpaceDN w:val="0"/>
        <w:adjustRightInd w:val="0"/>
        <w:spacing w:after="0" w:line="240" w:lineRule="auto"/>
        <w:ind w:firstLine="709"/>
        <w:jc w:val="both"/>
        <w:outlineLvl w:val="2"/>
        <w:rPr>
          <w:rFonts w:ascii="Arial" w:eastAsia="Calibri" w:hAnsi="Arial" w:cs="Arial"/>
          <w:sz w:val="24"/>
          <w:szCs w:val="24"/>
        </w:rPr>
      </w:pPr>
      <w:r w:rsidRPr="00E87E51">
        <w:rPr>
          <w:rFonts w:ascii="Arial" w:eastAsia="Calibri" w:hAnsi="Arial" w:cs="Arial"/>
          <w:sz w:val="24"/>
          <w:szCs w:val="24"/>
        </w:rPr>
        <w:t xml:space="preserve">Реализация мероприятий </w:t>
      </w:r>
      <w:r w:rsidRPr="00E87E51">
        <w:rPr>
          <w:rFonts w:ascii="Arial" w:eastAsia="Calibri" w:hAnsi="Arial" w:cs="Arial"/>
          <w:color w:val="000000"/>
          <w:sz w:val="24"/>
          <w:szCs w:val="24"/>
        </w:rPr>
        <w:t>подпрограммы</w:t>
      </w:r>
      <w:r w:rsidRPr="00E87E51">
        <w:rPr>
          <w:rFonts w:ascii="Arial" w:eastAsia="Calibri" w:hAnsi="Arial" w:cs="Arial"/>
          <w:sz w:val="24"/>
          <w:szCs w:val="24"/>
        </w:rPr>
        <w:t xml:space="preserve"> позволит:</w:t>
      </w:r>
    </w:p>
    <w:p w:rsidR="00A56657" w:rsidRPr="00E87E51" w:rsidRDefault="00A56657" w:rsidP="00FB5A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87E51">
        <w:rPr>
          <w:rFonts w:ascii="Arial" w:eastAsia="Times New Roman" w:hAnsi="Arial" w:cs="Arial"/>
          <w:sz w:val="24"/>
          <w:szCs w:val="24"/>
          <w:lang w:eastAsia="ru-RU"/>
        </w:rPr>
        <w:t>создать нормативные условия хранения архивных документов, исключающие их хищение и утрату (в том числе путем проведения ремонта и реконструкции дополнительного помещения, установки в нем охранно-пожарной сигнализации, приобре</w:t>
      </w:r>
      <w:r w:rsidR="006F2A4D" w:rsidRPr="00E87E51">
        <w:rPr>
          <w:rFonts w:ascii="Arial" w:eastAsia="Times New Roman" w:hAnsi="Arial" w:cs="Arial"/>
          <w:sz w:val="24"/>
          <w:szCs w:val="24"/>
          <w:lang w:eastAsia="ru-RU"/>
        </w:rPr>
        <w:t>тения стеллажного оборудования).</w:t>
      </w:r>
    </w:p>
    <w:p w:rsidR="00A56657" w:rsidRPr="00E87E51" w:rsidRDefault="00A56657" w:rsidP="00FB5A7D">
      <w:pPr>
        <w:autoSpaceDE w:val="0"/>
        <w:autoSpaceDN w:val="0"/>
        <w:adjustRightInd w:val="0"/>
        <w:spacing w:after="0" w:line="240" w:lineRule="auto"/>
        <w:ind w:firstLine="709"/>
        <w:jc w:val="both"/>
        <w:rPr>
          <w:rFonts w:ascii="Arial" w:eastAsia="Calibri" w:hAnsi="Arial" w:cs="Arial"/>
          <w:sz w:val="24"/>
          <w:szCs w:val="24"/>
          <w:lang w:eastAsia="ru-RU"/>
        </w:rPr>
      </w:pPr>
      <w:r w:rsidRPr="00E87E51">
        <w:rPr>
          <w:rFonts w:ascii="Arial" w:eastAsia="Calibri" w:hAnsi="Arial" w:cs="Arial"/>
          <w:color w:val="000000"/>
          <w:sz w:val="24"/>
          <w:szCs w:val="24"/>
        </w:rPr>
        <w:t>Подпрограмма</w:t>
      </w:r>
      <w:r w:rsidRPr="00E87E51">
        <w:rPr>
          <w:rFonts w:ascii="Arial" w:eastAsia="Calibri" w:hAnsi="Arial" w:cs="Arial"/>
          <w:sz w:val="24"/>
          <w:szCs w:val="24"/>
          <w:lang w:eastAsia="ru-RU"/>
        </w:rPr>
        <w:t xml:space="preserve"> направлена на исключение фактов утраты архивных документов, отражающих </w:t>
      </w:r>
      <w:r w:rsidRPr="00E87E51">
        <w:rPr>
          <w:rFonts w:ascii="Arial" w:eastAsia="Calibri" w:hAnsi="Arial" w:cs="Arial"/>
          <w:sz w:val="24"/>
          <w:szCs w:val="24"/>
        </w:rPr>
        <w:t>материальную и</w:t>
      </w:r>
      <w:r w:rsidRPr="00E87E51">
        <w:rPr>
          <w:rFonts w:ascii="Arial" w:eastAsia="Calibri" w:hAnsi="Arial" w:cs="Arial"/>
          <w:sz w:val="24"/>
          <w:szCs w:val="24"/>
          <w:lang w:eastAsia="ru-RU"/>
        </w:rPr>
        <w:t xml:space="preserve"> духовную жизнь населения Боготольского района и </w:t>
      </w:r>
      <w:r w:rsidRPr="00E87E51">
        <w:rPr>
          <w:rFonts w:ascii="Arial" w:eastAsia="Calibri" w:hAnsi="Arial" w:cs="Arial"/>
          <w:sz w:val="24"/>
          <w:szCs w:val="24"/>
        </w:rPr>
        <w:t>являющихся неотъемлемой частью его историко-культурного наследия. Обеспечивая вечное хранение и использование архивных документов, архив администрации Боготольского района способствуют формированию гражданского общества, становлению правового государства, воспитанию в жителях района патриотизма и толерантности.</w:t>
      </w:r>
    </w:p>
    <w:p w:rsidR="00A56657" w:rsidRPr="00E87E51" w:rsidRDefault="00A56657" w:rsidP="00FB5A7D">
      <w:pPr>
        <w:autoSpaceDE w:val="0"/>
        <w:autoSpaceDN w:val="0"/>
        <w:adjustRightInd w:val="0"/>
        <w:spacing w:after="0" w:line="240" w:lineRule="auto"/>
        <w:ind w:firstLine="709"/>
        <w:jc w:val="both"/>
        <w:rPr>
          <w:rFonts w:ascii="Arial" w:eastAsia="Calibri" w:hAnsi="Arial" w:cs="Arial"/>
          <w:sz w:val="24"/>
          <w:szCs w:val="24"/>
        </w:rPr>
      </w:pPr>
      <w:r w:rsidRPr="00E87E51">
        <w:rPr>
          <w:rFonts w:ascii="Arial" w:eastAsia="Calibri" w:hAnsi="Arial" w:cs="Arial"/>
          <w:sz w:val="24"/>
          <w:szCs w:val="24"/>
        </w:rPr>
        <w:t xml:space="preserve">Реализация </w:t>
      </w:r>
      <w:r w:rsidRPr="00E87E51">
        <w:rPr>
          <w:rFonts w:ascii="Arial" w:eastAsia="Calibri" w:hAnsi="Arial" w:cs="Arial"/>
          <w:color w:val="000000"/>
          <w:sz w:val="24"/>
          <w:szCs w:val="24"/>
        </w:rPr>
        <w:t>подпрограммы</w:t>
      </w:r>
      <w:r w:rsidRPr="00E87E51">
        <w:rPr>
          <w:rFonts w:ascii="Arial" w:eastAsia="Calibri" w:hAnsi="Arial" w:cs="Arial"/>
          <w:sz w:val="24"/>
          <w:szCs w:val="24"/>
        </w:rPr>
        <w:t xml:space="preserve"> позволит экономично использовать денежные средства краевого и местного бюджета с учетом оценки ситуации, сложившейся в </w:t>
      </w:r>
      <w:r w:rsidRPr="00E87E51">
        <w:rPr>
          <w:rFonts w:ascii="Arial" w:eastAsia="Calibri" w:hAnsi="Arial" w:cs="Arial"/>
          <w:sz w:val="24"/>
          <w:szCs w:val="24"/>
        </w:rPr>
        <w:lastRenderedPageBreak/>
        <w:t>муниципальном архиве Боготольского района, что в свою очередь обеспечит доступность краевой поддержки.</w:t>
      </w:r>
    </w:p>
    <w:p w:rsidR="00A56657" w:rsidRPr="00E87E51" w:rsidRDefault="00A56657" w:rsidP="00A56657">
      <w:pPr>
        <w:autoSpaceDE w:val="0"/>
        <w:autoSpaceDN w:val="0"/>
        <w:adjustRightInd w:val="0"/>
        <w:spacing w:after="0" w:line="240" w:lineRule="auto"/>
        <w:ind w:firstLine="709"/>
        <w:jc w:val="both"/>
        <w:rPr>
          <w:rFonts w:ascii="Arial" w:eastAsia="Calibri" w:hAnsi="Arial" w:cs="Arial"/>
          <w:b/>
          <w:sz w:val="24"/>
          <w:szCs w:val="24"/>
        </w:rPr>
      </w:pPr>
      <w:r w:rsidRPr="00E87E51">
        <w:rPr>
          <w:rFonts w:ascii="Arial" w:eastAsia="Calibri" w:hAnsi="Arial" w:cs="Arial"/>
          <w:sz w:val="24"/>
          <w:szCs w:val="24"/>
          <w:lang w:eastAsia="ru-RU"/>
        </w:rPr>
        <w:t xml:space="preserve">К числу социальных последствий </w:t>
      </w:r>
      <w:r w:rsidRPr="00E87E51">
        <w:rPr>
          <w:rFonts w:ascii="Arial" w:eastAsia="Calibri" w:hAnsi="Arial" w:cs="Arial"/>
          <w:color w:val="000000"/>
          <w:sz w:val="24"/>
          <w:szCs w:val="24"/>
        </w:rPr>
        <w:t>подпрограммы</w:t>
      </w:r>
      <w:r w:rsidRPr="00E87E51">
        <w:rPr>
          <w:rFonts w:ascii="Arial" w:eastAsia="Calibri" w:hAnsi="Arial" w:cs="Arial"/>
          <w:sz w:val="24"/>
          <w:szCs w:val="24"/>
          <w:lang w:eastAsia="ru-RU"/>
        </w:rPr>
        <w:t xml:space="preserve"> следует также отнести повышение безопасности и улучшение условий труда специалистов </w:t>
      </w:r>
      <w:r w:rsidRPr="00E87E51">
        <w:rPr>
          <w:rFonts w:ascii="Arial" w:eastAsia="Calibri" w:hAnsi="Arial" w:cs="Arial"/>
          <w:sz w:val="24"/>
          <w:szCs w:val="24"/>
        </w:rPr>
        <w:t>муниципального архива Боготольского района</w:t>
      </w:r>
      <w:r w:rsidRPr="00E87E51">
        <w:rPr>
          <w:rFonts w:ascii="Arial" w:eastAsia="Calibri" w:hAnsi="Arial" w:cs="Arial"/>
          <w:sz w:val="24"/>
          <w:szCs w:val="24"/>
          <w:lang w:eastAsia="ru-RU"/>
        </w:rPr>
        <w:t xml:space="preserve"> и пользователей архивных документов.</w:t>
      </w:r>
    </w:p>
    <w:p w:rsidR="00A56657" w:rsidRPr="00E87E51" w:rsidRDefault="00A56657" w:rsidP="00A56657">
      <w:pPr>
        <w:autoSpaceDE w:val="0"/>
        <w:autoSpaceDN w:val="0"/>
        <w:adjustRightInd w:val="0"/>
        <w:spacing w:after="0" w:line="240" w:lineRule="auto"/>
        <w:jc w:val="both"/>
        <w:outlineLvl w:val="2"/>
        <w:rPr>
          <w:rFonts w:ascii="Arial" w:eastAsia="Calibri" w:hAnsi="Arial" w:cs="Arial"/>
          <w:b/>
          <w:sz w:val="24"/>
          <w:szCs w:val="24"/>
        </w:rPr>
      </w:pPr>
    </w:p>
    <w:p w:rsidR="00A56657" w:rsidRPr="00E87E51" w:rsidRDefault="00A56657" w:rsidP="00FB5A7D">
      <w:pPr>
        <w:autoSpaceDE w:val="0"/>
        <w:autoSpaceDN w:val="0"/>
        <w:adjustRightInd w:val="0"/>
        <w:spacing w:after="0" w:line="240" w:lineRule="auto"/>
        <w:jc w:val="center"/>
        <w:rPr>
          <w:rFonts w:ascii="Arial" w:eastAsia="Calibri" w:hAnsi="Arial" w:cs="Arial"/>
          <w:sz w:val="24"/>
          <w:szCs w:val="24"/>
        </w:rPr>
      </w:pPr>
      <w:r w:rsidRPr="00E87E51">
        <w:rPr>
          <w:rFonts w:ascii="Arial" w:eastAsia="Calibri" w:hAnsi="Arial" w:cs="Arial"/>
          <w:sz w:val="24"/>
          <w:szCs w:val="24"/>
        </w:rPr>
        <w:t>2.6.</w:t>
      </w:r>
      <w:r w:rsidR="006F2A4D" w:rsidRPr="00E87E51">
        <w:rPr>
          <w:rFonts w:ascii="Arial" w:eastAsia="Calibri" w:hAnsi="Arial" w:cs="Arial"/>
          <w:sz w:val="24"/>
          <w:szCs w:val="24"/>
        </w:rPr>
        <w:t xml:space="preserve"> </w:t>
      </w:r>
      <w:r w:rsidRPr="00E87E51">
        <w:rPr>
          <w:rFonts w:ascii="Arial" w:eastAsia="Calibri" w:hAnsi="Arial" w:cs="Arial"/>
          <w:sz w:val="24"/>
          <w:szCs w:val="24"/>
        </w:rPr>
        <w:t>Мероприятия подпрограммы</w:t>
      </w:r>
    </w:p>
    <w:p w:rsidR="00A56657" w:rsidRPr="00E87E51" w:rsidRDefault="00A56657" w:rsidP="00A56657">
      <w:pPr>
        <w:autoSpaceDE w:val="0"/>
        <w:autoSpaceDN w:val="0"/>
        <w:adjustRightInd w:val="0"/>
        <w:spacing w:after="0" w:line="240" w:lineRule="auto"/>
        <w:jc w:val="both"/>
        <w:rPr>
          <w:rFonts w:ascii="Arial" w:eastAsia="Calibri" w:hAnsi="Arial" w:cs="Arial"/>
          <w:sz w:val="24"/>
          <w:szCs w:val="24"/>
        </w:rPr>
      </w:pPr>
    </w:p>
    <w:p w:rsidR="00A56657" w:rsidRPr="00E87E51" w:rsidRDefault="00A56657" w:rsidP="00A56657">
      <w:pPr>
        <w:autoSpaceDE w:val="0"/>
        <w:autoSpaceDN w:val="0"/>
        <w:adjustRightInd w:val="0"/>
        <w:spacing w:after="0" w:line="240" w:lineRule="auto"/>
        <w:ind w:firstLine="709"/>
        <w:jc w:val="both"/>
        <w:rPr>
          <w:rFonts w:ascii="Arial" w:eastAsia="Calibri" w:hAnsi="Arial" w:cs="Arial"/>
          <w:sz w:val="24"/>
          <w:szCs w:val="24"/>
        </w:rPr>
      </w:pPr>
      <w:r w:rsidRPr="00E87E51">
        <w:rPr>
          <w:rFonts w:ascii="Arial" w:eastAsia="Calibri" w:hAnsi="Arial" w:cs="Arial"/>
          <w:sz w:val="24"/>
          <w:szCs w:val="24"/>
        </w:rPr>
        <w:t xml:space="preserve">Перечень мероприятий подпрограммы приведен в приложении № </w:t>
      </w:r>
      <w:r w:rsidR="000B2557" w:rsidRPr="00E87E51">
        <w:rPr>
          <w:rFonts w:ascii="Arial" w:eastAsia="Calibri" w:hAnsi="Arial" w:cs="Arial"/>
          <w:sz w:val="24"/>
          <w:szCs w:val="24"/>
        </w:rPr>
        <w:t>1</w:t>
      </w:r>
      <w:r w:rsidRPr="00E87E51">
        <w:rPr>
          <w:rFonts w:ascii="Arial" w:eastAsia="Calibri" w:hAnsi="Arial" w:cs="Arial"/>
          <w:sz w:val="24"/>
          <w:szCs w:val="24"/>
        </w:rPr>
        <w:t xml:space="preserve"> к подпрограмме.</w:t>
      </w:r>
    </w:p>
    <w:p w:rsidR="00A56657" w:rsidRPr="00E87E51" w:rsidRDefault="00A56657" w:rsidP="00A56657">
      <w:pPr>
        <w:autoSpaceDE w:val="0"/>
        <w:autoSpaceDN w:val="0"/>
        <w:adjustRightInd w:val="0"/>
        <w:spacing w:after="0" w:line="240" w:lineRule="auto"/>
        <w:jc w:val="both"/>
        <w:outlineLvl w:val="2"/>
        <w:rPr>
          <w:rFonts w:ascii="Arial" w:eastAsia="Calibri" w:hAnsi="Arial" w:cs="Arial"/>
          <w:b/>
          <w:sz w:val="24"/>
          <w:szCs w:val="24"/>
        </w:rPr>
      </w:pPr>
    </w:p>
    <w:p w:rsidR="00A56657" w:rsidRPr="00E87E51" w:rsidRDefault="00A56657" w:rsidP="00FB5A7D">
      <w:pPr>
        <w:autoSpaceDE w:val="0"/>
        <w:autoSpaceDN w:val="0"/>
        <w:adjustRightInd w:val="0"/>
        <w:spacing w:after="0" w:line="240" w:lineRule="auto"/>
        <w:jc w:val="center"/>
        <w:outlineLvl w:val="2"/>
        <w:rPr>
          <w:rFonts w:ascii="Arial" w:eastAsia="Calibri" w:hAnsi="Arial" w:cs="Arial"/>
          <w:sz w:val="24"/>
          <w:szCs w:val="24"/>
        </w:rPr>
      </w:pPr>
      <w:r w:rsidRPr="00E87E51">
        <w:rPr>
          <w:rFonts w:ascii="Arial" w:eastAsia="Calibri" w:hAnsi="Arial" w:cs="Arial"/>
          <w:sz w:val="24"/>
          <w:szCs w:val="24"/>
        </w:rPr>
        <w:t>2.7.</w:t>
      </w:r>
      <w:r w:rsidR="000B2557" w:rsidRPr="00E87E51">
        <w:rPr>
          <w:rFonts w:ascii="Arial" w:eastAsia="Calibri" w:hAnsi="Arial" w:cs="Arial"/>
          <w:sz w:val="24"/>
          <w:szCs w:val="24"/>
        </w:rPr>
        <w:t xml:space="preserve"> </w:t>
      </w:r>
      <w:r w:rsidRPr="00E87E51">
        <w:rPr>
          <w:rFonts w:ascii="Arial" w:eastAsia="Calibri" w:hAnsi="Arial" w:cs="Arial"/>
          <w:sz w:val="24"/>
          <w:szCs w:val="24"/>
        </w:rPr>
        <w:t>Обоснование финансовых,</w:t>
      </w:r>
      <w:r w:rsidR="00FB5A7D" w:rsidRPr="00E87E51">
        <w:rPr>
          <w:rFonts w:ascii="Arial" w:eastAsia="Calibri" w:hAnsi="Arial" w:cs="Arial"/>
          <w:sz w:val="24"/>
          <w:szCs w:val="24"/>
        </w:rPr>
        <w:t xml:space="preserve"> материальных и трудовых затрат</w:t>
      </w:r>
    </w:p>
    <w:p w:rsidR="00A56657" w:rsidRPr="00E87E51" w:rsidRDefault="00A56657" w:rsidP="00A56657">
      <w:pPr>
        <w:autoSpaceDE w:val="0"/>
        <w:autoSpaceDN w:val="0"/>
        <w:adjustRightInd w:val="0"/>
        <w:spacing w:after="0" w:line="240" w:lineRule="auto"/>
        <w:outlineLvl w:val="2"/>
        <w:rPr>
          <w:rFonts w:ascii="Arial" w:eastAsia="Calibri" w:hAnsi="Arial" w:cs="Arial"/>
          <w:sz w:val="24"/>
          <w:szCs w:val="24"/>
        </w:rPr>
      </w:pP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Общая сумма бюджетных ассигнований на реализацию подпрограммы составляет - 4255,5 тыс. рублей, в том числе:</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районный бюджет – 4209,0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краевой бюджет – 46,5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федеральный бюджет – 0,0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в том числе по годам:</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2017 г. – 1418,5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 xml:space="preserve">из них </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районный бюджет – 1403,0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краевой бюджет – 15,5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федеральный бюджет – 0,0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2018 г. – 1418,5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 xml:space="preserve">из них </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районный бюджет – 1403,0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краевой бюджет – 15,5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федеральный бюджет – 0,0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2019 г. - 1418,5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 xml:space="preserve">из них </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районный бюджет – 1403,0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краевой бюджет – 15,5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федеральный бюджет – 0,0 тыс. рублей</w:t>
      </w:r>
    </w:p>
    <w:p w:rsidR="00B35AAB" w:rsidRPr="00E87E51" w:rsidRDefault="00B35AAB" w:rsidP="002F70AF">
      <w:pPr>
        <w:autoSpaceDE w:val="0"/>
        <w:autoSpaceDN w:val="0"/>
        <w:adjustRightInd w:val="0"/>
        <w:spacing w:after="0" w:line="240" w:lineRule="auto"/>
        <w:rPr>
          <w:rFonts w:ascii="Arial" w:eastAsia="Calibri" w:hAnsi="Arial" w:cs="Arial"/>
          <w:sz w:val="24"/>
          <w:szCs w:val="24"/>
        </w:rPr>
        <w:sectPr w:rsidR="00B35AAB" w:rsidRPr="00E87E51" w:rsidSect="00FB5A7D">
          <w:pgSz w:w="11905" w:h="16838" w:code="9"/>
          <w:pgMar w:top="1134" w:right="567" w:bottom="1134" w:left="1701" w:header="425" w:footer="720" w:gutter="0"/>
          <w:cols w:space="720"/>
          <w:titlePg/>
          <w:docGrid w:linePitch="299"/>
        </w:sectPr>
      </w:pPr>
    </w:p>
    <w:p w:rsidR="002F70AF" w:rsidRPr="00E87E51" w:rsidRDefault="002F70AF" w:rsidP="00F8490A">
      <w:pPr>
        <w:autoSpaceDE w:val="0"/>
        <w:autoSpaceDN w:val="0"/>
        <w:adjustRightInd w:val="0"/>
        <w:spacing w:after="0" w:line="240" w:lineRule="auto"/>
        <w:ind w:left="7797"/>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Приложение № 1</w:t>
      </w:r>
    </w:p>
    <w:p w:rsidR="002F70AF" w:rsidRPr="00E87E51" w:rsidRDefault="00F8490A" w:rsidP="00F8490A">
      <w:pPr>
        <w:autoSpaceDE w:val="0"/>
        <w:autoSpaceDN w:val="0"/>
        <w:adjustRightInd w:val="0"/>
        <w:spacing w:after="0" w:line="240" w:lineRule="auto"/>
        <w:ind w:left="7797"/>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к</w:t>
      </w:r>
      <w:r w:rsidR="000B2557" w:rsidRPr="00E87E51">
        <w:rPr>
          <w:rFonts w:ascii="Arial" w:eastAsia="Times New Roman" w:hAnsi="Arial" w:cs="Arial"/>
          <w:sz w:val="24"/>
          <w:szCs w:val="24"/>
          <w:lang w:eastAsia="ru-RU"/>
        </w:rPr>
        <w:t xml:space="preserve"> паспорту подпрограммы</w:t>
      </w:r>
      <w:r w:rsidR="002F70AF" w:rsidRPr="00E87E51">
        <w:rPr>
          <w:rFonts w:ascii="Arial" w:eastAsia="Times New Roman" w:hAnsi="Arial" w:cs="Arial"/>
          <w:sz w:val="24"/>
          <w:szCs w:val="24"/>
          <w:lang w:eastAsia="ru-RU"/>
        </w:rPr>
        <w:t xml:space="preserve"> </w:t>
      </w:r>
      <w:r w:rsidR="002F70AF" w:rsidRPr="00E87E51">
        <w:rPr>
          <w:rFonts w:ascii="Arial" w:eastAsia="Calibri" w:hAnsi="Arial" w:cs="Arial"/>
          <w:sz w:val="24"/>
          <w:szCs w:val="24"/>
        </w:rPr>
        <w:t>«Развитие архивного дела в Боготольском районе»</w:t>
      </w:r>
    </w:p>
    <w:p w:rsidR="002F70AF" w:rsidRPr="00E87E51" w:rsidRDefault="002F70AF" w:rsidP="002F70AF">
      <w:pPr>
        <w:autoSpaceDE w:val="0"/>
        <w:autoSpaceDN w:val="0"/>
        <w:adjustRightInd w:val="0"/>
        <w:spacing w:after="0" w:line="240" w:lineRule="auto"/>
        <w:ind w:firstLine="540"/>
        <w:jc w:val="both"/>
        <w:rPr>
          <w:rFonts w:ascii="Arial" w:eastAsia="Times New Roman" w:hAnsi="Arial" w:cs="Arial"/>
          <w:sz w:val="24"/>
          <w:szCs w:val="24"/>
          <w:lang w:eastAsia="ru-RU"/>
        </w:rPr>
      </w:pPr>
    </w:p>
    <w:p w:rsidR="002F70AF" w:rsidRPr="00E87E51" w:rsidRDefault="002F70AF" w:rsidP="00FB5A7D">
      <w:pPr>
        <w:tabs>
          <w:tab w:val="center" w:pos="7555"/>
          <w:tab w:val="left" w:pos="10488"/>
        </w:tabs>
        <w:autoSpaceDE w:val="0"/>
        <w:autoSpaceDN w:val="0"/>
        <w:adjustRightInd w:val="0"/>
        <w:spacing w:after="0" w:line="240" w:lineRule="auto"/>
        <w:ind w:firstLine="540"/>
        <w:jc w:val="center"/>
        <w:outlineLvl w:val="0"/>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Перечень и значения показателей результативности подпрограммы 2 «Развитие архивного дела»</w:t>
      </w:r>
    </w:p>
    <w:p w:rsidR="00FB5A7D" w:rsidRPr="00E87E51" w:rsidRDefault="00FB5A7D" w:rsidP="00FB5A7D">
      <w:pPr>
        <w:tabs>
          <w:tab w:val="center" w:pos="7555"/>
          <w:tab w:val="left" w:pos="10488"/>
        </w:tabs>
        <w:autoSpaceDE w:val="0"/>
        <w:autoSpaceDN w:val="0"/>
        <w:adjustRightInd w:val="0"/>
        <w:spacing w:after="0" w:line="240" w:lineRule="auto"/>
        <w:ind w:firstLine="540"/>
        <w:jc w:val="center"/>
        <w:outlineLvl w:val="0"/>
        <w:rPr>
          <w:rFonts w:ascii="Arial" w:eastAsia="Times New Roman" w:hAnsi="Arial" w:cs="Arial"/>
          <w:bCs/>
          <w:sz w:val="24"/>
          <w:szCs w:val="24"/>
          <w:lang w:eastAsia="ru-RU"/>
        </w:rPr>
      </w:pPr>
    </w:p>
    <w:tbl>
      <w:tblPr>
        <w:tblW w:w="15198" w:type="dxa"/>
        <w:tblInd w:w="93" w:type="dxa"/>
        <w:tblLook w:val="04A0" w:firstRow="1" w:lastRow="0" w:firstColumn="1" w:lastColumn="0" w:noHBand="0" w:noVBand="1"/>
      </w:tblPr>
      <w:tblGrid>
        <w:gridCol w:w="544"/>
        <w:gridCol w:w="5081"/>
        <w:gridCol w:w="1423"/>
        <w:gridCol w:w="2936"/>
        <w:gridCol w:w="1288"/>
        <w:gridCol w:w="1289"/>
        <w:gridCol w:w="1289"/>
        <w:gridCol w:w="1348"/>
      </w:tblGrid>
      <w:tr w:rsidR="002F70AF" w:rsidRPr="00E87E51" w:rsidTr="002F70AF">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70AF" w:rsidRPr="00E87E51" w:rsidRDefault="002F70AF" w:rsidP="00FB5A7D">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w:t>
            </w:r>
            <w:r w:rsidR="00FB5A7D" w:rsidRPr="00E87E51">
              <w:rPr>
                <w:rFonts w:ascii="Arial" w:eastAsia="Times New Roman" w:hAnsi="Arial" w:cs="Arial"/>
                <w:sz w:val="24"/>
                <w:szCs w:val="24"/>
                <w:lang w:eastAsia="ru-RU"/>
              </w:rPr>
              <w:t xml:space="preserve"> </w:t>
            </w:r>
            <w:proofErr w:type="gramStart"/>
            <w:r w:rsidRPr="00E87E51">
              <w:rPr>
                <w:rFonts w:ascii="Arial" w:eastAsia="Times New Roman" w:hAnsi="Arial" w:cs="Arial"/>
                <w:sz w:val="24"/>
                <w:szCs w:val="24"/>
                <w:lang w:eastAsia="ru-RU"/>
              </w:rPr>
              <w:t>п</w:t>
            </w:r>
            <w:proofErr w:type="gramEnd"/>
            <w:r w:rsidRPr="00E87E51">
              <w:rPr>
                <w:rFonts w:ascii="Arial" w:eastAsia="Times New Roman" w:hAnsi="Arial" w:cs="Arial"/>
                <w:sz w:val="24"/>
                <w:szCs w:val="24"/>
                <w:lang w:eastAsia="ru-RU"/>
              </w:rPr>
              <w:t>/п</w:t>
            </w:r>
          </w:p>
        </w:tc>
        <w:tc>
          <w:tcPr>
            <w:tcW w:w="51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Цель, показатели результативности</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Единица измерения</w:t>
            </w:r>
          </w:p>
        </w:tc>
        <w:tc>
          <w:tcPr>
            <w:tcW w:w="29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Источник информации</w:t>
            </w:r>
          </w:p>
        </w:tc>
        <w:tc>
          <w:tcPr>
            <w:tcW w:w="5260" w:type="dxa"/>
            <w:gridSpan w:val="4"/>
            <w:tcBorders>
              <w:top w:val="single" w:sz="4" w:space="0" w:color="auto"/>
              <w:left w:val="nil"/>
              <w:bottom w:val="single" w:sz="4" w:space="0" w:color="auto"/>
              <w:right w:val="single" w:sz="4" w:space="0" w:color="000000"/>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Годы реализации подпрограммы</w:t>
            </w:r>
          </w:p>
        </w:tc>
      </w:tr>
      <w:tr w:rsidR="002F70AF" w:rsidRPr="00E87E51" w:rsidTr="002F70AF">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2F70AF" w:rsidRPr="00E87E51" w:rsidRDefault="002F70AF" w:rsidP="002F70AF">
            <w:pPr>
              <w:spacing w:after="0" w:line="240" w:lineRule="auto"/>
              <w:rPr>
                <w:rFonts w:ascii="Arial" w:eastAsia="Times New Roman" w:hAnsi="Arial" w:cs="Arial"/>
                <w:sz w:val="24"/>
                <w:szCs w:val="24"/>
                <w:lang w:eastAsia="ru-RU"/>
              </w:rPr>
            </w:pPr>
          </w:p>
        </w:tc>
        <w:tc>
          <w:tcPr>
            <w:tcW w:w="5145" w:type="dxa"/>
            <w:vMerge/>
            <w:tcBorders>
              <w:top w:val="single" w:sz="4" w:space="0" w:color="auto"/>
              <w:left w:val="single" w:sz="4" w:space="0" w:color="auto"/>
              <w:bottom w:val="single" w:sz="4" w:space="0" w:color="000000"/>
              <w:right w:val="single" w:sz="4" w:space="0" w:color="auto"/>
            </w:tcBorders>
            <w:vAlign w:val="center"/>
            <w:hideMark/>
          </w:tcPr>
          <w:p w:rsidR="002F70AF" w:rsidRPr="00E87E51" w:rsidRDefault="002F70AF" w:rsidP="002F70AF">
            <w:pPr>
              <w:spacing w:after="0" w:line="240" w:lineRule="auto"/>
              <w:rPr>
                <w:rFonts w:ascii="Arial" w:eastAsia="Times New Roman" w:hAnsi="Arial" w:cs="Arial"/>
                <w:sz w:val="24"/>
                <w:szCs w:val="24"/>
                <w:lang w:eastAsia="ru-RU"/>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2F70AF" w:rsidRPr="00E87E51" w:rsidRDefault="002F70AF" w:rsidP="002F70AF">
            <w:pPr>
              <w:spacing w:after="0" w:line="240" w:lineRule="auto"/>
              <w:rPr>
                <w:rFonts w:ascii="Arial" w:eastAsia="Times New Roman" w:hAnsi="Arial" w:cs="Arial"/>
                <w:sz w:val="24"/>
                <w:szCs w:val="24"/>
                <w:lang w:eastAsia="ru-RU"/>
              </w:rPr>
            </w:pPr>
          </w:p>
        </w:tc>
        <w:tc>
          <w:tcPr>
            <w:tcW w:w="2961" w:type="dxa"/>
            <w:vMerge/>
            <w:tcBorders>
              <w:top w:val="single" w:sz="4" w:space="0" w:color="auto"/>
              <w:left w:val="single" w:sz="4" w:space="0" w:color="auto"/>
              <w:bottom w:val="single" w:sz="4" w:space="0" w:color="000000"/>
              <w:right w:val="single" w:sz="4" w:space="0" w:color="auto"/>
            </w:tcBorders>
            <w:vAlign w:val="center"/>
            <w:hideMark/>
          </w:tcPr>
          <w:p w:rsidR="002F70AF" w:rsidRPr="00E87E51" w:rsidRDefault="002F70AF" w:rsidP="002F70AF">
            <w:pPr>
              <w:spacing w:after="0" w:line="240" w:lineRule="auto"/>
              <w:rPr>
                <w:rFonts w:ascii="Arial" w:eastAsia="Times New Roman" w:hAnsi="Arial" w:cs="Arial"/>
                <w:sz w:val="24"/>
                <w:szCs w:val="24"/>
                <w:lang w:eastAsia="ru-RU"/>
              </w:rPr>
            </w:pP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2016 год</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2017 год</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2018 год</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2019 год</w:t>
            </w:r>
          </w:p>
        </w:tc>
      </w:tr>
      <w:tr w:rsidR="002F70AF" w:rsidRPr="00E87E51" w:rsidTr="002F70AF">
        <w:trPr>
          <w:trHeight w:val="360"/>
        </w:trPr>
        <w:tc>
          <w:tcPr>
            <w:tcW w:w="540"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w:t>
            </w:r>
          </w:p>
        </w:tc>
        <w:tc>
          <w:tcPr>
            <w:tcW w:w="5145"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w:t>
            </w:r>
          </w:p>
        </w:tc>
        <w:tc>
          <w:tcPr>
            <w:tcW w:w="1292"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3</w:t>
            </w:r>
          </w:p>
        </w:tc>
        <w:tc>
          <w:tcPr>
            <w:tcW w:w="2961"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5</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6</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7</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8</w:t>
            </w:r>
          </w:p>
        </w:tc>
      </w:tr>
      <w:tr w:rsidR="002F70AF" w:rsidRPr="00E87E51" w:rsidTr="002F70AF">
        <w:trPr>
          <w:trHeight w:val="312"/>
        </w:trPr>
        <w:tc>
          <w:tcPr>
            <w:tcW w:w="540"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4658" w:type="dxa"/>
            <w:gridSpan w:val="7"/>
            <w:tcBorders>
              <w:top w:val="single" w:sz="4" w:space="0" w:color="auto"/>
              <w:left w:val="nil"/>
              <w:bottom w:val="single" w:sz="4" w:space="0" w:color="auto"/>
              <w:right w:val="single" w:sz="4" w:space="0" w:color="000000"/>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Цель. Создание эффективной системы организации хранения, комплектования, учета и использования документов архивного фонда в Боготольском районе </w:t>
            </w:r>
          </w:p>
        </w:tc>
      </w:tr>
      <w:tr w:rsidR="002F70AF" w:rsidRPr="00E87E51" w:rsidTr="002F70AF">
        <w:trPr>
          <w:trHeight w:val="420"/>
        </w:trPr>
        <w:tc>
          <w:tcPr>
            <w:tcW w:w="540"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w:t>
            </w:r>
          </w:p>
        </w:tc>
        <w:tc>
          <w:tcPr>
            <w:tcW w:w="5145"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Доля оснащенности стационарными стеллажами</w:t>
            </w:r>
          </w:p>
        </w:tc>
        <w:tc>
          <w:tcPr>
            <w:tcW w:w="1292"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w:t>
            </w:r>
          </w:p>
        </w:tc>
        <w:tc>
          <w:tcPr>
            <w:tcW w:w="2961"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Расчетный показатель</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80</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100</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100</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100</w:t>
            </w:r>
          </w:p>
        </w:tc>
      </w:tr>
      <w:tr w:rsidR="002F70AF" w:rsidRPr="00E87E51" w:rsidTr="002F70AF">
        <w:trPr>
          <w:trHeight w:val="1332"/>
        </w:trPr>
        <w:tc>
          <w:tcPr>
            <w:tcW w:w="540"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w:t>
            </w:r>
          </w:p>
        </w:tc>
        <w:tc>
          <w:tcPr>
            <w:tcW w:w="5145"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архиве администрации Боготольского района</w:t>
            </w:r>
          </w:p>
        </w:tc>
        <w:tc>
          <w:tcPr>
            <w:tcW w:w="1292"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w:t>
            </w:r>
          </w:p>
        </w:tc>
        <w:tc>
          <w:tcPr>
            <w:tcW w:w="2961"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Паспорт архива, данные программного комплекса «Архивный фонд»</w:t>
            </w:r>
          </w:p>
        </w:tc>
        <w:tc>
          <w:tcPr>
            <w:tcW w:w="130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72,0</w:t>
            </w:r>
          </w:p>
        </w:tc>
        <w:tc>
          <w:tcPr>
            <w:tcW w:w="130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100,0</w:t>
            </w:r>
          </w:p>
        </w:tc>
        <w:tc>
          <w:tcPr>
            <w:tcW w:w="130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100,0</w:t>
            </w:r>
          </w:p>
        </w:tc>
        <w:tc>
          <w:tcPr>
            <w:tcW w:w="136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100,0</w:t>
            </w:r>
          </w:p>
        </w:tc>
      </w:tr>
      <w:tr w:rsidR="002F70AF" w:rsidRPr="00E87E51" w:rsidTr="002F70AF">
        <w:trPr>
          <w:trHeight w:val="444"/>
        </w:trPr>
        <w:tc>
          <w:tcPr>
            <w:tcW w:w="540"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3</w:t>
            </w:r>
          </w:p>
        </w:tc>
        <w:tc>
          <w:tcPr>
            <w:tcW w:w="5145"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Реализация установленных функций и полномочий</w:t>
            </w:r>
          </w:p>
        </w:tc>
        <w:tc>
          <w:tcPr>
            <w:tcW w:w="1292"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w:t>
            </w:r>
          </w:p>
        </w:tc>
        <w:tc>
          <w:tcPr>
            <w:tcW w:w="2961"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Годовая бухгалтерская отчетность</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100</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100</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100</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100</w:t>
            </w:r>
          </w:p>
        </w:tc>
      </w:tr>
    </w:tbl>
    <w:p w:rsidR="002F70AF" w:rsidRPr="00E87E51" w:rsidRDefault="002F70AF" w:rsidP="002F70AF">
      <w:pPr>
        <w:tabs>
          <w:tab w:val="center" w:pos="7555"/>
          <w:tab w:val="left" w:pos="10488"/>
        </w:tabs>
        <w:autoSpaceDE w:val="0"/>
        <w:autoSpaceDN w:val="0"/>
        <w:adjustRightInd w:val="0"/>
        <w:spacing w:after="0" w:line="240" w:lineRule="auto"/>
        <w:ind w:firstLine="540"/>
        <w:outlineLvl w:val="0"/>
        <w:rPr>
          <w:rFonts w:ascii="Arial" w:eastAsia="Times New Roman" w:hAnsi="Arial" w:cs="Arial"/>
          <w:sz w:val="24"/>
          <w:szCs w:val="24"/>
          <w:lang w:eastAsia="ru-RU"/>
        </w:rPr>
      </w:pPr>
    </w:p>
    <w:p w:rsidR="002F70AF" w:rsidRPr="00E87E51" w:rsidRDefault="002F70AF" w:rsidP="002F70AF">
      <w:pPr>
        <w:autoSpaceDE w:val="0"/>
        <w:autoSpaceDN w:val="0"/>
        <w:adjustRightInd w:val="0"/>
        <w:spacing w:after="0" w:line="240" w:lineRule="auto"/>
        <w:ind w:firstLine="540"/>
        <w:rPr>
          <w:rFonts w:ascii="Arial" w:eastAsia="Times New Roman" w:hAnsi="Arial" w:cs="Arial"/>
          <w:sz w:val="24"/>
          <w:szCs w:val="24"/>
          <w:lang w:eastAsia="ru-RU"/>
        </w:rPr>
      </w:pPr>
    </w:p>
    <w:p w:rsidR="00382B7C" w:rsidRPr="00E87E51" w:rsidRDefault="00382B7C" w:rsidP="002F70AF">
      <w:pPr>
        <w:autoSpaceDE w:val="0"/>
        <w:autoSpaceDN w:val="0"/>
        <w:adjustRightInd w:val="0"/>
        <w:spacing w:after="0" w:line="240" w:lineRule="auto"/>
        <w:ind w:firstLine="540"/>
        <w:rPr>
          <w:rFonts w:ascii="Arial" w:eastAsia="Times New Roman" w:hAnsi="Arial" w:cs="Arial"/>
          <w:sz w:val="24"/>
          <w:szCs w:val="24"/>
          <w:lang w:eastAsia="ru-RU"/>
        </w:rPr>
      </w:pPr>
    </w:p>
    <w:p w:rsidR="002F70AF" w:rsidRPr="00E87E51" w:rsidRDefault="002F70AF" w:rsidP="00FB5A7D">
      <w:pPr>
        <w:autoSpaceDE w:val="0"/>
        <w:autoSpaceDN w:val="0"/>
        <w:adjustRightInd w:val="0"/>
        <w:spacing w:after="0" w:line="240" w:lineRule="auto"/>
        <w:ind w:left="7655" w:firstLine="142"/>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Приложение № </w:t>
      </w:r>
      <w:r w:rsidR="000B2557" w:rsidRPr="00E87E51">
        <w:rPr>
          <w:rFonts w:ascii="Arial" w:eastAsia="Times New Roman" w:hAnsi="Arial" w:cs="Arial"/>
          <w:sz w:val="24"/>
          <w:szCs w:val="24"/>
          <w:lang w:eastAsia="ru-RU"/>
        </w:rPr>
        <w:t>1</w:t>
      </w:r>
    </w:p>
    <w:p w:rsidR="002F70AF" w:rsidRPr="00E87E51" w:rsidRDefault="002F70AF" w:rsidP="00FB5A7D">
      <w:pPr>
        <w:autoSpaceDE w:val="0"/>
        <w:autoSpaceDN w:val="0"/>
        <w:adjustRightInd w:val="0"/>
        <w:spacing w:after="0" w:line="240" w:lineRule="auto"/>
        <w:ind w:left="7655" w:firstLine="142"/>
        <w:jc w:val="right"/>
        <w:rPr>
          <w:rFonts w:ascii="Arial" w:eastAsia="Calibri" w:hAnsi="Arial" w:cs="Arial"/>
          <w:sz w:val="24"/>
          <w:szCs w:val="24"/>
        </w:rPr>
      </w:pPr>
      <w:r w:rsidRPr="00E87E51">
        <w:rPr>
          <w:rFonts w:ascii="Arial" w:eastAsia="Times New Roman" w:hAnsi="Arial" w:cs="Arial"/>
          <w:sz w:val="24"/>
          <w:szCs w:val="24"/>
          <w:lang w:eastAsia="ru-RU"/>
        </w:rPr>
        <w:t xml:space="preserve">к подпрограмме </w:t>
      </w:r>
      <w:r w:rsidRPr="00E87E51">
        <w:rPr>
          <w:rFonts w:ascii="Arial" w:eastAsia="Calibri" w:hAnsi="Arial" w:cs="Arial"/>
          <w:sz w:val="24"/>
          <w:szCs w:val="24"/>
        </w:rPr>
        <w:t xml:space="preserve">«Развитие архивного дела </w:t>
      </w:r>
      <w:proofErr w:type="gramStart"/>
      <w:r w:rsidRPr="00E87E51">
        <w:rPr>
          <w:rFonts w:ascii="Arial" w:eastAsia="Calibri" w:hAnsi="Arial" w:cs="Arial"/>
          <w:sz w:val="24"/>
          <w:szCs w:val="24"/>
        </w:rPr>
        <w:t>в</w:t>
      </w:r>
      <w:proofErr w:type="gramEnd"/>
    </w:p>
    <w:p w:rsidR="002F70AF" w:rsidRPr="00E87E51" w:rsidRDefault="002F70AF" w:rsidP="00FB5A7D">
      <w:pPr>
        <w:autoSpaceDE w:val="0"/>
        <w:autoSpaceDN w:val="0"/>
        <w:adjustRightInd w:val="0"/>
        <w:spacing w:after="0" w:line="240" w:lineRule="auto"/>
        <w:ind w:left="7655" w:firstLine="142"/>
        <w:jc w:val="right"/>
        <w:rPr>
          <w:rFonts w:ascii="Arial" w:eastAsia="Calibri" w:hAnsi="Arial" w:cs="Arial"/>
          <w:sz w:val="24"/>
          <w:szCs w:val="24"/>
        </w:rPr>
      </w:pPr>
      <w:r w:rsidRPr="00E87E51">
        <w:rPr>
          <w:rFonts w:ascii="Arial" w:eastAsia="Calibri" w:hAnsi="Arial" w:cs="Arial"/>
          <w:sz w:val="24"/>
          <w:szCs w:val="24"/>
        </w:rPr>
        <w:t xml:space="preserve">Боготольском </w:t>
      </w:r>
      <w:proofErr w:type="gramStart"/>
      <w:r w:rsidRPr="00E87E51">
        <w:rPr>
          <w:rFonts w:ascii="Arial" w:eastAsia="Calibri" w:hAnsi="Arial" w:cs="Arial"/>
          <w:sz w:val="24"/>
          <w:szCs w:val="24"/>
        </w:rPr>
        <w:t>районе</w:t>
      </w:r>
      <w:proofErr w:type="gramEnd"/>
    </w:p>
    <w:p w:rsidR="002F70AF" w:rsidRPr="00E87E51" w:rsidRDefault="002F70AF" w:rsidP="002F70AF">
      <w:pPr>
        <w:autoSpaceDE w:val="0"/>
        <w:autoSpaceDN w:val="0"/>
        <w:adjustRightInd w:val="0"/>
        <w:spacing w:after="0" w:line="240" w:lineRule="auto"/>
        <w:jc w:val="right"/>
        <w:rPr>
          <w:rFonts w:ascii="Arial" w:eastAsia="Times New Roman" w:hAnsi="Arial" w:cs="Arial"/>
          <w:sz w:val="24"/>
          <w:szCs w:val="24"/>
          <w:lang w:eastAsia="ru-RU"/>
        </w:rPr>
      </w:pPr>
    </w:p>
    <w:p w:rsidR="00382B7C" w:rsidRPr="00E87E51" w:rsidRDefault="00382B7C" w:rsidP="00F8490A">
      <w:pPr>
        <w:spacing w:after="0" w:line="240" w:lineRule="auto"/>
        <w:jc w:val="center"/>
        <w:outlineLvl w:val="0"/>
        <w:rPr>
          <w:rFonts w:ascii="Arial" w:eastAsia="Times New Roman" w:hAnsi="Arial" w:cs="Arial"/>
          <w:sz w:val="24"/>
          <w:szCs w:val="24"/>
          <w:lang w:eastAsia="ru-RU"/>
        </w:rPr>
      </w:pPr>
      <w:r w:rsidRPr="00E87E51">
        <w:rPr>
          <w:rFonts w:ascii="Arial" w:eastAsia="Calibri" w:hAnsi="Arial" w:cs="Arial"/>
          <w:sz w:val="24"/>
          <w:szCs w:val="24"/>
        </w:rPr>
        <w:t>Перечень мероприятий подпрограммы с указанием объема средств на их реализацию и ожидаемых результатов</w:t>
      </w:r>
    </w:p>
    <w:p w:rsidR="00382B7C" w:rsidRPr="00E87E51" w:rsidRDefault="00382B7C" w:rsidP="002F70AF">
      <w:pPr>
        <w:spacing w:after="0" w:line="240" w:lineRule="auto"/>
        <w:jc w:val="center"/>
        <w:outlineLvl w:val="0"/>
        <w:rPr>
          <w:rFonts w:ascii="Arial" w:eastAsia="Times New Roman" w:hAnsi="Arial" w:cs="Arial"/>
          <w:sz w:val="24"/>
          <w:szCs w:val="24"/>
          <w:lang w:eastAsia="ru-RU"/>
        </w:rPr>
      </w:pPr>
    </w:p>
    <w:tbl>
      <w:tblPr>
        <w:tblW w:w="15735" w:type="dxa"/>
        <w:tblInd w:w="-459" w:type="dxa"/>
        <w:tblLayout w:type="fixed"/>
        <w:tblLook w:val="04A0" w:firstRow="1" w:lastRow="0" w:firstColumn="1" w:lastColumn="0" w:noHBand="0" w:noVBand="1"/>
      </w:tblPr>
      <w:tblGrid>
        <w:gridCol w:w="2694"/>
        <w:gridCol w:w="992"/>
        <w:gridCol w:w="992"/>
        <w:gridCol w:w="851"/>
        <w:gridCol w:w="992"/>
        <w:gridCol w:w="850"/>
        <w:gridCol w:w="993"/>
        <w:gridCol w:w="1275"/>
        <w:gridCol w:w="1418"/>
        <w:gridCol w:w="1276"/>
        <w:gridCol w:w="3402"/>
      </w:tblGrid>
      <w:tr w:rsidR="00382B7C" w:rsidRPr="00E87E51" w:rsidTr="00F8490A">
        <w:trPr>
          <w:trHeight w:val="519"/>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Наименование программы, </w:t>
            </w:r>
            <w:r w:rsidRPr="00E87E51">
              <w:rPr>
                <w:rFonts w:ascii="Arial" w:eastAsia="Times New Roman" w:hAnsi="Arial" w:cs="Arial"/>
                <w:sz w:val="24"/>
                <w:szCs w:val="24"/>
                <w:lang w:eastAsia="ru-RU"/>
              </w:rPr>
              <w:lastRenderedPageBreak/>
              <w:t>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 xml:space="preserve">ГРБС </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Код бюджетной классификации</w:t>
            </w: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Расходы, в том числе по годам реализации программы, (тыс. руб.)</w:t>
            </w:r>
          </w:p>
        </w:tc>
        <w:tc>
          <w:tcPr>
            <w:tcW w:w="3402" w:type="dxa"/>
            <w:vMerge w:val="restart"/>
            <w:tcBorders>
              <w:top w:val="single" w:sz="4" w:space="0" w:color="auto"/>
              <w:left w:val="nil"/>
              <w:right w:val="single" w:sz="4" w:space="0" w:color="auto"/>
            </w:tcBorders>
            <w:vAlign w:val="center"/>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Ожидаемый результат от реализации </w:t>
            </w:r>
            <w:r w:rsidRPr="00E87E51">
              <w:rPr>
                <w:rFonts w:ascii="Arial" w:eastAsia="Times New Roman" w:hAnsi="Arial" w:cs="Arial"/>
                <w:sz w:val="24"/>
                <w:szCs w:val="24"/>
                <w:lang w:eastAsia="ru-RU"/>
              </w:rPr>
              <w:lastRenderedPageBreak/>
              <w:t>подпрограммного мероприятия (в натуральном выражении)</w:t>
            </w:r>
          </w:p>
        </w:tc>
      </w:tr>
      <w:tr w:rsidR="00382B7C" w:rsidRPr="00E87E51" w:rsidTr="00F8490A">
        <w:trPr>
          <w:trHeight w:val="52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proofErr w:type="spellStart"/>
            <w:r w:rsidRPr="00E87E51">
              <w:rPr>
                <w:rFonts w:ascii="Arial" w:eastAsia="Times New Roman" w:hAnsi="Arial" w:cs="Arial"/>
                <w:sz w:val="24"/>
                <w:szCs w:val="24"/>
                <w:lang w:eastAsia="ru-RU"/>
              </w:rPr>
              <w:t>РзПр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ЦСР</w:t>
            </w:r>
          </w:p>
        </w:tc>
        <w:tc>
          <w:tcPr>
            <w:tcW w:w="850"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ВР</w:t>
            </w:r>
          </w:p>
        </w:tc>
        <w:tc>
          <w:tcPr>
            <w:tcW w:w="993"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год 2017</w:t>
            </w:r>
          </w:p>
        </w:tc>
        <w:tc>
          <w:tcPr>
            <w:tcW w:w="1275"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год 2018</w:t>
            </w:r>
          </w:p>
        </w:tc>
        <w:tc>
          <w:tcPr>
            <w:tcW w:w="1418"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год 2019</w:t>
            </w:r>
          </w:p>
        </w:tc>
        <w:tc>
          <w:tcPr>
            <w:tcW w:w="1276" w:type="dxa"/>
            <w:tcBorders>
              <w:top w:val="nil"/>
              <w:left w:val="nil"/>
              <w:bottom w:val="single" w:sz="4" w:space="0" w:color="auto"/>
              <w:right w:val="single" w:sz="4" w:space="0" w:color="auto"/>
            </w:tcBorders>
            <w:vAlign w:val="center"/>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Итого на период</w:t>
            </w:r>
          </w:p>
        </w:tc>
        <w:tc>
          <w:tcPr>
            <w:tcW w:w="3402" w:type="dxa"/>
            <w:vMerge/>
            <w:tcBorders>
              <w:left w:val="nil"/>
              <w:bottom w:val="single" w:sz="4" w:space="0" w:color="auto"/>
              <w:right w:val="single" w:sz="4" w:space="0" w:color="auto"/>
            </w:tcBorders>
            <w:vAlign w:val="center"/>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F8490A">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Цель подпрограммы</w:t>
            </w:r>
          </w:p>
        </w:tc>
        <w:tc>
          <w:tcPr>
            <w:tcW w:w="9639" w:type="dxa"/>
            <w:gridSpan w:val="9"/>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Создание эффективной системы организации хранения, комплектования, учета и использования документов архивного фонда в Боготольском районе</w:t>
            </w: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F8490A">
        <w:trPr>
          <w:trHeight w:val="360"/>
        </w:trPr>
        <w:tc>
          <w:tcPr>
            <w:tcW w:w="2694" w:type="dxa"/>
            <w:tcBorders>
              <w:top w:val="single" w:sz="4" w:space="0" w:color="auto"/>
              <w:left w:val="single" w:sz="4" w:space="0" w:color="auto"/>
              <w:bottom w:val="nil"/>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Задача 1</w:t>
            </w:r>
          </w:p>
        </w:tc>
        <w:tc>
          <w:tcPr>
            <w:tcW w:w="9639" w:type="dxa"/>
            <w:gridSpan w:val="9"/>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Создание условий для эффективного, ответственного выполнения функций и полномочий</w:t>
            </w: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F8490A">
        <w:trPr>
          <w:trHeight w:val="360"/>
        </w:trPr>
        <w:tc>
          <w:tcPr>
            <w:tcW w:w="2694" w:type="dxa"/>
            <w:tcBorders>
              <w:top w:val="single" w:sz="4" w:space="0" w:color="auto"/>
              <w:left w:val="single" w:sz="4" w:space="0" w:color="auto"/>
              <w:bottom w:val="nil"/>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Мероприятие 1. Реализация государственных полномочий в области архивного дела, переданных органам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Администрация Боготольского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15,5</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15,5</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15,5</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46,5</w:t>
            </w: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Обеспечение реализации государственных полномочий на 100% </w:t>
            </w:r>
          </w:p>
        </w:tc>
      </w:tr>
      <w:tr w:rsidR="00382B7C" w:rsidRPr="00E87E51" w:rsidTr="00F8490A">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Мероприятие 2. 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Администрация Боготольского района</w:t>
            </w:r>
          </w:p>
        </w:tc>
        <w:tc>
          <w:tcPr>
            <w:tcW w:w="992" w:type="dxa"/>
            <w:tcBorders>
              <w:top w:val="nil"/>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hideMark/>
          </w:tcPr>
          <w:p w:rsidR="00382B7C" w:rsidRPr="00E87E51" w:rsidRDefault="00382B7C" w:rsidP="00F8490A">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1 403,0</w:t>
            </w:r>
          </w:p>
        </w:tc>
        <w:tc>
          <w:tcPr>
            <w:tcW w:w="1275" w:type="dxa"/>
            <w:tcBorders>
              <w:top w:val="nil"/>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1 403,0</w:t>
            </w:r>
          </w:p>
        </w:tc>
        <w:tc>
          <w:tcPr>
            <w:tcW w:w="1418" w:type="dxa"/>
            <w:tcBorders>
              <w:top w:val="nil"/>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1 403,0</w:t>
            </w:r>
          </w:p>
        </w:tc>
        <w:tc>
          <w:tcPr>
            <w:tcW w:w="1276" w:type="dxa"/>
            <w:tcBorders>
              <w:top w:val="nil"/>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4 209,0</w:t>
            </w:r>
          </w:p>
        </w:tc>
        <w:tc>
          <w:tcPr>
            <w:tcW w:w="3402" w:type="dxa"/>
            <w:tcBorders>
              <w:top w:val="nil"/>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Обеспечение реализации подпрограммы на 100% </w:t>
            </w:r>
          </w:p>
        </w:tc>
      </w:tr>
      <w:tr w:rsidR="00382B7C" w:rsidRPr="00E87E51" w:rsidTr="00F8490A">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Итого по подпрограмме </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1 418,5</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1 418,5</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1 418,5</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4 255,5</w:t>
            </w:r>
          </w:p>
        </w:tc>
        <w:tc>
          <w:tcPr>
            <w:tcW w:w="3402"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bl>
    <w:p w:rsidR="00382B7C" w:rsidRPr="00E87E51" w:rsidRDefault="00382B7C" w:rsidP="002F70AF">
      <w:pPr>
        <w:spacing w:after="0" w:line="240" w:lineRule="auto"/>
        <w:jc w:val="center"/>
        <w:outlineLvl w:val="0"/>
        <w:rPr>
          <w:rFonts w:ascii="Arial" w:eastAsia="Times New Roman" w:hAnsi="Arial" w:cs="Arial"/>
          <w:sz w:val="24"/>
          <w:szCs w:val="24"/>
          <w:lang w:eastAsia="ru-RU"/>
        </w:rPr>
      </w:pPr>
    </w:p>
    <w:p w:rsidR="00A56657" w:rsidRPr="00E87E51" w:rsidRDefault="00A56657" w:rsidP="00A56657">
      <w:pPr>
        <w:autoSpaceDE w:val="0"/>
        <w:autoSpaceDN w:val="0"/>
        <w:adjustRightInd w:val="0"/>
        <w:spacing w:after="0" w:line="240" w:lineRule="auto"/>
        <w:jc w:val="both"/>
        <w:rPr>
          <w:rFonts w:ascii="Arial" w:eastAsia="Times New Roman" w:hAnsi="Arial" w:cs="Arial"/>
          <w:sz w:val="24"/>
          <w:szCs w:val="24"/>
          <w:lang w:eastAsia="ru-RU"/>
        </w:rPr>
        <w:sectPr w:rsidR="00A56657" w:rsidRPr="00E87E51" w:rsidSect="00A56657">
          <w:pgSz w:w="16838" w:h="11905" w:orient="landscape" w:code="9"/>
          <w:pgMar w:top="851" w:right="1134" w:bottom="1418" w:left="1134" w:header="426" w:footer="720" w:gutter="0"/>
          <w:cols w:space="720"/>
          <w:titlePg/>
          <w:docGrid w:linePitch="299"/>
        </w:sectPr>
      </w:pPr>
    </w:p>
    <w:p w:rsidR="00A56657" w:rsidRPr="00E87E51" w:rsidRDefault="00A56657" w:rsidP="00F8490A">
      <w:pPr>
        <w:autoSpaceDE w:val="0"/>
        <w:autoSpaceDN w:val="0"/>
        <w:adjustRightInd w:val="0"/>
        <w:spacing w:after="0" w:line="240" w:lineRule="auto"/>
        <w:ind w:firstLine="5529"/>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lastRenderedPageBreak/>
        <w:t>Приложение</w:t>
      </w:r>
      <w:r w:rsidR="00F8490A" w:rsidRPr="00E87E51">
        <w:rPr>
          <w:rFonts w:ascii="Arial" w:eastAsia="Times New Roman" w:hAnsi="Arial" w:cs="Arial"/>
          <w:bCs/>
          <w:sz w:val="24"/>
          <w:szCs w:val="24"/>
          <w:lang w:eastAsia="ru-RU"/>
        </w:rPr>
        <w:t xml:space="preserve"> 3</w:t>
      </w:r>
    </w:p>
    <w:p w:rsidR="00A56657" w:rsidRPr="00E87E51" w:rsidRDefault="00A56657" w:rsidP="00F8490A">
      <w:pPr>
        <w:autoSpaceDE w:val="0"/>
        <w:autoSpaceDN w:val="0"/>
        <w:adjustRightInd w:val="0"/>
        <w:spacing w:after="0" w:line="240" w:lineRule="auto"/>
        <w:ind w:firstLine="5529"/>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к муниципальной программе</w:t>
      </w:r>
    </w:p>
    <w:p w:rsidR="00A56657" w:rsidRPr="00E87E51" w:rsidRDefault="00A56657" w:rsidP="00F8490A">
      <w:pPr>
        <w:autoSpaceDE w:val="0"/>
        <w:autoSpaceDN w:val="0"/>
        <w:adjustRightInd w:val="0"/>
        <w:spacing w:after="0" w:line="240" w:lineRule="auto"/>
        <w:ind w:firstLine="5529"/>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«Развитие культуры</w:t>
      </w:r>
    </w:p>
    <w:p w:rsidR="00A56657" w:rsidRPr="00E87E51" w:rsidRDefault="00A56657" w:rsidP="00F8490A">
      <w:pPr>
        <w:autoSpaceDE w:val="0"/>
        <w:autoSpaceDN w:val="0"/>
        <w:adjustRightInd w:val="0"/>
        <w:spacing w:after="0" w:line="240" w:lineRule="auto"/>
        <w:ind w:firstLine="5529"/>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Боготольского района»</w:t>
      </w:r>
    </w:p>
    <w:p w:rsidR="00A56657" w:rsidRPr="00E87E51" w:rsidRDefault="00A56657" w:rsidP="00A56657">
      <w:pPr>
        <w:tabs>
          <w:tab w:val="left" w:pos="5040"/>
          <w:tab w:val="left" w:pos="5220"/>
        </w:tabs>
        <w:autoSpaceDE w:val="0"/>
        <w:autoSpaceDN w:val="0"/>
        <w:adjustRightInd w:val="0"/>
        <w:spacing w:after="0" w:line="240" w:lineRule="auto"/>
        <w:jc w:val="center"/>
        <w:rPr>
          <w:rFonts w:ascii="Arial" w:eastAsia="Times New Roman" w:hAnsi="Arial" w:cs="Arial"/>
          <w:b/>
          <w:bCs/>
          <w:sz w:val="24"/>
          <w:szCs w:val="24"/>
          <w:lang w:eastAsia="ru-RU"/>
        </w:rPr>
      </w:pPr>
    </w:p>
    <w:p w:rsidR="00A56657" w:rsidRPr="00E87E51" w:rsidRDefault="00A56657" w:rsidP="00A5665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Подпрограмма 3.</w:t>
      </w:r>
      <w:r w:rsidR="000B2557" w:rsidRPr="00E87E51">
        <w:rPr>
          <w:rFonts w:ascii="Arial" w:eastAsia="Times New Roman" w:hAnsi="Arial" w:cs="Arial"/>
          <w:bCs/>
          <w:sz w:val="24"/>
          <w:szCs w:val="24"/>
          <w:lang w:eastAsia="ru-RU"/>
        </w:rPr>
        <w:t xml:space="preserve"> </w:t>
      </w:r>
      <w:r w:rsidRPr="00E87E51">
        <w:rPr>
          <w:rFonts w:ascii="Arial" w:eastAsia="Times New Roman" w:hAnsi="Arial" w:cs="Arial"/>
          <w:bCs/>
          <w:sz w:val="24"/>
          <w:szCs w:val="24"/>
          <w:lang w:eastAsia="ru-RU"/>
        </w:rPr>
        <w:t>«Поддержка досуга и народного творчества», реализуемая в рамках муниципальной программы «Развитие культуры Боготольского района»</w:t>
      </w:r>
    </w:p>
    <w:p w:rsidR="00A56657" w:rsidRPr="00E87E51" w:rsidRDefault="00A56657" w:rsidP="00A56657">
      <w:pPr>
        <w:autoSpaceDE w:val="0"/>
        <w:autoSpaceDN w:val="0"/>
        <w:adjustRightInd w:val="0"/>
        <w:spacing w:after="0" w:line="240" w:lineRule="auto"/>
        <w:rPr>
          <w:rFonts w:ascii="Arial" w:eastAsia="Times New Roman" w:hAnsi="Arial" w:cs="Arial"/>
          <w:bCs/>
          <w:sz w:val="24"/>
          <w:szCs w:val="24"/>
          <w:lang w:eastAsia="ru-RU"/>
        </w:rPr>
      </w:pPr>
    </w:p>
    <w:p w:rsidR="00A56657" w:rsidRPr="00E87E51" w:rsidRDefault="00A56657" w:rsidP="00A56657">
      <w:pPr>
        <w:tabs>
          <w:tab w:val="left" w:pos="5040"/>
          <w:tab w:val="left" w:pos="5220"/>
        </w:tabs>
        <w:autoSpaceDE w:val="0"/>
        <w:autoSpaceDN w:val="0"/>
        <w:adjustRightInd w:val="0"/>
        <w:spacing w:after="0" w:line="240" w:lineRule="auto"/>
        <w:ind w:left="360" w:hanging="360"/>
        <w:jc w:val="center"/>
        <w:rPr>
          <w:rFonts w:ascii="Arial" w:eastAsia="Times New Roman" w:hAnsi="Arial" w:cs="Arial"/>
          <w:bCs/>
          <w:sz w:val="24"/>
          <w:szCs w:val="24"/>
          <w:lang w:eastAsia="ru-RU"/>
        </w:rPr>
      </w:pPr>
      <w:r w:rsidRPr="00E87E51">
        <w:rPr>
          <w:rFonts w:ascii="Arial" w:eastAsia="Times New Roman" w:hAnsi="Arial" w:cs="Arial"/>
          <w:bCs/>
          <w:sz w:val="24"/>
          <w:szCs w:val="24"/>
          <w:lang w:eastAsia="ru-RU"/>
        </w:rPr>
        <w:t>1.Паспорт подпрограммы</w:t>
      </w:r>
    </w:p>
    <w:p w:rsidR="002F70AF" w:rsidRPr="00E87E51" w:rsidRDefault="002F70AF" w:rsidP="00A56657">
      <w:pPr>
        <w:tabs>
          <w:tab w:val="left" w:pos="5040"/>
          <w:tab w:val="left" w:pos="5220"/>
        </w:tabs>
        <w:autoSpaceDE w:val="0"/>
        <w:autoSpaceDN w:val="0"/>
        <w:adjustRightInd w:val="0"/>
        <w:spacing w:after="0" w:line="240" w:lineRule="auto"/>
        <w:ind w:left="360" w:hanging="360"/>
        <w:jc w:val="center"/>
        <w:rPr>
          <w:rFonts w:ascii="Arial" w:eastAsia="Times New Roman" w:hAnsi="Arial" w:cs="Arial"/>
          <w:bCs/>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967"/>
      </w:tblGrid>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подпрограммы</w:t>
            </w:r>
          </w:p>
        </w:tc>
        <w:tc>
          <w:tcPr>
            <w:tcW w:w="5967" w:type="dxa"/>
          </w:tcPr>
          <w:p w:rsidR="002F70AF" w:rsidRPr="00E87E51" w:rsidRDefault="002F70AF" w:rsidP="002F70AF">
            <w:pPr>
              <w:tabs>
                <w:tab w:val="left" w:pos="5040"/>
                <w:tab w:val="left" w:pos="5220"/>
              </w:tabs>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подпрограмма «</w:t>
            </w:r>
            <w:r w:rsidRPr="00E87E51">
              <w:rPr>
                <w:rFonts w:ascii="Arial" w:eastAsia="Times New Roman" w:hAnsi="Arial" w:cs="Arial"/>
                <w:bCs/>
                <w:sz w:val="24"/>
                <w:szCs w:val="24"/>
                <w:lang w:eastAsia="ru-RU"/>
              </w:rPr>
              <w:t>Поддержка досуга и народного творчества</w:t>
            </w:r>
            <w:r w:rsidRPr="00E87E51">
              <w:rPr>
                <w:rFonts w:ascii="Arial" w:eastAsia="Times New Roman" w:hAnsi="Arial" w:cs="Arial"/>
                <w:sz w:val="24"/>
                <w:szCs w:val="24"/>
                <w:lang w:eastAsia="ru-RU"/>
              </w:rPr>
              <w:t>» (далее – подпрограмма)</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Наименование муниципальной программы</w:t>
            </w:r>
          </w:p>
        </w:tc>
        <w:tc>
          <w:tcPr>
            <w:tcW w:w="5967" w:type="dxa"/>
          </w:tcPr>
          <w:p w:rsidR="002F70AF" w:rsidRPr="00E87E51" w:rsidRDefault="002F70AF" w:rsidP="002F70AF">
            <w:pPr>
              <w:tabs>
                <w:tab w:val="left" w:pos="5040"/>
                <w:tab w:val="left" w:pos="5220"/>
              </w:tabs>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муниципальная программа «Развитие культуры</w:t>
            </w:r>
            <w:r w:rsidRPr="00E87E51">
              <w:rPr>
                <w:rFonts w:ascii="Arial" w:eastAsia="Times New Roman" w:hAnsi="Arial" w:cs="Arial"/>
                <w:bCs/>
                <w:sz w:val="24"/>
                <w:szCs w:val="24"/>
                <w:lang w:eastAsia="ru-RU"/>
              </w:rPr>
              <w:t xml:space="preserve"> Боготольского района</w:t>
            </w:r>
            <w:r w:rsidRPr="00E87E51">
              <w:rPr>
                <w:rFonts w:ascii="Arial" w:eastAsia="Times New Roman" w:hAnsi="Arial" w:cs="Arial"/>
                <w:sz w:val="24"/>
                <w:szCs w:val="24"/>
                <w:lang w:eastAsia="ru-RU"/>
              </w:rPr>
              <w:t>» (далее – Программа)</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Исполнитель подпрограммы</w:t>
            </w:r>
          </w:p>
        </w:tc>
        <w:tc>
          <w:tcPr>
            <w:tcW w:w="5967" w:type="dxa"/>
          </w:tcPr>
          <w:p w:rsidR="002F70AF" w:rsidRPr="00E87E51" w:rsidRDefault="002F70AF" w:rsidP="002F70AF">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Администрация Боготольского района</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Главный распорядитель бюджетных средств</w:t>
            </w:r>
          </w:p>
        </w:tc>
        <w:tc>
          <w:tcPr>
            <w:tcW w:w="5967" w:type="dxa"/>
          </w:tcPr>
          <w:p w:rsidR="002F70AF" w:rsidRPr="00E87E51" w:rsidRDefault="002F70AF" w:rsidP="002F70AF">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Администрация Боготольского района </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bCs/>
                <w:sz w:val="24"/>
                <w:szCs w:val="24"/>
                <w:lang w:eastAsia="ru-RU"/>
              </w:rPr>
              <w:t>Цель подпрограммы</w:t>
            </w:r>
          </w:p>
        </w:tc>
        <w:tc>
          <w:tcPr>
            <w:tcW w:w="5967" w:type="dxa"/>
          </w:tcPr>
          <w:p w:rsidR="002F70AF" w:rsidRPr="00E87E51" w:rsidRDefault="002F70AF" w:rsidP="002F70AF">
            <w:pPr>
              <w:tabs>
                <w:tab w:val="left" w:pos="5040"/>
                <w:tab w:val="left" w:pos="5220"/>
              </w:tabs>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обеспечение доступа населения Боготольского района к культурным благам и участию в культурной жизни</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Задачи подпрограммы</w:t>
            </w:r>
          </w:p>
        </w:tc>
        <w:tc>
          <w:tcPr>
            <w:tcW w:w="5967" w:type="dxa"/>
          </w:tcPr>
          <w:p w:rsidR="002F70AF" w:rsidRPr="00E87E51" w:rsidRDefault="002F70AF" w:rsidP="002F70AF">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поддержка досуга;</w:t>
            </w:r>
          </w:p>
          <w:p w:rsidR="002F70AF" w:rsidRPr="00E87E51" w:rsidRDefault="002F70AF" w:rsidP="002F70AF">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сохранение и развитие традиционной народной культуры;</w:t>
            </w:r>
          </w:p>
          <w:p w:rsidR="002F70AF" w:rsidRPr="00E87E51" w:rsidRDefault="002F70AF" w:rsidP="002F70AF">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поддержка творческих инициатив населения, творческих коллективов </w:t>
            </w:r>
          </w:p>
          <w:p w:rsidR="002F70AF" w:rsidRPr="00E87E51" w:rsidRDefault="002F70AF" w:rsidP="002F70AF">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и учреждений культуры;</w:t>
            </w:r>
          </w:p>
          <w:p w:rsidR="002F70AF" w:rsidRPr="00E87E51" w:rsidRDefault="002F70AF" w:rsidP="002F70AF">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организация и проведение культурных событий районного, зонального и краевого значения.</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Ожидаемые результаты от реализации подпрограммы</w:t>
            </w:r>
          </w:p>
        </w:tc>
        <w:tc>
          <w:tcPr>
            <w:tcW w:w="5967" w:type="dxa"/>
          </w:tcPr>
          <w:p w:rsidR="00D73553" w:rsidRPr="00E87E51" w:rsidRDefault="00D73553" w:rsidP="00D73553">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увеличение количества мероприятий;</w:t>
            </w:r>
          </w:p>
          <w:p w:rsidR="00D73553" w:rsidRPr="00E87E51" w:rsidRDefault="00D73553" w:rsidP="00D73553">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создание условий для доступа к произведениям кинематографии;</w:t>
            </w:r>
          </w:p>
          <w:p w:rsidR="00D73553" w:rsidRPr="00E87E51" w:rsidRDefault="00D73553" w:rsidP="00D73553">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сохранение традиционной народной культуры, содействие сохранению и развитию народных художественных промыслов и ремесел;</w:t>
            </w:r>
          </w:p>
          <w:p w:rsidR="00D73553" w:rsidRPr="00E87E51" w:rsidRDefault="00D73553" w:rsidP="00D73553">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качества и доступности культурно-досуговых услуг;</w:t>
            </w:r>
          </w:p>
          <w:p w:rsidR="00D73553" w:rsidRPr="00E87E51" w:rsidRDefault="00D73553" w:rsidP="00D73553">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рост вовлеченности всех групп населения в активную творческую деятельность;</w:t>
            </w:r>
          </w:p>
          <w:p w:rsidR="00D73553" w:rsidRPr="00E87E51" w:rsidRDefault="00D73553" w:rsidP="00D73553">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увеличение муниципальной поддержки творческих инициатив населения, творческих коллективов и учреждений культуры;</w:t>
            </w:r>
          </w:p>
          <w:p w:rsidR="00D73553" w:rsidRPr="00E87E51" w:rsidRDefault="00D73553"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уровня проведения культурных мероприятий;</w:t>
            </w:r>
          </w:p>
          <w:p w:rsidR="00D73553" w:rsidRPr="00E87E51" w:rsidRDefault="00D73553"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развитие межрайонного сотрудничества в сфере культуры.</w:t>
            </w:r>
          </w:p>
          <w:p w:rsidR="00605E87" w:rsidRPr="00E87E51" w:rsidRDefault="00605E87"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Количество посетителей на платной основе муниципальных учреждений культурно-досугового типа на 1 тыс. человек – 4,2 тыс. человек</w:t>
            </w:r>
          </w:p>
          <w:p w:rsidR="00605E87" w:rsidRPr="00E87E51" w:rsidRDefault="00605E87" w:rsidP="002F70AF">
            <w:pPr>
              <w:autoSpaceDE w:val="0"/>
              <w:autoSpaceDN w:val="0"/>
              <w:adjustRightInd w:val="0"/>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Число клубных формирований на 1 тыс. - человек населения – 12,5  единиц</w:t>
            </w:r>
          </w:p>
          <w:p w:rsidR="002F70AF" w:rsidRPr="00E87E51" w:rsidRDefault="00605E87" w:rsidP="002F70AF">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color w:val="000000"/>
                <w:sz w:val="24"/>
                <w:szCs w:val="24"/>
                <w:lang w:eastAsia="ru-RU"/>
              </w:rPr>
              <w:t>Число участников клубных формирований на 1 тыс. человек населения – 121 человек</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Calibri" w:hAnsi="Arial" w:cs="Arial"/>
                <w:b/>
                <w:sz w:val="24"/>
                <w:szCs w:val="24"/>
              </w:rPr>
            </w:pPr>
            <w:r w:rsidRPr="00E87E51">
              <w:rPr>
                <w:rFonts w:ascii="Arial" w:eastAsia="Calibri" w:hAnsi="Arial" w:cs="Arial"/>
                <w:sz w:val="24"/>
                <w:szCs w:val="24"/>
              </w:rPr>
              <w:lastRenderedPageBreak/>
              <w:t>Сроки реализации подпрограммы</w:t>
            </w:r>
          </w:p>
        </w:tc>
        <w:tc>
          <w:tcPr>
            <w:tcW w:w="5967" w:type="dxa"/>
          </w:tcPr>
          <w:p w:rsidR="002F70AF" w:rsidRPr="00E87E51" w:rsidRDefault="00F408A4" w:rsidP="002F70AF">
            <w:pPr>
              <w:widowControl w:val="0"/>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2014</w:t>
            </w:r>
            <w:r w:rsidR="002F70AF" w:rsidRPr="00E87E51">
              <w:rPr>
                <w:rFonts w:ascii="Arial" w:eastAsia="Times New Roman" w:hAnsi="Arial" w:cs="Arial"/>
                <w:bCs/>
                <w:sz w:val="24"/>
                <w:szCs w:val="24"/>
                <w:lang w:eastAsia="ru-RU"/>
              </w:rPr>
              <w:t xml:space="preserve"> - 2019 годы</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967" w:type="dxa"/>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общий объем финансирования  программы – 32783,4 тыс. рублей,</w:t>
            </w:r>
          </w:p>
          <w:p w:rsidR="002F70AF" w:rsidRPr="00E87E51" w:rsidRDefault="002F70AF" w:rsidP="002F70AF">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t>в том числе по годам:</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2017 год – 10927,8 тыс. 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-10927,8 тыс. 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- 0,0 тыс. 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федераль</w:t>
            </w:r>
            <w:r w:rsidR="00F8490A" w:rsidRPr="00E87E51">
              <w:rPr>
                <w:rFonts w:ascii="Arial" w:eastAsia="Times New Roman" w:hAnsi="Arial" w:cs="Arial"/>
                <w:sz w:val="24"/>
                <w:szCs w:val="24"/>
                <w:lang w:eastAsia="ru-RU"/>
              </w:rPr>
              <w:t>ного бюджета - 0,0 тыс. 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внебюджетные источники – 0,0 тыс.</w:t>
            </w:r>
            <w:r w:rsidR="00F8490A"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2018 год - 10927,8 тыс. 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- 10927,8 тыс. 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- 0,0 тыс. 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федераль</w:t>
            </w:r>
            <w:r w:rsidR="00F8490A" w:rsidRPr="00E87E51">
              <w:rPr>
                <w:rFonts w:ascii="Arial" w:eastAsia="Times New Roman" w:hAnsi="Arial" w:cs="Arial"/>
                <w:sz w:val="24"/>
                <w:szCs w:val="24"/>
                <w:lang w:eastAsia="ru-RU"/>
              </w:rPr>
              <w:t>ного бюджета - 0,0 тыс. 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внебюджетные источники – 0,0 тыс.</w:t>
            </w:r>
            <w:r w:rsidR="00F8490A"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2019 год - 10927,8 тыс. 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- 10927,8 тыс. 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- 0,0 тыс. 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федераль</w:t>
            </w:r>
            <w:r w:rsidR="00F8490A" w:rsidRPr="00E87E51">
              <w:rPr>
                <w:rFonts w:ascii="Arial" w:eastAsia="Times New Roman" w:hAnsi="Arial" w:cs="Arial"/>
                <w:sz w:val="24"/>
                <w:szCs w:val="24"/>
                <w:lang w:eastAsia="ru-RU"/>
              </w:rPr>
              <w:t>ного бюджета - 0,0 тыс. рублей,</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внебюджетные источники – 0,0 тыс.</w:t>
            </w:r>
            <w:r w:rsidR="00F8490A"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рублей</w:t>
            </w:r>
          </w:p>
        </w:tc>
      </w:tr>
    </w:tbl>
    <w:p w:rsidR="002F70AF" w:rsidRPr="00E87E51" w:rsidRDefault="002F70AF" w:rsidP="00A56657">
      <w:pPr>
        <w:tabs>
          <w:tab w:val="left" w:pos="5040"/>
          <w:tab w:val="left" w:pos="5220"/>
        </w:tabs>
        <w:autoSpaceDE w:val="0"/>
        <w:autoSpaceDN w:val="0"/>
        <w:adjustRightInd w:val="0"/>
        <w:spacing w:after="0" w:line="240" w:lineRule="auto"/>
        <w:ind w:left="360" w:hanging="360"/>
        <w:jc w:val="center"/>
        <w:rPr>
          <w:rFonts w:ascii="Arial" w:eastAsia="Times New Roman" w:hAnsi="Arial" w:cs="Arial"/>
          <w:bCs/>
          <w:sz w:val="24"/>
          <w:szCs w:val="24"/>
          <w:lang w:eastAsia="ru-RU"/>
        </w:rPr>
      </w:pPr>
    </w:p>
    <w:p w:rsidR="00A56657" w:rsidRPr="00E87E51" w:rsidRDefault="00A56657" w:rsidP="00A56657">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w:t>
      </w:r>
      <w:r w:rsidR="000B255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Основные разделы подпрограммы</w:t>
      </w:r>
    </w:p>
    <w:p w:rsidR="00A56657" w:rsidRPr="00E87E51" w:rsidRDefault="00A56657" w:rsidP="00A56657">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2.1.Постановка </w:t>
      </w:r>
      <w:proofErr w:type="spellStart"/>
      <w:r w:rsidRPr="00E87E51">
        <w:rPr>
          <w:rFonts w:ascii="Arial" w:eastAsia="Times New Roman" w:hAnsi="Arial" w:cs="Arial"/>
          <w:sz w:val="24"/>
          <w:szCs w:val="24"/>
          <w:lang w:eastAsia="ru-RU"/>
        </w:rPr>
        <w:t>общерайонной</w:t>
      </w:r>
      <w:proofErr w:type="spellEnd"/>
      <w:r w:rsidRPr="00E87E51">
        <w:rPr>
          <w:rFonts w:ascii="Arial" w:eastAsia="Times New Roman" w:hAnsi="Arial" w:cs="Arial"/>
          <w:sz w:val="24"/>
          <w:szCs w:val="24"/>
          <w:lang w:eastAsia="ru-RU"/>
        </w:rPr>
        <w:t xml:space="preserve"> проблемы и обоснование необходимости разработки подпрограммы</w:t>
      </w:r>
    </w:p>
    <w:p w:rsidR="00A56657" w:rsidRPr="00E87E51" w:rsidRDefault="00A56657" w:rsidP="00A56657">
      <w:pPr>
        <w:autoSpaceDE w:val="0"/>
        <w:autoSpaceDN w:val="0"/>
        <w:adjustRightInd w:val="0"/>
        <w:spacing w:after="0" w:line="240" w:lineRule="auto"/>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ind w:firstLine="540"/>
        <w:jc w:val="both"/>
        <w:rPr>
          <w:rFonts w:ascii="Arial" w:eastAsia="Times New Roman" w:hAnsi="Arial" w:cs="Arial"/>
          <w:bCs/>
          <w:sz w:val="24"/>
          <w:szCs w:val="24"/>
          <w:lang w:eastAsia="ru-RU"/>
        </w:rPr>
      </w:pPr>
      <w:r w:rsidRPr="00E87E51">
        <w:rPr>
          <w:rFonts w:ascii="Arial" w:eastAsia="Times New Roman" w:hAnsi="Arial" w:cs="Arial"/>
          <w:sz w:val="24"/>
          <w:szCs w:val="24"/>
          <w:lang w:eastAsia="ru-RU"/>
        </w:rPr>
        <w:t>Подпрограмма направлена на решение задачи «О</w:t>
      </w:r>
      <w:r w:rsidRPr="00E87E51">
        <w:rPr>
          <w:rFonts w:ascii="Arial" w:eastAsia="Times New Roman" w:hAnsi="Arial" w:cs="Arial"/>
          <w:bCs/>
          <w:sz w:val="24"/>
          <w:szCs w:val="24"/>
          <w:lang w:eastAsia="ru-RU"/>
        </w:rPr>
        <w:t>беспечение доступа населения района к культурным благам и участию в культурной жизни»</w:t>
      </w:r>
      <w:r w:rsidRPr="00E87E51">
        <w:rPr>
          <w:rFonts w:ascii="Arial" w:eastAsia="Times New Roman" w:hAnsi="Arial" w:cs="Arial"/>
          <w:sz w:val="24"/>
          <w:szCs w:val="24"/>
          <w:lang w:eastAsia="ru-RU"/>
        </w:rPr>
        <w:t xml:space="preserve"> Программы.</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районе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A56657" w:rsidRPr="00E87E51" w:rsidRDefault="00A56657" w:rsidP="00A56657">
      <w:pPr>
        <w:widowControl w:val="0"/>
        <w:autoSpaceDE w:val="0"/>
        <w:autoSpaceDN w:val="0"/>
        <w:adjustRightInd w:val="0"/>
        <w:spacing w:after="0" w:line="240" w:lineRule="auto"/>
        <w:jc w:val="both"/>
        <w:outlineLvl w:val="1"/>
        <w:rPr>
          <w:rFonts w:ascii="Arial" w:eastAsia="Times New Roman" w:hAnsi="Arial" w:cs="Arial"/>
          <w:b/>
          <w:sz w:val="24"/>
          <w:szCs w:val="24"/>
          <w:lang w:eastAsia="ru-RU"/>
        </w:rPr>
      </w:pPr>
    </w:p>
    <w:p w:rsidR="00A56657" w:rsidRPr="00E87E51" w:rsidRDefault="00A56657" w:rsidP="00F8490A">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2.1.1.</w:t>
      </w:r>
      <w:r w:rsidR="000B255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Поддержка досуга</w:t>
      </w:r>
    </w:p>
    <w:p w:rsidR="00A56657" w:rsidRPr="00E87E51" w:rsidRDefault="00A56657" w:rsidP="00A5665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ind w:firstLine="684"/>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В Боготольском районе насчитывается 10 учреждений культурно-досугового </w:t>
      </w:r>
      <w:r w:rsidR="00A659DF" w:rsidRPr="00E87E51">
        <w:rPr>
          <w:rFonts w:ascii="Arial" w:eastAsia="Times New Roman" w:hAnsi="Arial" w:cs="Arial"/>
          <w:sz w:val="24"/>
          <w:szCs w:val="24"/>
          <w:lang w:eastAsia="ru-RU"/>
        </w:rPr>
        <w:t>типа, в состав которых входит 24</w:t>
      </w:r>
      <w:r w:rsidRPr="00E87E51">
        <w:rPr>
          <w:rFonts w:ascii="Arial" w:eastAsia="Times New Roman" w:hAnsi="Arial" w:cs="Arial"/>
          <w:sz w:val="24"/>
          <w:szCs w:val="24"/>
          <w:lang w:eastAsia="ru-RU"/>
        </w:rPr>
        <w:t xml:space="preserve"> сетевых единиц (Сельских Домов культуры, </w:t>
      </w:r>
      <w:r w:rsidRPr="00E87E51">
        <w:rPr>
          <w:rFonts w:ascii="Arial" w:eastAsia="Times New Roman" w:hAnsi="Arial" w:cs="Arial"/>
          <w:sz w:val="24"/>
          <w:szCs w:val="24"/>
          <w:lang w:eastAsia="ru-RU"/>
        </w:rPr>
        <w:lastRenderedPageBreak/>
        <w:t>сельских клубов). Организация разнообразного досуга для населения Боготольского района – первоочередная задача учреждений культуры культурно-д</w:t>
      </w:r>
      <w:r w:rsidR="00784E27" w:rsidRPr="00E87E51">
        <w:rPr>
          <w:rFonts w:ascii="Arial" w:eastAsia="Times New Roman" w:hAnsi="Arial" w:cs="Arial"/>
          <w:sz w:val="24"/>
          <w:szCs w:val="24"/>
          <w:lang w:eastAsia="ru-RU"/>
        </w:rPr>
        <w:t xml:space="preserve">осугового типа. Регулярно </w:t>
      </w:r>
      <w:r w:rsidR="00DE590A" w:rsidRPr="00E87E51">
        <w:rPr>
          <w:rFonts w:ascii="Arial" w:eastAsia="Times New Roman" w:hAnsi="Arial" w:cs="Arial"/>
          <w:sz w:val="24"/>
          <w:szCs w:val="24"/>
          <w:lang w:eastAsia="ru-RU"/>
        </w:rPr>
        <w:t>сельские Дома культуры проводя</w:t>
      </w:r>
      <w:r w:rsidRPr="00E87E51">
        <w:rPr>
          <w:rFonts w:ascii="Arial" w:eastAsia="Times New Roman" w:hAnsi="Arial" w:cs="Arial"/>
          <w:sz w:val="24"/>
          <w:szCs w:val="24"/>
          <w:lang w:eastAsia="ru-RU"/>
        </w:rPr>
        <w:t xml:space="preserve">т для населения не менее 6-8 мероприятий в месяц. </w:t>
      </w:r>
      <w:r w:rsidR="00DE590A" w:rsidRPr="00E87E51">
        <w:rPr>
          <w:rFonts w:ascii="Arial" w:eastAsia="Times New Roman" w:hAnsi="Arial" w:cs="Arial"/>
          <w:sz w:val="24"/>
          <w:szCs w:val="24"/>
          <w:lang w:eastAsia="ru-RU"/>
        </w:rPr>
        <w:t xml:space="preserve">Сельские клубы, так как работают на пол ставки проводят 3-4 мероприятия в месяц </w:t>
      </w:r>
      <w:r w:rsidRPr="00E87E51">
        <w:rPr>
          <w:rFonts w:ascii="Arial" w:eastAsia="Times New Roman" w:hAnsi="Arial" w:cs="Arial"/>
          <w:sz w:val="24"/>
          <w:szCs w:val="24"/>
          <w:lang w:eastAsia="ru-RU"/>
        </w:rPr>
        <w:t xml:space="preserve">Мероприятия, проводимые в клубных учреждениях делятся по видам: культурно-досуговое, </w:t>
      </w:r>
      <w:proofErr w:type="gramStart"/>
      <w:r w:rsidRPr="00E87E51">
        <w:rPr>
          <w:rFonts w:ascii="Arial" w:eastAsia="Times New Roman" w:hAnsi="Arial" w:cs="Arial"/>
          <w:sz w:val="24"/>
          <w:szCs w:val="24"/>
          <w:lang w:eastAsia="ru-RU"/>
        </w:rPr>
        <w:t>информационно-просветительское</w:t>
      </w:r>
      <w:proofErr w:type="gramEnd"/>
      <w:r w:rsidRPr="00E87E51">
        <w:rPr>
          <w:rFonts w:ascii="Arial" w:eastAsia="Times New Roman" w:hAnsi="Arial" w:cs="Arial"/>
          <w:sz w:val="24"/>
          <w:szCs w:val="24"/>
          <w:lang w:eastAsia="ru-RU"/>
        </w:rPr>
        <w:t xml:space="preserve">, здоровье-сберегающее. Разнообразны формы мероприятий: фестивали, концерты, танцевальные вечера, литературные гостиные, </w:t>
      </w:r>
      <w:proofErr w:type="spellStart"/>
      <w:r w:rsidRPr="00E87E51">
        <w:rPr>
          <w:rFonts w:ascii="Arial" w:eastAsia="Times New Roman" w:hAnsi="Arial" w:cs="Arial"/>
          <w:sz w:val="24"/>
          <w:szCs w:val="24"/>
          <w:lang w:eastAsia="ru-RU"/>
        </w:rPr>
        <w:t>видеосеансы</w:t>
      </w:r>
      <w:proofErr w:type="spellEnd"/>
      <w:r w:rsidRPr="00E87E51">
        <w:rPr>
          <w:rFonts w:ascii="Arial" w:eastAsia="Times New Roman" w:hAnsi="Arial" w:cs="Arial"/>
          <w:sz w:val="24"/>
          <w:szCs w:val="24"/>
          <w:lang w:eastAsia="ru-RU"/>
        </w:rPr>
        <w:t xml:space="preserve"> и т.д. Основными направлениями являются: </w:t>
      </w:r>
      <w:proofErr w:type="gramStart"/>
      <w:r w:rsidRPr="00E87E51">
        <w:rPr>
          <w:rFonts w:ascii="Arial" w:eastAsia="Times New Roman" w:hAnsi="Arial" w:cs="Arial"/>
          <w:sz w:val="24"/>
          <w:szCs w:val="24"/>
          <w:lang w:eastAsia="ru-RU"/>
        </w:rPr>
        <w:t>эстетическое</w:t>
      </w:r>
      <w:proofErr w:type="gramEnd"/>
      <w:r w:rsidRPr="00E87E51">
        <w:rPr>
          <w:rFonts w:ascii="Arial" w:eastAsia="Times New Roman" w:hAnsi="Arial" w:cs="Arial"/>
          <w:sz w:val="24"/>
          <w:szCs w:val="24"/>
          <w:lang w:eastAsia="ru-RU"/>
        </w:rPr>
        <w:t>, развлекательное,</w:t>
      </w:r>
      <w:r w:rsidR="00643014" w:rsidRPr="00E87E51">
        <w:rPr>
          <w:rFonts w:ascii="Arial" w:eastAsia="Times New Roman" w:hAnsi="Arial" w:cs="Arial"/>
          <w:sz w:val="24"/>
          <w:szCs w:val="24"/>
          <w:lang w:eastAsia="ru-RU"/>
        </w:rPr>
        <w:t xml:space="preserve"> патриотическое. По итогам 2015 </w:t>
      </w:r>
      <w:r w:rsidRPr="00E87E51">
        <w:rPr>
          <w:rFonts w:ascii="Arial" w:eastAsia="Times New Roman" w:hAnsi="Arial" w:cs="Arial"/>
          <w:sz w:val="24"/>
          <w:szCs w:val="24"/>
          <w:lang w:eastAsia="ru-RU"/>
        </w:rPr>
        <w:t>года учреждениями клубного типа выполнены следующие показатели:</w:t>
      </w:r>
    </w:p>
    <w:p w:rsidR="00A56657" w:rsidRPr="00E87E51" w:rsidRDefault="00A56657" w:rsidP="00A56657">
      <w:pPr>
        <w:widowControl w:val="0"/>
        <w:autoSpaceDE w:val="0"/>
        <w:autoSpaceDN w:val="0"/>
        <w:adjustRightInd w:val="0"/>
        <w:spacing w:after="0" w:line="240" w:lineRule="auto"/>
        <w:ind w:firstLine="684"/>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число культу</w:t>
      </w:r>
      <w:r w:rsidR="00643014" w:rsidRPr="00E87E51">
        <w:rPr>
          <w:rFonts w:ascii="Arial" w:eastAsia="Times New Roman" w:hAnsi="Arial" w:cs="Arial"/>
          <w:sz w:val="24"/>
          <w:szCs w:val="24"/>
          <w:lang w:eastAsia="ru-RU"/>
        </w:rPr>
        <w:t>рно-досуговых мероприятий – 4585</w:t>
      </w:r>
      <w:r w:rsidRPr="00E87E51">
        <w:rPr>
          <w:rFonts w:ascii="Arial" w:eastAsia="Times New Roman" w:hAnsi="Arial" w:cs="Arial"/>
          <w:sz w:val="24"/>
          <w:szCs w:val="24"/>
          <w:lang w:eastAsia="ru-RU"/>
        </w:rPr>
        <w:t xml:space="preserve"> единицы</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число посет</w:t>
      </w:r>
      <w:r w:rsidR="00643014" w:rsidRPr="00E87E51">
        <w:rPr>
          <w:rFonts w:ascii="Arial" w:eastAsia="Times New Roman" w:hAnsi="Arial" w:cs="Arial"/>
          <w:sz w:val="24"/>
          <w:szCs w:val="24"/>
          <w:lang w:eastAsia="ru-RU"/>
        </w:rPr>
        <w:t>ителей на платной основе – 44110</w:t>
      </w:r>
      <w:r w:rsidRPr="00E87E51">
        <w:rPr>
          <w:rFonts w:ascii="Arial" w:eastAsia="Times New Roman" w:hAnsi="Arial" w:cs="Arial"/>
          <w:sz w:val="24"/>
          <w:szCs w:val="24"/>
          <w:lang w:eastAsia="ru-RU"/>
        </w:rPr>
        <w:t xml:space="preserve"> человек</w:t>
      </w:r>
    </w:p>
    <w:p w:rsidR="00A56657" w:rsidRPr="00E87E51" w:rsidRDefault="00A56657" w:rsidP="00A56657">
      <w:pPr>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Методическую помощь в работе учреждений оказывает отдел культуры и молодежной политики Администрации Боготольского района, в штате которого имеется методист. По действовавшей долгосрочной</w:t>
      </w:r>
      <w:r w:rsidR="00643014" w:rsidRPr="00E87E51">
        <w:rPr>
          <w:rFonts w:ascii="Arial" w:eastAsia="Times New Roman" w:hAnsi="Arial" w:cs="Arial"/>
          <w:sz w:val="24"/>
          <w:szCs w:val="24"/>
          <w:lang w:eastAsia="ru-RU"/>
        </w:rPr>
        <w:t xml:space="preserve"> целевой программе «Р</w:t>
      </w:r>
      <w:r w:rsidRPr="00E87E51">
        <w:rPr>
          <w:rFonts w:ascii="Arial" w:eastAsia="Times New Roman" w:hAnsi="Arial" w:cs="Arial"/>
          <w:sz w:val="24"/>
          <w:szCs w:val="24"/>
          <w:lang w:eastAsia="ru-RU"/>
        </w:rPr>
        <w:t>азвитие культуры Боготольского района» в районе проводилось не менее 10-14 культурно массовых мероприятий районного, зонального масштабов. Ряд мероприятий стали традиционными: районный смотр художественной самодеятельности среди учреждений культуры, сельскохозяйственные ярмарки, районный конкурс народного творчества «И</w:t>
      </w:r>
      <w:r w:rsidR="00643014" w:rsidRPr="00E87E51">
        <w:rPr>
          <w:rFonts w:ascii="Arial" w:eastAsia="Times New Roman" w:hAnsi="Arial" w:cs="Arial"/>
          <w:sz w:val="24"/>
          <w:szCs w:val="24"/>
          <w:lang w:eastAsia="ru-RU"/>
        </w:rPr>
        <w:t>грай, гармонь»</w:t>
      </w:r>
      <w:r w:rsidRPr="00E87E51">
        <w:rPr>
          <w:rFonts w:ascii="Arial" w:eastAsia="Times New Roman" w:hAnsi="Arial" w:cs="Arial"/>
          <w:sz w:val="24"/>
          <w:szCs w:val="24"/>
          <w:lang w:eastAsia="ru-RU"/>
        </w:rPr>
        <w:t xml:space="preserve">, праздник «День села» и т.д. Согласно стратегии развития культуры Боготольского района «Кинолента успеха», брендовым мероприятием Боготольской территории стал </w:t>
      </w:r>
      <w:r w:rsidR="00DE590A" w:rsidRPr="00E87E51">
        <w:rPr>
          <w:rFonts w:ascii="Arial" w:eastAsia="Times New Roman" w:hAnsi="Arial" w:cs="Arial"/>
          <w:sz w:val="24"/>
          <w:szCs w:val="24"/>
          <w:lang w:eastAsia="ru-RU"/>
        </w:rPr>
        <w:t xml:space="preserve">краевой </w:t>
      </w:r>
      <w:r w:rsidRPr="00E87E51">
        <w:rPr>
          <w:rFonts w:ascii="Arial" w:eastAsia="Times New Roman" w:hAnsi="Arial" w:cs="Arial"/>
          <w:sz w:val="24"/>
          <w:szCs w:val="24"/>
          <w:lang w:eastAsia="ru-RU"/>
        </w:rPr>
        <w:t xml:space="preserve">фестиваль детского и молодежного экранного творчества им.В.Трегубовича. </w:t>
      </w:r>
      <w:proofErr w:type="gramStart"/>
      <w:r w:rsidRPr="00E87E51">
        <w:rPr>
          <w:rFonts w:ascii="Arial" w:eastAsia="Times New Roman" w:hAnsi="Arial" w:cs="Arial"/>
          <w:sz w:val="24"/>
          <w:szCs w:val="24"/>
          <w:lang w:eastAsia="ru-RU"/>
        </w:rPr>
        <w:t xml:space="preserve">Данное мероприятие, существующее с 2009 </w:t>
      </w:r>
      <w:r w:rsidR="00DE590A" w:rsidRPr="00E87E51">
        <w:rPr>
          <w:rFonts w:ascii="Arial" w:eastAsia="Times New Roman" w:hAnsi="Arial" w:cs="Arial"/>
          <w:sz w:val="24"/>
          <w:szCs w:val="24"/>
          <w:lang w:eastAsia="ru-RU"/>
        </w:rPr>
        <w:t>года постепенно приобрело</w:t>
      </w:r>
      <w:proofErr w:type="gramEnd"/>
      <w:r w:rsidR="00DE590A" w:rsidRPr="00E87E51">
        <w:rPr>
          <w:rFonts w:ascii="Arial" w:eastAsia="Times New Roman" w:hAnsi="Arial" w:cs="Arial"/>
          <w:sz w:val="24"/>
          <w:szCs w:val="24"/>
          <w:lang w:eastAsia="ru-RU"/>
        </w:rPr>
        <w:t xml:space="preserve"> ст</w:t>
      </w:r>
      <w:r w:rsidR="002F70AF" w:rsidRPr="00E87E51">
        <w:rPr>
          <w:rFonts w:ascii="Arial" w:eastAsia="Times New Roman" w:hAnsi="Arial" w:cs="Arial"/>
          <w:sz w:val="24"/>
          <w:szCs w:val="24"/>
          <w:lang w:eastAsia="ru-RU"/>
        </w:rPr>
        <w:t>ат</w:t>
      </w:r>
      <w:r w:rsidR="00DE590A" w:rsidRPr="00E87E51">
        <w:rPr>
          <w:rFonts w:ascii="Arial" w:eastAsia="Times New Roman" w:hAnsi="Arial" w:cs="Arial"/>
          <w:sz w:val="24"/>
          <w:szCs w:val="24"/>
          <w:lang w:eastAsia="ru-RU"/>
        </w:rPr>
        <w:t>ус краевого е значения</w:t>
      </w:r>
      <w:r w:rsidRPr="00E87E51">
        <w:rPr>
          <w:rFonts w:ascii="Arial" w:eastAsia="Times New Roman" w:hAnsi="Arial" w:cs="Arial"/>
          <w:sz w:val="24"/>
          <w:szCs w:val="24"/>
          <w:lang w:eastAsia="ru-RU"/>
        </w:rPr>
        <w:t xml:space="preserve"> и позиционирует Боготольский район, как место для поддержки молодежных инициатив.</w:t>
      </w:r>
    </w:p>
    <w:p w:rsidR="00C9557A" w:rsidRPr="00E87E51" w:rsidRDefault="00A56657" w:rsidP="00A56657">
      <w:pPr>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Перспективным направлением работы клубных учреждений стала проектная деятельность. Ежегодно учреждения получают субсидии Министерства культуры на реализацию социокультурных проектов, которые позволяют улучшить материально-техническую базу учреждения и организовать образовательный, здоровье-сберегающий досуг населения Боготоль</w:t>
      </w:r>
      <w:r w:rsidR="00C9557A" w:rsidRPr="00E87E51">
        <w:rPr>
          <w:rFonts w:ascii="Arial" w:eastAsia="Times New Roman" w:hAnsi="Arial" w:cs="Arial"/>
          <w:sz w:val="24"/>
          <w:szCs w:val="24"/>
          <w:lang w:eastAsia="ru-RU"/>
        </w:rPr>
        <w:t>ского района. В период 2014-2015</w:t>
      </w:r>
      <w:r w:rsidRPr="00E87E51">
        <w:rPr>
          <w:rFonts w:ascii="Arial" w:eastAsia="Times New Roman" w:hAnsi="Arial" w:cs="Arial"/>
          <w:sz w:val="24"/>
          <w:szCs w:val="24"/>
          <w:lang w:eastAsia="ru-RU"/>
        </w:rPr>
        <w:t xml:space="preserve"> годов лучшими проектами стали: </w:t>
      </w:r>
      <w:proofErr w:type="spellStart"/>
      <w:r w:rsidR="00C9557A" w:rsidRPr="00E87E51">
        <w:rPr>
          <w:rFonts w:ascii="Arial" w:eastAsia="Times New Roman" w:hAnsi="Arial" w:cs="Arial"/>
          <w:sz w:val="24"/>
          <w:szCs w:val="24"/>
          <w:lang w:eastAsia="ru-RU"/>
        </w:rPr>
        <w:t>грантовая</w:t>
      </w:r>
      <w:proofErr w:type="spellEnd"/>
      <w:r w:rsidR="00C9557A" w:rsidRPr="00E87E51">
        <w:rPr>
          <w:rFonts w:ascii="Arial" w:eastAsia="Times New Roman" w:hAnsi="Arial" w:cs="Arial"/>
          <w:sz w:val="24"/>
          <w:szCs w:val="24"/>
          <w:lang w:eastAsia="ru-RU"/>
        </w:rPr>
        <w:t xml:space="preserve"> программа «Социальное партнёрство во имя развития» </w:t>
      </w:r>
      <w:r w:rsidRPr="00E87E51">
        <w:rPr>
          <w:rFonts w:ascii="Arial" w:eastAsia="Times New Roman" w:hAnsi="Arial" w:cs="Arial"/>
          <w:sz w:val="24"/>
          <w:szCs w:val="24"/>
          <w:lang w:eastAsia="ru-RU"/>
        </w:rPr>
        <w:t xml:space="preserve">проект </w:t>
      </w:r>
      <w:r w:rsidR="0064012B">
        <w:rPr>
          <w:rFonts w:ascii="Arial" w:eastAsia="Times New Roman" w:hAnsi="Arial" w:cs="Arial"/>
          <w:sz w:val="24"/>
          <w:szCs w:val="24"/>
          <w:lang w:eastAsia="ru-RU"/>
        </w:rPr>
        <w:t xml:space="preserve">«Дети войны » (МБУК </w:t>
      </w:r>
      <w:r w:rsidR="00C9557A" w:rsidRPr="00E87E51">
        <w:rPr>
          <w:rFonts w:ascii="Arial" w:eastAsia="Times New Roman" w:hAnsi="Arial" w:cs="Arial"/>
          <w:sz w:val="24"/>
          <w:szCs w:val="24"/>
          <w:lang w:eastAsia="ru-RU"/>
        </w:rPr>
        <w:t xml:space="preserve">«ЦКС» </w:t>
      </w:r>
      <w:proofErr w:type="spellStart"/>
      <w:r w:rsidR="00C9557A" w:rsidRPr="00E87E51">
        <w:rPr>
          <w:rFonts w:ascii="Arial" w:eastAsia="Times New Roman" w:hAnsi="Arial" w:cs="Arial"/>
          <w:sz w:val="24"/>
          <w:szCs w:val="24"/>
          <w:lang w:eastAsia="ru-RU"/>
        </w:rPr>
        <w:t>с</w:t>
      </w:r>
      <w:proofErr w:type="gramStart"/>
      <w:r w:rsidR="00C9557A" w:rsidRPr="00E87E51">
        <w:rPr>
          <w:rFonts w:ascii="Arial" w:eastAsia="Times New Roman" w:hAnsi="Arial" w:cs="Arial"/>
          <w:sz w:val="24"/>
          <w:szCs w:val="24"/>
          <w:lang w:eastAsia="ru-RU"/>
        </w:rPr>
        <w:t>.Ю</w:t>
      </w:r>
      <w:proofErr w:type="gramEnd"/>
      <w:r w:rsidR="00C9557A" w:rsidRPr="00E87E51">
        <w:rPr>
          <w:rFonts w:ascii="Arial" w:eastAsia="Times New Roman" w:hAnsi="Arial" w:cs="Arial"/>
          <w:sz w:val="24"/>
          <w:szCs w:val="24"/>
          <w:lang w:eastAsia="ru-RU"/>
        </w:rPr>
        <w:t>рьевка</w:t>
      </w:r>
      <w:proofErr w:type="spellEnd"/>
      <w:r w:rsidR="00C9557A" w:rsidRPr="00E87E51">
        <w:rPr>
          <w:rFonts w:ascii="Arial" w:eastAsia="Times New Roman" w:hAnsi="Arial" w:cs="Arial"/>
          <w:sz w:val="24"/>
          <w:szCs w:val="24"/>
          <w:lang w:eastAsia="ru-RU"/>
        </w:rPr>
        <w:t>), проект «Живи родник » (МБУК РДК Боготольского района</w:t>
      </w:r>
      <w:r w:rsidRPr="00E87E51">
        <w:rPr>
          <w:rFonts w:ascii="Arial" w:eastAsia="Times New Roman" w:hAnsi="Arial" w:cs="Arial"/>
          <w:sz w:val="24"/>
          <w:szCs w:val="24"/>
          <w:lang w:eastAsia="ru-RU"/>
        </w:rPr>
        <w:t>»), п</w:t>
      </w:r>
      <w:r w:rsidR="00F8490A" w:rsidRPr="00E87E51">
        <w:rPr>
          <w:rFonts w:ascii="Arial" w:eastAsia="Times New Roman" w:hAnsi="Arial" w:cs="Arial"/>
          <w:sz w:val="24"/>
          <w:szCs w:val="24"/>
          <w:lang w:eastAsia="ru-RU"/>
        </w:rPr>
        <w:t>роект «</w:t>
      </w:r>
      <w:proofErr w:type="spellStart"/>
      <w:r w:rsidR="00F8490A" w:rsidRPr="00E87E51">
        <w:rPr>
          <w:rFonts w:ascii="Arial" w:eastAsia="Times New Roman" w:hAnsi="Arial" w:cs="Arial"/>
          <w:sz w:val="24"/>
          <w:szCs w:val="24"/>
          <w:lang w:eastAsia="ru-RU"/>
        </w:rPr>
        <w:t>Зайкин</w:t>
      </w:r>
      <w:proofErr w:type="spellEnd"/>
      <w:r w:rsidR="00F8490A" w:rsidRPr="00E87E51">
        <w:rPr>
          <w:rFonts w:ascii="Arial" w:eastAsia="Times New Roman" w:hAnsi="Arial" w:cs="Arial"/>
          <w:sz w:val="24"/>
          <w:szCs w:val="24"/>
          <w:lang w:eastAsia="ru-RU"/>
        </w:rPr>
        <w:t xml:space="preserve"> дом» </w:t>
      </w:r>
      <w:r w:rsidR="00C9557A" w:rsidRPr="00E87E51">
        <w:rPr>
          <w:rFonts w:ascii="Arial" w:eastAsia="Times New Roman" w:hAnsi="Arial" w:cs="Arial"/>
          <w:sz w:val="24"/>
          <w:szCs w:val="24"/>
          <w:lang w:eastAsia="ru-RU"/>
        </w:rPr>
        <w:t>(МБУК ЦКС с. Медяково</w:t>
      </w:r>
      <w:r w:rsidRPr="00E87E51">
        <w:rPr>
          <w:rFonts w:ascii="Arial" w:eastAsia="Times New Roman" w:hAnsi="Arial" w:cs="Arial"/>
          <w:sz w:val="24"/>
          <w:szCs w:val="24"/>
          <w:lang w:eastAsia="ru-RU"/>
        </w:rPr>
        <w:t xml:space="preserve">), </w:t>
      </w:r>
      <w:r w:rsidR="00C9557A" w:rsidRPr="00E87E51">
        <w:rPr>
          <w:rFonts w:ascii="Arial" w:eastAsia="Times New Roman" w:hAnsi="Arial" w:cs="Arial"/>
          <w:sz w:val="24"/>
          <w:szCs w:val="24"/>
          <w:lang w:eastAsia="ru-RU"/>
        </w:rPr>
        <w:t xml:space="preserve">проект «Терем-теремок» (МБУК ЦКС д. Ильинка), </w:t>
      </w:r>
    </w:p>
    <w:p w:rsidR="00C9557A" w:rsidRPr="00E87E51" w:rsidRDefault="00C9557A" w:rsidP="00C9557A">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Благотворительный фонд: Елены и Геннадия Тимченко</w:t>
      </w:r>
    </w:p>
    <w:p w:rsidR="00A56657" w:rsidRPr="00E87E51" w:rsidRDefault="00C9557A" w:rsidP="001622A8">
      <w:pPr>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проект «Школа юных кинематографистов» </w:t>
      </w:r>
      <w:r w:rsidR="00A56657" w:rsidRPr="00E87E51">
        <w:rPr>
          <w:rFonts w:ascii="Arial" w:eastAsia="Times New Roman" w:hAnsi="Arial" w:cs="Arial"/>
          <w:sz w:val="24"/>
          <w:szCs w:val="24"/>
          <w:lang w:eastAsia="ru-RU"/>
        </w:rPr>
        <w:t xml:space="preserve">(МБУК ЦКС </w:t>
      </w:r>
      <w:proofErr w:type="spellStart"/>
      <w:r w:rsidR="00A56657" w:rsidRPr="00E87E51">
        <w:rPr>
          <w:rFonts w:ascii="Arial" w:eastAsia="Times New Roman" w:hAnsi="Arial" w:cs="Arial"/>
          <w:sz w:val="24"/>
          <w:szCs w:val="24"/>
          <w:lang w:eastAsia="ru-RU"/>
        </w:rPr>
        <w:t>с</w:t>
      </w:r>
      <w:proofErr w:type="gramStart"/>
      <w:r w:rsidR="00A56657" w:rsidRPr="00E87E51">
        <w:rPr>
          <w:rFonts w:ascii="Arial" w:eastAsia="Times New Roman" w:hAnsi="Arial" w:cs="Arial"/>
          <w:sz w:val="24"/>
          <w:szCs w:val="24"/>
          <w:lang w:eastAsia="ru-RU"/>
        </w:rPr>
        <w:t>.</w:t>
      </w:r>
      <w:r w:rsidR="001622A8" w:rsidRPr="00E87E51">
        <w:rPr>
          <w:rFonts w:ascii="Arial" w:eastAsia="Times New Roman" w:hAnsi="Arial" w:cs="Arial"/>
          <w:sz w:val="24"/>
          <w:szCs w:val="24"/>
          <w:lang w:eastAsia="ru-RU"/>
        </w:rPr>
        <w:t>Ю</w:t>
      </w:r>
      <w:proofErr w:type="gramEnd"/>
      <w:r w:rsidR="001622A8" w:rsidRPr="00E87E51">
        <w:rPr>
          <w:rFonts w:ascii="Arial" w:eastAsia="Times New Roman" w:hAnsi="Arial" w:cs="Arial"/>
          <w:sz w:val="24"/>
          <w:szCs w:val="24"/>
          <w:lang w:eastAsia="ru-RU"/>
        </w:rPr>
        <w:t>рьевка</w:t>
      </w:r>
      <w:proofErr w:type="spellEnd"/>
      <w:r w:rsidR="001622A8" w:rsidRPr="00E87E51">
        <w:rPr>
          <w:rFonts w:ascii="Arial" w:eastAsia="Times New Roman" w:hAnsi="Arial" w:cs="Arial"/>
          <w:sz w:val="24"/>
          <w:szCs w:val="24"/>
          <w:lang w:eastAsia="ru-RU"/>
        </w:rPr>
        <w:t>).</w:t>
      </w:r>
      <w:r w:rsidR="00A56657" w:rsidRPr="00E87E51">
        <w:rPr>
          <w:rFonts w:ascii="Arial" w:eastAsia="Times New Roman" w:hAnsi="Arial" w:cs="Arial"/>
          <w:sz w:val="24"/>
          <w:szCs w:val="24"/>
          <w:lang w:eastAsia="ru-RU"/>
        </w:rPr>
        <w:t xml:space="preserve"> Одним из важнейших средств нравственного и эстетического воспитания населения является киноискусство. Вместе с тем следует отметить снижение роли кинематографа в интеллектуальном, творческом и духовном развитии населения. Как следствие в обществе продолжает расти прагматизм, отчужденность от культуры, идеалов нравственности. Дегуманизация сознания, девальвация нравственно-этических ценностей, </w:t>
      </w:r>
      <w:proofErr w:type="spellStart"/>
      <w:r w:rsidR="00A56657" w:rsidRPr="00E87E51">
        <w:rPr>
          <w:rFonts w:ascii="Arial" w:eastAsia="Times New Roman" w:hAnsi="Arial" w:cs="Arial"/>
          <w:sz w:val="24"/>
          <w:szCs w:val="24"/>
          <w:lang w:eastAsia="ru-RU"/>
        </w:rPr>
        <w:t>бездуховность</w:t>
      </w:r>
      <w:proofErr w:type="spellEnd"/>
      <w:r w:rsidR="00A56657" w:rsidRPr="00E87E51">
        <w:rPr>
          <w:rFonts w:ascii="Arial" w:eastAsia="Times New Roman" w:hAnsi="Arial" w:cs="Arial"/>
          <w:sz w:val="24"/>
          <w:szCs w:val="24"/>
          <w:lang w:eastAsia="ru-RU"/>
        </w:rPr>
        <w:t>, вещизм, равнодушие к человеку и окружающему миру становятся характерными чертами современного человека.</w:t>
      </w:r>
    </w:p>
    <w:p w:rsidR="00A56657" w:rsidRPr="00E87E51" w:rsidRDefault="00A56657" w:rsidP="00A56657">
      <w:pPr>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настоящее время ситуация с кинообслуживанием населения края, в том числе и Боготольского района начала улучшаться. По долгосрочной целевой программе «Культура Красноярья» в 2008 году Районный дом культуры Боготольского района был оснащен кино-, видеопроекционным оборудованием, автоклубом. В 2012 году, благодаря реализации проекта «В село возвращается кино» кинопоказ был возобновлен в селе Критово. На территории района стали реализовываться кинопроекты, среди которых самым значимым является фестиваль детского и молодежного экранного творчества им.</w:t>
      </w:r>
      <w:r w:rsidR="000B2557" w:rsidRPr="00E87E51">
        <w:rPr>
          <w:rFonts w:ascii="Arial" w:eastAsia="Times New Roman" w:hAnsi="Arial" w:cs="Arial"/>
          <w:sz w:val="24"/>
          <w:szCs w:val="24"/>
          <w:lang w:eastAsia="ru-RU"/>
        </w:rPr>
        <w:t xml:space="preserve"> </w:t>
      </w:r>
      <w:proofErr w:type="spellStart"/>
      <w:r w:rsidRPr="00E87E51">
        <w:rPr>
          <w:rFonts w:ascii="Arial" w:eastAsia="Times New Roman" w:hAnsi="Arial" w:cs="Arial"/>
          <w:sz w:val="24"/>
          <w:szCs w:val="24"/>
          <w:lang w:eastAsia="ru-RU"/>
        </w:rPr>
        <w:t>В.Трегубовича</w:t>
      </w:r>
      <w:proofErr w:type="spellEnd"/>
      <w:r w:rsidRPr="00E87E51">
        <w:rPr>
          <w:rFonts w:ascii="Arial" w:eastAsia="Times New Roman" w:hAnsi="Arial" w:cs="Arial"/>
          <w:sz w:val="24"/>
          <w:szCs w:val="24"/>
          <w:lang w:eastAsia="ru-RU"/>
        </w:rPr>
        <w:t>.</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 xml:space="preserve">В то же время темпы воссоздания кинопоказа в районе не позволяют говорить о возможности в ближайшее время преодолеть последствия распада киносети. Показатель обеспеченности сельского населения района, услугами кинопоказа ниже норматива, в большинстве сельских поселений кинопоказ вообще не осуществляется. Не хватает квалифицированных специалистов. Оптимально было бы создать </w:t>
      </w:r>
      <w:proofErr w:type="spellStart"/>
      <w:r w:rsidRPr="00E87E51">
        <w:rPr>
          <w:rFonts w:ascii="Arial" w:eastAsia="Times New Roman" w:hAnsi="Arial" w:cs="Arial"/>
          <w:sz w:val="24"/>
          <w:szCs w:val="24"/>
          <w:lang w:eastAsia="ru-RU"/>
        </w:rPr>
        <w:t>киноточки</w:t>
      </w:r>
      <w:proofErr w:type="spellEnd"/>
      <w:r w:rsidRPr="00E87E51">
        <w:rPr>
          <w:rFonts w:ascii="Arial" w:eastAsia="Times New Roman" w:hAnsi="Arial" w:cs="Arial"/>
          <w:sz w:val="24"/>
          <w:szCs w:val="24"/>
          <w:lang w:eastAsia="ru-RU"/>
        </w:rPr>
        <w:t xml:space="preserve"> на каждой центральной усадьбе Боготольского района.</w:t>
      </w:r>
    </w:p>
    <w:p w:rsidR="00A56657" w:rsidRPr="00E87E51" w:rsidRDefault="00A56657" w:rsidP="00A56657">
      <w:pPr>
        <w:spacing w:after="0" w:line="240" w:lineRule="auto"/>
        <w:jc w:val="both"/>
        <w:rPr>
          <w:rFonts w:ascii="Arial" w:eastAsia="Times New Roman" w:hAnsi="Arial" w:cs="Arial"/>
          <w:sz w:val="24"/>
          <w:szCs w:val="24"/>
          <w:lang w:eastAsia="ru-RU"/>
        </w:rPr>
      </w:pPr>
    </w:p>
    <w:p w:rsidR="00A56657" w:rsidRPr="00E87E51" w:rsidRDefault="00A56657" w:rsidP="00F8490A">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2.1.2.</w:t>
      </w:r>
      <w:r w:rsidR="000B255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Сохранение и развитие традиционной народной культуры</w:t>
      </w:r>
    </w:p>
    <w:p w:rsidR="00A56657" w:rsidRPr="00E87E51" w:rsidRDefault="00A56657" w:rsidP="00A5665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A56657">
      <w:pPr>
        <w:autoSpaceDE w:val="0"/>
        <w:autoSpaceDN w:val="0"/>
        <w:adjustRightInd w:val="0"/>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(Дворцы и Дома культуры, сельские клубы, культурно-досуговые центры и т.д.).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proofErr w:type="gramStart"/>
      <w:r w:rsidRPr="00E87E51">
        <w:rPr>
          <w:rFonts w:ascii="Arial" w:eastAsia="Times New Roman" w:hAnsi="Arial" w:cs="Arial"/>
          <w:sz w:val="24"/>
          <w:szCs w:val="24"/>
          <w:lang w:eastAsia="ru-RU"/>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E87E51">
        <w:rPr>
          <w:rFonts w:ascii="Arial" w:eastAsia="Times New Roman" w:hAnsi="Arial" w:cs="Arial"/>
          <w:sz w:val="24"/>
          <w:szCs w:val="24"/>
          <w:lang w:eastAsia="ru-RU"/>
        </w:rPr>
        <w:t>девиантного</w:t>
      </w:r>
      <w:proofErr w:type="spellEnd"/>
      <w:r w:rsidRPr="00E87E51">
        <w:rPr>
          <w:rFonts w:ascii="Arial" w:eastAsia="Times New Roman" w:hAnsi="Arial" w:cs="Arial"/>
          <w:sz w:val="24"/>
          <w:szCs w:val="24"/>
          <w:lang w:eastAsia="ru-RU"/>
        </w:rPr>
        <w:t xml:space="preserve">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roofErr w:type="gramEnd"/>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Именно поэтому учреждения культурно-досугового типа как основные хранители народных традиций требуют оснащения современным свет</w:t>
      </w:r>
      <w:proofErr w:type="gramStart"/>
      <w:r w:rsidRPr="00E87E51">
        <w:rPr>
          <w:rFonts w:ascii="Arial" w:eastAsia="Times New Roman" w:hAnsi="Arial" w:cs="Arial"/>
          <w:sz w:val="24"/>
          <w:szCs w:val="24"/>
          <w:lang w:eastAsia="ru-RU"/>
        </w:rPr>
        <w:t>о-</w:t>
      </w:r>
      <w:proofErr w:type="gramEnd"/>
      <w:r w:rsidRPr="00E87E51">
        <w:rPr>
          <w:rFonts w:ascii="Arial" w:eastAsia="Times New Roman" w:hAnsi="Arial" w:cs="Arial"/>
          <w:sz w:val="24"/>
          <w:szCs w:val="24"/>
          <w:lang w:eastAsia="ru-RU"/>
        </w:rPr>
        <w:t>,</w:t>
      </w:r>
      <w:r w:rsidR="0064012B">
        <w:rPr>
          <w:rFonts w:ascii="Arial" w:eastAsia="Times New Roman" w:hAnsi="Arial" w:cs="Arial"/>
          <w:sz w:val="24"/>
          <w:szCs w:val="24"/>
          <w:lang w:eastAsia="ru-RU"/>
        </w:rPr>
        <w:t xml:space="preserve"> </w:t>
      </w:r>
      <w:proofErr w:type="spellStart"/>
      <w:r w:rsidRPr="00E87E51">
        <w:rPr>
          <w:rFonts w:ascii="Arial" w:eastAsia="Times New Roman" w:hAnsi="Arial" w:cs="Arial"/>
          <w:sz w:val="24"/>
          <w:szCs w:val="24"/>
          <w:lang w:eastAsia="ru-RU"/>
        </w:rPr>
        <w:t>звукотехническим</w:t>
      </w:r>
      <w:proofErr w:type="spellEnd"/>
      <w:r w:rsidRPr="00E87E51">
        <w:rPr>
          <w:rFonts w:ascii="Arial" w:eastAsia="Times New Roman" w:hAnsi="Arial" w:cs="Arial"/>
          <w:sz w:val="24"/>
          <w:szCs w:val="24"/>
          <w:lang w:eastAsia="ru-RU"/>
        </w:rPr>
        <w:t xml:space="preserve"> оборудованием, </w:t>
      </w:r>
      <w:r w:rsidRPr="00E87E51">
        <w:rPr>
          <w:rFonts w:ascii="Arial" w:eastAsia="Times New Roman" w:hAnsi="Arial" w:cs="Arial"/>
          <w:bCs/>
          <w:sz w:val="24"/>
          <w:szCs w:val="24"/>
          <w:lang w:eastAsia="ru-RU"/>
        </w:rPr>
        <w:t>музыкальными инструментами,</w:t>
      </w:r>
      <w:r w:rsidRPr="00E87E51">
        <w:rPr>
          <w:rFonts w:ascii="Arial" w:eastAsia="Times New Roman" w:hAnsi="Arial" w:cs="Arial"/>
          <w:sz w:val="24"/>
          <w:szCs w:val="24"/>
          <w:lang w:eastAsia="ru-RU"/>
        </w:rPr>
        <w:t xml:space="preserve"> компьютерной и офисной техникой, мебелью, автотранспортом.</w:t>
      </w:r>
    </w:p>
    <w:p w:rsidR="00A56657" w:rsidRPr="00E87E51" w:rsidRDefault="001622A8"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На начало 2015</w:t>
      </w:r>
      <w:r w:rsidR="00A56657" w:rsidRPr="00E87E51">
        <w:rPr>
          <w:rFonts w:ascii="Arial" w:eastAsia="Times New Roman" w:hAnsi="Arial" w:cs="Arial"/>
          <w:sz w:val="24"/>
          <w:szCs w:val="24"/>
          <w:lang w:eastAsia="ru-RU"/>
        </w:rPr>
        <w:t xml:space="preserve"> года при учреждениях культурно-досугового типа действуют:</w:t>
      </w:r>
    </w:p>
    <w:p w:rsidR="00A56657" w:rsidRPr="00E87E51" w:rsidRDefault="001622A8" w:rsidP="00F8490A">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клубных формирований – 132</w:t>
      </w:r>
      <w:r w:rsidR="00A56657" w:rsidRPr="00E87E51">
        <w:rPr>
          <w:rFonts w:ascii="Arial" w:eastAsia="Times New Roman" w:hAnsi="Arial" w:cs="Arial"/>
          <w:sz w:val="24"/>
          <w:szCs w:val="24"/>
          <w:lang w:eastAsia="ru-RU"/>
        </w:rPr>
        <w:t xml:space="preserve"> единиц</w:t>
      </w:r>
    </w:p>
    <w:p w:rsidR="00A56657" w:rsidRPr="00E87E51" w:rsidRDefault="00A56657" w:rsidP="00F8490A">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участн</w:t>
      </w:r>
      <w:r w:rsidR="001622A8" w:rsidRPr="00E87E51">
        <w:rPr>
          <w:rFonts w:ascii="Arial" w:eastAsia="Times New Roman" w:hAnsi="Arial" w:cs="Arial"/>
          <w:sz w:val="24"/>
          <w:szCs w:val="24"/>
          <w:lang w:eastAsia="ru-RU"/>
        </w:rPr>
        <w:t>иков клубных формирований – 1300</w:t>
      </w:r>
      <w:r w:rsidRPr="00E87E51">
        <w:rPr>
          <w:rFonts w:ascii="Arial" w:eastAsia="Times New Roman" w:hAnsi="Arial" w:cs="Arial"/>
          <w:sz w:val="24"/>
          <w:szCs w:val="24"/>
          <w:lang w:eastAsia="ru-RU"/>
        </w:rPr>
        <w:t xml:space="preserve"> человек</w:t>
      </w:r>
    </w:p>
    <w:p w:rsidR="00A56657" w:rsidRPr="00E87E51" w:rsidRDefault="00A56657" w:rsidP="00F8490A">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число коллективов, имеющих</w:t>
      </w:r>
      <w:r w:rsidR="001622A8" w:rsidRPr="00E87E51">
        <w:rPr>
          <w:rFonts w:ascii="Arial" w:eastAsia="Times New Roman" w:hAnsi="Arial" w:cs="Arial"/>
          <w:sz w:val="24"/>
          <w:szCs w:val="24"/>
          <w:lang w:eastAsia="ru-RU"/>
        </w:rPr>
        <w:t xml:space="preserve"> звание «Народный», - 5</w:t>
      </w:r>
      <w:r w:rsidRPr="00E87E51">
        <w:rPr>
          <w:rFonts w:ascii="Arial" w:eastAsia="Times New Roman" w:hAnsi="Arial" w:cs="Arial"/>
          <w:sz w:val="24"/>
          <w:szCs w:val="24"/>
          <w:lang w:eastAsia="ru-RU"/>
        </w:rPr>
        <w:t xml:space="preserve"> коллективов.</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Не однократно </w:t>
      </w:r>
      <w:r w:rsidR="00DE590A" w:rsidRPr="00E87E51">
        <w:rPr>
          <w:rFonts w:ascii="Arial" w:eastAsia="Times New Roman" w:hAnsi="Arial" w:cs="Arial"/>
          <w:sz w:val="24"/>
          <w:szCs w:val="24"/>
          <w:lang w:eastAsia="ru-RU"/>
        </w:rPr>
        <w:t>подтверждали это звание образцового</w:t>
      </w:r>
      <w:r w:rsidRPr="00E87E51">
        <w:rPr>
          <w:rFonts w:ascii="Arial" w:eastAsia="Times New Roman" w:hAnsi="Arial" w:cs="Arial"/>
          <w:sz w:val="24"/>
          <w:szCs w:val="24"/>
          <w:lang w:eastAsia="ru-RU"/>
        </w:rPr>
        <w:t xml:space="preserve"> театр</w:t>
      </w:r>
      <w:r w:rsidR="00DE590A" w:rsidRPr="00E87E51">
        <w:rPr>
          <w:rFonts w:ascii="Arial" w:eastAsia="Times New Roman" w:hAnsi="Arial" w:cs="Arial"/>
          <w:sz w:val="24"/>
          <w:szCs w:val="24"/>
          <w:lang w:eastAsia="ru-RU"/>
        </w:rPr>
        <w:t>а</w:t>
      </w:r>
      <w:r w:rsidRPr="00E87E51">
        <w:rPr>
          <w:rFonts w:ascii="Arial" w:eastAsia="Times New Roman" w:hAnsi="Arial" w:cs="Arial"/>
          <w:sz w:val="24"/>
          <w:szCs w:val="24"/>
          <w:lang w:eastAsia="ru-RU"/>
        </w:rPr>
        <w:t xml:space="preserve"> кукол «Малышок», народный театр «Радуга», хор русской народной песни «</w:t>
      </w:r>
      <w:r w:rsidR="00DE590A" w:rsidRPr="00E87E51">
        <w:rPr>
          <w:rFonts w:ascii="Arial" w:eastAsia="Times New Roman" w:hAnsi="Arial" w:cs="Arial"/>
          <w:sz w:val="24"/>
          <w:szCs w:val="24"/>
          <w:lang w:eastAsia="ru-RU"/>
        </w:rPr>
        <w:t>Родники народные». В 2013 году</w:t>
      </w:r>
      <w:r w:rsidR="001622A8" w:rsidRPr="00E87E51">
        <w:rPr>
          <w:rFonts w:ascii="Arial" w:eastAsia="Times New Roman" w:hAnsi="Arial" w:cs="Arial"/>
          <w:sz w:val="24"/>
          <w:szCs w:val="24"/>
          <w:lang w:eastAsia="ru-RU"/>
        </w:rPr>
        <w:t xml:space="preserve"> статус</w:t>
      </w:r>
      <w:r w:rsidR="0064012B">
        <w:rPr>
          <w:rFonts w:ascii="Arial" w:eastAsia="Times New Roman" w:hAnsi="Arial" w:cs="Arial"/>
          <w:sz w:val="24"/>
          <w:szCs w:val="24"/>
          <w:lang w:eastAsia="ru-RU"/>
        </w:rPr>
        <w:t xml:space="preserve"> </w:t>
      </w:r>
      <w:r w:rsidR="00DE590A" w:rsidRPr="00E87E51">
        <w:rPr>
          <w:rFonts w:ascii="Arial" w:eastAsia="Times New Roman" w:hAnsi="Arial" w:cs="Arial"/>
          <w:sz w:val="24"/>
          <w:szCs w:val="24"/>
          <w:lang w:eastAsia="ru-RU"/>
        </w:rPr>
        <w:t>«народного</w:t>
      </w:r>
      <w:r w:rsidRPr="00E87E51">
        <w:rPr>
          <w:rFonts w:ascii="Arial" w:eastAsia="Times New Roman" w:hAnsi="Arial" w:cs="Arial"/>
          <w:sz w:val="24"/>
          <w:szCs w:val="24"/>
          <w:lang w:eastAsia="ru-RU"/>
        </w:rPr>
        <w:t xml:space="preserve">» коллектив </w:t>
      </w:r>
      <w:r w:rsidR="00DE590A" w:rsidRPr="00E87E51">
        <w:rPr>
          <w:rFonts w:ascii="Arial" w:eastAsia="Times New Roman" w:hAnsi="Arial" w:cs="Arial"/>
          <w:sz w:val="24"/>
          <w:szCs w:val="24"/>
          <w:lang w:eastAsia="ru-RU"/>
        </w:rPr>
        <w:t xml:space="preserve">русской нарой песни </w:t>
      </w:r>
      <w:r w:rsidRPr="00E87E51">
        <w:rPr>
          <w:rFonts w:ascii="Arial" w:eastAsia="Times New Roman" w:hAnsi="Arial" w:cs="Arial"/>
          <w:sz w:val="24"/>
          <w:szCs w:val="24"/>
          <w:lang w:eastAsia="ru-RU"/>
        </w:rPr>
        <w:t>«Вагинские напевы»</w:t>
      </w:r>
      <w:r w:rsidR="001622A8" w:rsidRPr="00E87E51">
        <w:rPr>
          <w:rFonts w:ascii="Arial" w:eastAsia="Times New Roman" w:hAnsi="Arial" w:cs="Arial"/>
          <w:sz w:val="24"/>
          <w:szCs w:val="24"/>
          <w:lang w:eastAsia="ru-RU"/>
        </w:rPr>
        <w:t xml:space="preserve"> РДК Боготольского района.</w:t>
      </w:r>
    </w:p>
    <w:p w:rsidR="00A56657" w:rsidRPr="00E87E51" w:rsidRDefault="00A56657"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Однако именно в работе с творческими самодеятельными коллективами остро ощущается нехватка квалифицированных кадров. На сегодняшний день требуются в </w:t>
      </w:r>
      <w:r w:rsidRPr="00E87E51">
        <w:rPr>
          <w:rFonts w:ascii="Arial" w:eastAsia="Times New Roman" w:hAnsi="Arial" w:cs="Arial"/>
          <w:sz w:val="24"/>
          <w:szCs w:val="24"/>
          <w:lang w:eastAsia="ru-RU"/>
        </w:rPr>
        <w:lastRenderedPageBreak/>
        <w:t>районе концертмейстеры, хормейстеры, хореографы, руководители клубных формиров</w:t>
      </w:r>
      <w:r w:rsidR="001622A8" w:rsidRPr="00E87E51">
        <w:rPr>
          <w:rFonts w:ascii="Arial" w:eastAsia="Times New Roman" w:hAnsi="Arial" w:cs="Arial"/>
          <w:sz w:val="24"/>
          <w:szCs w:val="24"/>
          <w:lang w:eastAsia="ru-RU"/>
        </w:rPr>
        <w:t xml:space="preserve">аний по </w:t>
      </w:r>
      <w:proofErr w:type="spellStart"/>
      <w:r w:rsidR="001622A8" w:rsidRPr="00E87E51">
        <w:rPr>
          <w:rFonts w:ascii="Arial" w:eastAsia="Times New Roman" w:hAnsi="Arial" w:cs="Arial"/>
          <w:sz w:val="24"/>
          <w:szCs w:val="24"/>
          <w:lang w:eastAsia="ru-RU"/>
        </w:rPr>
        <w:t>кинофото</w:t>
      </w:r>
      <w:proofErr w:type="spellEnd"/>
      <w:r w:rsidR="001622A8" w:rsidRPr="00E87E51">
        <w:rPr>
          <w:rFonts w:ascii="Arial" w:eastAsia="Times New Roman" w:hAnsi="Arial" w:cs="Arial"/>
          <w:sz w:val="24"/>
          <w:szCs w:val="24"/>
          <w:lang w:eastAsia="ru-RU"/>
        </w:rPr>
        <w:t xml:space="preserve"> творчеству</w:t>
      </w:r>
      <w:r w:rsidRPr="00E87E51">
        <w:rPr>
          <w:rFonts w:ascii="Arial" w:eastAsia="Times New Roman" w:hAnsi="Arial" w:cs="Arial"/>
          <w:sz w:val="24"/>
          <w:szCs w:val="24"/>
          <w:lang w:eastAsia="ru-RU"/>
        </w:rPr>
        <w:t>. К сожал</w:t>
      </w:r>
      <w:r w:rsidR="00DE590A" w:rsidRPr="00E87E51">
        <w:rPr>
          <w:rFonts w:ascii="Arial" w:eastAsia="Times New Roman" w:hAnsi="Arial" w:cs="Arial"/>
          <w:sz w:val="24"/>
          <w:szCs w:val="24"/>
          <w:lang w:eastAsia="ru-RU"/>
        </w:rPr>
        <w:t>ению, на протяжении последних 5</w:t>
      </w:r>
      <w:r w:rsidR="001622A8" w:rsidRPr="00E87E51">
        <w:rPr>
          <w:rFonts w:ascii="Arial" w:eastAsia="Times New Roman" w:hAnsi="Arial" w:cs="Arial"/>
          <w:sz w:val="24"/>
          <w:szCs w:val="24"/>
          <w:lang w:eastAsia="ru-RU"/>
        </w:rPr>
        <w:t xml:space="preserve"> лет </w:t>
      </w:r>
      <w:r w:rsidRPr="00E87E51">
        <w:rPr>
          <w:rFonts w:ascii="Arial" w:eastAsia="Times New Roman" w:hAnsi="Arial" w:cs="Arial"/>
          <w:sz w:val="24"/>
          <w:szCs w:val="24"/>
          <w:lang w:eastAsia="ru-RU"/>
        </w:rPr>
        <w:t>специалисты данных специальностей в район не приезжали.</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районе широко распространено декоративно-прикладное</w:t>
      </w:r>
      <w:r w:rsidR="00DE590A" w:rsidRPr="00E87E51">
        <w:rPr>
          <w:rFonts w:ascii="Arial" w:eastAsia="Times New Roman" w:hAnsi="Arial" w:cs="Arial"/>
          <w:sz w:val="24"/>
          <w:szCs w:val="24"/>
          <w:lang w:eastAsia="ru-RU"/>
        </w:rPr>
        <w:t xml:space="preserve"> творчество</w:t>
      </w:r>
      <w:r w:rsidR="00152784" w:rsidRPr="00E87E51">
        <w:rPr>
          <w:rFonts w:ascii="Arial" w:eastAsia="Times New Roman" w:hAnsi="Arial" w:cs="Arial"/>
          <w:sz w:val="24"/>
          <w:szCs w:val="24"/>
          <w:lang w:eastAsia="ru-RU"/>
        </w:rPr>
        <w:t>.</w:t>
      </w:r>
      <w:r w:rsidRPr="00E87E51">
        <w:rPr>
          <w:rFonts w:ascii="Arial" w:eastAsia="Times New Roman" w:hAnsi="Arial" w:cs="Arial"/>
          <w:sz w:val="24"/>
          <w:szCs w:val="24"/>
          <w:lang w:eastAsia="ru-RU"/>
        </w:rPr>
        <w:t xml:space="preserve"> Мастера Боготольского района регулярно представляют результаты своего творчества на краевых ярмарках ремесел и других мероприятиях народного творчества. Проблема в организации работы этого направления состоит в том, что в бюджете не предусматриваются средства для закупки материалов, которые зачастую дорогостоящи.</w:t>
      </w:r>
    </w:p>
    <w:p w:rsidR="00A56657" w:rsidRPr="00E87E51" w:rsidRDefault="00A56657" w:rsidP="00A56657">
      <w:pPr>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целом для учреждений культурно-досугового типа района характерны те же системные проблемы, как и для страны в целом – сохраняющийся дефицит сре</w:t>
      </w:r>
      <w:proofErr w:type="gramStart"/>
      <w:r w:rsidRPr="00E87E51">
        <w:rPr>
          <w:rFonts w:ascii="Arial" w:eastAsia="Times New Roman" w:hAnsi="Arial" w:cs="Arial"/>
          <w:sz w:val="24"/>
          <w:szCs w:val="24"/>
          <w:lang w:eastAsia="ru-RU"/>
        </w:rPr>
        <w:t>дств дл</w:t>
      </w:r>
      <w:proofErr w:type="gramEnd"/>
      <w:r w:rsidRPr="00E87E51">
        <w:rPr>
          <w:rFonts w:ascii="Arial" w:eastAsia="Times New Roman" w:hAnsi="Arial" w:cs="Arial"/>
          <w:sz w:val="24"/>
          <w:szCs w:val="24"/>
          <w:lang w:eastAsia="ru-RU"/>
        </w:rPr>
        <w:t>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w:t>
      </w:r>
    </w:p>
    <w:p w:rsidR="00A56657" w:rsidRPr="00E87E51" w:rsidRDefault="00A56657" w:rsidP="00A56657">
      <w:pPr>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rPr>
        <w:t xml:space="preserve">Важнейшим фактором, определяющим эффективность учреждений </w:t>
      </w:r>
      <w:r w:rsidRPr="00E87E51">
        <w:rPr>
          <w:rFonts w:ascii="Arial" w:eastAsia="Times New Roman" w:hAnsi="Arial" w:cs="Arial"/>
          <w:sz w:val="24"/>
          <w:szCs w:val="24"/>
          <w:lang w:eastAsia="ru-RU"/>
        </w:rPr>
        <w:t>культурно-досугового типа</w:t>
      </w:r>
      <w:r w:rsidRPr="00E87E51">
        <w:rPr>
          <w:rFonts w:ascii="Arial" w:eastAsia="Times New Roman" w:hAnsi="Arial" w:cs="Arial"/>
          <w:sz w:val="24"/>
          <w:szCs w:val="24"/>
        </w:rPr>
        <w:t>, является кадровый ресурс.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A56657" w:rsidRPr="00E87E51" w:rsidRDefault="00A56657" w:rsidP="00A56657">
      <w:pPr>
        <w:spacing w:after="0" w:line="240" w:lineRule="auto"/>
        <w:ind w:firstLine="720"/>
        <w:jc w:val="both"/>
        <w:rPr>
          <w:rFonts w:ascii="Arial" w:eastAsia="Times New Roman" w:hAnsi="Arial" w:cs="Arial"/>
          <w:sz w:val="24"/>
          <w:szCs w:val="24"/>
        </w:rPr>
      </w:pPr>
      <w:r w:rsidRPr="00E87E51">
        <w:rPr>
          <w:rFonts w:ascii="Arial" w:eastAsia="Times New Roman" w:hAnsi="Arial" w:cs="Arial"/>
          <w:sz w:val="24"/>
          <w:szCs w:val="24"/>
        </w:rPr>
        <w:t>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w:t>
      </w:r>
    </w:p>
    <w:p w:rsidR="00A56657" w:rsidRPr="00E87E51" w:rsidRDefault="00A56657" w:rsidP="00A56657">
      <w:pPr>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w:t>
      </w:r>
    </w:p>
    <w:p w:rsidR="00A56657" w:rsidRPr="00E87E51" w:rsidRDefault="00A56657" w:rsidP="00A5665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2.2.</w:t>
      </w:r>
      <w:r w:rsidR="000B2557"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Основная цель, задачи, этапы и сроки выполнения подпрограммы, целевые индикаторы</w:t>
      </w:r>
    </w:p>
    <w:p w:rsidR="00A56657" w:rsidRPr="00E87E51" w:rsidRDefault="00A56657" w:rsidP="00A56657">
      <w:pPr>
        <w:widowControl w:val="0"/>
        <w:autoSpaceDE w:val="0"/>
        <w:autoSpaceDN w:val="0"/>
        <w:adjustRightInd w:val="0"/>
        <w:spacing w:after="0" w:line="240" w:lineRule="auto"/>
        <w:outlineLvl w:val="1"/>
        <w:rPr>
          <w:rFonts w:ascii="Arial" w:eastAsia="Times New Roman" w:hAnsi="Arial" w:cs="Arial"/>
          <w:b/>
          <w:sz w:val="24"/>
          <w:szCs w:val="24"/>
          <w:lang w:eastAsia="ru-RU"/>
        </w:rPr>
      </w:pP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 учетом целевых установок и приоритетов государственной культурной политики, основных направлений стратегии культурной политики Красноярского края на 2009 - 2020 годы, стратегии развития культуры Боготольского района, целью подпрограммы определено обеспечение доступа населения Боготольского района к культурным благам и участию в культурной жизни.</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Достижение данной цели потребует решения следующих задач:</w:t>
      </w:r>
    </w:p>
    <w:p w:rsidR="00A56657" w:rsidRPr="00E87E51" w:rsidRDefault="00A56657" w:rsidP="00F8490A">
      <w:pPr>
        <w:autoSpaceDE w:val="0"/>
        <w:autoSpaceDN w:val="0"/>
        <w:adjustRightInd w:val="0"/>
        <w:spacing w:after="0" w:line="240" w:lineRule="auto"/>
        <w:ind w:firstLine="709"/>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поддержка досуга;</w:t>
      </w:r>
    </w:p>
    <w:p w:rsidR="00A56657" w:rsidRPr="00E87E51" w:rsidRDefault="00A56657" w:rsidP="00F8490A">
      <w:pPr>
        <w:autoSpaceDE w:val="0"/>
        <w:autoSpaceDN w:val="0"/>
        <w:adjustRightInd w:val="0"/>
        <w:spacing w:after="0" w:line="240" w:lineRule="auto"/>
        <w:ind w:firstLine="709"/>
        <w:rPr>
          <w:rFonts w:ascii="Arial" w:eastAsia="Times New Roman" w:hAnsi="Arial" w:cs="Arial"/>
          <w:bCs/>
          <w:sz w:val="24"/>
          <w:szCs w:val="24"/>
          <w:lang w:eastAsia="ru-RU"/>
        </w:rPr>
      </w:pPr>
      <w:r w:rsidRPr="00E87E51">
        <w:rPr>
          <w:rFonts w:ascii="Arial" w:eastAsia="Times New Roman" w:hAnsi="Arial" w:cs="Arial"/>
          <w:bCs/>
          <w:sz w:val="24"/>
          <w:szCs w:val="24"/>
          <w:lang w:eastAsia="ru-RU"/>
        </w:rPr>
        <w:t>сохранение и развитие традиционной народной культуры;</w:t>
      </w:r>
    </w:p>
    <w:p w:rsidR="00A56657" w:rsidRPr="00E87E51" w:rsidRDefault="00A56657" w:rsidP="00F8490A">
      <w:pPr>
        <w:autoSpaceDE w:val="0"/>
        <w:autoSpaceDN w:val="0"/>
        <w:adjustRightInd w:val="0"/>
        <w:spacing w:after="0" w:line="240" w:lineRule="auto"/>
        <w:ind w:firstLine="709"/>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поддержка творческих инициатив населения, творческих коллективов </w:t>
      </w:r>
    </w:p>
    <w:p w:rsidR="00A56657" w:rsidRPr="00E87E51" w:rsidRDefault="00A56657" w:rsidP="00F8490A">
      <w:pPr>
        <w:autoSpaceDE w:val="0"/>
        <w:autoSpaceDN w:val="0"/>
        <w:adjustRightInd w:val="0"/>
        <w:spacing w:after="0" w:line="240" w:lineRule="auto"/>
        <w:ind w:firstLine="709"/>
        <w:rPr>
          <w:rFonts w:ascii="Arial" w:eastAsia="Times New Roman" w:hAnsi="Arial" w:cs="Arial"/>
          <w:bCs/>
          <w:sz w:val="24"/>
          <w:szCs w:val="24"/>
          <w:lang w:eastAsia="ru-RU"/>
        </w:rPr>
      </w:pPr>
      <w:r w:rsidRPr="00E87E51">
        <w:rPr>
          <w:rFonts w:ascii="Arial" w:eastAsia="Times New Roman" w:hAnsi="Arial" w:cs="Arial"/>
          <w:bCs/>
          <w:sz w:val="24"/>
          <w:szCs w:val="24"/>
          <w:lang w:eastAsia="ru-RU"/>
        </w:rPr>
        <w:t>и учреждений культуры;</w:t>
      </w:r>
    </w:p>
    <w:p w:rsidR="00A56657" w:rsidRPr="00E87E51" w:rsidRDefault="00A56657" w:rsidP="00F8490A">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bCs/>
          <w:sz w:val="24"/>
          <w:szCs w:val="24"/>
          <w:lang w:eastAsia="ru-RU"/>
        </w:rPr>
        <w:t>организация и проведение культурных событий районного, зонального и краевого значения.</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Сро</w:t>
      </w:r>
      <w:r w:rsidR="001622A8" w:rsidRPr="00E87E51">
        <w:rPr>
          <w:rFonts w:ascii="Arial" w:eastAsia="Times New Roman" w:hAnsi="Arial" w:cs="Arial"/>
          <w:sz w:val="24"/>
          <w:szCs w:val="24"/>
          <w:lang w:eastAsia="ru-RU"/>
        </w:rPr>
        <w:t>ки исполнения подпрограммы: 201</w:t>
      </w:r>
      <w:r w:rsidR="00C22160" w:rsidRPr="00E87E51">
        <w:rPr>
          <w:rFonts w:ascii="Arial" w:eastAsia="Times New Roman" w:hAnsi="Arial" w:cs="Arial"/>
          <w:sz w:val="24"/>
          <w:szCs w:val="24"/>
          <w:lang w:eastAsia="ru-RU"/>
        </w:rPr>
        <w:t>4</w:t>
      </w:r>
      <w:r w:rsidR="001622A8" w:rsidRPr="00E87E51">
        <w:rPr>
          <w:rFonts w:ascii="Arial" w:eastAsia="Times New Roman" w:hAnsi="Arial" w:cs="Arial"/>
          <w:sz w:val="24"/>
          <w:szCs w:val="24"/>
          <w:lang w:eastAsia="ru-RU"/>
        </w:rPr>
        <w:t xml:space="preserve"> – 2019</w:t>
      </w:r>
      <w:r w:rsidRPr="00E87E51">
        <w:rPr>
          <w:rFonts w:ascii="Arial" w:eastAsia="Times New Roman" w:hAnsi="Arial" w:cs="Arial"/>
          <w:sz w:val="24"/>
          <w:szCs w:val="24"/>
          <w:lang w:eastAsia="ru-RU"/>
        </w:rPr>
        <w:t xml:space="preserve"> годы.</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Подпрограмма не предусматривает отдельные этапы реализации.</w:t>
      </w:r>
    </w:p>
    <w:p w:rsidR="00A56657" w:rsidRPr="00E87E51" w:rsidRDefault="00A56657" w:rsidP="00F8490A">
      <w:pPr>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учетомспецификидеятельности учреждений клубного типа показателей Плана мероприятий («дорожной карты») </w:t>
      </w:r>
      <w:r w:rsidRPr="00E87E51">
        <w:rPr>
          <w:rFonts w:ascii="Arial" w:eastAsia="Times New Roman" w:hAnsi="Arial" w:cs="Arial"/>
          <w:sz w:val="24"/>
          <w:szCs w:val="24"/>
          <w:lang w:eastAsia="ru-RU"/>
        </w:rPr>
        <w:lastRenderedPageBreak/>
        <w:t>«Изменения в отраслях социальной сферы, направленные на повышение эффективности сферы культуры Боготольского района», утвержденного распоряжением Администрации района от 31.02.2013 № 116-р.</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Целевыми индикаторами реализации подпрограммы являются:</w:t>
      </w:r>
    </w:p>
    <w:p w:rsidR="00A56657" w:rsidRPr="00E87E51" w:rsidRDefault="00A56657" w:rsidP="00F8490A">
      <w:pPr>
        <w:widowControl w:val="0"/>
        <w:autoSpaceDE w:val="0"/>
        <w:autoSpaceDN w:val="0"/>
        <w:adjustRightInd w:val="0"/>
        <w:spacing w:after="0" w:line="240" w:lineRule="auto"/>
        <w:ind w:firstLine="709"/>
        <w:rPr>
          <w:rFonts w:ascii="Arial" w:eastAsia="Times New Roman" w:hAnsi="Arial" w:cs="Arial"/>
          <w:bCs/>
          <w:sz w:val="24"/>
          <w:szCs w:val="24"/>
          <w:lang w:eastAsia="ru-RU"/>
        </w:rPr>
      </w:pPr>
      <w:r w:rsidRPr="00E87E51">
        <w:rPr>
          <w:rFonts w:ascii="Arial" w:eastAsia="Times New Roman" w:hAnsi="Arial" w:cs="Arial"/>
          <w:bCs/>
          <w:sz w:val="24"/>
          <w:szCs w:val="24"/>
          <w:lang w:eastAsia="ru-RU"/>
        </w:rPr>
        <w:t>количество посетителей муниципальных учреждений культурно-досугового типа на 1 тыс. человек населения;</w:t>
      </w:r>
    </w:p>
    <w:p w:rsidR="00A56657" w:rsidRPr="00E87E51" w:rsidRDefault="00A56657" w:rsidP="00F8490A">
      <w:pPr>
        <w:autoSpaceDE w:val="0"/>
        <w:autoSpaceDN w:val="0"/>
        <w:adjustRightInd w:val="0"/>
        <w:spacing w:after="0" w:line="240" w:lineRule="auto"/>
        <w:ind w:firstLine="709"/>
        <w:rPr>
          <w:rFonts w:ascii="Arial" w:eastAsia="Times New Roman" w:hAnsi="Arial" w:cs="Arial"/>
          <w:bCs/>
          <w:sz w:val="24"/>
          <w:szCs w:val="24"/>
          <w:lang w:eastAsia="ru-RU"/>
        </w:rPr>
      </w:pPr>
      <w:r w:rsidRPr="00E87E51">
        <w:rPr>
          <w:rFonts w:ascii="Arial" w:eastAsia="Times New Roman" w:hAnsi="Arial" w:cs="Arial"/>
          <w:bCs/>
          <w:sz w:val="24"/>
          <w:szCs w:val="24"/>
          <w:lang w:eastAsia="ru-RU"/>
        </w:rPr>
        <w:t>число клубных формирований на 1 тыс. человек населения;</w:t>
      </w:r>
    </w:p>
    <w:p w:rsidR="00A56657" w:rsidRPr="00E87E51" w:rsidRDefault="00A56657" w:rsidP="00F8490A">
      <w:pPr>
        <w:autoSpaceDE w:val="0"/>
        <w:autoSpaceDN w:val="0"/>
        <w:adjustRightInd w:val="0"/>
        <w:spacing w:after="0" w:line="240" w:lineRule="auto"/>
        <w:ind w:firstLine="709"/>
        <w:rPr>
          <w:rFonts w:ascii="Arial" w:eastAsia="Times New Roman" w:hAnsi="Arial" w:cs="Arial"/>
          <w:bCs/>
          <w:sz w:val="24"/>
          <w:szCs w:val="24"/>
          <w:lang w:eastAsia="ru-RU"/>
        </w:rPr>
      </w:pPr>
      <w:r w:rsidRPr="00E87E51">
        <w:rPr>
          <w:rFonts w:ascii="Arial" w:eastAsia="Times New Roman" w:hAnsi="Arial" w:cs="Arial"/>
          <w:bCs/>
          <w:sz w:val="24"/>
          <w:szCs w:val="24"/>
          <w:lang w:eastAsia="ru-RU"/>
        </w:rPr>
        <w:t>число участников клубных формирований на 1 тыс. человек населения;</w:t>
      </w:r>
    </w:p>
    <w:p w:rsidR="00A56657" w:rsidRPr="00E87E51" w:rsidRDefault="004A1D42" w:rsidP="00F8490A">
      <w:pPr>
        <w:spacing w:after="0" w:line="240" w:lineRule="auto"/>
        <w:ind w:firstLine="709"/>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Перечень и значения показателей </w:t>
      </w:r>
      <w:r w:rsidR="00C22160" w:rsidRPr="00E87E51">
        <w:rPr>
          <w:rFonts w:ascii="Arial" w:eastAsia="Times New Roman" w:hAnsi="Arial" w:cs="Arial"/>
          <w:bCs/>
          <w:sz w:val="24"/>
          <w:szCs w:val="24"/>
          <w:lang w:eastAsia="ru-RU"/>
        </w:rPr>
        <w:t xml:space="preserve">результативности </w:t>
      </w:r>
      <w:r w:rsidR="00A56657" w:rsidRPr="00E87E51">
        <w:rPr>
          <w:rFonts w:ascii="Arial" w:eastAsia="Times New Roman" w:hAnsi="Arial" w:cs="Arial"/>
          <w:bCs/>
          <w:sz w:val="24"/>
          <w:szCs w:val="24"/>
          <w:lang w:eastAsia="ru-RU"/>
        </w:rPr>
        <w:t xml:space="preserve">приведены в приложении № 1 к </w:t>
      </w:r>
      <w:r w:rsidR="00C22160" w:rsidRPr="00E87E51">
        <w:rPr>
          <w:rFonts w:ascii="Arial" w:eastAsia="Times New Roman" w:hAnsi="Arial" w:cs="Arial"/>
          <w:bCs/>
          <w:sz w:val="24"/>
          <w:szCs w:val="24"/>
          <w:lang w:eastAsia="ru-RU"/>
        </w:rPr>
        <w:t>паспорту подпрограммы 3 «Поддержка искусства и народного творчества».</w:t>
      </w:r>
    </w:p>
    <w:p w:rsidR="00382B7C" w:rsidRPr="00E87E51" w:rsidRDefault="00382B7C" w:rsidP="00A56657">
      <w:pPr>
        <w:spacing w:after="0" w:line="240" w:lineRule="auto"/>
        <w:ind w:firstLine="540"/>
        <w:jc w:val="both"/>
        <w:rPr>
          <w:rFonts w:ascii="Arial" w:eastAsia="Times New Roman" w:hAnsi="Arial" w:cs="Arial"/>
          <w:bCs/>
          <w:sz w:val="24"/>
          <w:szCs w:val="24"/>
          <w:lang w:eastAsia="ru-RU"/>
        </w:rPr>
      </w:pPr>
    </w:p>
    <w:p w:rsidR="00A56657" w:rsidRPr="00E87E51" w:rsidRDefault="00A56657" w:rsidP="00A56657">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2.3.</w:t>
      </w:r>
      <w:r w:rsidR="00C2216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Механизм реализации подпрограммы</w:t>
      </w:r>
    </w:p>
    <w:p w:rsidR="00A56657" w:rsidRPr="00E87E51" w:rsidRDefault="00A56657" w:rsidP="00A56657">
      <w:pPr>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A56657">
      <w:pPr>
        <w:autoSpaceDE w:val="0"/>
        <w:autoSpaceDN w:val="0"/>
        <w:adjustRightInd w:val="0"/>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2.3.1.</w:t>
      </w:r>
      <w:r w:rsidR="00C2216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Главные распорядители бюджетных средств – администрация Боготольского района</w:t>
      </w:r>
      <w:r w:rsidR="003758F2" w:rsidRPr="00E87E51">
        <w:rPr>
          <w:rFonts w:ascii="Arial" w:eastAsia="Times New Roman" w:hAnsi="Arial" w:cs="Arial"/>
          <w:sz w:val="24"/>
          <w:szCs w:val="24"/>
          <w:lang w:eastAsia="ru-RU"/>
        </w:rPr>
        <w:t>.</w:t>
      </w:r>
    </w:p>
    <w:p w:rsidR="00A56657" w:rsidRPr="00E87E51" w:rsidRDefault="00A56657" w:rsidP="00A56657">
      <w:pPr>
        <w:autoSpaceDE w:val="0"/>
        <w:autoSpaceDN w:val="0"/>
        <w:adjustRightInd w:val="0"/>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2.3.2.</w:t>
      </w:r>
      <w:r w:rsidR="00C2216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Реализация мероприятий подпрограммы осуществляется путем предоставления субсидий по соглашениям, заключенным между администрацией района и муниципальными  бюджетными учреждениями культуры, подведомственными администр</w:t>
      </w:r>
      <w:r w:rsidR="001622A8" w:rsidRPr="00E87E51">
        <w:rPr>
          <w:rFonts w:ascii="Arial" w:eastAsia="Times New Roman" w:hAnsi="Arial" w:cs="Arial"/>
          <w:sz w:val="24"/>
          <w:szCs w:val="24"/>
          <w:lang w:eastAsia="ru-RU"/>
        </w:rPr>
        <w:t>ации района,</w:t>
      </w:r>
      <w:r w:rsidRPr="00E87E51">
        <w:rPr>
          <w:rFonts w:ascii="Arial" w:eastAsia="Times New Roman" w:hAnsi="Arial" w:cs="Arial"/>
          <w:sz w:val="24"/>
          <w:szCs w:val="24"/>
          <w:lang w:eastAsia="ru-RU"/>
        </w:rPr>
        <w:t xml:space="preserve">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а именно:</w:t>
      </w:r>
    </w:p>
    <w:p w:rsidR="00A56657" w:rsidRPr="00E87E51" w:rsidRDefault="00A56657" w:rsidP="00F8490A">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1) учреждения подведомственные администрации района:</w:t>
      </w:r>
    </w:p>
    <w:p w:rsidR="00A56657" w:rsidRPr="00E87E51" w:rsidRDefault="00A56657" w:rsidP="0064012B">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Муниципальное бюджетное учреждение культуры «Районный Дом культуры» Боготольского района;</w:t>
      </w:r>
    </w:p>
    <w:p w:rsidR="00A56657" w:rsidRPr="00E87E51" w:rsidRDefault="00A56657" w:rsidP="0064012B">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Муниципальное бюджетное учреждение культуры «Сельский Дом культуры» с. Боготол</w:t>
      </w:r>
    </w:p>
    <w:p w:rsidR="00A56657" w:rsidRPr="00E87E51" w:rsidRDefault="00A56657" w:rsidP="00A56657">
      <w:pPr>
        <w:widowControl w:val="0"/>
        <w:autoSpaceDE w:val="0"/>
        <w:autoSpaceDN w:val="0"/>
        <w:adjustRightInd w:val="0"/>
        <w:spacing w:after="0" w:line="240" w:lineRule="auto"/>
        <w:ind w:firstLine="720"/>
        <w:jc w:val="both"/>
        <w:rPr>
          <w:rFonts w:ascii="Arial" w:hAnsi="Arial" w:cs="Arial"/>
          <w:sz w:val="24"/>
          <w:szCs w:val="24"/>
        </w:rPr>
      </w:pPr>
      <w:r w:rsidRPr="00E87E51">
        <w:rPr>
          <w:rFonts w:ascii="Arial" w:eastAsia="Times New Roman" w:hAnsi="Arial" w:cs="Arial"/>
          <w:sz w:val="24"/>
          <w:szCs w:val="24"/>
          <w:lang w:eastAsia="ru-RU"/>
        </w:rPr>
        <w:t xml:space="preserve">Расходы на обеспечение деятельности подведомственных учреждений предусмотрены на основании </w:t>
      </w:r>
      <w:hyperlink r:id="rId23" w:history="1">
        <w:r w:rsidRPr="00E87E51">
          <w:rPr>
            <w:rFonts w:ascii="Arial" w:hAnsi="Arial" w:cs="Arial"/>
            <w:sz w:val="24"/>
            <w:szCs w:val="24"/>
          </w:rPr>
          <w:t>Постановление администрации Боготольского района от 04.03.2011г. № 112-п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hyperlink>
      <w:r w:rsidRPr="00E87E51">
        <w:rPr>
          <w:rFonts w:ascii="Arial" w:hAnsi="Arial" w:cs="Arial"/>
          <w:sz w:val="24"/>
          <w:szCs w:val="24"/>
        </w:rPr>
        <w:t>»</w:t>
      </w:r>
      <w:r w:rsidR="00C22160" w:rsidRPr="00E87E51">
        <w:rPr>
          <w:rFonts w:ascii="Arial" w:hAnsi="Arial" w:cs="Arial"/>
          <w:sz w:val="24"/>
          <w:szCs w:val="24"/>
        </w:rPr>
        <w:t>.</w:t>
      </w:r>
    </w:p>
    <w:p w:rsidR="00A56657" w:rsidRPr="00E87E51" w:rsidRDefault="00A56657" w:rsidP="00A5665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F8490A">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2.4.</w:t>
      </w:r>
      <w:r w:rsidR="00C2216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Управление подпрограммой и </w:t>
      </w:r>
      <w:proofErr w:type="gramStart"/>
      <w:r w:rsidRPr="00E87E51">
        <w:rPr>
          <w:rFonts w:ascii="Arial" w:eastAsia="Times New Roman" w:hAnsi="Arial" w:cs="Arial"/>
          <w:sz w:val="24"/>
          <w:szCs w:val="24"/>
          <w:lang w:eastAsia="ru-RU"/>
        </w:rPr>
        <w:t>контроль за</w:t>
      </w:r>
      <w:proofErr w:type="gramEnd"/>
      <w:r w:rsidRPr="00E87E51">
        <w:rPr>
          <w:rFonts w:ascii="Arial" w:eastAsia="Times New Roman" w:hAnsi="Arial" w:cs="Arial"/>
          <w:sz w:val="24"/>
          <w:szCs w:val="24"/>
          <w:lang w:eastAsia="ru-RU"/>
        </w:rPr>
        <w:t xml:space="preserve"> ходом ее выполнения</w:t>
      </w:r>
    </w:p>
    <w:p w:rsidR="00A56657" w:rsidRPr="00E87E51" w:rsidRDefault="00A56657" w:rsidP="00A5665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2.4.1.</w:t>
      </w:r>
      <w:r w:rsidR="00C2216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Текущее управление и </w:t>
      </w:r>
      <w:proofErr w:type="gramStart"/>
      <w:r w:rsidRPr="00E87E51">
        <w:rPr>
          <w:rFonts w:ascii="Arial" w:eastAsia="Times New Roman" w:hAnsi="Arial" w:cs="Arial"/>
          <w:sz w:val="24"/>
          <w:szCs w:val="24"/>
          <w:lang w:eastAsia="ru-RU"/>
        </w:rPr>
        <w:t>контроль за</w:t>
      </w:r>
      <w:proofErr w:type="gramEnd"/>
      <w:r w:rsidRPr="00E87E51">
        <w:rPr>
          <w:rFonts w:ascii="Arial" w:eastAsia="Times New Roman" w:hAnsi="Arial" w:cs="Arial"/>
          <w:sz w:val="24"/>
          <w:szCs w:val="24"/>
          <w:lang w:eastAsia="ru-RU"/>
        </w:rPr>
        <w:t xml:space="preserve"> реализацией подпрограммы осуществляет Администрация Боготольского района.</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Администрация Боготольского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2.4.2.</w:t>
      </w:r>
      <w:r w:rsidR="00C2216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Администрация Боготольского</w:t>
      </w:r>
      <w:r w:rsidR="007B21A7" w:rsidRPr="00E87E51">
        <w:rPr>
          <w:rFonts w:ascii="Arial" w:eastAsia="Times New Roman" w:hAnsi="Arial" w:cs="Arial"/>
          <w:sz w:val="24"/>
          <w:szCs w:val="24"/>
          <w:lang w:eastAsia="ru-RU"/>
        </w:rPr>
        <w:t xml:space="preserve"> района в лице отдела культуры,</w:t>
      </w:r>
      <w:r w:rsidRPr="00E87E51">
        <w:rPr>
          <w:rFonts w:ascii="Arial" w:eastAsia="Times New Roman" w:hAnsi="Arial" w:cs="Arial"/>
          <w:sz w:val="24"/>
          <w:szCs w:val="24"/>
          <w:lang w:eastAsia="ru-RU"/>
        </w:rPr>
        <w:t xml:space="preserve"> молодежной политики </w:t>
      </w:r>
      <w:r w:rsidR="007B21A7" w:rsidRPr="00E87E51">
        <w:rPr>
          <w:rFonts w:ascii="Arial" w:eastAsia="Times New Roman" w:hAnsi="Arial" w:cs="Arial"/>
          <w:sz w:val="24"/>
          <w:szCs w:val="24"/>
          <w:lang w:eastAsia="ru-RU"/>
        </w:rPr>
        <w:t>и спорта</w:t>
      </w:r>
      <w:r w:rsidRPr="00E87E51">
        <w:rPr>
          <w:rFonts w:ascii="Arial" w:eastAsia="Times New Roman" w:hAnsi="Arial" w:cs="Arial"/>
          <w:sz w:val="24"/>
          <w:szCs w:val="24"/>
          <w:lang w:eastAsia="ru-RU"/>
        </w:rPr>
        <w:t xml:space="preserve"> осуществляет:</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2) непосредственный </w:t>
      </w:r>
      <w:proofErr w:type="gramStart"/>
      <w:r w:rsidRPr="00E87E51">
        <w:rPr>
          <w:rFonts w:ascii="Arial" w:eastAsia="Times New Roman" w:hAnsi="Arial" w:cs="Arial"/>
          <w:sz w:val="24"/>
          <w:szCs w:val="24"/>
          <w:lang w:eastAsia="ru-RU"/>
        </w:rPr>
        <w:t>контроль за</w:t>
      </w:r>
      <w:proofErr w:type="gramEnd"/>
      <w:r w:rsidRPr="00E87E51">
        <w:rPr>
          <w:rFonts w:ascii="Arial" w:eastAsia="Times New Roman" w:hAnsi="Arial" w:cs="Arial"/>
          <w:sz w:val="24"/>
          <w:szCs w:val="24"/>
          <w:lang w:eastAsia="ru-RU"/>
        </w:rPr>
        <w:t xml:space="preserve"> ходом реализации мероприятий подпрограммы;</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3) подготовку отчетов о реализации подпрограммы.</w:t>
      </w:r>
    </w:p>
    <w:p w:rsidR="005A4A21" w:rsidRPr="00E87E51" w:rsidRDefault="007B21A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2.4.3.</w:t>
      </w:r>
      <w:r w:rsidR="005A4A21" w:rsidRPr="00E87E51">
        <w:rPr>
          <w:rFonts w:ascii="Arial" w:hAnsi="Arial" w:cs="Arial"/>
          <w:sz w:val="24"/>
          <w:szCs w:val="24"/>
        </w:rPr>
        <w:t xml:space="preserve"> </w:t>
      </w:r>
      <w:r w:rsidR="005A4A21" w:rsidRPr="00E87E51">
        <w:rPr>
          <w:rFonts w:ascii="Arial" w:eastAsia="Times New Roman" w:hAnsi="Arial" w:cs="Arial"/>
          <w:sz w:val="24"/>
          <w:szCs w:val="24"/>
          <w:lang w:eastAsia="ru-RU"/>
        </w:rPr>
        <w:t>Отчеты о реализации программы, представляются отделом культуры, молодежной политики и спорта одновременно в отдел экономики и планирования и финансовое управление.</w:t>
      </w:r>
    </w:p>
    <w:p w:rsidR="005A4A21" w:rsidRPr="00E87E51" w:rsidRDefault="005A4A21"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Отчет о реализации программы за первое полугодие отчетного года представляется в срок не позднее 10-го августа отчетного года.</w:t>
      </w:r>
    </w:p>
    <w:p w:rsidR="00A56657" w:rsidRPr="00E87E51" w:rsidRDefault="007B21A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2.4.4.</w:t>
      </w:r>
      <w:r w:rsidR="00C2216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Отдел культуры, </w:t>
      </w:r>
      <w:r w:rsidR="00A56657" w:rsidRPr="00E87E51">
        <w:rPr>
          <w:rFonts w:ascii="Arial" w:eastAsia="Times New Roman" w:hAnsi="Arial" w:cs="Arial"/>
          <w:sz w:val="24"/>
          <w:szCs w:val="24"/>
          <w:lang w:eastAsia="ru-RU"/>
        </w:rPr>
        <w:t>молодежной политики</w:t>
      </w:r>
      <w:r w:rsidRPr="00E87E51">
        <w:rPr>
          <w:rFonts w:ascii="Arial" w:eastAsia="Times New Roman" w:hAnsi="Arial" w:cs="Arial"/>
          <w:sz w:val="24"/>
          <w:szCs w:val="24"/>
          <w:lang w:eastAsia="ru-RU"/>
        </w:rPr>
        <w:t xml:space="preserve"> и спорта</w:t>
      </w:r>
      <w:r w:rsidR="00A56657" w:rsidRPr="00E87E51">
        <w:rPr>
          <w:rFonts w:ascii="Arial" w:eastAsia="Times New Roman" w:hAnsi="Arial" w:cs="Arial"/>
          <w:sz w:val="24"/>
          <w:szCs w:val="24"/>
          <w:lang w:eastAsia="ru-RU"/>
        </w:rPr>
        <w:t xml:space="preserve"> Администрации </w:t>
      </w:r>
      <w:r w:rsidR="004D0259">
        <w:rPr>
          <w:rFonts w:ascii="Arial" w:eastAsia="Times New Roman" w:hAnsi="Arial" w:cs="Arial"/>
          <w:sz w:val="24"/>
          <w:szCs w:val="24"/>
          <w:lang w:eastAsia="ru-RU"/>
        </w:rPr>
        <w:lastRenderedPageBreak/>
        <w:t>Боготольского района</w:t>
      </w:r>
      <w:r w:rsidR="00A56657" w:rsidRPr="00E87E51">
        <w:rPr>
          <w:rFonts w:ascii="Arial" w:eastAsia="Times New Roman" w:hAnsi="Arial" w:cs="Arial"/>
          <w:sz w:val="24"/>
          <w:szCs w:val="24"/>
          <w:lang w:eastAsia="ru-RU"/>
        </w:rPr>
        <w:t xml:space="preserve"> ежегодно формирует годовой отчет о ходе реализации подпрограммы, согласовывает его с соисполнителями подпрограммы и направляет в отдел экономики и планирования Администрации Боготольского района до 1 марта года, следующего за </w:t>
      </w:r>
      <w:proofErr w:type="gramStart"/>
      <w:r w:rsidR="00A56657" w:rsidRPr="00E87E51">
        <w:rPr>
          <w:rFonts w:ascii="Arial" w:eastAsia="Times New Roman" w:hAnsi="Arial" w:cs="Arial"/>
          <w:sz w:val="24"/>
          <w:szCs w:val="24"/>
          <w:lang w:eastAsia="ru-RU"/>
        </w:rPr>
        <w:t>отчетным</w:t>
      </w:r>
      <w:proofErr w:type="gramEnd"/>
      <w:r w:rsidR="00A56657" w:rsidRPr="00E87E51">
        <w:rPr>
          <w:rFonts w:ascii="Arial" w:eastAsia="Times New Roman" w:hAnsi="Arial" w:cs="Arial"/>
          <w:sz w:val="24"/>
          <w:szCs w:val="24"/>
          <w:lang w:eastAsia="ru-RU"/>
        </w:rPr>
        <w:t xml:space="preserve">. </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2.4.5.</w:t>
      </w:r>
      <w:r w:rsidR="00C2216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Обеспечение целевого расходования бюджетных средств, </w:t>
      </w:r>
      <w:proofErr w:type="gramStart"/>
      <w:r w:rsidRPr="00E87E51">
        <w:rPr>
          <w:rFonts w:ascii="Arial" w:eastAsia="Times New Roman" w:hAnsi="Arial" w:cs="Arial"/>
          <w:sz w:val="24"/>
          <w:szCs w:val="24"/>
          <w:lang w:eastAsia="ru-RU"/>
        </w:rPr>
        <w:t>контроля за</w:t>
      </w:r>
      <w:proofErr w:type="gramEnd"/>
      <w:r w:rsidRPr="00E87E51">
        <w:rPr>
          <w:rFonts w:ascii="Arial" w:eastAsia="Times New Roman" w:hAnsi="Arial" w:cs="Arial"/>
          <w:sz w:val="24"/>
          <w:szCs w:val="24"/>
          <w:lang w:eastAsia="ru-RU"/>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2.4.6.</w:t>
      </w:r>
      <w:r w:rsidR="00C2216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Администрация Боготольского района вправе запрашивать у администраций сельсоветов необходимые документы и информацию, связанные с реализацией мероприятий подпрограммы, для рассмотрения и подготовки сводной информации.</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2.4.7.</w:t>
      </w:r>
      <w:r w:rsidR="00C22160" w:rsidRPr="00E87E51">
        <w:rPr>
          <w:rFonts w:ascii="Arial" w:eastAsia="Times New Roman" w:hAnsi="Arial" w:cs="Arial"/>
          <w:sz w:val="24"/>
          <w:szCs w:val="24"/>
          <w:lang w:eastAsia="ru-RU"/>
        </w:rPr>
        <w:t xml:space="preserve"> </w:t>
      </w:r>
      <w:proofErr w:type="gramStart"/>
      <w:r w:rsidRPr="00E87E51">
        <w:rPr>
          <w:rFonts w:ascii="Arial" w:eastAsia="Times New Roman" w:hAnsi="Arial" w:cs="Arial"/>
          <w:sz w:val="24"/>
          <w:szCs w:val="24"/>
          <w:lang w:eastAsia="ru-RU"/>
        </w:rPr>
        <w:t>Контроль за</w:t>
      </w:r>
      <w:proofErr w:type="gramEnd"/>
      <w:r w:rsidRPr="00E87E51">
        <w:rPr>
          <w:rFonts w:ascii="Arial" w:eastAsia="Times New Roman" w:hAnsi="Arial" w:cs="Arial"/>
          <w:sz w:val="24"/>
          <w:szCs w:val="24"/>
          <w:lang w:eastAsia="ru-RU"/>
        </w:rPr>
        <w:t xml:space="preserve"> соблюдением условий выделения, получения, целевого использования и возврата средств районного бюджета осуществляют администрация Боготольского ра</w:t>
      </w:r>
      <w:r w:rsidR="007B21A7" w:rsidRPr="00E87E51">
        <w:rPr>
          <w:rFonts w:ascii="Arial" w:eastAsia="Times New Roman" w:hAnsi="Arial" w:cs="Arial"/>
          <w:sz w:val="24"/>
          <w:szCs w:val="24"/>
          <w:lang w:eastAsia="ru-RU"/>
        </w:rPr>
        <w:t>йона</w:t>
      </w:r>
      <w:r w:rsidRPr="00E87E51">
        <w:rPr>
          <w:rFonts w:ascii="Arial" w:eastAsia="Times New Roman" w:hAnsi="Arial" w:cs="Arial"/>
          <w:sz w:val="24"/>
          <w:szCs w:val="24"/>
          <w:lang w:eastAsia="ru-RU"/>
        </w:rPr>
        <w:t>, контрольно – счетный орган Боготольского районного Совета депутатов.</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2.4.8.</w:t>
      </w:r>
      <w:r w:rsidR="00C2216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Контроль за законностью, результативностью (эффективностью и экономностью) использования сре</w:t>
      </w:r>
      <w:proofErr w:type="gramStart"/>
      <w:r w:rsidRPr="00E87E51">
        <w:rPr>
          <w:rFonts w:ascii="Arial" w:eastAsia="Times New Roman" w:hAnsi="Arial" w:cs="Arial"/>
          <w:sz w:val="24"/>
          <w:szCs w:val="24"/>
          <w:lang w:eastAsia="ru-RU"/>
        </w:rPr>
        <w:t>дств кр</w:t>
      </w:r>
      <w:proofErr w:type="gramEnd"/>
      <w:r w:rsidRPr="00E87E51">
        <w:rPr>
          <w:rFonts w:ascii="Arial" w:eastAsia="Times New Roman" w:hAnsi="Arial" w:cs="Arial"/>
          <w:sz w:val="24"/>
          <w:szCs w:val="24"/>
          <w:lang w:eastAsia="ru-RU"/>
        </w:rPr>
        <w:t>аевого бюджета осуществляет служба финансово-экономического контроля Красноярского края.</w:t>
      </w:r>
    </w:p>
    <w:p w:rsidR="00A56657" w:rsidRPr="00E87E51" w:rsidRDefault="00A56657" w:rsidP="00A5665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F8490A">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2.5.</w:t>
      </w:r>
      <w:r w:rsidR="00C2216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Оценка социально-экономической эффективности</w:t>
      </w:r>
    </w:p>
    <w:p w:rsidR="00A56657" w:rsidRPr="00E87E51" w:rsidRDefault="00A56657" w:rsidP="00A56657">
      <w:pPr>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F8490A">
      <w:pPr>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Ожидаемые результаты:</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количество посетителей на платной основе муниципальных учреждений культурно-досу</w:t>
      </w:r>
      <w:r w:rsidR="0025450E" w:rsidRPr="00E87E51">
        <w:rPr>
          <w:rFonts w:ascii="Arial" w:eastAsia="Times New Roman" w:hAnsi="Arial" w:cs="Arial"/>
          <w:sz w:val="24"/>
          <w:szCs w:val="24"/>
          <w:lang w:eastAsia="ru-RU"/>
        </w:rPr>
        <w:t xml:space="preserve">гового типа составит всего 132,3 </w:t>
      </w:r>
      <w:r w:rsidRPr="00E87E51">
        <w:rPr>
          <w:rFonts w:ascii="Arial" w:eastAsia="Times New Roman" w:hAnsi="Arial" w:cs="Arial"/>
          <w:sz w:val="24"/>
          <w:szCs w:val="24"/>
          <w:lang w:eastAsia="ru-RU"/>
        </w:rPr>
        <w:t xml:space="preserve">тыс. </w:t>
      </w:r>
      <w:r w:rsidR="007B21A7" w:rsidRPr="00E87E51">
        <w:rPr>
          <w:rFonts w:ascii="Arial" w:eastAsia="Times New Roman" w:hAnsi="Arial" w:cs="Arial"/>
          <w:sz w:val="24"/>
          <w:szCs w:val="24"/>
          <w:lang w:eastAsia="ru-RU"/>
        </w:rPr>
        <w:t xml:space="preserve">человек, в том числе по годам: </w:t>
      </w:r>
      <w:r w:rsidRPr="00E87E51">
        <w:rPr>
          <w:rFonts w:ascii="Arial" w:eastAsia="Times New Roman" w:hAnsi="Arial" w:cs="Arial"/>
          <w:sz w:val="24"/>
          <w:szCs w:val="24"/>
          <w:lang w:eastAsia="ru-RU"/>
        </w:rPr>
        <w:t>в 2017 году – 44,1 тыс. человек; в 2018 году – 44,1 тыс. челове</w:t>
      </w:r>
      <w:r w:rsidR="007B21A7" w:rsidRPr="00E87E51">
        <w:rPr>
          <w:rFonts w:ascii="Arial" w:eastAsia="Times New Roman" w:hAnsi="Arial" w:cs="Arial"/>
          <w:sz w:val="24"/>
          <w:szCs w:val="24"/>
          <w:lang w:eastAsia="ru-RU"/>
        </w:rPr>
        <w:t xml:space="preserve">к, в 2019 году </w:t>
      </w:r>
      <w:r w:rsidR="0025450E" w:rsidRPr="00E87E51">
        <w:rPr>
          <w:rFonts w:ascii="Arial" w:eastAsia="Times New Roman" w:hAnsi="Arial" w:cs="Arial"/>
          <w:sz w:val="24"/>
          <w:szCs w:val="24"/>
          <w:lang w:eastAsia="ru-RU"/>
        </w:rPr>
        <w:t>–44,1 тыс. человек.</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количество культурно – досуговых мероприятий, проведенных в районе: 12 522 ед., в том числе по</w:t>
      </w:r>
      <w:r w:rsidR="0025450E" w:rsidRPr="00E87E51">
        <w:rPr>
          <w:rFonts w:ascii="Arial" w:eastAsia="Times New Roman" w:hAnsi="Arial" w:cs="Arial"/>
          <w:sz w:val="24"/>
          <w:szCs w:val="24"/>
          <w:lang w:eastAsia="ru-RU"/>
        </w:rPr>
        <w:t xml:space="preserve"> годам: </w:t>
      </w:r>
      <w:r w:rsidR="009A6E90" w:rsidRPr="00E87E51">
        <w:rPr>
          <w:rFonts w:ascii="Arial" w:eastAsia="Times New Roman" w:hAnsi="Arial" w:cs="Arial"/>
          <w:sz w:val="24"/>
          <w:szCs w:val="24"/>
          <w:lang w:eastAsia="ru-RU"/>
        </w:rPr>
        <w:t>в 2017 году – 4 174</w:t>
      </w:r>
      <w:r w:rsidRPr="00E87E51">
        <w:rPr>
          <w:rFonts w:ascii="Arial" w:eastAsia="Times New Roman" w:hAnsi="Arial" w:cs="Arial"/>
          <w:sz w:val="24"/>
          <w:szCs w:val="24"/>
          <w:lang w:eastAsia="ru-RU"/>
        </w:rPr>
        <w:t xml:space="preserve"> ед., в 2018 году – 4 174 ед.</w:t>
      </w:r>
      <w:r w:rsidR="009A6E90" w:rsidRPr="00E87E51">
        <w:rPr>
          <w:rFonts w:ascii="Arial" w:eastAsia="Times New Roman" w:hAnsi="Arial" w:cs="Arial"/>
          <w:sz w:val="24"/>
          <w:szCs w:val="24"/>
          <w:lang w:eastAsia="ru-RU"/>
        </w:rPr>
        <w:t>, в 2019 – 4174 ед.</w:t>
      </w:r>
    </w:p>
    <w:p w:rsidR="00A56657" w:rsidRPr="00E87E51" w:rsidRDefault="00A56657" w:rsidP="00F8490A">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Реализация мероприятий подпрограммы будет способствовать:</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повышению качества и доступности услуг учреждений культурно-досугового типа;</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созданию условий для доступа к произведениям кинематографии;</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сохранению традиционной народной культуры, содействию сохранению и развитию народных художественных промыслов и ремесел;</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росту вовлеченности всех групп населения в активную творческую деятельность;</w:t>
      </w:r>
    </w:p>
    <w:p w:rsidR="00A56657" w:rsidRPr="00E87E51" w:rsidRDefault="00A56657"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повышению уровня проведения культурных мероприятий;</w:t>
      </w:r>
    </w:p>
    <w:p w:rsidR="00A56657" w:rsidRPr="00E87E51" w:rsidRDefault="004D0259" w:rsidP="00F849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развитию межрайонного </w:t>
      </w:r>
      <w:r w:rsidR="00A56657" w:rsidRPr="00E87E51">
        <w:rPr>
          <w:rFonts w:ascii="Arial" w:eastAsia="Times New Roman" w:hAnsi="Arial" w:cs="Arial"/>
          <w:sz w:val="24"/>
          <w:szCs w:val="24"/>
          <w:lang w:eastAsia="ru-RU"/>
        </w:rPr>
        <w:t>сотрудничества в сфере культуры.</w:t>
      </w:r>
    </w:p>
    <w:p w:rsidR="00A56657" w:rsidRPr="00E87E51" w:rsidRDefault="00A56657" w:rsidP="00A5665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2.6.</w:t>
      </w:r>
      <w:r w:rsidR="00C2216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Мероприятия подпрограммы</w:t>
      </w:r>
    </w:p>
    <w:p w:rsidR="00A56657" w:rsidRPr="00E87E51" w:rsidRDefault="00A56657" w:rsidP="00A5665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A56657" w:rsidRPr="00E87E51" w:rsidRDefault="008209F4"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w:anchor="Par573" w:history="1">
        <w:r w:rsidR="00A56657" w:rsidRPr="00E87E51">
          <w:rPr>
            <w:rFonts w:ascii="Arial" w:eastAsia="Times New Roman" w:hAnsi="Arial" w:cs="Arial"/>
            <w:sz w:val="24"/>
            <w:szCs w:val="24"/>
            <w:lang w:eastAsia="ru-RU"/>
          </w:rPr>
          <w:t>Перечень</w:t>
        </w:r>
      </w:hyperlink>
      <w:r w:rsidR="00A56657" w:rsidRPr="00E87E51">
        <w:rPr>
          <w:rFonts w:ascii="Arial" w:eastAsia="Times New Roman" w:hAnsi="Arial" w:cs="Arial"/>
          <w:sz w:val="24"/>
          <w:szCs w:val="24"/>
          <w:lang w:eastAsia="ru-RU"/>
        </w:rPr>
        <w:t xml:space="preserve"> мероприятий подпрограммы приведен в приложении № </w:t>
      </w:r>
      <w:r w:rsidR="00C22160" w:rsidRPr="00E87E51">
        <w:rPr>
          <w:rFonts w:ascii="Arial" w:eastAsia="Times New Roman" w:hAnsi="Arial" w:cs="Arial"/>
          <w:sz w:val="24"/>
          <w:szCs w:val="24"/>
          <w:lang w:eastAsia="ru-RU"/>
        </w:rPr>
        <w:t>1</w:t>
      </w:r>
      <w:r w:rsidR="00A56657" w:rsidRPr="00E87E51">
        <w:rPr>
          <w:rFonts w:ascii="Arial" w:eastAsia="Times New Roman" w:hAnsi="Arial" w:cs="Arial"/>
          <w:sz w:val="24"/>
          <w:szCs w:val="24"/>
          <w:lang w:eastAsia="ru-RU"/>
        </w:rPr>
        <w:t xml:space="preserve"> к подпрограмме.</w:t>
      </w:r>
    </w:p>
    <w:p w:rsidR="00A56657" w:rsidRPr="00E87E51" w:rsidRDefault="00A56657" w:rsidP="00A5665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A56657">
      <w:pPr>
        <w:tabs>
          <w:tab w:val="left" w:pos="2805"/>
        </w:tabs>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2.7.</w:t>
      </w:r>
      <w:r w:rsidR="00C2216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A56657" w:rsidRPr="00E87E51" w:rsidRDefault="00A56657" w:rsidP="00A56657">
      <w:pPr>
        <w:tabs>
          <w:tab w:val="left" w:pos="2805"/>
        </w:tabs>
        <w:spacing w:after="0" w:line="240" w:lineRule="auto"/>
        <w:rPr>
          <w:rFonts w:ascii="Arial" w:eastAsia="Times New Roman" w:hAnsi="Arial" w:cs="Arial"/>
          <w:b/>
          <w:sz w:val="24"/>
          <w:szCs w:val="24"/>
          <w:lang w:eastAsia="ru-RU"/>
        </w:rPr>
      </w:pPr>
    </w:p>
    <w:p w:rsidR="003510B2" w:rsidRPr="00E87E51" w:rsidRDefault="00F8490A" w:rsidP="00F8490A">
      <w:pPr>
        <w:spacing w:after="0" w:line="240" w:lineRule="auto"/>
        <w:ind w:firstLine="709"/>
        <w:rPr>
          <w:rFonts w:ascii="Arial" w:eastAsia="Times New Roman" w:hAnsi="Arial" w:cs="Arial"/>
          <w:sz w:val="24"/>
          <w:szCs w:val="24"/>
          <w:lang w:eastAsia="ru-RU"/>
        </w:rPr>
      </w:pPr>
      <w:r w:rsidRPr="00E87E51">
        <w:rPr>
          <w:rFonts w:ascii="Arial" w:eastAsia="Times New Roman" w:hAnsi="Arial" w:cs="Arial"/>
          <w:sz w:val="24"/>
          <w:szCs w:val="24"/>
          <w:lang w:eastAsia="ru-RU"/>
        </w:rPr>
        <w:t>О</w:t>
      </w:r>
      <w:r w:rsidR="003510B2" w:rsidRPr="00E87E51">
        <w:rPr>
          <w:rFonts w:ascii="Arial" w:eastAsia="Times New Roman" w:hAnsi="Arial" w:cs="Arial"/>
          <w:sz w:val="24"/>
          <w:szCs w:val="24"/>
          <w:lang w:eastAsia="ru-RU"/>
        </w:rPr>
        <w:t>бщий объем финансирования  программы – 32783,4 тыс. рублей,</w:t>
      </w:r>
    </w:p>
    <w:p w:rsidR="003510B2" w:rsidRPr="00E87E51" w:rsidRDefault="003510B2" w:rsidP="003510B2">
      <w:pPr>
        <w:autoSpaceDE w:val="0"/>
        <w:autoSpaceDN w:val="0"/>
        <w:adjustRightInd w:val="0"/>
        <w:spacing w:after="0" w:line="240" w:lineRule="auto"/>
        <w:rPr>
          <w:rFonts w:ascii="Arial" w:eastAsia="Calibri" w:hAnsi="Arial" w:cs="Arial"/>
          <w:sz w:val="24"/>
          <w:szCs w:val="24"/>
        </w:rPr>
      </w:pPr>
      <w:r w:rsidRPr="00E87E51">
        <w:rPr>
          <w:rFonts w:ascii="Arial" w:eastAsia="Calibri" w:hAnsi="Arial" w:cs="Arial"/>
          <w:sz w:val="24"/>
          <w:szCs w:val="24"/>
        </w:rPr>
        <w:lastRenderedPageBreak/>
        <w:t>в том числе по годам:</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2017 год – 10927,8 тыс. рублей,</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-10927,8 тыс. рублей,</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- 0,0 тыс. рублей,</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федерального бюджета - 0,0 тыс. рублей, </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внебюджетные источники – 0,0тыс.</w:t>
      </w:r>
      <w:r w:rsidR="00F8490A"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рублей</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2018 год - 10927,8 тыс. рублей,</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- 10927,8 тыс. рублей,</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- 0,0 тыс. рублей,</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федерального бюджета - 0,0 тыс. рублей, </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внебюджетные источники – 0,0тыс.</w:t>
      </w:r>
      <w:r w:rsidR="00F8490A"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рублей</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2019 год - 10927,8 тыс. рублей,</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- 10927,8 тыс. рублей,</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- 0,0 тыс. рублей,</w:t>
      </w:r>
    </w:p>
    <w:p w:rsidR="003510B2" w:rsidRPr="00E87E51" w:rsidRDefault="003510B2" w:rsidP="003510B2">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федерального бюджета - 0,0 тыс. рублей, </w:t>
      </w:r>
    </w:p>
    <w:p w:rsidR="00A56657" w:rsidRPr="00E87E51" w:rsidRDefault="003510B2" w:rsidP="003510B2">
      <w:pPr>
        <w:spacing w:after="0" w:line="240" w:lineRule="auto"/>
        <w:rPr>
          <w:rFonts w:ascii="Arial" w:eastAsia="Times New Roman" w:hAnsi="Arial" w:cs="Arial"/>
          <w:i/>
          <w:sz w:val="24"/>
          <w:szCs w:val="24"/>
          <w:lang w:eastAsia="ru-RU"/>
        </w:rPr>
        <w:sectPr w:rsidR="00A56657" w:rsidRPr="00E87E51" w:rsidSect="00F8490A">
          <w:headerReference w:type="even" r:id="rId24"/>
          <w:pgSz w:w="11906" w:h="16838"/>
          <w:pgMar w:top="1134" w:right="567" w:bottom="1134" w:left="1701" w:header="709" w:footer="709" w:gutter="0"/>
          <w:cols w:space="708"/>
          <w:titlePg/>
          <w:docGrid w:linePitch="360"/>
        </w:sectPr>
      </w:pPr>
      <w:r w:rsidRPr="00E87E51">
        <w:rPr>
          <w:rFonts w:ascii="Arial" w:eastAsia="Times New Roman" w:hAnsi="Arial" w:cs="Arial"/>
          <w:sz w:val="24"/>
          <w:szCs w:val="24"/>
          <w:lang w:eastAsia="ru-RU"/>
        </w:rPr>
        <w:t>внебюджетные источники – 0,0тыс.</w:t>
      </w:r>
      <w:r w:rsidR="00F8490A"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рублей</w:t>
      </w:r>
    </w:p>
    <w:p w:rsidR="00A56657" w:rsidRPr="00E87E51" w:rsidRDefault="00A56657" w:rsidP="00A56657">
      <w:pPr>
        <w:autoSpaceDE w:val="0"/>
        <w:autoSpaceDN w:val="0"/>
        <w:adjustRightInd w:val="0"/>
        <w:spacing w:after="0" w:line="240" w:lineRule="auto"/>
        <w:ind w:left="9781"/>
        <w:jc w:val="right"/>
        <w:rPr>
          <w:rFonts w:ascii="Arial" w:eastAsia="Calibri" w:hAnsi="Arial" w:cs="Arial"/>
          <w:sz w:val="24"/>
          <w:szCs w:val="24"/>
        </w:rPr>
      </w:pPr>
      <w:r w:rsidRPr="00E87E51">
        <w:rPr>
          <w:rFonts w:ascii="Arial" w:eastAsia="Calibri" w:hAnsi="Arial" w:cs="Arial"/>
          <w:sz w:val="24"/>
          <w:szCs w:val="24"/>
        </w:rPr>
        <w:lastRenderedPageBreak/>
        <w:t>Приложение № 1</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Calibri" w:hAnsi="Arial" w:cs="Arial"/>
          <w:sz w:val="24"/>
          <w:szCs w:val="24"/>
        </w:rPr>
        <w:t xml:space="preserve">к </w:t>
      </w:r>
      <w:r w:rsidR="00C22160" w:rsidRPr="00E87E51">
        <w:rPr>
          <w:rFonts w:ascii="Arial" w:eastAsia="Calibri" w:hAnsi="Arial" w:cs="Arial"/>
          <w:sz w:val="24"/>
          <w:szCs w:val="24"/>
        </w:rPr>
        <w:t xml:space="preserve">паспорту </w:t>
      </w:r>
      <w:r w:rsidRPr="00E87E51">
        <w:rPr>
          <w:rFonts w:ascii="Arial" w:eastAsia="Calibri" w:hAnsi="Arial" w:cs="Arial"/>
          <w:sz w:val="24"/>
          <w:szCs w:val="24"/>
        </w:rPr>
        <w:t>подпрограмм</w:t>
      </w:r>
      <w:r w:rsidR="00C22160" w:rsidRPr="00E87E51">
        <w:rPr>
          <w:rFonts w:ascii="Arial" w:eastAsia="Calibri" w:hAnsi="Arial" w:cs="Arial"/>
          <w:sz w:val="24"/>
          <w:szCs w:val="24"/>
        </w:rPr>
        <w:t>ы</w:t>
      </w:r>
      <w:r w:rsidRPr="00E87E51">
        <w:rPr>
          <w:rFonts w:ascii="Arial" w:eastAsia="Calibri" w:hAnsi="Arial" w:cs="Arial"/>
          <w:sz w:val="24"/>
          <w:szCs w:val="24"/>
        </w:rPr>
        <w:t xml:space="preserve"> </w:t>
      </w:r>
      <w:r w:rsidRPr="00E87E51">
        <w:rPr>
          <w:rFonts w:ascii="Arial" w:eastAsia="Times New Roman" w:hAnsi="Arial" w:cs="Arial"/>
          <w:bCs/>
          <w:sz w:val="24"/>
          <w:szCs w:val="24"/>
          <w:lang w:eastAsia="ru-RU"/>
        </w:rPr>
        <w:t>«Поддержка досуга и народного творчества»,</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реализуемой в рамках муниципальной программы</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«Развитие культуры Боготольского района»</w:t>
      </w:r>
    </w:p>
    <w:p w:rsidR="00A56657" w:rsidRPr="00E87E51" w:rsidRDefault="00A56657" w:rsidP="00A56657">
      <w:pPr>
        <w:autoSpaceDE w:val="0"/>
        <w:autoSpaceDN w:val="0"/>
        <w:adjustRightInd w:val="0"/>
        <w:spacing w:after="0" w:line="240" w:lineRule="auto"/>
        <w:ind w:firstLine="540"/>
        <w:jc w:val="both"/>
        <w:rPr>
          <w:rFonts w:ascii="Arial" w:eastAsia="Calibri" w:hAnsi="Arial" w:cs="Arial"/>
          <w:sz w:val="24"/>
          <w:szCs w:val="24"/>
        </w:rPr>
      </w:pPr>
    </w:p>
    <w:p w:rsidR="002F70AF" w:rsidRPr="00E87E51" w:rsidRDefault="002F70AF" w:rsidP="002F70AF">
      <w:pPr>
        <w:autoSpaceDE w:val="0"/>
        <w:autoSpaceDN w:val="0"/>
        <w:adjustRightInd w:val="0"/>
        <w:spacing w:after="0" w:line="240" w:lineRule="auto"/>
        <w:ind w:firstLine="540"/>
        <w:jc w:val="center"/>
        <w:outlineLvl w:val="0"/>
        <w:rPr>
          <w:rFonts w:ascii="Arial" w:eastAsia="Calibri" w:hAnsi="Arial" w:cs="Arial"/>
          <w:sz w:val="24"/>
          <w:szCs w:val="24"/>
        </w:rPr>
      </w:pPr>
      <w:r w:rsidRPr="00E87E51">
        <w:rPr>
          <w:rFonts w:ascii="Arial" w:eastAsia="Calibri" w:hAnsi="Arial" w:cs="Arial"/>
          <w:sz w:val="24"/>
          <w:szCs w:val="24"/>
        </w:rPr>
        <w:t>Перечень и значения показателей результативности подпрограммы 3 «Поддержка искусства и народного творчества»</w:t>
      </w:r>
    </w:p>
    <w:tbl>
      <w:tblPr>
        <w:tblW w:w="15122" w:type="dxa"/>
        <w:tblInd w:w="93" w:type="dxa"/>
        <w:tblLayout w:type="fixed"/>
        <w:tblLook w:val="04A0" w:firstRow="1" w:lastRow="0" w:firstColumn="1" w:lastColumn="0" w:noHBand="0" w:noVBand="1"/>
      </w:tblPr>
      <w:tblGrid>
        <w:gridCol w:w="860"/>
        <w:gridCol w:w="4684"/>
        <w:gridCol w:w="1275"/>
        <w:gridCol w:w="2923"/>
        <w:gridCol w:w="1360"/>
        <w:gridCol w:w="1360"/>
        <w:gridCol w:w="1360"/>
        <w:gridCol w:w="1300"/>
      </w:tblGrid>
      <w:tr w:rsidR="002F70AF" w:rsidRPr="00E87E51" w:rsidTr="002F70AF">
        <w:trPr>
          <w:trHeight w:val="360"/>
        </w:trPr>
        <w:tc>
          <w:tcPr>
            <w:tcW w:w="860" w:type="dxa"/>
            <w:tcBorders>
              <w:top w:val="nil"/>
              <w:left w:val="nil"/>
              <w:bottom w:val="nil"/>
              <w:right w:val="nil"/>
            </w:tcBorders>
            <w:shd w:val="clear" w:color="auto" w:fill="auto"/>
            <w:hideMark/>
          </w:tcPr>
          <w:p w:rsidR="002F70AF" w:rsidRPr="00E87E51" w:rsidRDefault="002F70AF" w:rsidP="002F70AF">
            <w:pPr>
              <w:spacing w:after="0" w:line="240" w:lineRule="auto"/>
              <w:jc w:val="center"/>
              <w:rPr>
                <w:rFonts w:ascii="Arial" w:eastAsia="Times New Roman" w:hAnsi="Arial" w:cs="Arial"/>
                <w:color w:val="000000"/>
                <w:sz w:val="24"/>
                <w:szCs w:val="24"/>
                <w:lang w:eastAsia="ru-RU"/>
              </w:rPr>
            </w:pPr>
          </w:p>
        </w:tc>
        <w:tc>
          <w:tcPr>
            <w:tcW w:w="4684" w:type="dxa"/>
            <w:tcBorders>
              <w:top w:val="nil"/>
              <w:left w:val="nil"/>
              <w:bottom w:val="nil"/>
              <w:right w:val="nil"/>
            </w:tcBorders>
            <w:shd w:val="clear" w:color="auto" w:fill="auto"/>
            <w:hideMark/>
          </w:tcPr>
          <w:p w:rsidR="002F70AF" w:rsidRPr="00E87E51" w:rsidRDefault="002F70AF" w:rsidP="002F70AF">
            <w:pPr>
              <w:spacing w:after="0" w:line="240" w:lineRule="auto"/>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hideMark/>
          </w:tcPr>
          <w:p w:rsidR="002F70AF" w:rsidRPr="00E87E51" w:rsidRDefault="002F70AF" w:rsidP="002F70AF">
            <w:pPr>
              <w:spacing w:after="0" w:line="240" w:lineRule="auto"/>
              <w:rPr>
                <w:rFonts w:ascii="Arial" w:eastAsia="Times New Roman" w:hAnsi="Arial" w:cs="Arial"/>
                <w:color w:val="000000"/>
                <w:sz w:val="24"/>
                <w:szCs w:val="24"/>
                <w:lang w:eastAsia="ru-RU"/>
              </w:rPr>
            </w:pPr>
          </w:p>
        </w:tc>
        <w:tc>
          <w:tcPr>
            <w:tcW w:w="2923" w:type="dxa"/>
            <w:tcBorders>
              <w:top w:val="nil"/>
              <w:left w:val="nil"/>
              <w:bottom w:val="nil"/>
              <w:right w:val="nil"/>
            </w:tcBorders>
            <w:shd w:val="clear" w:color="auto" w:fill="auto"/>
            <w:hideMark/>
          </w:tcPr>
          <w:p w:rsidR="002F70AF" w:rsidRPr="00E87E51" w:rsidRDefault="002F70AF" w:rsidP="002F70AF">
            <w:pPr>
              <w:spacing w:after="0" w:line="240" w:lineRule="auto"/>
              <w:rPr>
                <w:rFonts w:ascii="Arial" w:eastAsia="Times New Roman" w:hAnsi="Arial" w:cs="Arial"/>
                <w:color w:val="000000"/>
                <w:sz w:val="24"/>
                <w:szCs w:val="24"/>
                <w:lang w:eastAsia="ru-RU"/>
              </w:rPr>
            </w:pPr>
          </w:p>
        </w:tc>
        <w:tc>
          <w:tcPr>
            <w:tcW w:w="1360" w:type="dxa"/>
            <w:tcBorders>
              <w:top w:val="nil"/>
              <w:left w:val="nil"/>
              <w:bottom w:val="nil"/>
              <w:right w:val="nil"/>
            </w:tcBorders>
            <w:shd w:val="clear" w:color="auto" w:fill="auto"/>
            <w:hideMark/>
          </w:tcPr>
          <w:p w:rsidR="002F70AF" w:rsidRPr="00E87E51" w:rsidRDefault="002F70AF" w:rsidP="002F70AF">
            <w:pPr>
              <w:spacing w:after="0" w:line="240" w:lineRule="auto"/>
              <w:rPr>
                <w:rFonts w:ascii="Arial" w:eastAsia="Times New Roman" w:hAnsi="Arial" w:cs="Arial"/>
                <w:color w:val="000000"/>
                <w:sz w:val="24"/>
                <w:szCs w:val="24"/>
                <w:lang w:eastAsia="ru-RU"/>
              </w:rPr>
            </w:pPr>
          </w:p>
        </w:tc>
        <w:tc>
          <w:tcPr>
            <w:tcW w:w="1360" w:type="dxa"/>
            <w:tcBorders>
              <w:top w:val="nil"/>
              <w:left w:val="nil"/>
              <w:bottom w:val="nil"/>
              <w:right w:val="nil"/>
            </w:tcBorders>
            <w:shd w:val="clear" w:color="000000" w:fill="FFFFFF"/>
            <w:hideMark/>
          </w:tcPr>
          <w:p w:rsidR="002F70AF" w:rsidRPr="00E87E51" w:rsidRDefault="002F70AF" w:rsidP="002F70AF">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60" w:type="dxa"/>
            <w:tcBorders>
              <w:top w:val="nil"/>
              <w:left w:val="nil"/>
              <w:bottom w:val="nil"/>
              <w:right w:val="nil"/>
            </w:tcBorders>
            <w:shd w:val="clear" w:color="000000" w:fill="FFFFFF"/>
            <w:hideMark/>
          </w:tcPr>
          <w:p w:rsidR="002F70AF" w:rsidRPr="00E87E51" w:rsidRDefault="002F70AF" w:rsidP="002F70AF">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00" w:type="dxa"/>
            <w:tcBorders>
              <w:top w:val="nil"/>
              <w:left w:val="nil"/>
              <w:bottom w:val="nil"/>
              <w:right w:val="nil"/>
            </w:tcBorders>
            <w:shd w:val="clear" w:color="000000" w:fill="FFFFFF"/>
            <w:noWrap/>
            <w:vAlign w:val="bottom"/>
            <w:hideMark/>
          </w:tcPr>
          <w:p w:rsidR="002F70AF" w:rsidRPr="00E87E51" w:rsidRDefault="002F70AF" w:rsidP="002F70AF">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r>
      <w:tr w:rsidR="002F70AF" w:rsidRPr="00E87E51" w:rsidTr="002F70AF">
        <w:trPr>
          <w:trHeight w:val="360"/>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70AF" w:rsidRPr="00E87E51" w:rsidRDefault="002F70AF" w:rsidP="009E3AA4">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w:t>
            </w:r>
            <w:r w:rsidR="009E3AA4" w:rsidRPr="00E87E51">
              <w:rPr>
                <w:rFonts w:ascii="Arial" w:eastAsia="Times New Roman" w:hAnsi="Arial" w:cs="Arial"/>
                <w:sz w:val="24"/>
                <w:szCs w:val="24"/>
                <w:lang w:eastAsia="ru-RU"/>
              </w:rPr>
              <w:t xml:space="preserve"> </w:t>
            </w:r>
            <w:proofErr w:type="gramStart"/>
            <w:r w:rsidRPr="00E87E51">
              <w:rPr>
                <w:rFonts w:ascii="Arial" w:eastAsia="Times New Roman" w:hAnsi="Arial" w:cs="Arial"/>
                <w:sz w:val="24"/>
                <w:szCs w:val="24"/>
                <w:lang w:eastAsia="ru-RU"/>
              </w:rPr>
              <w:t>п</w:t>
            </w:r>
            <w:proofErr w:type="gramEnd"/>
            <w:r w:rsidRPr="00E87E51">
              <w:rPr>
                <w:rFonts w:ascii="Arial" w:eastAsia="Times New Roman" w:hAnsi="Arial" w:cs="Arial"/>
                <w:sz w:val="24"/>
                <w:szCs w:val="24"/>
                <w:lang w:eastAsia="ru-RU"/>
              </w:rPr>
              <w:t>/п</w:t>
            </w:r>
          </w:p>
        </w:tc>
        <w:tc>
          <w:tcPr>
            <w:tcW w:w="46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Цель, показатели результативности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Единица измерения</w:t>
            </w:r>
          </w:p>
        </w:tc>
        <w:tc>
          <w:tcPr>
            <w:tcW w:w="29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Источник информации</w:t>
            </w:r>
          </w:p>
        </w:tc>
        <w:tc>
          <w:tcPr>
            <w:tcW w:w="5380" w:type="dxa"/>
            <w:gridSpan w:val="4"/>
            <w:tcBorders>
              <w:top w:val="single" w:sz="4" w:space="0" w:color="auto"/>
              <w:left w:val="nil"/>
              <w:bottom w:val="single" w:sz="4" w:space="0" w:color="auto"/>
              <w:right w:val="single" w:sz="4" w:space="0" w:color="000000"/>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Годы реализации программы</w:t>
            </w:r>
          </w:p>
        </w:tc>
      </w:tr>
      <w:tr w:rsidR="002F70AF" w:rsidRPr="00E87E51" w:rsidTr="002F70AF">
        <w:trPr>
          <w:trHeight w:val="360"/>
        </w:trPr>
        <w:tc>
          <w:tcPr>
            <w:tcW w:w="860" w:type="dxa"/>
            <w:vMerge/>
            <w:tcBorders>
              <w:top w:val="single" w:sz="4" w:space="0" w:color="auto"/>
              <w:left w:val="single" w:sz="4" w:space="0" w:color="auto"/>
              <w:bottom w:val="single" w:sz="4" w:space="0" w:color="000000"/>
              <w:right w:val="single" w:sz="4" w:space="0" w:color="auto"/>
            </w:tcBorders>
            <w:vAlign w:val="center"/>
            <w:hideMark/>
          </w:tcPr>
          <w:p w:rsidR="002F70AF" w:rsidRPr="00E87E51" w:rsidRDefault="002F70AF" w:rsidP="002F70AF">
            <w:pPr>
              <w:spacing w:after="0" w:line="240" w:lineRule="auto"/>
              <w:rPr>
                <w:rFonts w:ascii="Arial" w:eastAsia="Times New Roman" w:hAnsi="Arial" w:cs="Arial"/>
                <w:sz w:val="24"/>
                <w:szCs w:val="24"/>
                <w:lang w:eastAsia="ru-RU"/>
              </w:rPr>
            </w:pPr>
          </w:p>
        </w:tc>
        <w:tc>
          <w:tcPr>
            <w:tcW w:w="4684" w:type="dxa"/>
            <w:vMerge/>
            <w:tcBorders>
              <w:top w:val="single" w:sz="4" w:space="0" w:color="auto"/>
              <w:left w:val="single" w:sz="4" w:space="0" w:color="auto"/>
              <w:bottom w:val="single" w:sz="4" w:space="0" w:color="auto"/>
              <w:right w:val="single" w:sz="4" w:space="0" w:color="auto"/>
            </w:tcBorders>
            <w:vAlign w:val="center"/>
            <w:hideMark/>
          </w:tcPr>
          <w:p w:rsidR="002F70AF" w:rsidRPr="00E87E51" w:rsidRDefault="002F70AF" w:rsidP="002F70AF">
            <w:pPr>
              <w:spacing w:after="0" w:line="240" w:lineRule="auto"/>
              <w:rPr>
                <w:rFonts w:ascii="Arial" w:eastAsia="Times New Roman" w:hAnsi="Arial" w:cs="Arial"/>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F70AF" w:rsidRPr="00E87E51" w:rsidRDefault="002F70AF" w:rsidP="002F70AF">
            <w:pPr>
              <w:spacing w:after="0" w:line="240" w:lineRule="auto"/>
              <w:rPr>
                <w:rFonts w:ascii="Arial" w:eastAsia="Times New Roman" w:hAnsi="Arial" w:cs="Arial"/>
                <w:sz w:val="24"/>
                <w:szCs w:val="24"/>
                <w:lang w:eastAsia="ru-RU"/>
              </w:rPr>
            </w:pPr>
          </w:p>
        </w:tc>
        <w:tc>
          <w:tcPr>
            <w:tcW w:w="2923" w:type="dxa"/>
            <w:vMerge/>
            <w:tcBorders>
              <w:top w:val="single" w:sz="4" w:space="0" w:color="auto"/>
              <w:left w:val="single" w:sz="4" w:space="0" w:color="auto"/>
              <w:bottom w:val="single" w:sz="4" w:space="0" w:color="auto"/>
              <w:right w:val="single" w:sz="4" w:space="0" w:color="auto"/>
            </w:tcBorders>
            <w:vAlign w:val="center"/>
            <w:hideMark/>
          </w:tcPr>
          <w:p w:rsidR="002F70AF" w:rsidRPr="00E87E51" w:rsidRDefault="002F70AF" w:rsidP="002F70AF">
            <w:pPr>
              <w:spacing w:after="0" w:line="240" w:lineRule="auto"/>
              <w:rPr>
                <w:rFonts w:ascii="Arial" w:eastAsia="Times New Roman" w:hAnsi="Arial" w:cs="Arial"/>
                <w:sz w:val="24"/>
                <w:szCs w:val="24"/>
                <w:lang w:eastAsia="ru-RU"/>
              </w:rPr>
            </w:pP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2016 год</w:t>
            </w:r>
          </w:p>
        </w:tc>
        <w:tc>
          <w:tcPr>
            <w:tcW w:w="136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2017 год</w:t>
            </w:r>
          </w:p>
        </w:tc>
        <w:tc>
          <w:tcPr>
            <w:tcW w:w="136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2018 год</w:t>
            </w:r>
          </w:p>
        </w:tc>
        <w:tc>
          <w:tcPr>
            <w:tcW w:w="130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2019 год</w:t>
            </w:r>
          </w:p>
        </w:tc>
      </w:tr>
      <w:tr w:rsidR="002F70AF" w:rsidRPr="00E87E51" w:rsidTr="002F70AF">
        <w:trPr>
          <w:trHeight w:val="360"/>
        </w:trPr>
        <w:tc>
          <w:tcPr>
            <w:tcW w:w="860"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w:t>
            </w:r>
          </w:p>
        </w:tc>
        <w:tc>
          <w:tcPr>
            <w:tcW w:w="4684"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w:t>
            </w:r>
          </w:p>
        </w:tc>
        <w:tc>
          <w:tcPr>
            <w:tcW w:w="1275"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3</w:t>
            </w:r>
          </w:p>
        </w:tc>
        <w:tc>
          <w:tcPr>
            <w:tcW w:w="2923"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5</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6</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7</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8</w:t>
            </w:r>
          </w:p>
        </w:tc>
      </w:tr>
      <w:tr w:rsidR="002F70AF" w:rsidRPr="00E87E51" w:rsidTr="002F70AF">
        <w:trPr>
          <w:trHeight w:val="315"/>
        </w:trPr>
        <w:tc>
          <w:tcPr>
            <w:tcW w:w="860"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4262" w:type="dxa"/>
            <w:gridSpan w:val="7"/>
            <w:tcBorders>
              <w:top w:val="single" w:sz="4" w:space="0" w:color="auto"/>
              <w:left w:val="nil"/>
              <w:bottom w:val="single" w:sz="4" w:space="0" w:color="auto"/>
              <w:right w:val="single" w:sz="4" w:space="0" w:color="000000"/>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Цель: Обеспечение доступа населения Боготольского района к культурным благам и участию в культурной жизни</w:t>
            </w:r>
          </w:p>
        </w:tc>
      </w:tr>
      <w:tr w:rsidR="002F70AF" w:rsidRPr="00E87E51" w:rsidTr="002F70AF">
        <w:trPr>
          <w:trHeight w:val="396"/>
        </w:trPr>
        <w:tc>
          <w:tcPr>
            <w:tcW w:w="860"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4684"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Целевой индикатор 1</w:t>
            </w:r>
          </w:p>
        </w:tc>
        <w:tc>
          <w:tcPr>
            <w:tcW w:w="1275" w:type="dxa"/>
            <w:tcBorders>
              <w:top w:val="nil"/>
              <w:left w:val="nil"/>
              <w:bottom w:val="single" w:sz="4" w:space="0" w:color="auto"/>
              <w:right w:val="nil"/>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2923" w:type="dxa"/>
            <w:tcBorders>
              <w:top w:val="nil"/>
              <w:left w:val="nil"/>
              <w:bottom w:val="single" w:sz="4" w:space="0" w:color="auto"/>
              <w:right w:val="nil"/>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360" w:type="dxa"/>
            <w:tcBorders>
              <w:top w:val="nil"/>
              <w:left w:val="nil"/>
              <w:bottom w:val="single" w:sz="4" w:space="0" w:color="auto"/>
              <w:right w:val="nil"/>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360" w:type="dxa"/>
            <w:tcBorders>
              <w:top w:val="nil"/>
              <w:left w:val="nil"/>
              <w:bottom w:val="single" w:sz="4" w:space="0" w:color="auto"/>
              <w:right w:val="nil"/>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360" w:type="dxa"/>
            <w:tcBorders>
              <w:top w:val="nil"/>
              <w:left w:val="nil"/>
              <w:bottom w:val="single" w:sz="4" w:space="0" w:color="auto"/>
              <w:right w:val="nil"/>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r>
      <w:tr w:rsidR="002F70AF" w:rsidRPr="00E87E51" w:rsidTr="002F70AF">
        <w:trPr>
          <w:trHeight w:val="1311"/>
        </w:trPr>
        <w:tc>
          <w:tcPr>
            <w:tcW w:w="860"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w:t>
            </w:r>
          </w:p>
        </w:tc>
        <w:tc>
          <w:tcPr>
            <w:tcW w:w="4684"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Количество посетителей на платной основе муниципальных учреждений культурно-досугового типа на 1 тыс. человек населения</w:t>
            </w:r>
          </w:p>
        </w:tc>
        <w:tc>
          <w:tcPr>
            <w:tcW w:w="1275"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Тыс. чел.</w:t>
            </w:r>
          </w:p>
        </w:tc>
        <w:tc>
          <w:tcPr>
            <w:tcW w:w="2923"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Отраслевая статистическая отчетность7-НК</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4,1</w:t>
            </w:r>
          </w:p>
        </w:tc>
        <w:tc>
          <w:tcPr>
            <w:tcW w:w="136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4,2</w:t>
            </w:r>
          </w:p>
        </w:tc>
        <w:tc>
          <w:tcPr>
            <w:tcW w:w="136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4,2</w:t>
            </w:r>
          </w:p>
        </w:tc>
        <w:tc>
          <w:tcPr>
            <w:tcW w:w="130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4,2</w:t>
            </w:r>
          </w:p>
        </w:tc>
      </w:tr>
      <w:tr w:rsidR="002F70AF" w:rsidRPr="00E87E51" w:rsidTr="002F70AF">
        <w:trPr>
          <w:trHeight w:val="360"/>
        </w:trPr>
        <w:tc>
          <w:tcPr>
            <w:tcW w:w="860"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w:t>
            </w:r>
          </w:p>
        </w:tc>
        <w:tc>
          <w:tcPr>
            <w:tcW w:w="4684"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Целевой индикатор 2</w:t>
            </w:r>
          </w:p>
        </w:tc>
        <w:tc>
          <w:tcPr>
            <w:tcW w:w="1275"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2923"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36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36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30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r>
      <w:tr w:rsidR="002F70AF" w:rsidRPr="00E87E51" w:rsidTr="002F70AF">
        <w:trPr>
          <w:trHeight w:val="750"/>
        </w:trPr>
        <w:tc>
          <w:tcPr>
            <w:tcW w:w="860"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4684"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Число клубных формирований на 1 тыс. человек населения;</w:t>
            </w:r>
          </w:p>
        </w:tc>
        <w:tc>
          <w:tcPr>
            <w:tcW w:w="1275" w:type="dxa"/>
            <w:tcBorders>
              <w:top w:val="nil"/>
              <w:left w:val="nil"/>
              <w:bottom w:val="single" w:sz="4" w:space="0" w:color="auto"/>
              <w:right w:val="nil"/>
            </w:tcBorders>
            <w:shd w:val="clear" w:color="auto" w:fill="auto"/>
            <w:hideMark/>
          </w:tcPr>
          <w:p w:rsidR="002F70AF" w:rsidRPr="00E87E51" w:rsidRDefault="002F70AF" w:rsidP="002F70AF">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Ед.</w:t>
            </w:r>
          </w:p>
        </w:tc>
        <w:tc>
          <w:tcPr>
            <w:tcW w:w="2923"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Отраслевая статистическая отчетность 7-НК</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12,3</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12,5</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12,5</w:t>
            </w:r>
          </w:p>
        </w:tc>
        <w:tc>
          <w:tcPr>
            <w:tcW w:w="130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12,5</w:t>
            </w:r>
          </w:p>
        </w:tc>
      </w:tr>
      <w:tr w:rsidR="002F70AF" w:rsidRPr="00E87E51" w:rsidTr="002F70AF">
        <w:trPr>
          <w:trHeight w:val="432"/>
        </w:trPr>
        <w:tc>
          <w:tcPr>
            <w:tcW w:w="860"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3.</w:t>
            </w:r>
          </w:p>
        </w:tc>
        <w:tc>
          <w:tcPr>
            <w:tcW w:w="4684"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Целевой индикатор 3</w:t>
            </w:r>
          </w:p>
        </w:tc>
        <w:tc>
          <w:tcPr>
            <w:tcW w:w="1275"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2923"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6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6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0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r>
      <w:tr w:rsidR="002F70AF" w:rsidRPr="00E87E51" w:rsidTr="002F70AF">
        <w:trPr>
          <w:trHeight w:val="720"/>
        </w:trPr>
        <w:tc>
          <w:tcPr>
            <w:tcW w:w="860" w:type="dxa"/>
            <w:tcBorders>
              <w:top w:val="nil"/>
              <w:left w:val="single" w:sz="4" w:space="0" w:color="auto"/>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w:t>
            </w:r>
          </w:p>
        </w:tc>
        <w:tc>
          <w:tcPr>
            <w:tcW w:w="4684"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Число участников клубных формирований на 1 тыс. человек населения;</w:t>
            </w:r>
          </w:p>
        </w:tc>
        <w:tc>
          <w:tcPr>
            <w:tcW w:w="1275"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Чел.</w:t>
            </w:r>
          </w:p>
        </w:tc>
        <w:tc>
          <w:tcPr>
            <w:tcW w:w="2923"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Отраслевая статистическая отчетность 7-НК</w:t>
            </w:r>
          </w:p>
        </w:tc>
        <w:tc>
          <w:tcPr>
            <w:tcW w:w="1360" w:type="dxa"/>
            <w:tcBorders>
              <w:top w:val="nil"/>
              <w:left w:val="nil"/>
              <w:bottom w:val="single" w:sz="4" w:space="0" w:color="auto"/>
              <w:right w:val="single" w:sz="4" w:space="0" w:color="auto"/>
            </w:tcBorders>
            <w:shd w:val="clear" w:color="auto" w:fill="auto"/>
            <w:hideMark/>
          </w:tcPr>
          <w:p w:rsidR="002F70AF" w:rsidRPr="00E87E51" w:rsidRDefault="002F70AF" w:rsidP="002F70AF">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119,2</w:t>
            </w:r>
          </w:p>
        </w:tc>
        <w:tc>
          <w:tcPr>
            <w:tcW w:w="136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121,0</w:t>
            </w:r>
          </w:p>
        </w:tc>
        <w:tc>
          <w:tcPr>
            <w:tcW w:w="136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121,0</w:t>
            </w:r>
          </w:p>
        </w:tc>
        <w:tc>
          <w:tcPr>
            <w:tcW w:w="1300" w:type="dxa"/>
            <w:tcBorders>
              <w:top w:val="nil"/>
              <w:left w:val="nil"/>
              <w:bottom w:val="single" w:sz="4" w:space="0" w:color="auto"/>
              <w:right w:val="single" w:sz="4" w:space="0" w:color="auto"/>
            </w:tcBorders>
            <w:shd w:val="clear" w:color="000000" w:fill="FFFFFF"/>
            <w:hideMark/>
          </w:tcPr>
          <w:p w:rsidR="002F70AF" w:rsidRPr="00E87E51" w:rsidRDefault="002F70AF" w:rsidP="002F70AF">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121,00</w:t>
            </w:r>
          </w:p>
        </w:tc>
      </w:tr>
    </w:tbl>
    <w:p w:rsidR="002F70AF" w:rsidRPr="00E87E51" w:rsidRDefault="002F70AF" w:rsidP="009E3AA4">
      <w:pPr>
        <w:spacing w:after="0" w:line="240" w:lineRule="auto"/>
        <w:rPr>
          <w:rFonts w:ascii="Arial" w:hAnsi="Arial" w:cs="Arial"/>
          <w:sz w:val="24"/>
          <w:szCs w:val="24"/>
        </w:rPr>
      </w:pPr>
    </w:p>
    <w:p w:rsidR="009E3AA4" w:rsidRPr="00E87E51" w:rsidRDefault="009E3AA4" w:rsidP="009E3AA4">
      <w:pPr>
        <w:spacing w:after="0" w:line="240" w:lineRule="auto"/>
        <w:rPr>
          <w:rFonts w:ascii="Arial" w:hAnsi="Arial" w:cs="Arial"/>
          <w:sz w:val="24"/>
          <w:szCs w:val="24"/>
        </w:rPr>
      </w:pPr>
    </w:p>
    <w:p w:rsidR="009E3AA4" w:rsidRPr="00E87E51" w:rsidRDefault="009E3AA4" w:rsidP="009E3AA4">
      <w:pPr>
        <w:spacing w:after="0" w:line="240" w:lineRule="auto"/>
        <w:rPr>
          <w:rFonts w:ascii="Arial" w:hAnsi="Arial" w:cs="Arial"/>
          <w:sz w:val="24"/>
          <w:szCs w:val="24"/>
        </w:rPr>
      </w:pPr>
    </w:p>
    <w:p w:rsidR="002F70AF" w:rsidRPr="00E87E51" w:rsidRDefault="002F70AF" w:rsidP="009E3AA4">
      <w:pPr>
        <w:autoSpaceDE w:val="0"/>
        <w:autoSpaceDN w:val="0"/>
        <w:adjustRightInd w:val="0"/>
        <w:spacing w:after="0" w:line="240" w:lineRule="auto"/>
        <w:ind w:left="9781"/>
        <w:jc w:val="right"/>
        <w:rPr>
          <w:rFonts w:ascii="Arial" w:eastAsia="Calibri" w:hAnsi="Arial" w:cs="Arial"/>
          <w:sz w:val="24"/>
          <w:szCs w:val="24"/>
        </w:rPr>
      </w:pPr>
      <w:r w:rsidRPr="00E87E51">
        <w:rPr>
          <w:rFonts w:ascii="Arial" w:eastAsia="Calibri" w:hAnsi="Arial" w:cs="Arial"/>
          <w:sz w:val="24"/>
          <w:szCs w:val="24"/>
        </w:rPr>
        <w:t xml:space="preserve">Приложение № </w:t>
      </w:r>
      <w:r w:rsidR="00C22160" w:rsidRPr="00E87E51">
        <w:rPr>
          <w:rFonts w:ascii="Arial" w:eastAsia="Calibri" w:hAnsi="Arial" w:cs="Arial"/>
          <w:sz w:val="24"/>
          <w:szCs w:val="24"/>
        </w:rPr>
        <w:t>1</w:t>
      </w:r>
    </w:p>
    <w:p w:rsidR="002F70AF" w:rsidRPr="00E87E51" w:rsidRDefault="002F70AF" w:rsidP="009E3AA4">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Calibri" w:hAnsi="Arial" w:cs="Arial"/>
          <w:sz w:val="24"/>
          <w:szCs w:val="24"/>
        </w:rPr>
        <w:t xml:space="preserve">к подпрограмме </w:t>
      </w:r>
      <w:r w:rsidRPr="00E87E51">
        <w:rPr>
          <w:rFonts w:ascii="Arial" w:eastAsia="Times New Roman" w:hAnsi="Arial" w:cs="Arial"/>
          <w:bCs/>
          <w:sz w:val="24"/>
          <w:szCs w:val="24"/>
          <w:lang w:eastAsia="ru-RU"/>
        </w:rPr>
        <w:t>«Поддержка досуга и народного творчества»,</w:t>
      </w:r>
    </w:p>
    <w:p w:rsidR="002F70AF" w:rsidRPr="00E87E51" w:rsidRDefault="002F70AF" w:rsidP="009E3AA4">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lastRenderedPageBreak/>
        <w:t>реализуемой в рамках муниципальной программы</w:t>
      </w:r>
    </w:p>
    <w:p w:rsidR="002F70AF" w:rsidRPr="00E87E51" w:rsidRDefault="002F70AF" w:rsidP="009E3AA4">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«Развитие культуры Боготольского района»</w:t>
      </w:r>
    </w:p>
    <w:p w:rsidR="00382B7C" w:rsidRPr="00E87E51" w:rsidRDefault="00382B7C" w:rsidP="002F70AF">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p>
    <w:p w:rsidR="00382B7C" w:rsidRPr="00E87E51" w:rsidRDefault="00382B7C" w:rsidP="00382B7C">
      <w:pPr>
        <w:spacing w:after="0"/>
        <w:jc w:val="center"/>
        <w:outlineLvl w:val="0"/>
        <w:rPr>
          <w:rFonts w:ascii="Arial" w:eastAsia="Calibri" w:hAnsi="Arial" w:cs="Arial"/>
          <w:sz w:val="24"/>
          <w:szCs w:val="24"/>
        </w:rPr>
      </w:pPr>
      <w:r w:rsidRPr="00E87E51">
        <w:rPr>
          <w:rFonts w:ascii="Arial" w:eastAsia="Calibri" w:hAnsi="Arial" w:cs="Arial"/>
          <w:sz w:val="24"/>
          <w:szCs w:val="24"/>
        </w:rPr>
        <w:t>Перечень мероприятий подпрограммы с указанием объема средств на их реализацию и ожидаемых результатов</w:t>
      </w:r>
    </w:p>
    <w:p w:rsidR="00382B7C" w:rsidRPr="00E87E51" w:rsidRDefault="00382B7C" w:rsidP="00382B7C">
      <w:pPr>
        <w:tabs>
          <w:tab w:val="left" w:pos="1134"/>
          <w:tab w:val="left" w:pos="1418"/>
        </w:tabs>
        <w:autoSpaceDE w:val="0"/>
        <w:autoSpaceDN w:val="0"/>
        <w:adjustRightInd w:val="0"/>
        <w:spacing w:after="0" w:line="240" w:lineRule="auto"/>
        <w:contextualSpacing/>
        <w:jc w:val="center"/>
        <w:outlineLvl w:val="1"/>
        <w:rPr>
          <w:rFonts w:ascii="Arial" w:eastAsia="Times New Roman" w:hAnsi="Arial" w:cs="Arial"/>
          <w:i/>
          <w:sz w:val="24"/>
          <w:szCs w:val="24"/>
        </w:rPr>
      </w:pPr>
    </w:p>
    <w:tbl>
      <w:tblPr>
        <w:tblW w:w="16018" w:type="dxa"/>
        <w:tblInd w:w="-459" w:type="dxa"/>
        <w:tblLayout w:type="fixed"/>
        <w:tblCellMar>
          <w:left w:w="85" w:type="dxa"/>
          <w:right w:w="85" w:type="dxa"/>
        </w:tblCellMar>
        <w:tblLook w:val="04A0" w:firstRow="1" w:lastRow="0" w:firstColumn="1" w:lastColumn="0" w:noHBand="0" w:noVBand="1"/>
      </w:tblPr>
      <w:tblGrid>
        <w:gridCol w:w="2694"/>
        <w:gridCol w:w="992"/>
        <w:gridCol w:w="992"/>
        <w:gridCol w:w="851"/>
        <w:gridCol w:w="992"/>
        <w:gridCol w:w="850"/>
        <w:gridCol w:w="993"/>
        <w:gridCol w:w="1275"/>
        <w:gridCol w:w="1418"/>
        <w:gridCol w:w="1276"/>
        <w:gridCol w:w="3685"/>
      </w:tblGrid>
      <w:tr w:rsidR="00382B7C" w:rsidRPr="00E87E51" w:rsidTr="005E5423">
        <w:trPr>
          <w:trHeight w:val="519"/>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Наименование программы,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ГРБС </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Код бюджетной классификации</w:t>
            </w: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Расходы, в том числе по годам реализации программы, (тыс. руб.)</w:t>
            </w:r>
          </w:p>
        </w:tc>
        <w:tc>
          <w:tcPr>
            <w:tcW w:w="3685" w:type="dxa"/>
            <w:vMerge w:val="restart"/>
            <w:tcBorders>
              <w:top w:val="single" w:sz="4" w:space="0" w:color="auto"/>
              <w:left w:val="nil"/>
              <w:right w:val="single" w:sz="4" w:space="0" w:color="auto"/>
            </w:tcBorders>
            <w:vAlign w:val="center"/>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382B7C" w:rsidRPr="00E87E51" w:rsidTr="005E5423">
        <w:trPr>
          <w:trHeight w:val="52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proofErr w:type="spellStart"/>
            <w:r w:rsidRPr="00E87E51">
              <w:rPr>
                <w:rFonts w:ascii="Arial" w:eastAsia="Times New Roman" w:hAnsi="Arial" w:cs="Arial"/>
                <w:sz w:val="24"/>
                <w:szCs w:val="24"/>
                <w:lang w:eastAsia="ru-RU"/>
              </w:rPr>
              <w:t>РзПр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ЦСР</w:t>
            </w:r>
          </w:p>
        </w:tc>
        <w:tc>
          <w:tcPr>
            <w:tcW w:w="850"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ВР</w:t>
            </w:r>
          </w:p>
        </w:tc>
        <w:tc>
          <w:tcPr>
            <w:tcW w:w="993"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год 2017</w:t>
            </w:r>
          </w:p>
        </w:tc>
        <w:tc>
          <w:tcPr>
            <w:tcW w:w="1275"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год 2018</w:t>
            </w:r>
          </w:p>
        </w:tc>
        <w:tc>
          <w:tcPr>
            <w:tcW w:w="1418"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год 2019</w:t>
            </w:r>
          </w:p>
        </w:tc>
        <w:tc>
          <w:tcPr>
            <w:tcW w:w="1276" w:type="dxa"/>
            <w:tcBorders>
              <w:top w:val="nil"/>
              <w:left w:val="nil"/>
              <w:bottom w:val="single" w:sz="4" w:space="0" w:color="auto"/>
              <w:right w:val="single" w:sz="4" w:space="0" w:color="auto"/>
            </w:tcBorders>
            <w:vAlign w:val="center"/>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Итого на период</w:t>
            </w:r>
          </w:p>
        </w:tc>
        <w:tc>
          <w:tcPr>
            <w:tcW w:w="3685" w:type="dxa"/>
            <w:vMerge/>
            <w:tcBorders>
              <w:left w:val="nil"/>
              <w:bottom w:val="single" w:sz="4" w:space="0" w:color="auto"/>
              <w:right w:val="single" w:sz="4" w:space="0" w:color="auto"/>
            </w:tcBorders>
            <w:vAlign w:val="center"/>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Цель подпрограммы</w:t>
            </w:r>
          </w:p>
        </w:tc>
        <w:tc>
          <w:tcPr>
            <w:tcW w:w="9639" w:type="dxa"/>
            <w:gridSpan w:val="9"/>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Обеспечение доступа населения Красноярского края к культурным благам и участию в культурной жизни, реализация творческого потенциала населения Красноярского края</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60"/>
        </w:trPr>
        <w:tc>
          <w:tcPr>
            <w:tcW w:w="2694" w:type="dxa"/>
            <w:tcBorders>
              <w:top w:val="single" w:sz="4" w:space="0" w:color="auto"/>
              <w:left w:val="single" w:sz="4" w:space="0" w:color="auto"/>
              <w:bottom w:val="nil"/>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Задача 1</w:t>
            </w:r>
          </w:p>
        </w:tc>
        <w:tc>
          <w:tcPr>
            <w:tcW w:w="9639" w:type="dxa"/>
            <w:gridSpan w:val="9"/>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Поддержка  досуга</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60"/>
        </w:trPr>
        <w:tc>
          <w:tcPr>
            <w:tcW w:w="2694" w:type="dxa"/>
            <w:tcBorders>
              <w:top w:val="single" w:sz="4" w:space="0" w:color="auto"/>
              <w:left w:val="single" w:sz="4" w:space="0" w:color="auto"/>
              <w:bottom w:val="nil"/>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Мероприятие 1 Выделение субсидии МБУК РДК Боготольского района на цели, связанные с финансовым обеспечением выполнения муниципального задания на оказание муниципальных услуг</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0801</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9E3AA4">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5 156,7</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5 156,7</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5 156,7</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15 470,1</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100% исполнение муниципального задания</w:t>
            </w:r>
          </w:p>
        </w:tc>
      </w:tr>
      <w:tr w:rsidR="00382B7C" w:rsidRPr="00E87E51" w:rsidTr="005E5423">
        <w:trPr>
          <w:trHeight w:val="360"/>
        </w:trPr>
        <w:tc>
          <w:tcPr>
            <w:tcW w:w="2694" w:type="dxa"/>
            <w:tcBorders>
              <w:top w:val="single" w:sz="4" w:space="0" w:color="auto"/>
              <w:left w:val="single" w:sz="4" w:space="0" w:color="auto"/>
              <w:bottom w:val="nil"/>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Мероприятие</w:t>
            </w:r>
            <w:r w:rsidRPr="00E87E51">
              <w:rPr>
                <w:rFonts w:ascii="Arial" w:eastAsia="Times New Roman" w:hAnsi="Arial" w:cs="Arial"/>
                <w:sz w:val="24"/>
                <w:szCs w:val="24"/>
                <w:lang w:eastAsia="ru-RU"/>
              </w:rPr>
              <w:t xml:space="preserve"> 2 Выделение субсидии МБУК СДК с. Боготол на цели, связанные с финансовым обеспечением выполнения муниципального задания на оказание </w:t>
            </w:r>
            <w:r w:rsidRPr="00E87E51">
              <w:rPr>
                <w:rFonts w:ascii="Arial" w:eastAsia="Times New Roman" w:hAnsi="Arial" w:cs="Arial"/>
                <w:sz w:val="24"/>
                <w:szCs w:val="24"/>
                <w:lang w:eastAsia="ru-RU"/>
              </w:rPr>
              <w:lastRenderedPageBreak/>
              <w:t>муниципальных услуг</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lastRenderedPageBreak/>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0801</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9E3AA4">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5250,6</w:t>
            </w: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5 250,6</w:t>
            </w: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5 250,6</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15 751,8</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100% исполнение муниципального задания</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Задача 2</w:t>
            </w:r>
            <w:r w:rsidRPr="00E87E51">
              <w:rPr>
                <w:rFonts w:ascii="Arial" w:eastAsia="Times New Roman" w:hAnsi="Arial" w:cs="Arial"/>
                <w:color w:val="000000"/>
                <w:sz w:val="24"/>
                <w:szCs w:val="24"/>
                <w:lang w:eastAsia="ru-RU"/>
              </w:rPr>
              <w:t xml:space="preserve"> </w:t>
            </w:r>
          </w:p>
        </w:tc>
        <w:tc>
          <w:tcPr>
            <w:tcW w:w="9639" w:type="dxa"/>
            <w:gridSpan w:val="9"/>
            <w:tcBorders>
              <w:top w:val="nil"/>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Сохранение и развитие традиционной народной культуры</w:t>
            </w:r>
          </w:p>
        </w:tc>
        <w:tc>
          <w:tcPr>
            <w:tcW w:w="3685" w:type="dxa"/>
            <w:tcBorders>
              <w:top w:val="nil"/>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Мероприятие 1 Приобретение материалов для изготовления концертных костюмов творческим коллективам </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0801</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50,0</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150,0</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Поддержка творческих коллективов</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Задача 3</w:t>
            </w:r>
          </w:p>
        </w:tc>
        <w:tc>
          <w:tcPr>
            <w:tcW w:w="9639" w:type="dxa"/>
            <w:gridSpan w:val="9"/>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Поддержка творческих инициатив населения, творческих коллективов и учреждений культуры</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Мероприятие 1</w:t>
            </w:r>
          </w:p>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Организация участия творческих коллективов в фестивалях и конкурсах различного уровня</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0801</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50,0</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150,0</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sz w:val="24"/>
                <w:szCs w:val="24"/>
                <w:lang w:eastAsia="ru-RU"/>
              </w:rPr>
              <w:t xml:space="preserve">Мероприятие 2 </w:t>
            </w:r>
            <w:r w:rsidRPr="00E87E51">
              <w:rPr>
                <w:rFonts w:ascii="Arial" w:eastAsia="Times New Roman" w:hAnsi="Arial" w:cs="Arial"/>
                <w:color w:val="000000"/>
                <w:sz w:val="24"/>
                <w:szCs w:val="24"/>
                <w:lang w:eastAsia="ru-RU"/>
              </w:rPr>
              <w:t>Приобретение для учреждений культуры специализированного оборудования</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0801</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50,0</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150,0</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Задача 4</w:t>
            </w:r>
          </w:p>
        </w:tc>
        <w:tc>
          <w:tcPr>
            <w:tcW w:w="9639" w:type="dxa"/>
            <w:gridSpan w:val="9"/>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Организация и проведение культурных событий районного, зонального и краевого значения</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sz w:val="24"/>
                <w:szCs w:val="24"/>
              </w:rPr>
            </w:pPr>
            <w:r w:rsidRPr="00E87E51">
              <w:rPr>
                <w:rFonts w:ascii="Arial" w:eastAsia="Times New Roman" w:hAnsi="Arial" w:cs="Arial"/>
                <w:sz w:val="24"/>
                <w:szCs w:val="24"/>
                <w:lang w:eastAsia="ru-RU"/>
              </w:rPr>
              <w:t>Мероприятие 1</w:t>
            </w:r>
            <w:r w:rsidRPr="00E87E51">
              <w:rPr>
                <w:rFonts w:ascii="Arial" w:eastAsia="Times New Roman" w:hAnsi="Arial" w:cs="Arial"/>
                <w:color w:val="000000"/>
                <w:sz w:val="24"/>
                <w:szCs w:val="24"/>
                <w:lang w:eastAsia="ru-RU"/>
              </w:rPr>
              <w:t xml:space="preserve"> Проведение районного фестиваля проектов-победителей</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11,1</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11,1</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11,1</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33,3</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Представление не менее 8 публичных отчетов по реализации проектов ежегодно </w:t>
            </w:r>
          </w:p>
        </w:tc>
      </w:tr>
      <w:tr w:rsidR="00382B7C" w:rsidRPr="00E87E51" w:rsidTr="005E5423">
        <w:trPr>
          <w:trHeight w:val="27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sz w:val="24"/>
                <w:szCs w:val="24"/>
                <w:lang w:eastAsia="ru-RU"/>
              </w:rPr>
              <w:t xml:space="preserve">Мероприятие 2 </w:t>
            </w:r>
            <w:r w:rsidRPr="00E87E51">
              <w:rPr>
                <w:rFonts w:ascii="Arial" w:eastAsia="Times New Roman" w:hAnsi="Arial" w:cs="Arial"/>
                <w:color w:val="000000"/>
                <w:sz w:val="24"/>
                <w:szCs w:val="24"/>
                <w:lang w:eastAsia="ru-RU"/>
              </w:rPr>
              <w:t xml:space="preserve">Проведение ежегодного смотра – </w:t>
            </w:r>
            <w:r w:rsidRPr="00E87E51">
              <w:rPr>
                <w:rFonts w:ascii="Arial" w:eastAsia="Times New Roman" w:hAnsi="Arial" w:cs="Arial"/>
                <w:color w:val="000000"/>
                <w:sz w:val="24"/>
                <w:szCs w:val="24"/>
                <w:lang w:eastAsia="ru-RU"/>
              </w:rPr>
              <w:lastRenderedPageBreak/>
              <w:t>конкурса художественной самодеятельности среди учреждений культуры культурно-досугового типа</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lastRenderedPageBreak/>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20,6</w:t>
            </w: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20,6</w:t>
            </w: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20,6</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61,8</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В учреждениях культуры пройдет не менее 11мероприятий ежегодно </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sz w:val="24"/>
                <w:szCs w:val="24"/>
                <w:lang w:eastAsia="ru-RU"/>
              </w:rPr>
              <w:lastRenderedPageBreak/>
              <w:t xml:space="preserve">Мероприятие 3 </w:t>
            </w:r>
            <w:r w:rsidRPr="00E87E51">
              <w:rPr>
                <w:rFonts w:ascii="Arial" w:eastAsia="Times New Roman" w:hAnsi="Arial" w:cs="Arial"/>
                <w:color w:val="000000"/>
                <w:sz w:val="24"/>
                <w:szCs w:val="24"/>
                <w:lang w:eastAsia="ru-RU"/>
              </w:rPr>
              <w:t>Проведение конкурса профессионального мастерства, посвященного Дню работника культуры</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19,3</w:t>
            </w: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19,3</w:t>
            </w: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19,3</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57,9</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Поддержку получат 12 работников культуры ежегодно </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sz w:val="24"/>
                <w:szCs w:val="24"/>
                <w:lang w:eastAsia="ru-RU"/>
              </w:rPr>
              <w:t xml:space="preserve">Мероприятие 4 </w:t>
            </w:r>
            <w:r w:rsidRPr="00E87E51">
              <w:rPr>
                <w:rFonts w:ascii="Arial" w:eastAsia="Times New Roman" w:hAnsi="Arial" w:cs="Arial"/>
                <w:color w:val="000000"/>
                <w:sz w:val="24"/>
                <w:szCs w:val="24"/>
                <w:lang w:eastAsia="ru-RU"/>
              </w:rPr>
              <w:t>Проведение торжественных мероприятий, посвященных Дню Победы</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59,8</w:t>
            </w: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59,8</w:t>
            </w: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59,8</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179,4</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В районе пройдет не менее 24 мероприятий ежегодно </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sz w:val="24"/>
                <w:szCs w:val="24"/>
                <w:lang w:eastAsia="ru-RU"/>
              </w:rPr>
              <w:t xml:space="preserve">Мероприятие 5 </w:t>
            </w:r>
            <w:r w:rsidRPr="00E87E51">
              <w:rPr>
                <w:rFonts w:ascii="Arial" w:eastAsia="Times New Roman" w:hAnsi="Arial" w:cs="Arial"/>
                <w:color w:val="000000"/>
                <w:sz w:val="24"/>
                <w:szCs w:val="24"/>
                <w:lang w:eastAsia="ru-RU"/>
              </w:rPr>
              <w:t>Проведение межрайонного открытого конкурса народного творчества «Играй гармонь»</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16,4</w:t>
            </w: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16,4</w:t>
            </w: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16,4</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49,2</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В мероприятии примут участие не менее 80 человек ежегодно </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sz w:val="24"/>
                <w:szCs w:val="24"/>
                <w:lang w:eastAsia="ru-RU"/>
              </w:rPr>
              <w:t xml:space="preserve">Мероприятие 6 </w:t>
            </w:r>
            <w:r w:rsidRPr="00E87E51">
              <w:rPr>
                <w:rFonts w:ascii="Arial" w:eastAsia="Times New Roman" w:hAnsi="Arial" w:cs="Arial"/>
                <w:color w:val="000000"/>
                <w:sz w:val="24"/>
                <w:szCs w:val="24"/>
                <w:lang w:eastAsia="ru-RU"/>
              </w:rPr>
              <w:t>Проведение районного праздника «День села», юбилей района</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135,9</w:t>
            </w: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135,9</w:t>
            </w: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135,9</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407,7</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В мероприятии примут участие не менее 800 человек ежегодно </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sz w:val="24"/>
                <w:szCs w:val="24"/>
                <w:lang w:eastAsia="ru-RU"/>
              </w:rPr>
              <w:t xml:space="preserve">Мероприятие 7 </w:t>
            </w:r>
            <w:r w:rsidRPr="00E87E51">
              <w:rPr>
                <w:rFonts w:ascii="Arial" w:eastAsia="Times New Roman" w:hAnsi="Arial" w:cs="Arial"/>
                <w:color w:val="000000"/>
                <w:sz w:val="24"/>
                <w:szCs w:val="24"/>
                <w:lang w:eastAsia="ru-RU"/>
              </w:rPr>
              <w:t xml:space="preserve">Торжественное мероприятие для бывших работников </w:t>
            </w:r>
            <w:r w:rsidRPr="00E87E51">
              <w:rPr>
                <w:rFonts w:ascii="Arial" w:eastAsia="Times New Roman" w:hAnsi="Arial" w:cs="Arial"/>
                <w:color w:val="000000"/>
                <w:sz w:val="24"/>
                <w:szCs w:val="24"/>
                <w:lang w:eastAsia="ru-RU"/>
              </w:rPr>
              <w:lastRenderedPageBreak/>
              <w:t>администрации "День пожилого человека"</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lastRenderedPageBreak/>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30,0</w:t>
            </w: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30,0</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90,0</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В мероприятии примут участие не менее 20 человек ежегодно</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sz w:val="24"/>
                <w:szCs w:val="24"/>
                <w:lang w:eastAsia="ru-RU"/>
              </w:rPr>
              <w:lastRenderedPageBreak/>
              <w:t xml:space="preserve">Мероприятие 8 </w:t>
            </w:r>
            <w:r w:rsidRPr="00E87E51">
              <w:rPr>
                <w:rFonts w:ascii="Arial" w:eastAsia="Times New Roman" w:hAnsi="Arial" w:cs="Arial"/>
                <w:color w:val="000000"/>
                <w:sz w:val="24"/>
                <w:szCs w:val="24"/>
                <w:lang w:eastAsia="ru-RU"/>
              </w:rPr>
              <w:t>Проведение торжественных мероприятий, посвященных юбилеям учреждений культуры</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22,2</w:t>
            </w: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10,0</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42,2</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Поощрение получат 4 учреждения </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sz w:val="24"/>
                <w:szCs w:val="24"/>
                <w:lang w:eastAsia="ru-RU"/>
              </w:rPr>
              <w:t xml:space="preserve">Мероприятие 9 </w:t>
            </w:r>
            <w:r w:rsidRPr="00E87E51">
              <w:rPr>
                <w:rFonts w:ascii="Arial" w:eastAsia="Times New Roman" w:hAnsi="Arial" w:cs="Arial"/>
                <w:color w:val="000000"/>
                <w:sz w:val="24"/>
                <w:szCs w:val="24"/>
                <w:lang w:eastAsia="ru-RU"/>
              </w:rPr>
              <w:t>Проведение межрайонной сельскохозяйственной ярмарки «Щедрая осень»</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27,6</w:t>
            </w: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27,6</w:t>
            </w: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27,6</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82,8</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В мероприятии примут участие не менее 1000 человек ежегодно </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sz w:val="24"/>
                <w:szCs w:val="24"/>
                <w:lang w:eastAsia="ru-RU"/>
              </w:rPr>
              <w:t xml:space="preserve">Мероприятие 10 </w:t>
            </w:r>
            <w:r w:rsidRPr="00E87E51">
              <w:rPr>
                <w:rFonts w:ascii="Arial" w:eastAsia="Times New Roman" w:hAnsi="Arial" w:cs="Arial"/>
                <w:color w:val="000000"/>
                <w:sz w:val="24"/>
                <w:szCs w:val="24"/>
                <w:lang w:eastAsia="ru-RU"/>
              </w:rPr>
              <w:t>Проведение краевого фестиваля детского и молодежного экранного творчества им.</w:t>
            </w:r>
          </w:p>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 Трегубовича</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27,6</w:t>
            </w: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27,6</w:t>
            </w: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27,6</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82,8</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В мероприятии примут участие не менее 10 регионов России ежегодно </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sz w:val="24"/>
                <w:szCs w:val="24"/>
                <w:lang w:eastAsia="ru-RU"/>
              </w:rPr>
              <w:t xml:space="preserve">Мероприятие 11 </w:t>
            </w:r>
            <w:r w:rsidRPr="00E87E51">
              <w:rPr>
                <w:rFonts w:ascii="Arial" w:eastAsia="Times New Roman" w:hAnsi="Arial" w:cs="Arial"/>
                <w:color w:val="000000"/>
                <w:sz w:val="24"/>
                <w:szCs w:val="24"/>
                <w:lang w:eastAsia="ru-RU"/>
              </w:rPr>
              <w:t>Проведение районного национального праздника «Сабантуй»</w:t>
            </w:r>
          </w:p>
        </w:tc>
        <w:tc>
          <w:tcPr>
            <w:tcW w:w="992" w:type="dxa"/>
            <w:tcBorders>
              <w:top w:val="single" w:sz="4" w:space="0" w:color="auto"/>
              <w:left w:val="nil"/>
              <w:bottom w:val="single" w:sz="4" w:space="0" w:color="auto"/>
              <w:right w:val="single" w:sz="4" w:space="0" w:color="auto"/>
            </w:tcBorders>
            <w:shd w:val="clear" w:color="auto" w:fill="auto"/>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12,2</w:t>
            </w:r>
          </w:p>
        </w:tc>
        <w:tc>
          <w:tcPr>
            <w:tcW w:w="1275"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noWrap/>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12,2</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В мероприятии примут участие не менее 350 человек ежегодно </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Итого по подпрограмме </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10927,8</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10 927,8</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10 927,8</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32 783,4</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bl>
    <w:p w:rsidR="00382B7C" w:rsidRPr="00E87E51" w:rsidRDefault="00382B7C" w:rsidP="00382B7C">
      <w:pPr>
        <w:tabs>
          <w:tab w:val="left" w:pos="5040"/>
          <w:tab w:val="left" w:pos="5220"/>
        </w:tabs>
        <w:autoSpaceDE w:val="0"/>
        <w:autoSpaceDN w:val="0"/>
        <w:adjustRightInd w:val="0"/>
        <w:spacing w:after="0" w:line="240" w:lineRule="auto"/>
        <w:jc w:val="right"/>
        <w:rPr>
          <w:rFonts w:ascii="Arial" w:eastAsia="Times New Roman" w:hAnsi="Arial" w:cs="Arial"/>
          <w:bCs/>
          <w:i/>
          <w:sz w:val="24"/>
          <w:szCs w:val="24"/>
          <w:lang w:eastAsia="ru-RU"/>
        </w:rPr>
      </w:pPr>
    </w:p>
    <w:p w:rsidR="00382B7C" w:rsidRPr="00E87E51" w:rsidRDefault="00382B7C" w:rsidP="00382B7C">
      <w:pPr>
        <w:rPr>
          <w:rFonts w:ascii="Arial" w:hAnsi="Arial" w:cs="Arial"/>
          <w:sz w:val="24"/>
          <w:szCs w:val="24"/>
        </w:rPr>
        <w:sectPr w:rsidR="00382B7C" w:rsidRPr="00E87E51" w:rsidSect="00A56657">
          <w:headerReference w:type="even" r:id="rId25"/>
          <w:pgSz w:w="16838" w:h="11906" w:orient="landscape"/>
          <w:pgMar w:top="1701" w:right="1134" w:bottom="851" w:left="902" w:header="709" w:footer="709" w:gutter="0"/>
          <w:cols w:space="708"/>
          <w:titlePg/>
          <w:docGrid w:linePitch="360"/>
        </w:sectPr>
      </w:pPr>
    </w:p>
    <w:p w:rsidR="00A56657" w:rsidRPr="00E87E51" w:rsidRDefault="00A56657" w:rsidP="009E3AA4">
      <w:pPr>
        <w:autoSpaceDE w:val="0"/>
        <w:autoSpaceDN w:val="0"/>
        <w:adjustRightInd w:val="0"/>
        <w:spacing w:after="0" w:line="240" w:lineRule="auto"/>
        <w:ind w:left="5529"/>
        <w:jc w:val="right"/>
        <w:outlineLvl w:val="0"/>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Приложение</w:t>
      </w:r>
      <w:r w:rsidR="009E3AA4" w:rsidRPr="00E87E51">
        <w:rPr>
          <w:rFonts w:ascii="Arial" w:eastAsia="Times New Roman" w:hAnsi="Arial" w:cs="Arial"/>
          <w:sz w:val="24"/>
          <w:szCs w:val="24"/>
          <w:lang w:eastAsia="ru-RU"/>
        </w:rPr>
        <w:t xml:space="preserve"> 4</w:t>
      </w:r>
    </w:p>
    <w:p w:rsidR="00A56657" w:rsidRPr="00E87E51" w:rsidRDefault="00A56657" w:rsidP="009E3AA4">
      <w:pPr>
        <w:autoSpaceDE w:val="0"/>
        <w:autoSpaceDN w:val="0"/>
        <w:adjustRightInd w:val="0"/>
        <w:spacing w:after="0" w:line="240" w:lineRule="auto"/>
        <w:ind w:left="5529"/>
        <w:jc w:val="right"/>
        <w:outlineLvl w:val="0"/>
        <w:rPr>
          <w:rFonts w:ascii="Arial" w:eastAsia="Times New Roman" w:hAnsi="Arial" w:cs="Arial"/>
          <w:sz w:val="24"/>
          <w:szCs w:val="24"/>
          <w:lang w:eastAsia="ru-RU"/>
        </w:rPr>
      </w:pPr>
      <w:r w:rsidRPr="00E87E51">
        <w:rPr>
          <w:rFonts w:ascii="Arial" w:eastAsia="Times New Roman" w:hAnsi="Arial" w:cs="Arial"/>
          <w:sz w:val="24"/>
          <w:szCs w:val="24"/>
          <w:lang w:eastAsia="ru-RU"/>
        </w:rPr>
        <w:t>к муниципальной программе</w:t>
      </w:r>
    </w:p>
    <w:p w:rsidR="00A56657" w:rsidRPr="00E87E51" w:rsidRDefault="00A56657" w:rsidP="009E3AA4">
      <w:pPr>
        <w:autoSpaceDE w:val="0"/>
        <w:autoSpaceDN w:val="0"/>
        <w:adjustRightInd w:val="0"/>
        <w:spacing w:after="0" w:line="240" w:lineRule="auto"/>
        <w:ind w:left="5529"/>
        <w:jc w:val="right"/>
        <w:outlineLvl w:val="0"/>
        <w:rPr>
          <w:rFonts w:ascii="Arial" w:eastAsia="Times New Roman" w:hAnsi="Arial" w:cs="Arial"/>
          <w:sz w:val="24"/>
          <w:szCs w:val="24"/>
          <w:lang w:eastAsia="ru-RU"/>
        </w:rPr>
      </w:pPr>
      <w:r w:rsidRPr="00E87E51">
        <w:rPr>
          <w:rFonts w:ascii="Arial" w:eastAsia="Times New Roman" w:hAnsi="Arial" w:cs="Arial"/>
          <w:sz w:val="24"/>
          <w:szCs w:val="24"/>
          <w:lang w:eastAsia="ru-RU"/>
        </w:rPr>
        <w:t>«Развитие культуры</w:t>
      </w:r>
    </w:p>
    <w:p w:rsidR="00A56657" w:rsidRPr="00E87E51" w:rsidRDefault="00A56657" w:rsidP="009E3AA4">
      <w:pPr>
        <w:autoSpaceDE w:val="0"/>
        <w:autoSpaceDN w:val="0"/>
        <w:adjustRightInd w:val="0"/>
        <w:spacing w:after="0" w:line="240" w:lineRule="auto"/>
        <w:ind w:left="5529"/>
        <w:jc w:val="right"/>
        <w:outlineLvl w:val="0"/>
        <w:rPr>
          <w:rFonts w:ascii="Arial" w:eastAsia="Times New Roman" w:hAnsi="Arial" w:cs="Arial"/>
          <w:sz w:val="24"/>
          <w:szCs w:val="24"/>
          <w:lang w:eastAsia="ru-RU"/>
        </w:rPr>
      </w:pPr>
      <w:r w:rsidRPr="00E87E51">
        <w:rPr>
          <w:rFonts w:ascii="Arial" w:eastAsia="Times New Roman" w:hAnsi="Arial" w:cs="Arial"/>
          <w:sz w:val="24"/>
          <w:szCs w:val="24"/>
          <w:lang w:eastAsia="ru-RU"/>
        </w:rPr>
        <w:t>Боготольского района»</w:t>
      </w:r>
    </w:p>
    <w:p w:rsidR="00A56657" w:rsidRPr="00E87E51" w:rsidRDefault="00A56657" w:rsidP="00A56657">
      <w:pPr>
        <w:tabs>
          <w:tab w:val="left" w:pos="5040"/>
          <w:tab w:val="left" w:pos="5220"/>
        </w:tabs>
        <w:autoSpaceDE w:val="0"/>
        <w:autoSpaceDN w:val="0"/>
        <w:adjustRightInd w:val="0"/>
        <w:spacing w:after="0" w:line="240" w:lineRule="auto"/>
        <w:rPr>
          <w:rFonts w:ascii="Arial" w:eastAsia="Times New Roman" w:hAnsi="Arial" w:cs="Arial"/>
          <w:b/>
          <w:bCs/>
          <w:sz w:val="24"/>
          <w:szCs w:val="24"/>
          <w:lang w:eastAsia="ru-RU"/>
        </w:rPr>
      </w:pPr>
    </w:p>
    <w:p w:rsidR="00A56657" w:rsidRPr="00E87E51" w:rsidRDefault="004A037C" w:rsidP="00A5665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Подпрограмма 4 </w:t>
      </w:r>
      <w:r w:rsidR="00A56657" w:rsidRPr="00E87E51">
        <w:rPr>
          <w:rFonts w:ascii="Arial" w:eastAsia="Times New Roman" w:hAnsi="Arial" w:cs="Arial"/>
          <w:bCs/>
          <w:sz w:val="24"/>
          <w:szCs w:val="24"/>
          <w:lang w:eastAsia="ru-RU"/>
        </w:rPr>
        <w:t xml:space="preserve">«Обеспечение условий реализации программы и прочие мероприятия», реализуемая в рамках муниципальной программы «Развитие культуры Боготольского района» </w:t>
      </w:r>
    </w:p>
    <w:p w:rsidR="00A56657" w:rsidRPr="00E87E51" w:rsidRDefault="00A56657" w:rsidP="00A56657">
      <w:pPr>
        <w:autoSpaceDE w:val="0"/>
        <w:autoSpaceDN w:val="0"/>
        <w:adjustRightInd w:val="0"/>
        <w:spacing w:after="0" w:line="240" w:lineRule="auto"/>
        <w:rPr>
          <w:rFonts w:ascii="Arial" w:eastAsia="Times New Roman" w:hAnsi="Arial" w:cs="Arial"/>
          <w:b/>
          <w:bCs/>
          <w:sz w:val="24"/>
          <w:szCs w:val="24"/>
          <w:lang w:eastAsia="ru-RU"/>
        </w:rPr>
      </w:pPr>
    </w:p>
    <w:p w:rsidR="00A56657" w:rsidRPr="00E87E51" w:rsidRDefault="009E3AA4" w:rsidP="009E3AA4">
      <w:pPr>
        <w:pStyle w:val="ad"/>
        <w:tabs>
          <w:tab w:val="left" w:pos="5040"/>
          <w:tab w:val="left" w:pos="5220"/>
        </w:tabs>
        <w:autoSpaceDE w:val="0"/>
        <w:autoSpaceDN w:val="0"/>
        <w:adjustRightInd w:val="0"/>
        <w:spacing w:after="0" w:line="240" w:lineRule="auto"/>
        <w:ind w:left="0"/>
        <w:jc w:val="center"/>
        <w:rPr>
          <w:rFonts w:ascii="Arial" w:eastAsia="Times New Roman" w:hAnsi="Arial" w:cs="Arial"/>
          <w:bCs/>
          <w:sz w:val="24"/>
          <w:szCs w:val="24"/>
          <w:lang w:eastAsia="ru-RU"/>
        </w:rPr>
      </w:pPr>
      <w:r w:rsidRPr="00E87E51">
        <w:rPr>
          <w:rFonts w:ascii="Arial" w:eastAsia="Times New Roman" w:hAnsi="Arial" w:cs="Arial"/>
          <w:bCs/>
          <w:sz w:val="24"/>
          <w:szCs w:val="24"/>
          <w:lang w:eastAsia="ru-RU"/>
        </w:rPr>
        <w:t xml:space="preserve">1. </w:t>
      </w:r>
      <w:r w:rsidR="00A56657" w:rsidRPr="00E87E51">
        <w:rPr>
          <w:rFonts w:ascii="Arial" w:eastAsia="Times New Roman" w:hAnsi="Arial" w:cs="Arial"/>
          <w:bCs/>
          <w:sz w:val="24"/>
          <w:szCs w:val="24"/>
          <w:lang w:eastAsia="ru-RU"/>
        </w:rPr>
        <w:t>Паспорт подпрограммы</w:t>
      </w:r>
    </w:p>
    <w:p w:rsidR="002F70AF" w:rsidRPr="00E87E51" w:rsidRDefault="002F70AF" w:rsidP="002F70AF">
      <w:pPr>
        <w:tabs>
          <w:tab w:val="left" w:pos="5040"/>
          <w:tab w:val="left" w:pos="5220"/>
        </w:tabs>
        <w:autoSpaceDE w:val="0"/>
        <w:autoSpaceDN w:val="0"/>
        <w:adjustRightInd w:val="0"/>
        <w:spacing w:after="0" w:line="240" w:lineRule="auto"/>
        <w:ind w:left="720"/>
        <w:jc w:val="center"/>
        <w:rPr>
          <w:rFonts w:ascii="Arial" w:eastAsia="Times New Roman" w:hAnsi="Arial" w:cs="Arial"/>
          <w:bCs/>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826"/>
      </w:tblGrid>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Наименование подпрограммы</w:t>
            </w:r>
          </w:p>
        </w:tc>
        <w:tc>
          <w:tcPr>
            <w:tcW w:w="5826" w:type="dxa"/>
          </w:tcPr>
          <w:p w:rsidR="002F70AF" w:rsidRPr="00E87E51" w:rsidRDefault="002F70AF" w:rsidP="002F70AF">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подпрограмма «Обеспечение условий реализации программы и прочие мероприятия» (далее – подпрограмма)</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826" w:type="dxa"/>
          </w:tcPr>
          <w:p w:rsidR="002F70AF" w:rsidRPr="00E87E51" w:rsidRDefault="002F70AF" w:rsidP="002F70AF">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муниципальная программа «Развитие культуры Боготольского района» (далее – Программа)</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Исполнитель подпрограммы</w:t>
            </w:r>
          </w:p>
        </w:tc>
        <w:tc>
          <w:tcPr>
            <w:tcW w:w="5826" w:type="dxa"/>
          </w:tcPr>
          <w:p w:rsidR="002F70AF" w:rsidRPr="00E87E51" w:rsidRDefault="002F70AF" w:rsidP="002F70AF">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Администрация Боготольского района</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Главный распорядитель бюджетных средств</w:t>
            </w:r>
          </w:p>
        </w:tc>
        <w:tc>
          <w:tcPr>
            <w:tcW w:w="5826" w:type="dxa"/>
          </w:tcPr>
          <w:p w:rsidR="002F70AF" w:rsidRPr="00E87E51" w:rsidRDefault="002F70AF" w:rsidP="002F70AF">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Администрация Боготольского района</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Цель подпрограммы</w:t>
            </w:r>
          </w:p>
        </w:tc>
        <w:tc>
          <w:tcPr>
            <w:tcW w:w="5826" w:type="dxa"/>
          </w:tcPr>
          <w:p w:rsidR="002F70AF" w:rsidRPr="00E87E51" w:rsidRDefault="002F70AF" w:rsidP="002F70AF">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создание условий для устойчивого развития отрасли «культура»</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Задачи подпрограммы</w:t>
            </w:r>
          </w:p>
        </w:tc>
        <w:tc>
          <w:tcPr>
            <w:tcW w:w="5826" w:type="dxa"/>
          </w:tcPr>
          <w:p w:rsidR="002F70AF" w:rsidRPr="00E87E51" w:rsidRDefault="002F70AF" w:rsidP="002F70AF">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развитие системы дополнительного образования в области культуры;</w:t>
            </w:r>
          </w:p>
          <w:p w:rsidR="002F70AF" w:rsidRPr="00E87E51" w:rsidRDefault="002F70AF" w:rsidP="002F70AF">
            <w:pPr>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квалификации работников культуры;</w:t>
            </w:r>
          </w:p>
          <w:p w:rsidR="002F70AF" w:rsidRPr="00E87E51" w:rsidRDefault="002F70AF" w:rsidP="002F70AF">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Ожидаемые результаты от реализации подпрограммы</w:t>
            </w:r>
          </w:p>
        </w:tc>
        <w:tc>
          <w:tcPr>
            <w:tcW w:w="5826" w:type="dxa"/>
          </w:tcPr>
          <w:p w:rsidR="00605E87" w:rsidRPr="00E87E51" w:rsidRDefault="00605E87"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обеспечение эффективного управления кадровыми ресурсами в отрасли «культура»;</w:t>
            </w:r>
          </w:p>
          <w:p w:rsidR="00605E87" w:rsidRPr="00E87E51" w:rsidRDefault="00605E87"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профессионального уровня работников, укреплению кадрового потенциала;</w:t>
            </w:r>
          </w:p>
          <w:p w:rsidR="00605E87" w:rsidRPr="00E87E51" w:rsidRDefault="00605E87"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создание условий для привлечения в отрасль «культура» высококвалифицированных кадров, в том числе молодых специалистов;</w:t>
            </w:r>
          </w:p>
          <w:p w:rsidR="00605E87" w:rsidRPr="00E87E51" w:rsidRDefault="00605E87"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социального статуса и престижа работников культуры;</w:t>
            </w:r>
          </w:p>
          <w:p w:rsidR="00605E87" w:rsidRPr="00E87E51" w:rsidRDefault="00605E87"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поддержка одаренных детей и молодежи вне зависимости от места проживания, типов и видов учреждений, включенных в работу с ребенком;</w:t>
            </w:r>
          </w:p>
          <w:p w:rsidR="00605E87" w:rsidRPr="00E87E51" w:rsidRDefault="009E3AA4"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усиление социальной поддержки </w:t>
            </w:r>
            <w:r w:rsidR="00605E87" w:rsidRPr="00E87E51">
              <w:rPr>
                <w:rFonts w:ascii="Arial" w:eastAsia="Times New Roman" w:hAnsi="Arial" w:cs="Arial"/>
                <w:sz w:val="24"/>
                <w:szCs w:val="24"/>
                <w:lang w:eastAsia="ru-RU"/>
              </w:rPr>
              <w:t>учреждений культуры;</w:t>
            </w:r>
          </w:p>
          <w:p w:rsidR="00605E87" w:rsidRPr="00E87E51" w:rsidRDefault="00605E87"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качества и доступности муниципальных услуг, оказываемых в сфере культуры;</w:t>
            </w:r>
          </w:p>
          <w:p w:rsidR="00605E87" w:rsidRPr="00E87E51" w:rsidRDefault="00605E87"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обеспечение поддержки муниципальных учреждений культуры и образовательных учреждений в области культуры и их работников;</w:t>
            </w:r>
          </w:p>
          <w:p w:rsidR="00605E87" w:rsidRPr="00E87E51" w:rsidRDefault="00605E87"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формирование необходимой нормативно-правовой базы, направленной на развитие отрасли «культура»;</w:t>
            </w:r>
          </w:p>
          <w:p w:rsidR="00605E87" w:rsidRPr="00E87E51" w:rsidRDefault="00605E87"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605E87" w:rsidRPr="00E87E51" w:rsidRDefault="00605E87"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605E87" w:rsidRPr="00E87E51" w:rsidRDefault="00605E87"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создание необходимых условий для активизации инновационной и инвестиционной деятельности в сфере культуры.</w:t>
            </w:r>
          </w:p>
          <w:p w:rsidR="00605E87" w:rsidRPr="00E87E51" w:rsidRDefault="00605E87" w:rsidP="00605E87">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Доля детей, привлекаемых к участию в творческих мероприятиях в общем числе детей, обучающихся в ДМШ – 38,2%;</w:t>
            </w:r>
          </w:p>
          <w:p w:rsidR="002F70AF" w:rsidRPr="00E87E51" w:rsidRDefault="00605E87" w:rsidP="009E3AA4">
            <w:pPr>
              <w:widowControl w:val="0"/>
              <w:autoSpaceDE w:val="0"/>
              <w:autoSpaceDN w:val="0"/>
              <w:adjustRightInd w:val="0"/>
              <w:spacing w:after="0" w:line="240" w:lineRule="auto"/>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Количество специалистов повысивших квалификацию, прошедших пе</w:t>
            </w:r>
            <w:r w:rsidR="009E3AA4" w:rsidRPr="00E87E51">
              <w:rPr>
                <w:rFonts w:ascii="Arial" w:eastAsia="Times New Roman" w:hAnsi="Arial" w:cs="Arial"/>
                <w:sz w:val="24"/>
                <w:szCs w:val="24"/>
                <w:lang w:eastAsia="ru-RU"/>
              </w:rPr>
              <w:t>реподготовку и др. – 8 человек.</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Calibri" w:hAnsi="Arial" w:cs="Arial"/>
                <w:b/>
                <w:sz w:val="24"/>
                <w:szCs w:val="24"/>
              </w:rPr>
            </w:pPr>
            <w:r w:rsidRPr="00E87E51">
              <w:rPr>
                <w:rFonts w:ascii="Arial" w:eastAsia="Calibri" w:hAnsi="Arial" w:cs="Arial"/>
                <w:sz w:val="24"/>
                <w:szCs w:val="24"/>
              </w:rPr>
              <w:lastRenderedPageBreak/>
              <w:t>Сроки реализации подпрограммы</w:t>
            </w:r>
          </w:p>
        </w:tc>
        <w:tc>
          <w:tcPr>
            <w:tcW w:w="5826" w:type="dxa"/>
          </w:tcPr>
          <w:p w:rsidR="002F70AF" w:rsidRPr="00E87E51" w:rsidRDefault="002F70AF" w:rsidP="002F70AF">
            <w:pPr>
              <w:widowControl w:val="0"/>
              <w:autoSpaceDE w:val="0"/>
              <w:autoSpaceDN w:val="0"/>
              <w:adjustRightInd w:val="0"/>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201</w:t>
            </w:r>
            <w:r w:rsidR="00F408A4" w:rsidRPr="00E87E51">
              <w:rPr>
                <w:rFonts w:ascii="Arial" w:eastAsia="Times New Roman" w:hAnsi="Arial" w:cs="Arial"/>
                <w:sz w:val="24"/>
                <w:szCs w:val="24"/>
                <w:lang w:eastAsia="ru-RU"/>
              </w:rPr>
              <w:t>4</w:t>
            </w:r>
            <w:r w:rsidRPr="00E87E51">
              <w:rPr>
                <w:rFonts w:ascii="Arial" w:eastAsia="Times New Roman" w:hAnsi="Arial" w:cs="Arial"/>
                <w:sz w:val="24"/>
                <w:szCs w:val="24"/>
                <w:lang w:eastAsia="ru-RU"/>
              </w:rPr>
              <w:t xml:space="preserve"> - 2019 годы</w:t>
            </w:r>
          </w:p>
        </w:tc>
      </w:tr>
      <w:tr w:rsidR="002F70AF" w:rsidRPr="00E87E51" w:rsidTr="009E3AA4">
        <w:tc>
          <w:tcPr>
            <w:tcW w:w="3780" w:type="dxa"/>
          </w:tcPr>
          <w:p w:rsidR="002F70AF" w:rsidRPr="00E87E51" w:rsidRDefault="002F70AF" w:rsidP="002F70AF">
            <w:pPr>
              <w:autoSpaceDE w:val="0"/>
              <w:autoSpaceDN w:val="0"/>
              <w:adjustRightInd w:val="0"/>
              <w:spacing w:after="0" w:line="240" w:lineRule="auto"/>
              <w:rPr>
                <w:rFonts w:ascii="Arial" w:eastAsia="Times New Roman" w:hAnsi="Arial" w:cs="Arial"/>
                <w:bCs/>
                <w:sz w:val="24"/>
                <w:szCs w:val="24"/>
                <w:lang w:eastAsia="ru-RU"/>
              </w:rPr>
            </w:pPr>
            <w:r w:rsidRPr="00E87E51">
              <w:rPr>
                <w:rFonts w:ascii="Arial" w:eastAsia="Times New Roman" w:hAnsi="Arial" w:cs="Arial"/>
                <w:bCs/>
                <w:sz w:val="24"/>
                <w:szCs w:val="24"/>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826" w:type="dxa"/>
          </w:tcPr>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общий объем финансирования программы – 19458,0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в том числе </w:t>
            </w:r>
            <w:proofErr w:type="gramStart"/>
            <w:r w:rsidRPr="00E87E51">
              <w:rPr>
                <w:rFonts w:ascii="Arial" w:eastAsia="Times New Roman" w:hAnsi="Arial" w:cs="Arial"/>
                <w:sz w:val="24"/>
                <w:szCs w:val="24"/>
                <w:lang w:eastAsia="ru-RU"/>
              </w:rPr>
              <w:t>из</w:t>
            </w:r>
            <w:proofErr w:type="gramEnd"/>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 19458,0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–0,0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федерального бюджета - 0,0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из них по годам:</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2017 год – 6486,0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 6486,0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- 0,0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федерального бюджета - 0,0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2018 год – 6486,0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 6486,0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- 0,0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федерального бюджета - 0,0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2019 год – 6486,0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 6486,0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- 0,0 тыс. рублей,</w:t>
            </w:r>
          </w:p>
          <w:p w:rsidR="002F70AF" w:rsidRPr="00E87E51" w:rsidRDefault="002F70AF" w:rsidP="002F70A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федерального бюджета - 0,0 тыс. рублей</w:t>
            </w:r>
          </w:p>
        </w:tc>
      </w:tr>
    </w:tbl>
    <w:p w:rsidR="00A56657" w:rsidRPr="00E87E51" w:rsidRDefault="00A56657" w:rsidP="00A56657">
      <w:pPr>
        <w:autoSpaceDE w:val="0"/>
        <w:autoSpaceDN w:val="0"/>
        <w:adjustRightInd w:val="0"/>
        <w:spacing w:after="0" w:line="240" w:lineRule="auto"/>
        <w:jc w:val="center"/>
        <w:rPr>
          <w:rFonts w:ascii="Arial" w:eastAsia="Times New Roman" w:hAnsi="Arial" w:cs="Arial"/>
          <w:sz w:val="24"/>
          <w:szCs w:val="24"/>
          <w:lang w:eastAsia="ru-RU"/>
        </w:rPr>
      </w:pPr>
    </w:p>
    <w:p w:rsidR="00A56657" w:rsidRPr="00E87E51" w:rsidRDefault="00A56657" w:rsidP="00A56657">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w:t>
      </w:r>
      <w:r w:rsidR="004A037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Основные разделы подпрограммы</w:t>
      </w:r>
    </w:p>
    <w:p w:rsidR="00A56657" w:rsidRPr="00E87E51" w:rsidRDefault="00A56657" w:rsidP="00A56657">
      <w:pPr>
        <w:autoSpaceDE w:val="0"/>
        <w:autoSpaceDN w:val="0"/>
        <w:adjustRightInd w:val="0"/>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2.1.Постановка </w:t>
      </w:r>
      <w:proofErr w:type="spellStart"/>
      <w:r w:rsidRPr="00E87E51">
        <w:rPr>
          <w:rFonts w:ascii="Arial" w:eastAsia="Times New Roman" w:hAnsi="Arial" w:cs="Arial"/>
          <w:sz w:val="24"/>
          <w:szCs w:val="24"/>
          <w:lang w:eastAsia="ru-RU"/>
        </w:rPr>
        <w:t>общерайонной</w:t>
      </w:r>
      <w:proofErr w:type="spellEnd"/>
      <w:r w:rsidRPr="00E87E51">
        <w:rPr>
          <w:rFonts w:ascii="Arial" w:eastAsia="Times New Roman" w:hAnsi="Arial" w:cs="Arial"/>
          <w:sz w:val="24"/>
          <w:szCs w:val="24"/>
          <w:lang w:eastAsia="ru-RU"/>
        </w:rPr>
        <w:t xml:space="preserve"> проблемы и обоснование необходимости разработки подпрограммы</w:t>
      </w:r>
    </w:p>
    <w:p w:rsidR="00A56657" w:rsidRPr="00E87E51" w:rsidRDefault="00A56657" w:rsidP="00A5665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Подпрограмма направлена на решение задачи «С</w:t>
      </w:r>
      <w:r w:rsidRPr="00E87E51">
        <w:rPr>
          <w:rFonts w:ascii="Arial" w:eastAsia="Times New Roman" w:hAnsi="Arial" w:cs="Arial"/>
          <w:bCs/>
          <w:sz w:val="24"/>
          <w:szCs w:val="24"/>
          <w:lang w:eastAsia="ru-RU"/>
        </w:rPr>
        <w:t xml:space="preserve">оздание условий для устойчивого развития отрасли «культура» в Боготольском районе» Программы «Развитие культуры Боготольского района», а также </w:t>
      </w:r>
      <w:r w:rsidRPr="00E87E51">
        <w:rPr>
          <w:rFonts w:ascii="Arial" w:eastAsia="Times New Roman" w:hAnsi="Arial" w:cs="Arial"/>
          <w:sz w:val="24"/>
          <w:szCs w:val="24"/>
          <w:lang w:eastAsia="ru-RU"/>
        </w:rPr>
        <w:t>оказывает влияние на все остальные подпрограммы, осуществляемые в рамках Программы.</w:t>
      </w:r>
    </w:p>
    <w:p w:rsidR="00A56657" w:rsidRPr="00E87E51" w:rsidRDefault="00A56657" w:rsidP="00A566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w:t>
      </w:r>
      <w:r w:rsidRPr="00E87E51">
        <w:rPr>
          <w:rFonts w:ascii="Arial" w:eastAsia="Times New Roman" w:hAnsi="Arial" w:cs="Arial"/>
          <w:sz w:val="24"/>
          <w:szCs w:val="24"/>
          <w:lang w:eastAsia="ru-RU"/>
        </w:rPr>
        <w:lastRenderedPageBreak/>
        <w:t>нормативами современным нуждам потребителей культурных благ.</w:t>
      </w:r>
    </w:p>
    <w:p w:rsidR="00A56657" w:rsidRPr="00E87E51" w:rsidRDefault="00A56657" w:rsidP="00A56657">
      <w:pPr>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Дополнительное образование в сфере культуры района представляет собой систему творческого развития детей и молодежи и непрерывный процесс подготовки профессиональных кадров для функционирования культурной сферы района. </w:t>
      </w:r>
    </w:p>
    <w:p w:rsidR="00A56657" w:rsidRPr="00E87E51" w:rsidRDefault="00A56657" w:rsidP="00A56657">
      <w:pPr>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На территории Боготольского района функционирует одно учреждение дополнительного образования в области культуры – Муниципальное бюджетное учреждение д</w:t>
      </w:r>
      <w:r w:rsidR="001D327C" w:rsidRPr="00E87E51">
        <w:rPr>
          <w:rFonts w:ascii="Arial" w:eastAsia="Times New Roman" w:hAnsi="Arial" w:cs="Arial"/>
          <w:sz w:val="24"/>
          <w:szCs w:val="24"/>
          <w:lang w:eastAsia="ru-RU"/>
        </w:rPr>
        <w:t xml:space="preserve">ополнительного образования </w:t>
      </w:r>
      <w:r w:rsidRPr="00E87E51">
        <w:rPr>
          <w:rFonts w:ascii="Arial" w:eastAsia="Times New Roman" w:hAnsi="Arial" w:cs="Arial"/>
          <w:sz w:val="24"/>
          <w:szCs w:val="24"/>
          <w:lang w:eastAsia="ru-RU"/>
        </w:rPr>
        <w:t>Детская музыкальная школа Боготольского района.</w:t>
      </w:r>
    </w:p>
    <w:p w:rsidR="00A56657" w:rsidRPr="00E87E51" w:rsidRDefault="00A56657" w:rsidP="00A56657">
      <w:pPr>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районного масштаба, организацию мастер-классов, а так же организацию участия детей и молодежи Боготольского района в фестивальном и конкурсном движении различного уровня.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w:t>
      </w:r>
    </w:p>
    <w:p w:rsidR="00A56657" w:rsidRPr="00E87E51" w:rsidRDefault="00A56657" w:rsidP="00A56657">
      <w:pPr>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Благодаря вхождению в краевые целевые програ</w:t>
      </w:r>
      <w:r w:rsidR="001D327C" w:rsidRPr="00E87E51">
        <w:rPr>
          <w:rFonts w:ascii="Arial" w:eastAsia="Times New Roman" w:hAnsi="Arial" w:cs="Arial"/>
          <w:sz w:val="24"/>
          <w:szCs w:val="24"/>
          <w:lang w:eastAsia="ru-RU"/>
        </w:rPr>
        <w:t xml:space="preserve">ммы за последние 2 года в ДМШ были приобретены 3 </w:t>
      </w:r>
      <w:proofErr w:type="gramStart"/>
      <w:r w:rsidRPr="00E87E51">
        <w:rPr>
          <w:rFonts w:ascii="Arial" w:eastAsia="Times New Roman" w:hAnsi="Arial" w:cs="Arial"/>
          <w:sz w:val="24"/>
          <w:szCs w:val="24"/>
          <w:lang w:eastAsia="ru-RU"/>
        </w:rPr>
        <w:t>музыкальны</w:t>
      </w:r>
      <w:r w:rsidR="001D327C" w:rsidRPr="00E87E51">
        <w:rPr>
          <w:rFonts w:ascii="Arial" w:eastAsia="Times New Roman" w:hAnsi="Arial" w:cs="Arial"/>
          <w:sz w:val="24"/>
          <w:szCs w:val="24"/>
          <w:lang w:eastAsia="ru-RU"/>
        </w:rPr>
        <w:t>х</w:t>
      </w:r>
      <w:proofErr w:type="gramEnd"/>
      <w:r w:rsidR="001D327C" w:rsidRPr="00E87E51">
        <w:rPr>
          <w:rFonts w:ascii="Arial" w:eastAsia="Times New Roman" w:hAnsi="Arial" w:cs="Arial"/>
          <w:sz w:val="24"/>
          <w:szCs w:val="24"/>
          <w:lang w:eastAsia="ru-RU"/>
        </w:rPr>
        <w:t xml:space="preserve"> инструмента</w:t>
      </w:r>
      <w:r w:rsidRPr="00E87E51">
        <w:rPr>
          <w:rFonts w:ascii="Arial" w:eastAsia="Times New Roman" w:hAnsi="Arial" w:cs="Arial"/>
          <w:sz w:val="24"/>
          <w:szCs w:val="24"/>
          <w:lang w:eastAsia="ru-RU"/>
        </w:rPr>
        <w:t>. Несмотря на это сохраняется потребность в приобретении учебно-методической литературы, музыкальных инструментов, специального оборудования, костюмов.</w:t>
      </w:r>
    </w:p>
    <w:p w:rsidR="00A56657" w:rsidRPr="00E87E51" w:rsidRDefault="00A56657" w:rsidP="00A56657">
      <w:pPr>
        <w:autoSpaceDE w:val="0"/>
        <w:autoSpaceDN w:val="0"/>
        <w:spacing w:after="0" w:line="240" w:lineRule="auto"/>
        <w:ind w:right="134"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Работа с одаренными детьми проводится не только образовательным учреждением в области культуры. В районе при учреждениях культурно-досугового типа работают более 63клубных формирований для детей до 14 лет с о</w:t>
      </w:r>
      <w:r w:rsidR="001D327C" w:rsidRPr="00E87E51">
        <w:rPr>
          <w:rFonts w:ascii="Arial" w:eastAsia="Times New Roman" w:hAnsi="Arial" w:cs="Arial"/>
          <w:sz w:val="24"/>
          <w:szCs w:val="24"/>
          <w:lang w:eastAsia="ru-RU"/>
        </w:rPr>
        <w:t>бщим числом участников свыше 600</w:t>
      </w:r>
      <w:r w:rsidRPr="00E87E51">
        <w:rPr>
          <w:rFonts w:ascii="Arial" w:eastAsia="Times New Roman" w:hAnsi="Arial" w:cs="Arial"/>
          <w:sz w:val="24"/>
          <w:szCs w:val="24"/>
          <w:lang w:eastAsia="ru-RU"/>
        </w:rPr>
        <w:t xml:space="preserve"> человек, т.е. более 50% от общего числа участников клубных формирований – это дети. Учреждения культурно-досугового типа проводят детские конкурсы, смотры, фестивали, выставки. С целью содействия творческому развитию детей работают творческие лаборатории, студии, проводятся экскурсии и другие мероприятия.</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sidRPr="00E87E51">
        <w:rPr>
          <w:rFonts w:ascii="Arial" w:eastAsia="Times New Roman" w:hAnsi="Arial" w:cs="Arial"/>
          <w:sz w:val="24"/>
          <w:szCs w:val="24"/>
          <w:lang w:eastAsia="ru-RU"/>
        </w:rPr>
        <w:t>фандрайзинга</w:t>
      </w:r>
      <w:proofErr w:type="spellEnd"/>
      <w:r w:rsidRPr="00E87E51">
        <w:rPr>
          <w:rFonts w:ascii="Arial" w:eastAsia="Times New Roman" w:hAnsi="Arial" w:cs="Arial"/>
          <w:sz w:val="24"/>
          <w:szCs w:val="24"/>
          <w:lang w:eastAsia="ru-RU"/>
        </w:rPr>
        <w:t>, маркетинга, управления деятельностью, ресурсами, проектами.</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 целью решения задач подготовки кадров для отрасли «культура» в Боготольском районе проводятся методические семинары и совещания, мастер-классы, организованные специалистами отдела культуры</w:t>
      </w:r>
      <w:r w:rsidR="004D0259">
        <w:rPr>
          <w:rFonts w:ascii="Arial" w:eastAsia="Times New Roman" w:hAnsi="Arial" w:cs="Arial"/>
          <w:sz w:val="24"/>
          <w:szCs w:val="24"/>
          <w:lang w:eastAsia="ru-RU"/>
        </w:rPr>
        <w:t>,</w:t>
      </w:r>
      <w:r w:rsidRPr="00E87E51">
        <w:rPr>
          <w:rFonts w:ascii="Arial" w:eastAsia="Times New Roman" w:hAnsi="Arial" w:cs="Arial"/>
          <w:sz w:val="24"/>
          <w:szCs w:val="24"/>
          <w:lang w:eastAsia="ru-RU"/>
        </w:rPr>
        <w:t xml:space="preserve"> молодежной политики</w:t>
      </w:r>
      <w:r w:rsidR="004D0259">
        <w:rPr>
          <w:rFonts w:ascii="Arial" w:eastAsia="Times New Roman" w:hAnsi="Arial" w:cs="Arial"/>
          <w:sz w:val="24"/>
          <w:szCs w:val="24"/>
          <w:lang w:eastAsia="ru-RU"/>
        </w:rPr>
        <w:t xml:space="preserve"> и спорта</w:t>
      </w:r>
      <w:r w:rsidRPr="00E87E51">
        <w:rPr>
          <w:rFonts w:ascii="Arial" w:eastAsia="Times New Roman" w:hAnsi="Arial" w:cs="Arial"/>
          <w:sz w:val="24"/>
          <w:szCs w:val="24"/>
          <w:lang w:eastAsia="ru-RU"/>
        </w:rPr>
        <w:t>,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A56657" w:rsidRPr="00E87E51" w:rsidRDefault="00A56657" w:rsidP="00A56657">
      <w:pPr>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Ежегодно 2-3 специалиста проходят обучение на краевых семинарах.</w:t>
      </w:r>
    </w:p>
    <w:p w:rsidR="00A56657" w:rsidRPr="00E87E51" w:rsidRDefault="004D0259" w:rsidP="00A56657">
      <w:pPr>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С 2017 года</w:t>
      </w:r>
      <w:r w:rsidR="001D327C" w:rsidRPr="00E87E51">
        <w:rPr>
          <w:rFonts w:ascii="Arial" w:eastAsia="Times New Roman" w:hAnsi="Arial" w:cs="Arial"/>
          <w:sz w:val="24"/>
          <w:szCs w:val="24"/>
          <w:lang w:eastAsia="ru-RU"/>
        </w:rPr>
        <w:t xml:space="preserve"> в программу внесено новое мероприятие «День пожилого человека</w:t>
      </w:r>
      <w:r>
        <w:rPr>
          <w:rFonts w:ascii="Arial" w:eastAsia="Times New Roman" w:hAnsi="Arial" w:cs="Arial"/>
          <w:sz w:val="24"/>
          <w:szCs w:val="24"/>
          <w:lang w:eastAsia="ru-RU"/>
        </w:rPr>
        <w:t>»</w:t>
      </w:r>
      <w:r w:rsidR="001D327C" w:rsidRPr="00E87E51">
        <w:rPr>
          <w:rFonts w:ascii="Arial" w:eastAsia="Times New Roman" w:hAnsi="Arial" w:cs="Arial"/>
          <w:sz w:val="24"/>
          <w:szCs w:val="24"/>
          <w:lang w:eastAsia="ru-RU"/>
        </w:rPr>
        <w:t xml:space="preserve"> для </w:t>
      </w:r>
      <w:r>
        <w:rPr>
          <w:rFonts w:ascii="Arial" w:eastAsia="Times New Roman" w:hAnsi="Arial" w:cs="Arial"/>
          <w:sz w:val="24"/>
          <w:szCs w:val="24"/>
          <w:lang w:eastAsia="ru-RU"/>
        </w:rPr>
        <w:t xml:space="preserve">бывших </w:t>
      </w:r>
      <w:r w:rsidR="001D327C" w:rsidRPr="00E87E51">
        <w:rPr>
          <w:rFonts w:ascii="Arial" w:eastAsia="Times New Roman" w:hAnsi="Arial" w:cs="Arial"/>
          <w:sz w:val="24"/>
          <w:szCs w:val="24"/>
          <w:lang w:eastAsia="ru-RU"/>
        </w:rPr>
        <w:t>работников администрации Боготольского района</w:t>
      </w:r>
      <w:r>
        <w:rPr>
          <w:rFonts w:ascii="Arial" w:eastAsia="Times New Roman" w:hAnsi="Arial" w:cs="Arial"/>
          <w:sz w:val="24"/>
          <w:szCs w:val="24"/>
          <w:lang w:eastAsia="ru-RU"/>
        </w:rPr>
        <w:t>, вышедших на заслуженный отдых.</w:t>
      </w:r>
    </w:p>
    <w:p w:rsidR="00A56657" w:rsidRPr="00E87E51" w:rsidRDefault="00572ECE" w:rsidP="00A56657">
      <w:pPr>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З</w:t>
      </w:r>
      <w:r w:rsidR="00A56657" w:rsidRPr="00E87E51">
        <w:rPr>
          <w:rFonts w:ascii="Arial" w:eastAsia="Times New Roman" w:hAnsi="Arial" w:cs="Arial"/>
          <w:sz w:val="24"/>
          <w:szCs w:val="24"/>
          <w:lang w:eastAsia="ru-RU"/>
        </w:rPr>
        <w:t xml:space="preserve">аработная плата </w:t>
      </w:r>
      <w:r w:rsidRPr="00E87E51">
        <w:rPr>
          <w:rFonts w:ascii="Arial" w:eastAsia="Times New Roman" w:hAnsi="Arial" w:cs="Arial"/>
          <w:sz w:val="24"/>
          <w:szCs w:val="24"/>
          <w:lang w:eastAsia="ru-RU"/>
        </w:rPr>
        <w:t xml:space="preserve">в отрасли «культура» </w:t>
      </w:r>
      <w:r w:rsidR="00A56657" w:rsidRPr="00E87E51">
        <w:rPr>
          <w:rFonts w:ascii="Arial" w:eastAsia="Times New Roman" w:hAnsi="Arial" w:cs="Arial"/>
          <w:sz w:val="24"/>
          <w:szCs w:val="24"/>
          <w:lang w:eastAsia="ru-RU"/>
        </w:rPr>
        <w:t>остается невысокой не только в сравнении с экономикой, но и в целом с социальной сферой. Социальная незащищенность работников культуры не способствует притоку и удержанию профессиональных кадров. Наблюдается дефицит и старение кадров, кадровый состав с</w:t>
      </w:r>
      <w:r w:rsidRPr="00E87E51">
        <w:rPr>
          <w:rFonts w:ascii="Arial" w:eastAsia="Times New Roman" w:hAnsi="Arial" w:cs="Arial"/>
          <w:sz w:val="24"/>
          <w:szCs w:val="24"/>
          <w:lang w:eastAsia="ru-RU"/>
        </w:rPr>
        <w:t>лабо обновляется специалистами во всех направлениях.</w:t>
      </w:r>
    </w:p>
    <w:p w:rsidR="00A56657" w:rsidRPr="00E87E51" w:rsidRDefault="00A56657" w:rsidP="00A56657">
      <w:pPr>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Необходимо сосредоточить усилия на повышении оплаты труда работников культуры, улучшении их жилищных условий.</w:t>
      </w:r>
    </w:p>
    <w:p w:rsidR="00A56657" w:rsidRPr="00E87E51" w:rsidRDefault="00A56657" w:rsidP="00A5665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A56657" w:rsidRPr="00E87E51" w:rsidRDefault="00A56657" w:rsidP="00A5665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2.2.</w:t>
      </w:r>
      <w:r w:rsidR="004A037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Основная цель, задачи, этапы и сроки выполнения подпрограммы, целевые индикаторы</w:t>
      </w:r>
    </w:p>
    <w:p w:rsidR="00A56657" w:rsidRPr="00E87E51" w:rsidRDefault="00A56657" w:rsidP="00A56657">
      <w:pPr>
        <w:widowControl w:val="0"/>
        <w:autoSpaceDE w:val="0"/>
        <w:autoSpaceDN w:val="0"/>
        <w:adjustRightInd w:val="0"/>
        <w:spacing w:after="0" w:line="240" w:lineRule="auto"/>
        <w:outlineLvl w:val="1"/>
        <w:rPr>
          <w:rFonts w:ascii="Arial" w:eastAsia="Times New Roman" w:hAnsi="Arial" w:cs="Arial"/>
          <w:b/>
          <w:sz w:val="24"/>
          <w:szCs w:val="24"/>
          <w:lang w:eastAsia="ru-RU"/>
        </w:rPr>
      </w:pP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 учетом целевых установок и приоритетов государственной культурной политики, основных направлений стратегии культурной политики Красноярского, стратегии развития культуры Боготольского района целью подпрограммы определено создание условий для устойчивого развития отрасли «культура».</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Достижение данной цели потребует решения следующих задач:</w:t>
      </w:r>
    </w:p>
    <w:p w:rsidR="00A56657" w:rsidRPr="00E87E51" w:rsidRDefault="00A56657" w:rsidP="009E3AA4">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развитие системы дополнительного образования в области культуры;</w:t>
      </w:r>
    </w:p>
    <w:p w:rsidR="00A56657" w:rsidRPr="00E87E51" w:rsidRDefault="00A56657" w:rsidP="009E3AA4">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повышение квалификации работников культуры</w:t>
      </w:r>
    </w:p>
    <w:p w:rsidR="00A56657" w:rsidRPr="00E87E51" w:rsidRDefault="00A56657" w:rsidP="009E3AA4">
      <w:pPr>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обеспечение эффективного управления в отрасли «культура».</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Сро</w:t>
      </w:r>
      <w:r w:rsidR="004A037C" w:rsidRPr="00E87E51">
        <w:rPr>
          <w:rFonts w:ascii="Arial" w:eastAsia="Times New Roman" w:hAnsi="Arial" w:cs="Arial"/>
          <w:sz w:val="24"/>
          <w:szCs w:val="24"/>
          <w:lang w:eastAsia="ru-RU"/>
        </w:rPr>
        <w:t>ки исполнения подпрограммы: 2014</w:t>
      </w:r>
      <w:r w:rsidR="00572ECE" w:rsidRPr="00E87E51">
        <w:rPr>
          <w:rFonts w:ascii="Arial" w:eastAsia="Times New Roman" w:hAnsi="Arial" w:cs="Arial"/>
          <w:sz w:val="24"/>
          <w:szCs w:val="24"/>
          <w:lang w:eastAsia="ru-RU"/>
        </w:rPr>
        <w:t xml:space="preserve"> - 2019</w:t>
      </w:r>
      <w:r w:rsidRPr="00E87E51">
        <w:rPr>
          <w:rFonts w:ascii="Arial" w:eastAsia="Times New Roman" w:hAnsi="Arial" w:cs="Arial"/>
          <w:sz w:val="24"/>
          <w:szCs w:val="24"/>
          <w:lang w:eastAsia="ru-RU"/>
        </w:rPr>
        <w:t xml:space="preserve"> годы.</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Подпрограмма не предусматривает отдельные этапы реализации. </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Целевыми индикаторами реализации подпрограммы являются:</w:t>
      </w:r>
    </w:p>
    <w:p w:rsidR="00A56657" w:rsidRPr="00E87E51" w:rsidRDefault="00A56657" w:rsidP="009E3AA4">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количество учащихся детской музыкальной школы;</w:t>
      </w:r>
    </w:p>
    <w:p w:rsidR="00A56657" w:rsidRPr="00E87E51" w:rsidRDefault="00A56657" w:rsidP="009E3AA4">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доля детей, привлекаемых к участию в творческих мероприятиях, в общем числе детей, обучающихся в детской музыкальной школе;</w:t>
      </w:r>
    </w:p>
    <w:p w:rsidR="00A56657" w:rsidRPr="00E87E51" w:rsidRDefault="00A56657" w:rsidP="009E3AA4">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количество специалистов, повысивших квалификацию, прошедших переподготовку, обученных на семинарах и других мероприятиях;</w:t>
      </w:r>
    </w:p>
    <w:p w:rsidR="00A56657" w:rsidRPr="00E87E51" w:rsidRDefault="00A56657" w:rsidP="009E3AA4">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A56657" w:rsidRPr="00E87E51" w:rsidRDefault="00A56657" w:rsidP="009E3AA4">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p w:rsidR="00A56657" w:rsidRPr="00E87E51" w:rsidRDefault="004D0259" w:rsidP="009E3AA4">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своевременность утверждения </w:t>
      </w:r>
      <w:r w:rsidR="00A56657" w:rsidRPr="00E87E51">
        <w:rPr>
          <w:rFonts w:ascii="Arial" w:eastAsia="Times New Roman" w:hAnsi="Arial" w:cs="Arial"/>
          <w:sz w:val="24"/>
          <w:szCs w:val="24"/>
          <w:lang w:eastAsia="ru-RU"/>
        </w:rPr>
        <w:t>муниципальных заданий;</w:t>
      </w:r>
    </w:p>
    <w:p w:rsidR="00A56657" w:rsidRPr="00E87E51" w:rsidRDefault="00A56657" w:rsidP="009E3AA4">
      <w:pPr>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соблюдение сроков представления главным распорядителем годовой бюджетной отчетности.</w:t>
      </w:r>
    </w:p>
    <w:p w:rsidR="004A037C" w:rsidRPr="00E87E51" w:rsidRDefault="004A037C" w:rsidP="009E3AA4">
      <w:pPr>
        <w:spacing w:after="0" w:line="240" w:lineRule="auto"/>
        <w:ind w:firstLine="709"/>
        <w:jc w:val="both"/>
        <w:rPr>
          <w:rFonts w:ascii="Arial" w:eastAsia="Times New Roman" w:hAnsi="Arial" w:cs="Arial"/>
          <w:bCs/>
          <w:sz w:val="24"/>
          <w:szCs w:val="24"/>
          <w:lang w:eastAsia="ru-RU"/>
        </w:rPr>
      </w:pPr>
      <w:r w:rsidRPr="00E87E51">
        <w:rPr>
          <w:rFonts w:ascii="Arial" w:eastAsia="Times New Roman" w:hAnsi="Arial" w:cs="Arial"/>
          <w:bCs/>
          <w:sz w:val="24"/>
          <w:szCs w:val="24"/>
          <w:lang w:eastAsia="ru-RU"/>
        </w:rPr>
        <w:t>Перечень и значения показателей результативности приведены в приложении № 1 к паспорту подпрограммы 4 «Обеспечение реализации муниципальной программы и прочие мероприятия»</w:t>
      </w:r>
    </w:p>
    <w:p w:rsidR="00A56657" w:rsidRPr="00E87E51" w:rsidRDefault="00A56657" w:rsidP="00A56657">
      <w:pPr>
        <w:spacing w:after="0" w:line="240" w:lineRule="auto"/>
        <w:ind w:firstLine="540"/>
        <w:jc w:val="both"/>
        <w:rPr>
          <w:rFonts w:ascii="Arial" w:eastAsia="Times New Roman" w:hAnsi="Arial" w:cs="Arial"/>
          <w:bCs/>
          <w:sz w:val="24"/>
          <w:szCs w:val="24"/>
          <w:lang w:eastAsia="ru-RU"/>
        </w:rPr>
      </w:pPr>
    </w:p>
    <w:p w:rsidR="00A56657" w:rsidRPr="00E87E51" w:rsidRDefault="00A56657" w:rsidP="00A56657">
      <w:pPr>
        <w:autoSpaceDE w:val="0"/>
        <w:autoSpaceDN w:val="0"/>
        <w:adjustRightInd w:val="0"/>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2.3.</w:t>
      </w:r>
      <w:r w:rsidR="004A037C" w:rsidRPr="00E87E51">
        <w:rPr>
          <w:rFonts w:ascii="Arial" w:eastAsia="Times New Roman" w:hAnsi="Arial" w:cs="Arial"/>
          <w:color w:val="000000"/>
          <w:sz w:val="24"/>
          <w:szCs w:val="24"/>
          <w:lang w:eastAsia="ru-RU"/>
        </w:rPr>
        <w:t xml:space="preserve"> </w:t>
      </w:r>
      <w:r w:rsidRPr="00E87E51">
        <w:rPr>
          <w:rFonts w:ascii="Arial" w:eastAsia="Times New Roman" w:hAnsi="Arial" w:cs="Arial"/>
          <w:color w:val="000000"/>
          <w:sz w:val="24"/>
          <w:szCs w:val="24"/>
          <w:lang w:eastAsia="ru-RU"/>
        </w:rPr>
        <w:t>Механизм реализации подпрограммы</w:t>
      </w:r>
    </w:p>
    <w:p w:rsidR="00A56657" w:rsidRPr="00E87E51" w:rsidRDefault="00A56657" w:rsidP="00A56657">
      <w:pPr>
        <w:autoSpaceDE w:val="0"/>
        <w:autoSpaceDN w:val="0"/>
        <w:adjustRightInd w:val="0"/>
        <w:spacing w:after="0" w:line="240" w:lineRule="auto"/>
        <w:rPr>
          <w:rFonts w:ascii="Arial" w:eastAsia="Times New Roman" w:hAnsi="Arial" w:cs="Arial"/>
          <w:color w:val="000000"/>
          <w:sz w:val="24"/>
          <w:szCs w:val="24"/>
          <w:lang w:eastAsia="ru-RU"/>
        </w:rPr>
      </w:pPr>
    </w:p>
    <w:p w:rsidR="00A56657" w:rsidRPr="00E87E51" w:rsidRDefault="00A56657" w:rsidP="00A5665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2.3.1.</w:t>
      </w:r>
      <w:r w:rsidR="004A037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Главным распорядителем бюджетных средств является Администрация Боготольского района.</w:t>
      </w:r>
    </w:p>
    <w:p w:rsidR="00A56657" w:rsidRPr="00E87E51" w:rsidRDefault="00A56657" w:rsidP="00A56657">
      <w:pPr>
        <w:autoSpaceDE w:val="0"/>
        <w:autoSpaceDN w:val="0"/>
        <w:adjustRightInd w:val="0"/>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2.3.2.</w:t>
      </w:r>
      <w:r w:rsidR="004A037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A56657" w:rsidRPr="00E87E51" w:rsidRDefault="00A56657" w:rsidP="00A5665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2.3.3.</w:t>
      </w:r>
      <w:r w:rsidR="004A037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Реализация мероприятий подпрограммы осуществляется путем предоставления субсидий по соглашениям, заключенным между Администрацией района и муниципальными бюджетными учреждениями культуры о порядке и условиях предоставления субсидии на цели, связанные с финансовым </w:t>
      </w:r>
      <w:r w:rsidRPr="00E87E51">
        <w:rPr>
          <w:rFonts w:ascii="Arial" w:eastAsia="Times New Roman" w:hAnsi="Arial" w:cs="Arial"/>
          <w:sz w:val="24"/>
          <w:szCs w:val="24"/>
          <w:lang w:eastAsia="ru-RU"/>
        </w:rPr>
        <w:lastRenderedPageBreak/>
        <w:t>обеспечением выполнения муниципального задания на оказание муниципальных услуг, а именно:</w:t>
      </w:r>
    </w:p>
    <w:p w:rsidR="00A56657" w:rsidRPr="00E87E51" w:rsidRDefault="00A56657" w:rsidP="00A5665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1) Муниципальному бюджетному учреждению дополнительного образования детей Детская музыкальная школа Боготольского района.</w:t>
      </w:r>
    </w:p>
    <w:p w:rsidR="00A56657" w:rsidRPr="00E87E51" w:rsidRDefault="00A56657" w:rsidP="00A5665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Расходы на обеспечение деятельности подведомственных учреждений предусмотрены на основании  </w:t>
      </w:r>
      <w:hyperlink r:id="rId26" w:history="1">
        <w:r w:rsidRPr="00E87E51">
          <w:rPr>
            <w:rFonts w:ascii="Arial" w:hAnsi="Arial" w:cs="Arial"/>
            <w:sz w:val="24"/>
            <w:szCs w:val="24"/>
          </w:rPr>
          <w:t>Постановление администрации Боготольского района от 04.03.2011г. № 112-п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hyperlink>
      <w:r w:rsidRPr="00E87E51">
        <w:rPr>
          <w:rFonts w:ascii="Arial" w:hAnsi="Arial" w:cs="Arial"/>
          <w:sz w:val="24"/>
          <w:szCs w:val="24"/>
        </w:rPr>
        <w:t>".</w:t>
      </w:r>
    </w:p>
    <w:p w:rsidR="00A56657" w:rsidRPr="00E87E51" w:rsidRDefault="00A56657" w:rsidP="00A56657">
      <w:pPr>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A56657">
      <w:pPr>
        <w:autoSpaceDE w:val="0"/>
        <w:autoSpaceDN w:val="0"/>
        <w:adjustRightInd w:val="0"/>
        <w:spacing w:after="0" w:line="240" w:lineRule="auto"/>
        <w:ind w:firstLine="708"/>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w:t>
      </w:r>
      <w:r w:rsidR="004A037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Управление подпрограммой и </w:t>
      </w:r>
      <w:proofErr w:type="gramStart"/>
      <w:r w:rsidRPr="00E87E51">
        <w:rPr>
          <w:rFonts w:ascii="Arial" w:eastAsia="Times New Roman" w:hAnsi="Arial" w:cs="Arial"/>
          <w:sz w:val="24"/>
          <w:szCs w:val="24"/>
          <w:lang w:eastAsia="ru-RU"/>
        </w:rPr>
        <w:t>контроль за</w:t>
      </w:r>
      <w:proofErr w:type="gramEnd"/>
      <w:r w:rsidRPr="00E87E51">
        <w:rPr>
          <w:rFonts w:ascii="Arial" w:eastAsia="Times New Roman" w:hAnsi="Arial" w:cs="Arial"/>
          <w:sz w:val="24"/>
          <w:szCs w:val="24"/>
          <w:lang w:eastAsia="ru-RU"/>
        </w:rPr>
        <w:t xml:space="preserve"> ходом ее выполнения</w:t>
      </w:r>
    </w:p>
    <w:p w:rsidR="00A56657" w:rsidRPr="00E87E51" w:rsidRDefault="00A56657" w:rsidP="00A5665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2.4.1.</w:t>
      </w:r>
      <w:r w:rsidR="004A037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Текущее управление и </w:t>
      </w:r>
      <w:proofErr w:type="gramStart"/>
      <w:r w:rsidRPr="00E87E51">
        <w:rPr>
          <w:rFonts w:ascii="Arial" w:eastAsia="Times New Roman" w:hAnsi="Arial" w:cs="Arial"/>
          <w:sz w:val="24"/>
          <w:szCs w:val="24"/>
          <w:lang w:eastAsia="ru-RU"/>
        </w:rPr>
        <w:t>контроль за</w:t>
      </w:r>
      <w:proofErr w:type="gramEnd"/>
      <w:r w:rsidRPr="00E87E51">
        <w:rPr>
          <w:rFonts w:ascii="Arial" w:eastAsia="Times New Roman" w:hAnsi="Arial" w:cs="Arial"/>
          <w:sz w:val="24"/>
          <w:szCs w:val="24"/>
          <w:lang w:eastAsia="ru-RU"/>
        </w:rPr>
        <w:t xml:space="preserve"> реализацией подпрограммы осуществляет Администрация Боготольского района.</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Администрация Боготольского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2.4.2.</w:t>
      </w:r>
      <w:r w:rsidR="004A037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Администрация Боготольского района в лице отдела культуры</w:t>
      </w:r>
      <w:r w:rsidR="00572ECE" w:rsidRPr="00E87E51">
        <w:rPr>
          <w:rFonts w:ascii="Arial" w:eastAsia="Times New Roman" w:hAnsi="Arial" w:cs="Arial"/>
          <w:sz w:val="24"/>
          <w:szCs w:val="24"/>
          <w:lang w:eastAsia="ru-RU"/>
        </w:rPr>
        <w:t>,</w:t>
      </w:r>
      <w:r w:rsidRPr="00E87E51">
        <w:rPr>
          <w:rFonts w:ascii="Arial" w:eastAsia="Times New Roman" w:hAnsi="Arial" w:cs="Arial"/>
          <w:sz w:val="24"/>
          <w:szCs w:val="24"/>
          <w:lang w:eastAsia="ru-RU"/>
        </w:rPr>
        <w:t xml:space="preserve"> молодежной политики</w:t>
      </w:r>
      <w:r w:rsidR="00572ECE" w:rsidRPr="00E87E51">
        <w:rPr>
          <w:rFonts w:ascii="Arial" w:eastAsia="Times New Roman" w:hAnsi="Arial" w:cs="Arial"/>
          <w:sz w:val="24"/>
          <w:szCs w:val="24"/>
          <w:lang w:eastAsia="ru-RU"/>
        </w:rPr>
        <w:t xml:space="preserve"> и спорта</w:t>
      </w:r>
      <w:r w:rsidRPr="00E87E51">
        <w:rPr>
          <w:rFonts w:ascii="Arial" w:eastAsia="Times New Roman" w:hAnsi="Arial" w:cs="Arial"/>
          <w:sz w:val="24"/>
          <w:szCs w:val="24"/>
          <w:lang w:eastAsia="ru-RU"/>
        </w:rPr>
        <w:t xml:space="preserve"> осуществляет:</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2) непосредственный </w:t>
      </w:r>
      <w:proofErr w:type="gramStart"/>
      <w:r w:rsidRPr="00E87E51">
        <w:rPr>
          <w:rFonts w:ascii="Arial" w:eastAsia="Times New Roman" w:hAnsi="Arial" w:cs="Arial"/>
          <w:sz w:val="24"/>
          <w:szCs w:val="24"/>
          <w:lang w:eastAsia="ru-RU"/>
        </w:rPr>
        <w:t>контроль за</w:t>
      </w:r>
      <w:proofErr w:type="gramEnd"/>
      <w:r w:rsidRPr="00E87E51">
        <w:rPr>
          <w:rFonts w:ascii="Arial" w:eastAsia="Times New Roman" w:hAnsi="Arial" w:cs="Arial"/>
          <w:sz w:val="24"/>
          <w:szCs w:val="24"/>
          <w:lang w:eastAsia="ru-RU"/>
        </w:rPr>
        <w:t xml:space="preserve"> ходом реализации мероприятий подпрограммы;</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3) подготовку отчетов о реализации подпрограммы.</w:t>
      </w:r>
    </w:p>
    <w:p w:rsidR="0023139A" w:rsidRPr="00E87E51" w:rsidRDefault="00572ECE"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2.4.3.</w:t>
      </w:r>
      <w:r w:rsidR="004A037C" w:rsidRPr="00E87E51">
        <w:rPr>
          <w:rFonts w:ascii="Arial" w:eastAsia="Times New Roman" w:hAnsi="Arial" w:cs="Arial"/>
          <w:sz w:val="24"/>
          <w:szCs w:val="24"/>
          <w:lang w:eastAsia="ru-RU"/>
        </w:rPr>
        <w:t xml:space="preserve"> </w:t>
      </w:r>
      <w:r w:rsidR="0023139A" w:rsidRPr="00E87E51">
        <w:rPr>
          <w:rFonts w:ascii="Arial" w:eastAsia="Times New Roman" w:hAnsi="Arial" w:cs="Arial"/>
          <w:sz w:val="24"/>
          <w:szCs w:val="24"/>
          <w:lang w:eastAsia="ru-RU"/>
        </w:rPr>
        <w:t>Отчеты о реализации программы, представляются отделом культуры, молодежной политики и спорта одновременно в отдел экономики и планирования и финансовое управление.</w:t>
      </w:r>
    </w:p>
    <w:p w:rsidR="00A56657" w:rsidRPr="00E87E51" w:rsidRDefault="0023139A"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Отчет о реализации программы за первое полугодие отчетного года представляется в срок не позднее 10-го августа отчетного года.</w:t>
      </w:r>
      <w:r w:rsidR="00572ECE" w:rsidRPr="00E87E51">
        <w:rPr>
          <w:rFonts w:ascii="Arial" w:eastAsia="Times New Roman" w:hAnsi="Arial" w:cs="Arial"/>
          <w:sz w:val="24"/>
          <w:szCs w:val="24"/>
          <w:lang w:eastAsia="ru-RU"/>
        </w:rPr>
        <w:t>2.4.4.</w:t>
      </w:r>
      <w:r w:rsidR="004A037C" w:rsidRPr="00E87E51">
        <w:rPr>
          <w:rFonts w:ascii="Arial" w:eastAsia="Times New Roman" w:hAnsi="Arial" w:cs="Arial"/>
          <w:sz w:val="24"/>
          <w:szCs w:val="24"/>
          <w:lang w:eastAsia="ru-RU"/>
        </w:rPr>
        <w:t xml:space="preserve"> </w:t>
      </w:r>
      <w:r w:rsidR="00572ECE" w:rsidRPr="00E87E51">
        <w:rPr>
          <w:rFonts w:ascii="Arial" w:eastAsia="Times New Roman" w:hAnsi="Arial" w:cs="Arial"/>
          <w:sz w:val="24"/>
          <w:szCs w:val="24"/>
          <w:lang w:eastAsia="ru-RU"/>
        </w:rPr>
        <w:t xml:space="preserve">Отдел культуры, </w:t>
      </w:r>
      <w:r w:rsidR="00A56657" w:rsidRPr="00E87E51">
        <w:rPr>
          <w:rFonts w:ascii="Arial" w:eastAsia="Times New Roman" w:hAnsi="Arial" w:cs="Arial"/>
          <w:sz w:val="24"/>
          <w:szCs w:val="24"/>
          <w:lang w:eastAsia="ru-RU"/>
        </w:rPr>
        <w:t>молодежной политики</w:t>
      </w:r>
      <w:r w:rsidR="00572ECE" w:rsidRPr="00E87E51">
        <w:rPr>
          <w:rFonts w:ascii="Arial" w:eastAsia="Times New Roman" w:hAnsi="Arial" w:cs="Arial"/>
          <w:sz w:val="24"/>
          <w:szCs w:val="24"/>
          <w:lang w:eastAsia="ru-RU"/>
        </w:rPr>
        <w:t xml:space="preserve"> и спорта</w:t>
      </w:r>
      <w:r w:rsidR="00A56657" w:rsidRPr="00E87E51">
        <w:rPr>
          <w:rFonts w:ascii="Arial" w:eastAsia="Times New Roman" w:hAnsi="Arial" w:cs="Arial"/>
          <w:sz w:val="24"/>
          <w:szCs w:val="24"/>
          <w:lang w:eastAsia="ru-RU"/>
        </w:rPr>
        <w:t xml:space="preserve"> Администрации Боготольского района ежегодно формирует годовой отчет о ходе реализации подпрограммы, согласовывает его с соисполнителями подпрограммы и направляет в отдел экономики и планирования Администрации Боготольского района до 1 марта года, следующего за </w:t>
      </w:r>
      <w:proofErr w:type="gramStart"/>
      <w:r w:rsidR="00A56657" w:rsidRPr="00E87E51">
        <w:rPr>
          <w:rFonts w:ascii="Arial" w:eastAsia="Times New Roman" w:hAnsi="Arial" w:cs="Arial"/>
          <w:sz w:val="24"/>
          <w:szCs w:val="24"/>
          <w:lang w:eastAsia="ru-RU"/>
        </w:rPr>
        <w:t>отчетным</w:t>
      </w:r>
      <w:proofErr w:type="gramEnd"/>
      <w:r w:rsidR="00A56657" w:rsidRPr="00E87E51">
        <w:rPr>
          <w:rFonts w:ascii="Arial" w:eastAsia="Times New Roman" w:hAnsi="Arial" w:cs="Arial"/>
          <w:sz w:val="24"/>
          <w:szCs w:val="24"/>
          <w:lang w:eastAsia="ru-RU"/>
        </w:rPr>
        <w:t>.</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2.4.5.</w:t>
      </w:r>
      <w:r w:rsidR="004A037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 xml:space="preserve">Обеспечение целевого расходования бюджетных средств, </w:t>
      </w:r>
      <w:proofErr w:type="gramStart"/>
      <w:r w:rsidRPr="00E87E51">
        <w:rPr>
          <w:rFonts w:ascii="Arial" w:eastAsia="Times New Roman" w:hAnsi="Arial" w:cs="Arial"/>
          <w:sz w:val="24"/>
          <w:szCs w:val="24"/>
          <w:lang w:eastAsia="ru-RU"/>
        </w:rPr>
        <w:t>контроля за</w:t>
      </w:r>
      <w:proofErr w:type="gramEnd"/>
      <w:r w:rsidRPr="00E87E51">
        <w:rPr>
          <w:rFonts w:ascii="Arial" w:eastAsia="Times New Roman" w:hAnsi="Arial" w:cs="Arial"/>
          <w:sz w:val="24"/>
          <w:szCs w:val="24"/>
          <w:lang w:eastAsia="ru-RU"/>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2.4.6.</w:t>
      </w:r>
      <w:r w:rsidR="004A037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Администрация Боготольского района вправе запрашивать у администраций сельсоветов необходимые документы и информацию, связанные с реализацией мероприятий подпрограммы, для рассмотрения и подготовки сводной информации.</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2.4.7.</w:t>
      </w:r>
      <w:r w:rsidR="004A037C" w:rsidRPr="00E87E51">
        <w:rPr>
          <w:rFonts w:ascii="Arial" w:eastAsia="Times New Roman" w:hAnsi="Arial" w:cs="Arial"/>
          <w:sz w:val="24"/>
          <w:szCs w:val="24"/>
          <w:lang w:eastAsia="ru-RU"/>
        </w:rPr>
        <w:t xml:space="preserve"> </w:t>
      </w:r>
      <w:proofErr w:type="gramStart"/>
      <w:r w:rsidRPr="00E87E51">
        <w:rPr>
          <w:rFonts w:ascii="Arial" w:eastAsia="Times New Roman" w:hAnsi="Arial" w:cs="Arial"/>
          <w:sz w:val="24"/>
          <w:szCs w:val="24"/>
          <w:lang w:eastAsia="ru-RU"/>
        </w:rPr>
        <w:t>Контроль за</w:t>
      </w:r>
      <w:proofErr w:type="gramEnd"/>
      <w:r w:rsidRPr="00E87E51">
        <w:rPr>
          <w:rFonts w:ascii="Arial" w:eastAsia="Times New Roman" w:hAnsi="Arial" w:cs="Arial"/>
          <w:sz w:val="24"/>
          <w:szCs w:val="24"/>
          <w:lang w:eastAsia="ru-RU"/>
        </w:rPr>
        <w:t xml:space="preserve"> соблюдением условий выделения, получения, целевого использования и возврата средств районного бюджета осуществляют администрация Боготольского ра</w:t>
      </w:r>
      <w:r w:rsidR="00572ECE" w:rsidRPr="00E87E51">
        <w:rPr>
          <w:rFonts w:ascii="Arial" w:eastAsia="Times New Roman" w:hAnsi="Arial" w:cs="Arial"/>
          <w:sz w:val="24"/>
          <w:szCs w:val="24"/>
          <w:lang w:eastAsia="ru-RU"/>
        </w:rPr>
        <w:t>йона</w:t>
      </w:r>
      <w:r w:rsidRPr="00E87E51">
        <w:rPr>
          <w:rFonts w:ascii="Arial" w:eastAsia="Times New Roman" w:hAnsi="Arial" w:cs="Arial"/>
          <w:sz w:val="24"/>
          <w:szCs w:val="24"/>
          <w:lang w:eastAsia="ru-RU"/>
        </w:rPr>
        <w:t>, контрольно – счетный орган Боготольского районного Совета депутатов.</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2.4.8.</w:t>
      </w:r>
      <w:r w:rsidR="004A037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Контроль за законностью, результативностью (эффективностью и экономностью) использования сре</w:t>
      </w:r>
      <w:proofErr w:type="gramStart"/>
      <w:r w:rsidRPr="00E87E51">
        <w:rPr>
          <w:rFonts w:ascii="Arial" w:eastAsia="Times New Roman" w:hAnsi="Arial" w:cs="Arial"/>
          <w:sz w:val="24"/>
          <w:szCs w:val="24"/>
          <w:lang w:eastAsia="ru-RU"/>
        </w:rPr>
        <w:t>дств кр</w:t>
      </w:r>
      <w:proofErr w:type="gramEnd"/>
      <w:r w:rsidRPr="00E87E51">
        <w:rPr>
          <w:rFonts w:ascii="Arial" w:eastAsia="Times New Roman" w:hAnsi="Arial" w:cs="Arial"/>
          <w:sz w:val="24"/>
          <w:szCs w:val="24"/>
          <w:lang w:eastAsia="ru-RU"/>
        </w:rPr>
        <w:t>аевого бюджета осуществляет служба финансово-экономического контроля Красноярского края.</w:t>
      </w:r>
    </w:p>
    <w:p w:rsidR="00A56657" w:rsidRPr="00E87E51" w:rsidRDefault="00A56657" w:rsidP="00A56657">
      <w:pPr>
        <w:autoSpaceDE w:val="0"/>
        <w:autoSpaceDN w:val="0"/>
        <w:adjustRightInd w:val="0"/>
        <w:spacing w:after="0" w:line="240" w:lineRule="auto"/>
        <w:rPr>
          <w:rFonts w:ascii="Arial" w:eastAsia="Times New Roman" w:hAnsi="Arial" w:cs="Arial"/>
          <w:sz w:val="24"/>
          <w:szCs w:val="24"/>
          <w:lang w:eastAsia="ru-RU"/>
        </w:rPr>
      </w:pPr>
    </w:p>
    <w:p w:rsidR="00A56657" w:rsidRPr="00E87E51" w:rsidRDefault="00A56657" w:rsidP="00A56657">
      <w:pPr>
        <w:autoSpaceDE w:val="0"/>
        <w:autoSpaceDN w:val="0"/>
        <w:adjustRightInd w:val="0"/>
        <w:spacing w:after="0" w:line="240" w:lineRule="auto"/>
        <w:ind w:firstLine="709"/>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2.5.</w:t>
      </w:r>
      <w:r w:rsidR="004A037C"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Оценка социально-экономической эффективности</w:t>
      </w:r>
    </w:p>
    <w:p w:rsidR="00A56657" w:rsidRPr="00E87E51" w:rsidRDefault="00A56657" w:rsidP="00A56657">
      <w:pPr>
        <w:autoSpaceDE w:val="0"/>
        <w:autoSpaceDN w:val="0"/>
        <w:adjustRightInd w:val="0"/>
        <w:spacing w:after="0" w:line="240" w:lineRule="auto"/>
        <w:jc w:val="both"/>
        <w:rPr>
          <w:rFonts w:ascii="Arial" w:eastAsia="Times New Roman" w:hAnsi="Arial" w:cs="Arial"/>
          <w:sz w:val="24"/>
          <w:szCs w:val="24"/>
          <w:lang w:eastAsia="ru-RU"/>
        </w:rPr>
      </w:pPr>
    </w:p>
    <w:p w:rsidR="00A56657" w:rsidRPr="00E87E51" w:rsidRDefault="00A56657" w:rsidP="009E3AA4">
      <w:pPr>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Экономическая эффективность и результативность реализации подпрограммы зависят от степени достижения ожидаемого конечного результата.</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Ожидаемые результаты подпрограммы:</w:t>
      </w:r>
    </w:p>
    <w:p w:rsidR="00A56657" w:rsidRPr="00E87E51" w:rsidRDefault="00572ECE"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число обучающихся в МБУ ДО</w:t>
      </w:r>
      <w:r w:rsidR="00A56657" w:rsidRPr="00E87E51">
        <w:rPr>
          <w:rFonts w:ascii="Arial" w:eastAsia="Times New Roman" w:hAnsi="Arial" w:cs="Arial"/>
          <w:sz w:val="24"/>
          <w:szCs w:val="24"/>
          <w:lang w:eastAsia="ru-RU"/>
        </w:rPr>
        <w:t xml:space="preserve"> ДМШ Боготольского района составит 110 </w:t>
      </w:r>
      <w:r w:rsidRPr="00E87E51">
        <w:rPr>
          <w:rFonts w:ascii="Arial" w:eastAsia="Times New Roman" w:hAnsi="Arial" w:cs="Arial"/>
          <w:sz w:val="24"/>
          <w:szCs w:val="24"/>
          <w:lang w:eastAsia="ru-RU"/>
        </w:rPr>
        <w:t>человек, в том числе по годам:</w:t>
      </w:r>
      <w:r w:rsidR="00A56657" w:rsidRPr="00E87E51">
        <w:rPr>
          <w:rFonts w:ascii="Arial" w:eastAsia="Times New Roman" w:hAnsi="Arial" w:cs="Arial"/>
          <w:sz w:val="24"/>
          <w:szCs w:val="24"/>
          <w:lang w:eastAsia="ru-RU"/>
        </w:rPr>
        <w:t xml:space="preserve"> 2017 год – 110 ч</w:t>
      </w:r>
      <w:r w:rsidRPr="00E87E51">
        <w:rPr>
          <w:rFonts w:ascii="Arial" w:eastAsia="Times New Roman" w:hAnsi="Arial" w:cs="Arial"/>
          <w:sz w:val="24"/>
          <w:szCs w:val="24"/>
          <w:lang w:eastAsia="ru-RU"/>
        </w:rPr>
        <w:t>еловек, 2018 год – 110 человек, 2019 год – 110 человек.</w:t>
      </w:r>
    </w:p>
    <w:p w:rsidR="00A56657" w:rsidRPr="00E87E51" w:rsidRDefault="00A56657" w:rsidP="009E3AA4">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доля детей, привлекаемых к участию в творческих мероприятиях, в общем числе </w:t>
      </w:r>
      <w:proofErr w:type="gramStart"/>
      <w:r w:rsidRPr="00E87E51">
        <w:rPr>
          <w:rFonts w:ascii="Arial" w:eastAsia="Times New Roman" w:hAnsi="Arial" w:cs="Arial"/>
          <w:sz w:val="24"/>
          <w:szCs w:val="24"/>
          <w:lang w:eastAsia="ru-RU"/>
        </w:rPr>
        <w:t>детей, обучающихся в детск</w:t>
      </w:r>
      <w:r w:rsidR="00BD5FA5" w:rsidRPr="00E87E51">
        <w:rPr>
          <w:rFonts w:ascii="Arial" w:eastAsia="Times New Roman" w:hAnsi="Arial" w:cs="Arial"/>
          <w:sz w:val="24"/>
          <w:szCs w:val="24"/>
          <w:lang w:eastAsia="ru-RU"/>
        </w:rPr>
        <w:t>ой музыкальной школе составит</w:t>
      </w:r>
      <w:proofErr w:type="gramEnd"/>
      <w:r w:rsidR="00BD5FA5" w:rsidRPr="00E87E51">
        <w:rPr>
          <w:rFonts w:ascii="Arial" w:eastAsia="Times New Roman" w:hAnsi="Arial" w:cs="Arial"/>
          <w:sz w:val="24"/>
          <w:szCs w:val="24"/>
          <w:lang w:eastAsia="ru-RU"/>
        </w:rPr>
        <w:t xml:space="preserve"> 38,2</w:t>
      </w:r>
      <w:r w:rsidRPr="00E87E51">
        <w:rPr>
          <w:rFonts w:ascii="Arial" w:eastAsia="Times New Roman" w:hAnsi="Arial" w:cs="Arial"/>
          <w:sz w:val="24"/>
          <w:szCs w:val="24"/>
          <w:lang w:eastAsia="ru-RU"/>
        </w:rPr>
        <w:t>%;</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на семинарах, семинарах-тренингах, творческих лабораториях будет </w:t>
      </w:r>
      <w:r w:rsidR="00BD5FA5" w:rsidRPr="00E87E51">
        <w:rPr>
          <w:rFonts w:ascii="Arial" w:eastAsia="Times New Roman" w:hAnsi="Arial" w:cs="Arial"/>
          <w:sz w:val="24"/>
          <w:szCs w:val="24"/>
          <w:lang w:eastAsia="ru-RU"/>
        </w:rPr>
        <w:t>обучено всего 26</w:t>
      </w:r>
      <w:r w:rsidRPr="00E87E51">
        <w:rPr>
          <w:rFonts w:ascii="Arial" w:eastAsia="Times New Roman" w:hAnsi="Arial" w:cs="Arial"/>
          <w:sz w:val="24"/>
          <w:szCs w:val="24"/>
          <w:lang w:eastAsia="ru-RU"/>
        </w:rPr>
        <w:t xml:space="preserve"> специалистов муниципальных учреждений культуры и образовательных учреждений в области культуры, </w:t>
      </w:r>
      <w:r w:rsidR="006F7F4F" w:rsidRPr="00E87E51">
        <w:rPr>
          <w:rFonts w:ascii="Arial" w:eastAsia="Times New Roman" w:hAnsi="Arial" w:cs="Arial"/>
          <w:sz w:val="24"/>
          <w:szCs w:val="24"/>
          <w:lang w:eastAsia="ru-RU"/>
        </w:rPr>
        <w:t xml:space="preserve">в том числе по годам: </w:t>
      </w:r>
      <w:r w:rsidR="00BD5FA5" w:rsidRPr="00E87E51">
        <w:rPr>
          <w:rFonts w:ascii="Arial" w:eastAsia="Times New Roman" w:hAnsi="Arial" w:cs="Arial"/>
          <w:sz w:val="24"/>
          <w:szCs w:val="24"/>
          <w:lang w:eastAsia="ru-RU"/>
        </w:rPr>
        <w:t>2017 год – 10</w:t>
      </w:r>
      <w:r w:rsidRPr="00E87E51">
        <w:rPr>
          <w:rFonts w:ascii="Arial" w:eastAsia="Times New Roman" w:hAnsi="Arial" w:cs="Arial"/>
          <w:sz w:val="24"/>
          <w:szCs w:val="24"/>
          <w:lang w:eastAsia="ru-RU"/>
        </w:rPr>
        <w:t xml:space="preserve"> человек; 2018 год – 8 человек</w:t>
      </w:r>
      <w:r w:rsidR="00BD5FA5" w:rsidRPr="00E87E51">
        <w:rPr>
          <w:rFonts w:ascii="Arial" w:eastAsia="Times New Roman" w:hAnsi="Arial" w:cs="Arial"/>
          <w:sz w:val="24"/>
          <w:szCs w:val="24"/>
          <w:lang w:eastAsia="ru-RU"/>
        </w:rPr>
        <w:t>, 2019 – 8 человек</w:t>
      </w:r>
    </w:p>
    <w:p w:rsidR="00A56657" w:rsidRPr="00E87E51" w:rsidRDefault="00A56657" w:rsidP="009E3AA4">
      <w:pPr>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Реализация мероприятий подпрограммы будет способствовать:</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обеспечению эффективного управления кадровыми ресурсами в отрасли «культура»;</w:t>
      </w:r>
    </w:p>
    <w:p w:rsidR="00A56657" w:rsidRPr="00E87E51" w:rsidRDefault="00A56657" w:rsidP="009E3AA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повышению профессионального уровня работников, укреплению кадрового потенциала;</w:t>
      </w:r>
    </w:p>
    <w:p w:rsidR="00A56657" w:rsidRPr="00E87E51" w:rsidRDefault="00A56657" w:rsidP="009E3AA4">
      <w:pPr>
        <w:widowControl w:val="0"/>
        <w:autoSpaceDE w:val="0"/>
        <w:autoSpaceDN w:val="0"/>
        <w:adjustRightInd w:val="0"/>
        <w:spacing w:after="0" w:line="233" w:lineRule="auto"/>
        <w:ind w:firstLine="709"/>
        <w:jc w:val="both"/>
        <w:rPr>
          <w:rFonts w:ascii="Arial" w:eastAsia="Times New Roman" w:hAnsi="Arial" w:cs="Arial"/>
          <w:sz w:val="24"/>
          <w:szCs w:val="24"/>
          <w:lang w:eastAsia="ru-RU"/>
        </w:rPr>
      </w:pPr>
      <w:r w:rsidRPr="00E87E51">
        <w:rPr>
          <w:rFonts w:ascii="Arial" w:eastAsia="Times New Roman" w:hAnsi="Arial" w:cs="Arial"/>
          <w:sz w:val="24"/>
          <w:szCs w:val="24"/>
          <w:lang w:eastAsia="ru-RU"/>
        </w:rPr>
        <w:t>повышению качества и доступности муниципальных услуг, оказываемых в сфере культуры;</w:t>
      </w:r>
    </w:p>
    <w:p w:rsidR="00A56657" w:rsidRPr="00E87E51" w:rsidRDefault="00A56657" w:rsidP="009E3AA4">
      <w:pPr>
        <w:widowControl w:val="0"/>
        <w:autoSpaceDE w:val="0"/>
        <w:autoSpaceDN w:val="0"/>
        <w:adjustRightInd w:val="0"/>
        <w:spacing w:after="0" w:line="228" w:lineRule="auto"/>
        <w:ind w:firstLine="709"/>
        <w:jc w:val="both"/>
        <w:rPr>
          <w:rFonts w:ascii="Arial" w:eastAsia="Times New Roman" w:hAnsi="Arial" w:cs="Arial"/>
          <w:spacing w:val="-4"/>
          <w:sz w:val="24"/>
          <w:szCs w:val="24"/>
          <w:lang w:eastAsia="ru-RU"/>
        </w:rPr>
      </w:pPr>
      <w:r w:rsidRPr="00E87E51">
        <w:rPr>
          <w:rFonts w:ascii="Arial" w:eastAsia="Times New Roman" w:hAnsi="Arial" w:cs="Arial"/>
          <w:sz w:val="24"/>
          <w:szCs w:val="24"/>
          <w:lang w:eastAsia="ru-RU"/>
        </w:rPr>
        <w:t xml:space="preserve">созданию необходимых условий для активизации инновационной </w:t>
      </w:r>
      <w:r w:rsidRPr="00E87E51">
        <w:rPr>
          <w:rFonts w:ascii="Arial" w:eastAsia="Times New Roman" w:hAnsi="Arial" w:cs="Arial"/>
          <w:spacing w:val="-4"/>
          <w:sz w:val="24"/>
          <w:szCs w:val="24"/>
          <w:lang w:eastAsia="ru-RU"/>
        </w:rPr>
        <w:t>и инвестиционной деятельности в сфере культуры;</w:t>
      </w:r>
    </w:p>
    <w:p w:rsidR="00A56657" w:rsidRPr="00E87E51" w:rsidRDefault="00A56657" w:rsidP="009E3AA4">
      <w:pPr>
        <w:widowControl w:val="0"/>
        <w:autoSpaceDE w:val="0"/>
        <w:autoSpaceDN w:val="0"/>
        <w:adjustRightInd w:val="0"/>
        <w:spacing w:after="0" w:line="228" w:lineRule="auto"/>
        <w:ind w:firstLine="709"/>
        <w:jc w:val="both"/>
        <w:rPr>
          <w:rFonts w:ascii="Arial" w:eastAsia="Times New Roman" w:hAnsi="Arial" w:cs="Arial"/>
          <w:spacing w:val="-4"/>
          <w:sz w:val="24"/>
          <w:szCs w:val="24"/>
          <w:lang w:eastAsia="ru-RU"/>
        </w:rPr>
      </w:pPr>
      <w:r w:rsidRPr="00E87E51">
        <w:rPr>
          <w:rFonts w:ascii="Arial" w:eastAsia="Times New Roman" w:hAnsi="Arial" w:cs="Arial"/>
          <w:spacing w:val="-4"/>
          <w:sz w:val="24"/>
          <w:szCs w:val="24"/>
          <w:lang w:eastAsia="ru-RU"/>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A56657" w:rsidRPr="00E87E51" w:rsidRDefault="00A56657" w:rsidP="009E3AA4">
      <w:pPr>
        <w:widowControl w:val="0"/>
        <w:autoSpaceDE w:val="0"/>
        <w:autoSpaceDN w:val="0"/>
        <w:adjustRightInd w:val="0"/>
        <w:spacing w:after="0" w:line="228" w:lineRule="auto"/>
        <w:ind w:firstLine="709"/>
        <w:jc w:val="both"/>
        <w:rPr>
          <w:rFonts w:ascii="Arial" w:eastAsia="Times New Roman" w:hAnsi="Arial" w:cs="Arial"/>
          <w:spacing w:val="-4"/>
          <w:sz w:val="24"/>
          <w:szCs w:val="24"/>
          <w:lang w:eastAsia="ru-RU"/>
        </w:rPr>
      </w:pPr>
      <w:r w:rsidRPr="00E87E51">
        <w:rPr>
          <w:rFonts w:ascii="Arial" w:eastAsia="Times New Roman" w:hAnsi="Arial" w:cs="Arial"/>
          <w:spacing w:val="-4"/>
          <w:sz w:val="24"/>
          <w:szCs w:val="24"/>
          <w:lang w:eastAsia="ru-RU"/>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A56657" w:rsidRPr="00E87E51" w:rsidRDefault="00A56657" w:rsidP="009E3AA4">
      <w:pPr>
        <w:widowControl w:val="0"/>
        <w:autoSpaceDE w:val="0"/>
        <w:autoSpaceDN w:val="0"/>
        <w:adjustRightInd w:val="0"/>
        <w:spacing w:after="0" w:line="228" w:lineRule="auto"/>
        <w:ind w:firstLine="709"/>
        <w:jc w:val="both"/>
        <w:rPr>
          <w:rFonts w:ascii="Arial" w:eastAsia="Times New Roman" w:hAnsi="Arial" w:cs="Arial"/>
          <w:spacing w:val="-4"/>
          <w:sz w:val="24"/>
          <w:szCs w:val="24"/>
          <w:lang w:eastAsia="ru-RU"/>
        </w:rPr>
      </w:pPr>
      <w:r w:rsidRPr="00E87E51">
        <w:rPr>
          <w:rFonts w:ascii="Arial" w:eastAsia="Times New Roman" w:hAnsi="Arial" w:cs="Arial"/>
          <w:spacing w:val="-4"/>
          <w:sz w:val="24"/>
          <w:szCs w:val="24"/>
          <w:lang w:eastAsia="ru-RU"/>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A56657" w:rsidRPr="00E87E51" w:rsidRDefault="00A56657" w:rsidP="00A56657">
      <w:pPr>
        <w:widowControl w:val="0"/>
        <w:autoSpaceDE w:val="0"/>
        <w:autoSpaceDN w:val="0"/>
        <w:adjustRightInd w:val="0"/>
        <w:spacing w:after="0" w:line="240" w:lineRule="auto"/>
        <w:outlineLvl w:val="1"/>
        <w:rPr>
          <w:rFonts w:ascii="Arial" w:eastAsia="Times New Roman" w:hAnsi="Arial" w:cs="Arial"/>
          <w:b/>
          <w:sz w:val="24"/>
          <w:szCs w:val="24"/>
          <w:lang w:eastAsia="ru-RU"/>
        </w:rPr>
      </w:pPr>
    </w:p>
    <w:p w:rsidR="00A56657" w:rsidRPr="00E87E51" w:rsidRDefault="00A56657" w:rsidP="00A5665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E87E51">
        <w:rPr>
          <w:rFonts w:ascii="Arial" w:eastAsia="Times New Roman" w:hAnsi="Arial" w:cs="Arial"/>
          <w:sz w:val="24"/>
          <w:szCs w:val="24"/>
          <w:lang w:eastAsia="ru-RU"/>
        </w:rPr>
        <w:t>2.6.</w:t>
      </w:r>
      <w:r w:rsidR="00A9507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Мероприятия подпрограммы</w:t>
      </w:r>
    </w:p>
    <w:p w:rsidR="00A56657" w:rsidRPr="00E87E51" w:rsidRDefault="00A56657" w:rsidP="00A5665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A56657" w:rsidRPr="00E87E51" w:rsidRDefault="008209F4" w:rsidP="00A5665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w:anchor="Par573" w:history="1">
        <w:r w:rsidR="00A56657" w:rsidRPr="00E87E51">
          <w:rPr>
            <w:rFonts w:ascii="Arial" w:eastAsia="Times New Roman" w:hAnsi="Arial" w:cs="Arial"/>
            <w:sz w:val="24"/>
            <w:szCs w:val="24"/>
            <w:lang w:eastAsia="ru-RU"/>
          </w:rPr>
          <w:t>Перечень</w:t>
        </w:r>
      </w:hyperlink>
      <w:r w:rsidR="00A56657" w:rsidRPr="00E87E51">
        <w:rPr>
          <w:rFonts w:ascii="Arial" w:eastAsia="Times New Roman" w:hAnsi="Arial" w:cs="Arial"/>
          <w:sz w:val="24"/>
          <w:szCs w:val="24"/>
          <w:lang w:eastAsia="ru-RU"/>
        </w:rPr>
        <w:t xml:space="preserve"> мероприятий подпрограммы приведен в приложении № </w:t>
      </w:r>
      <w:r w:rsidR="00A95070" w:rsidRPr="00E87E51">
        <w:rPr>
          <w:rFonts w:ascii="Arial" w:eastAsia="Times New Roman" w:hAnsi="Arial" w:cs="Arial"/>
          <w:sz w:val="24"/>
          <w:szCs w:val="24"/>
          <w:lang w:eastAsia="ru-RU"/>
        </w:rPr>
        <w:t>1</w:t>
      </w:r>
      <w:r w:rsidR="00A56657" w:rsidRPr="00E87E51">
        <w:rPr>
          <w:rFonts w:ascii="Arial" w:eastAsia="Times New Roman" w:hAnsi="Arial" w:cs="Arial"/>
          <w:sz w:val="24"/>
          <w:szCs w:val="24"/>
          <w:lang w:eastAsia="ru-RU"/>
        </w:rPr>
        <w:t xml:space="preserve"> к подпрограмме.</w:t>
      </w:r>
    </w:p>
    <w:p w:rsidR="00A56657" w:rsidRPr="00E87E51" w:rsidRDefault="00A56657" w:rsidP="00A56657">
      <w:pPr>
        <w:tabs>
          <w:tab w:val="left" w:pos="2805"/>
        </w:tabs>
        <w:spacing w:after="0" w:line="240" w:lineRule="auto"/>
        <w:rPr>
          <w:rFonts w:ascii="Arial" w:eastAsia="Times New Roman" w:hAnsi="Arial" w:cs="Arial"/>
          <w:sz w:val="24"/>
          <w:szCs w:val="24"/>
          <w:lang w:eastAsia="ru-RU"/>
        </w:rPr>
      </w:pPr>
    </w:p>
    <w:p w:rsidR="00A56657" w:rsidRPr="00E87E51" w:rsidRDefault="00A56657" w:rsidP="00A56657">
      <w:pPr>
        <w:tabs>
          <w:tab w:val="left" w:pos="2805"/>
        </w:tabs>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2.7.</w:t>
      </w:r>
      <w:r w:rsidR="00A95070" w:rsidRPr="00E87E51">
        <w:rPr>
          <w:rFonts w:ascii="Arial" w:eastAsia="Times New Roman" w:hAnsi="Arial" w:cs="Arial"/>
          <w:sz w:val="24"/>
          <w:szCs w:val="24"/>
          <w:lang w:eastAsia="ru-RU"/>
        </w:rPr>
        <w:t xml:space="preserve"> </w:t>
      </w:r>
      <w:r w:rsidRPr="00E87E51">
        <w:rPr>
          <w:rFonts w:ascii="Arial" w:eastAsia="Times New Roman" w:hAnsi="Arial" w:cs="Arial"/>
          <w:sz w:val="24"/>
          <w:szCs w:val="24"/>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A56657" w:rsidRPr="00E87E51" w:rsidRDefault="00A56657" w:rsidP="00A56657">
      <w:pPr>
        <w:spacing w:after="0" w:line="240" w:lineRule="auto"/>
        <w:jc w:val="both"/>
        <w:rPr>
          <w:rFonts w:ascii="Arial" w:eastAsia="Times New Roman" w:hAnsi="Arial" w:cs="Arial"/>
          <w:color w:val="FF0000"/>
          <w:sz w:val="24"/>
          <w:szCs w:val="24"/>
          <w:lang w:eastAsia="ru-RU"/>
        </w:rPr>
      </w:pPr>
    </w:p>
    <w:p w:rsidR="00E27F8F" w:rsidRPr="00E87E51" w:rsidRDefault="009E3AA4" w:rsidP="009E3AA4">
      <w:pPr>
        <w:spacing w:after="0" w:line="233" w:lineRule="auto"/>
        <w:ind w:firstLine="709"/>
        <w:rPr>
          <w:rFonts w:ascii="Arial" w:eastAsia="Times New Roman" w:hAnsi="Arial" w:cs="Arial"/>
          <w:sz w:val="24"/>
          <w:szCs w:val="24"/>
          <w:lang w:eastAsia="ru-RU"/>
        </w:rPr>
      </w:pPr>
      <w:r w:rsidRPr="00E87E51">
        <w:rPr>
          <w:rFonts w:ascii="Arial" w:eastAsia="Times New Roman" w:hAnsi="Arial" w:cs="Arial"/>
          <w:sz w:val="24"/>
          <w:szCs w:val="24"/>
          <w:lang w:eastAsia="ru-RU"/>
        </w:rPr>
        <w:t>О</w:t>
      </w:r>
      <w:r w:rsidR="00E27F8F" w:rsidRPr="00E87E51">
        <w:rPr>
          <w:rFonts w:ascii="Arial" w:eastAsia="Times New Roman" w:hAnsi="Arial" w:cs="Arial"/>
          <w:sz w:val="24"/>
          <w:szCs w:val="24"/>
          <w:lang w:eastAsia="ru-RU"/>
        </w:rPr>
        <w:t>бщий объем финансирования  программы – 19458,0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в том числе </w:t>
      </w:r>
      <w:proofErr w:type="gramStart"/>
      <w:r w:rsidRPr="00E87E51">
        <w:rPr>
          <w:rFonts w:ascii="Arial" w:eastAsia="Times New Roman" w:hAnsi="Arial" w:cs="Arial"/>
          <w:sz w:val="24"/>
          <w:szCs w:val="24"/>
          <w:lang w:eastAsia="ru-RU"/>
        </w:rPr>
        <w:t>из</w:t>
      </w:r>
      <w:proofErr w:type="gramEnd"/>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 19458,0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–0,0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федерального бюджета - 0,0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из них по годам:</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2017 год – 6486,0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 6486,0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- 0,0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федерального бюджета - 0,0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2018 год – 6486,0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 6486,0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- 0,0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федерального бюджета - 0,0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2019 год – 6486,0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в том числе</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районного бюджета – 6486,0 тыс. рублей,</w:t>
      </w:r>
    </w:p>
    <w:p w:rsidR="00E27F8F" w:rsidRPr="00E87E51" w:rsidRDefault="00E27F8F" w:rsidP="00E27F8F">
      <w:pPr>
        <w:spacing w:after="0" w:line="233"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краевого бюджета - 0,0 тыс. рублей,</w:t>
      </w:r>
    </w:p>
    <w:p w:rsidR="00A56657" w:rsidRPr="00E87E51" w:rsidRDefault="00E27F8F" w:rsidP="00E27F8F">
      <w:pPr>
        <w:autoSpaceDE w:val="0"/>
        <w:autoSpaceDN w:val="0"/>
        <w:adjustRightInd w:val="0"/>
        <w:spacing w:after="0" w:line="240" w:lineRule="auto"/>
        <w:rPr>
          <w:rFonts w:ascii="Arial" w:eastAsia="Times New Roman" w:hAnsi="Arial" w:cs="Arial"/>
          <w:sz w:val="24"/>
          <w:szCs w:val="24"/>
          <w:lang w:eastAsia="ru-RU"/>
        </w:rPr>
        <w:sectPr w:rsidR="00A56657" w:rsidRPr="00E87E51" w:rsidSect="009E3AA4">
          <w:headerReference w:type="even" r:id="rId27"/>
          <w:pgSz w:w="11906" w:h="16838"/>
          <w:pgMar w:top="1134" w:right="567" w:bottom="1134" w:left="1701" w:header="709" w:footer="709" w:gutter="0"/>
          <w:cols w:space="708"/>
          <w:titlePg/>
          <w:docGrid w:linePitch="360"/>
        </w:sectPr>
      </w:pPr>
      <w:r w:rsidRPr="00E87E51">
        <w:rPr>
          <w:rFonts w:ascii="Arial" w:eastAsia="Times New Roman" w:hAnsi="Arial" w:cs="Arial"/>
          <w:sz w:val="24"/>
          <w:szCs w:val="24"/>
          <w:lang w:eastAsia="ru-RU"/>
        </w:rPr>
        <w:t>федерального бюджета - 0,0 тыс. рублей</w:t>
      </w:r>
    </w:p>
    <w:p w:rsidR="00A56657" w:rsidRPr="00E87E51" w:rsidRDefault="00A56657" w:rsidP="00A56657">
      <w:pPr>
        <w:autoSpaceDE w:val="0"/>
        <w:autoSpaceDN w:val="0"/>
        <w:adjustRightInd w:val="0"/>
        <w:spacing w:after="0" w:line="240" w:lineRule="auto"/>
        <w:ind w:left="9781"/>
        <w:jc w:val="right"/>
        <w:rPr>
          <w:rFonts w:ascii="Arial" w:eastAsia="Calibri" w:hAnsi="Arial" w:cs="Arial"/>
          <w:sz w:val="24"/>
          <w:szCs w:val="24"/>
        </w:rPr>
      </w:pPr>
      <w:r w:rsidRPr="00E87E51">
        <w:rPr>
          <w:rFonts w:ascii="Arial" w:eastAsia="Calibri" w:hAnsi="Arial" w:cs="Arial"/>
          <w:sz w:val="24"/>
          <w:szCs w:val="24"/>
        </w:rPr>
        <w:lastRenderedPageBreak/>
        <w:t>Приложение № 1</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Calibri" w:hAnsi="Arial" w:cs="Arial"/>
          <w:sz w:val="24"/>
          <w:szCs w:val="24"/>
        </w:rPr>
        <w:t xml:space="preserve">к </w:t>
      </w:r>
      <w:r w:rsidR="00A95070" w:rsidRPr="00E87E51">
        <w:rPr>
          <w:rFonts w:ascii="Arial" w:eastAsia="Calibri" w:hAnsi="Arial" w:cs="Arial"/>
          <w:sz w:val="24"/>
          <w:szCs w:val="24"/>
        </w:rPr>
        <w:t xml:space="preserve">паспорту </w:t>
      </w:r>
      <w:r w:rsidRPr="00E87E51">
        <w:rPr>
          <w:rFonts w:ascii="Arial" w:eastAsia="Calibri" w:hAnsi="Arial" w:cs="Arial"/>
          <w:sz w:val="24"/>
          <w:szCs w:val="24"/>
        </w:rPr>
        <w:t>подпрограмм</w:t>
      </w:r>
      <w:r w:rsidR="00A95070" w:rsidRPr="00E87E51">
        <w:rPr>
          <w:rFonts w:ascii="Arial" w:eastAsia="Calibri" w:hAnsi="Arial" w:cs="Arial"/>
          <w:sz w:val="24"/>
          <w:szCs w:val="24"/>
        </w:rPr>
        <w:t>ы</w:t>
      </w:r>
      <w:r w:rsidRPr="00E87E51">
        <w:rPr>
          <w:rFonts w:ascii="Arial" w:eastAsia="Calibri" w:hAnsi="Arial" w:cs="Arial"/>
          <w:sz w:val="24"/>
          <w:szCs w:val="24"/>
        </w:rPr>
        <w:t xml:space="preserve"> </w:t>
      </w:r>
      <w:r w:rsidRPr="00E87E51">
        <w:rPr>
          <w:rFonts w:ascii="Arial" w:eastAsia="Times New Roman" w:hAnsi="Arial" w:cs="Arial"/>
          <w:bCs/>
          <w:sz w:val="24"/>
          <w:szCs w:val="24"/>
          <w:lang w:eastAsia="ru-RU"/>
        </w:rPr>
        <w:t>«Обеспечение условий реализации программы</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и прочие мероприятия»,</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реализуемой в рамках муниципальной программы</w:t>
      </w:r>
    </w:p>
    <w:p w:rsidR="00A56657" w:rsidRPr="00E87E51" w:rsidRDefault="00A56657"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«Развитие культуры Боготольского района»</w:t>
      </w:r>
    </w:p>
    <w:p w:rsidR="00612171" w:rsidRPr="00E87E51" w:rsidRDefault="00612171" w:rsidP="00A5665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p>
    <w:p w:rsidR="00612171" w:rsidRPr="00E87E51" w:rsidRDefault="00612171" w:rsidP="00612171">
      <w:pPr>
        <w:autoSpaceDE w:val="0"/>
        <w:autoSpaceDN w:val="0"/>
        <w:adjustRightInd w:val="0"/>
        <w:spacing w:after="0" w:line="240" w:lineRule="auto"/>
        <w:ind w:firstLine="540"/>
        <w:jc w:val="center"/>
        <w:rPr>
          <w:rFonts w:ascii="Arial" w:eastAsia="Calibri" w:hAnsi="Arial" w:cs="Arial"/>
          <w:bCs/>
          <w:sz w:val="24"/>
          <w:szCs w:val="24"/>
        </w:rPr>
      </w:pPr>
      <w:r w:rsidRPr="00E87E51">
        <w:rPr>
          <w:rFonts w:ascii="Arial" w:eastAsia="Calibri" w:hAnsi="Arial" w:cs="Arial"/>
          <w:bCs/>
          <w:sz w:val="24"/>
          <w:szCs w:val="24"/>
        </w:rPr>
        <w:t>Перечень и значения показателей результативности подпрограммы 4</w:t>
      </w:r>
      <w:r w:rsidR="009E3AA4" w:rsidRPr="00E87E51">
        <w:rPr>
          <w:rFonts w:ascii="Arial" w:eastAsia="Calibri" w:hAnsi="Arial" w:cs="Arial"/>
          <w:bCs/>
          <w:sz w:val="24"/>
          <w:szCs w:val="24"/>
        </w:rPr>
        <w:t xml:space="preserve"> </w:t>
      </w:r>
      <w:r w:rsidRPr="00E87E51">
        <w:rPr>
          <w:rFonts w:ascii="Arial" w:eastAsia="Calibri" w:hAnsi="Arial" w:cs="Arial"/>
          <w:bCs/>
          <w:sz w:val="24"/>
          <w:szCs w:val="24"/>
        </w:rPr>
        <w:t>«Обеспечение реализации муниципальной программы и прочие мероприятия»</w:t>
      </w:r>
    </w:p>
    <w:p w:rsidR="00612171" w:rsidRPr="00E87E51" w:rsidRDefault="00612171" w:rsidP="00612171">
      <w:pPr>
        <w:autoSpaceDE w:val="0"/>
        <w:autoSpaceDN w:val="0"/>
        <w:adjustRightInd w:val="0"/>
        <w:spacing w:after="0" w:line="240" w:lineRule="auto"/>
        <w:ind w:firstLine="540"/>
        <w:rPr>
          <w:rFonts w:ascii="Arial" w:eastAsia="Calibri" w:hAnsi="Arial" w:cs="Arial"/>
          <w:sz w:val="24"/>
          <w:szCs w:val="24"/>
        </w:rPr>
      </w:pPr>
    </w:p>
    <w:tbl>
      <w:tblPr>
        <w:tblW w:w="15324" w:type="dxa"/>
        <w:tblInd w:w="93" w:type="dxa"/>
        <w:tblLayout w:type="fixed"/>
        <w:tblLook w:val="04A0" w:firstRow="1" w:lastRow="0" w:firstColumn="1" w:lastColumn="0" w:noHBand="0" w:noVBand="1"/>
      </w:tblPr>
      <w:tblGrid>
        <w:gridCol w:w="866"/>
        <w:gridCol w:w="4819"/>
        <w:gridCol w:w="1276"/>
        <w:gridCol w:w="2835"/>
        <w:gridCol w:w="1359"/>
        <w:gridCol w:w="1359"/>
        <w:gridCol w:w="1359"/>
        <w:gridCol w:w="1451"/>
      </w:tblGrid>
      <w:tr w:rsidR="00612171" w:rsidRPr="00E87E51" w:rsidTr="009E3AA4">
        <w:trPr>
          <w:trHeight w:val="36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12171" w:rsidRPr="00E87E51" w:rsidRDefault="00612171" w:rsidP="009E3AA4">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w:t>
            </w:r>
            <w:r w:rsidR="009E3AA4" w:rsidRPr="00E87E51">
              <w:rPr>
                <w:rFonts w:ascii="Arial" w:eastAsia="Times New Roman" w:hAnsi="Arial" w:cs="Arial"/>
                <w:sz w:val="24"/>
                <w:szCs w:val="24"/>
                <w:lang w:eastAsia="ru-RU"/>
              </w:rPr>
              <w:t xml:space="preserve"> </w:t>
            </w:r>
            <w:proofErr w:type="gramStart"/>
            <w:r w:rsidRPr="00E87E51">
              <w:rPr>
                <w:rFonts w:ascii="Arial" w:eastAsia="Times New Roman" w:hAnsi="Arial" w:cs="Arial"/>
                <w:sz w:val="24"/>
                <w:szCs w:val="24"/>
                <w:lang w:eastAsia="ru-RU"/>
              </w:rPr>
              <w:t>п</w:t>
            </w:r>
            <w:proofErr w:type="gramEnd"/>
            <w:r w:rsidRPr="00E87E51">
              <w:rPr>
                <w:rFonts w:ascii="Arial" w:eastAsia="Times New Roman" w:hAnsi="Arial" w:cs="Arial"/>
                <w:sz w:val="24"/>
                <w:szCs w:val="24"/>
                <w:lang w:eastAsia="ru-RU"/>
              </w:rPr>
              <w:t>/п</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Цель, показатели результативности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Единица измерения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Источник информации</w:t>
            </w:r>
          </w:p>
        </w:tc>
        <w:tc>
          <w:tcPr>
            <w:tcW w:w="5528" w:type="dxa"/>
            <w:gridSpan w:val="4"/>
            <w:tcBorders>
              <w:top w:val="single" w:sz="4" w:space="0" w:color="auto"/>
              <w:left w:val="nil"/>
              <w:bottom w:val="single" w:sz="4" w:space="0" w:color="auto"/>
              <w:right w:val="nil"/>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Годы реализации программы</w:t>
            </w:r>
          </w:p>
        </w:tc>
      </w:tr>
      <w:tr w:rsidR="00612171" w:rsidRPr="00E87E51" w:rsidTr="009E3AA4">
        <w:trPr>
          <w:trHeight w:val="36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612171" w:rsidRPr="00E87E51" w:rsidRDefault="00612171" w:rsidP="00612171">
            <w:pPr>
              <w:spacing w:after="0" w:line="240" w:lineRule="auto"/>
              <w:rPr>
                <w:rFonts w:ascii="Arial" w:eastAsia="Times New Roman" w:hAnsi="Arial" w:cs="Arial"/>
                <w:sz w:val="24"/>
                <w:szCs w:val="24"/>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612171" w:rsidRPr="00E87E51" w:rsidRDefault="00612171" w:rsidP="00612171">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2171" w:rsidRPr="00E87E51" w:rsidRDefault="00612171" w:rsidP="00612171">
            <w:pPr>
              <w:spacing w:after="0" w:line="240" w:lineRule="auto"/>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12171" w:rsidRPr="00E87E51" w:rsidRDefault="00612171" w:rsidP="00612171">
            <w:pPr>
              <w:spacing w:after="0" w:line="240" w:lineRule="auto"/>
              <w:rPr>
                <w:rFonts w:ascii="Arial" w:eastAsia="Times New Roman" w:hAnsi="Arial" w:cs="Arial"/>
                <w:sz w:val="24"/>
                <w:szCs w:val="24"/>
                <w:lang w:eastAsia="ru-RU"/>
              </w:rPr>
            </w:pPr>
          </w:p>
        </w:tc>
        <w:tc>
          <w:tcPr>
            <w:tcW w:w="1359"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2016 год</w:t>
            </w:r>
          </w:p>
        </w:tc>
        <w:tc>
          <w:tcPr>
            <w:tcW w:w="1359"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2017 год</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2018 год</w:t>
            </w:r>
          </w:p>
        </w:tc>
        <w:tc>
          <w:tcPr>
            <w:tcW w:w="1451"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2019 год</w:t>
            </w:r>
          </w:p>
        </w:tc>
      </w:tr>
      <w:tr w:rsidR="00612171" w:rsidRPr="00E87E51" w:rsidTr="009E3AA4">
        <w:trPr>
          <w:trHeight w:val="360"/>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w:t>
            </w:r>
          </w:p>
        </w:tc>
        <w:tc>
          <w:tcPr>
            <w:tcW w:w="4819"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w:t>
            </w:r>
          </w:p>
        </w:tc>
        <w:tc>
          <w:tcPr>
            <w:tcW w:w="1276"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3</w:t>
            </w:r>
          </w:p>
        </w:tc>
        <w:tc>
          <w:tcPr>
            <w:tcW w:w="2835"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4</w:t>
            </w:r>
          </w:p>
        </w:tc>
        <w:tc>
          <w:tcPr>
            <w:tcW w:w="1359"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5</w:t>
            </w:r>
          </w:p>
        </w:tc>
        <w:tc>
          <w:tcPr>
            <w:tcW w:w="1359"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6</w:t>
            </w:r>
          </w:p>
        </w:tc>
        <w:tc>
          <w:tcPr>
            <w:tcW w:w="1359"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7</w:t>
            </w:r>
          </w:p>
        </w:tc>
        <w:tc>
          <w:tcPr>
            <w:tcW w:w="1451"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8</w:t>
            </w:r>
          </w:p>
        </w:tc>
      </w:tr>
      <w:tr w:rsidR="00612171" w:rsidRPr="00E87E51" w:rsidTr="009E3AA4">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3007" w:type="dxa"/>
            <w:gridSpan w:val="6"/>
            <w:tcBorders>
              <w:top w:val="single" w:sz="4" w:space="0" w:color="auto"/>
              <w:left w:val="nil"/>
              <w:bottom w:val="single" w:sz="4" w:space="0" w:color="auto"/>
              <w:right w:val="single" w:sz="4" w:space="0" w:color="000000"/>
            </w:tcBorders>
            <w:shd w:val="clear" w:color="auto" w:fill="auto"/>
            <w:hideMark/>
          </w:tcPr>
          <w:p w:rsidR="00612171" w:rsidRPr="00E87E51" w:rsidRDefault="00612171" w:rsidP="0061217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Цель: Создание условий для устойчивого развития культуры</w:t>
            </w:r>
          </w:p>
        </w:tc>
        <w:tc>
          <w:tcPr>
            <w:tcW w:w="1451" w:type="dxa"/>
            <w:tcBorders>
              <w:top w:val="nil"/>
              <w:left w:val="nil"/>
              <w:bottom w:val="single" w:sz="4" w:space="0" w:color="auto"/>
              <w:right w:val="single" w:sz="4" w:space="0" w:color="auto"/>
            </w:tcBorders>
            <w:shd w:val="clear" w:color="000000" w:fill="FFFFFF"/>
            <w:noWrap/>
            <w:vAlign w:val="bottom"/>
            <w:hideMark/>
          </w:tcPr>
          <w:p w:rsidR="00612171" w:rsidRPr="00E87E51" w:rsidRDefault="00612171" w:rsidP="0061217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r>
      <w:tr w:rsidR="00612171" w:rsidRPr="00E87E51" w:rsidTr="009E3AA4">
        <w:trPr>
          <w:trHeight w:val="360"/>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4819"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Целевой индикатор 1</w:t>
            </w:r>
          </w:p>
        </w:tc>
        <w:tc>
          <w:tcPr>
            <w:tcW w:w="1276"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2835" w:type="dxa"/>
            <w:tcBorders>
              <w:top w:val="nil"/>
              <w:left w:val="nil"/>
              <w:bottom w:val="single" w:sz="4" w:space="0" w:color="auto"/>
              <w:right w:val="nil"/>
            </w:tcBorders>
            <w:shd w:val="clear" w:color="auto" w:fill="auto"/>
            <w:hideMark/>
          </w:tcPr>
          <w:p w:rsidR="00612171" w:rsidRPr="00E87E51" w:rsidRDefault="00612171" w:rsidP="0061217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359" w:type="dxa"/>
            <w:tcBorders>
              <w:top w:val="nil"/>
              <w:left w:val="nil"/>
              <w:bottom w:val="single" w:sz="4" w:space="0" w:color="auto"/>
              <w:right w:val="nil"/>
            </w:tcBorders>
            <w:shd w:val="clear" w:color="auto" w:fill="auto"/>
            <w:hideMark/>
          </w:tcPr>
          <w:p w:rsidR="00612171" w:rsidRPr="00E87E51" w:rsidRDefault="00612171" w:rsidP="0061217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359" w:type="dxa"/>
            <w:tcBorders>
              <w:top w:val="nil"/>
              <w:left w:val="nil"/>
              <w:bottom w:val="single" w:sz="4" w:space="0" w:color="auto"/>
              <w:right w:val="nil"/>
            </w:tcBorders>
            <w:shd w:val="clear" w:color="auto" w:fill="auto"/>
            <w:hideMark/>
          </w:tcPr>
          <w:p w:rsidR="00612171" w:rsidRPr="00E87E51" w:rsidRDefault="00612171" w:rsidP="0061217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359" w:type="dxa"/>
            <w:tcBorders>
              <w:top w:val="nil"/>
              <w:left w:val="nil"/>
              <w:bottom w:val="single" w:sz="4" w:space="0" w:color="auto"/>
              <w:right w:val="nil"/>
            </w:tcBorders>
            <w:shd w:val="clear" w:color="auto" w:fill="auto"/>
            <w:hideMark/>
          </w:tcPr>
          <w:p w:rsidR="00612171" w:rsidRPr="00E87E51" w:rsidRDefault="00612171" w:rsidP="0061217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c>
          <w:tcPr>
            <w:tcW w:w="1451"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r>
      <w:tr w:rsidR="00612171" w:rsidRPr="00E87E51" w:rsidTr="009E3AA4">
        <w:trPr>
          <w:trHeight w:val="720"/>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w:t>
            </w:r>
          </w:p>
        </w:tc>
        <w:tc>
          <w:tcPr>
            <w:tcW w:w="481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Количество учащихся учреждения дополнительного образования в области культуры</w:t>
            </w:r>
          </w:p>
        </w:tc>
        <w:tc>
          <w:tcPr>
            <w:tcW w:w="1276"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Чел.</w:t>
            </w:r>
          </w:p>
        </w:tc>
        <w:tc>
          <w:tcPr>
            <w:tcW w:w="2835"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Отраслевая статистическая отчетность №1-ДМШ</w:t>
            </w:r>
          </w:p>
        </w:tc>
        <w:tc>
          <w:tcPr>
            <w:tcW w:w="1359"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110</w:t>
            </w:r>
          </w:p>
        </w:tc>
        <w:tc>
          <w:tcPr>
            <w:tcW w:w="1359" w:type="dxa"/>
            <w:tcBorders>
              <w:top w:val="nil"/>
              <w:left w:val="nil"/>
              <w:bottom w:val="single" w:sz="4" w:space="0" w:color="auto"/>
              <w:right w:val="single" w:sz="4" w:space="0" w:color="auto"/>
            </w:tcBorders>
            <w:shd w:val="clear" w:color="auto" w:fill="auto"/>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110</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110</w:t>
            </w:r>
          </w:p>
        </w:tc>
        <w:tc>
          <w:tcPr>
            <w:tcW w:w="1451"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110</w:t>
            </w:r>
          </w:p>
        </w:tc>
      </w:tr>
      <w:tr w:rsidR="00612171" w:rsidRPr="00E87E51" w:rsidTr="009E3AA4">
        <w:trPr>
          <w:trHeight w:val="256"/>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481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Целевой индикатор 2</w:t>
            </w:r>
          </w:p>
        </w:tc>
        <w:tc>
          <w:tcPr>
            <w:tcW w:w="1276"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2835"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451"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r>
      <w:tr w:rsidR="00612171" w:rsidRPr="00E87E51" w:rsidTr="009E3AA4">
        <w:trPr>
          <w:trHeight w:val="1080"/>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2</w:t>
            </w:r>
          </w:p>
        </w:tc>
        <w:tc>
          <w:tcPr>
            <w:tcW w:w="481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Доля детей, привлекаемых к участию в творческих мероприятиях, в общем числе детей, обучающихся в детской музыкальной школе</w:t>
            </w:r>
          </w:p>
        </w:tc>
        <w:tc>
          <w:tcPr>
            <w:tcW w:w="1276"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w:t>
            </w:r>
          </w:p>
        </w:tc>
        <w:tc>
          <w:tcPr>
            <w:tcW w:w="2835"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Муниципальное задание</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38,2</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38,2</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38,2</w:t>
            </w:r>
          </w:p>
        </w:tc>
        <w:tc>
          <w:tcPr>
            <w:tcW w:w="1451"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38,2</w:t>
            </w:r>
          </w:p>
        </w:tc>
      </w:tr>
      <w:tr w:rsidR="00612171" w:rsidRPr="00E87E51" w:rsidTr="009E3AA4">
        <w:trPr>
          <w:trHeight w:val="372"/>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481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Целевой индикатор 3</w:t>
            </w:r>
          </w:p>
        </w:tc>
        <w:tc>
          <w:tcPr>
            <w:tcW w:w="1276"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2835"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451"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 </w:t>
            </w:r>
          </w:p>
        </w:tc>
      </w:tr>
      <w:tr w:rsidR="00612171" w:rsidRPr="00E87E51" w:rsidTr="009E3AA4">
        <w:trPr>
          <w:trHeight w:val="1200"/>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3</w:t>
            </w:r>
          </w:p>
        </w:tc>
        <w:tc>
          <w:tcPr>
            <w:tcW w:w="481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1276"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чел.</w:t>
            </w:r>
          </w:p>
        </w:tc>
        <w:tc>
          <w:tcPr>
            <w:tcW w:w="2835"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Ведомственная отчетность</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8,0</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8,0</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8,0</w:t>
            </w:r>
          </w:p>
        </w:tc>
        <w:tc>
          <w:tcPr>
            <w:tcW w:w="1451"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8</w:t>
            </w:r>
          </w:p>
        </w:tc>
      </w:tr>
      <w:tr w:rsidR="00612171" w:rsidRPr="00E87E51" w:rsidTr="009E3AA4">
        <w:trPr>
          <w:trHeight w:val="372"/>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481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Целевой индикатор 4</w:t>
            </w:r>
          </w:p>
        </w:tc>
        <w:tc>
          <w:tcPr>
            <w:tcW w:w="1276"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2835" w:type="dxa"/>
            <w:tcBorders>
              <w:top w:val="nil"/>
              <w:left w:val="nil"/>
              <w:bottom w:val="single" w:sz="4" w:space="0" w:color="auto"/>
              <w:right w:val="nil"/>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nil"/>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nil"/>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nil"/>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451"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r>
      <w:tr w:rsidR="00612171" w:rsidRPr="00E87E51" w:rsidTr="009E3AA4">
        <w:trPr>
          <w:trHeight w:val="1428"/>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w:t>
            </w:r>
          </w:p>
        </w:tc>
        <w:tc>
          <w:tcPr>
            <w:tcW w:w="481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tc>
        <w:tc>
          <w:tcPr>
            <w:tcW w:w="1276"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баллы</w:t>
            </w:r>
          </w:p>
        </w:tc>
        <w:tc>
          <w:tcPr>
            <w:tcW w:w="2835"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Нормативно правовые акты</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c>
          <w:tcPr>
            <w:tcW w:w="1451"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r>
      <w:tr w:rsidR="00612171" w:rsidRPr="00E87E51" w:rsidTr="009E3AA4">
        <w:trPr>
          <w:trHeight w:val="360"/>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lastRenderedPageBreak/>
              <w:t> </w:t>
            </w:r>
          </w:p>
        </w:tc>
        <w:tc>
          <w:tcPr>
            <w:tcW w:w="481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Целевой индикатор 5</w:t>
            </w:r>
          </w:p>
        </w:tc>
        <w:tc>
          <w:tcPr>
            <w:tcW w:w="1276"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2835"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451"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r>
      <w:tr w:rsidR="00612171" w:rsidRPr="00E87E51" w:rsidTr="009E3AA4">
        <w:trPr>
          <w:trHeight w:val="2160"/>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c>
          <w:tcPr>
            <w:tcW w:w="481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Утверждение муниципальных заданий подведомственным главному распорядителю учреждениям на текущий финансовый год и плановый период</w:t>
            </w:r>
          </w:p>
        </w:tc>
        <w:tc>
          <w:tcPr>
            <w:tcW w:w="1276"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баллы</w:t>
            </w:r>
          </w:p>
        </w:tc>
        <w:tc>
          <w:tcPr>
            <w:tcW w:w="2835"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Постановление администрации Боготольского района от 04.03.2011г. № 112-п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c>
          <w:tcPr>
            <w:tcW w:w="1451"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r>
      <w:tr w:rsidR="00612171" w:rsidRPr="00E87E51" w:rsidTr="009E3AA4">
        <w:trPr>
          <w:trHeight w:val="360"/>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481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Целевой индикатор 6</w:t>
            </w:r>
          </w:p>
        </w:tc>
        <w:tc>
          <w:tcPr>
            <w:tcW w:w="1276"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2835"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1451"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r>
      <w:tr w:rsidR="00612171" w:rsidRPr="00E87E51" w:rsidTr="009E3AA4">
        <w:trPr>
          <w:trHeight w:val="1080"/>
        </w:trPr>
        <w:tc>
          <w:tcPr>
            <w:tcW w:w="866" w:type="dxa"/>
            <w:tcBorders>
              <w:top w:val="nil"/>
              <w:left w:val="single" w:sz="4" w:space="0" w:color="auto"/>
              <w:bottom w:val="single" w:sz="4" w:space="0" w:color="auto"/>
              <w:right w:val="single" w:sz="4" w:space="0" w:color="auto"/>
            </w:tcBorders>
            <w:shd w:val="clear" w:color="auto" w:fill="auto"/>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w:t>
            </w:r>
          </w:p>
        </w:tc>
        <w:tc>
          <w:tcPr>
            <w:tcW w:w="481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Своевременность соблюдение сроков представления главным распорядителем годовой бюджетной отчетности</w:t>
            </w:r>
          </w:p>
        </w:tc>
        <w:tc>
          <w:tcPr>
            <w:tcW w:w="1276"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баллы</w:t>
            </w:r>
          </w:p>
        </w:tc>
        <w:tc>
          <w:tcPr>
            <w:tcW w:w="2835"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Постановление администрации района</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c>
          <w:tcPr>
            <w:tcW w:w="1359"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c>
          <w:tcPr>
            <w:tcW w:w="1451" w:type="dxa"/>
            <w:tcBorders>
              <w:top w:val="nil"/>
              <w:left w:val="nil"/>
              <w:bottom w:val="single" w:sz="4" w:space="0" w:color="auto"/>
              <w:right w:val="single" w:sz="4" w:space="0" w:color="auto"/>
            </w:tcBorders>
            <w:shd w:val="clear" w:color="000000" w:fill="FFFFFF"/>
            <w:hideMark/>
          </w:tcPr>
          <w:p w:rsidR="00612171" w:rsidRPr="00E87E51" w:rsidRDefault="00612171" w:rsidP="00612171">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w:t>
            </w:r>
          </w:p>
        </w:tc>
      </w:tr>
    </w:tbl>
    <w:p w:rsidR="00612171" w:rsidRPr="00E87E51" w:rsidRDefault="00612171" w:rsidP="00612171">
      <w:pPr>
        <w:autoSpaceDE w:val="0"/>
        <w:autoSpaceDN w:val="0"/>
        <w:adjustRightInd w:val="0"/>
        <w:spacing w:after="0" w:line="240" w:lineRule="auto"/>
        <w:rPr>
          <w:rFonts w:ascii="Arial" w:eastAsia="Calibri" w:hAnsi="Arial" w:cs="Arial"/>
          <w:sz w:val="24"/>
          <w:szCs w:val="24"/>
        </w:rPr>
      </w:pPr>
    </w:p>
    <w:p w:rsidR="009E3AA4" w:rsidRPr="00E87E51" w:rsidRDefault="009E3AA4" w:rsidP="00612171">
      <w:pPr>
        <w:autoSpaceDE w:val="0"/>
        <w:autoSpaceDN w:val="0"/>
        <w:adjustRightInd w:val="0"/>
        <w:spacing w:after="0" w:line="240" w:lineRule="auto"/>
        <w:rPr>
          <w:rFonts w:ascii="Arial" w:eastAsia="Calibri" w:hAnsi="Arial" w:cs="Arial"/>
          <w:sz w:val="24"/>
          <w:szCs w:val="24"/>
        </w:rPr>
      </w:pPr>
    </w:p>
    <w:p w:rsidR="00612171" w:rsidRPr="00E87E51" w:rsidRDefault="00612171" w:rsidP="00612171">
      <w:pPr>
        <w:autoSpaceDE w:val="0"/>
        <w:autoSpaceDN w:val="0"/>
        <w:adjustRightInd w:val="0"/>
        <w:spacing w:after="0" w:line="240" w:lineRule="auto"/>
        <w:rPr>
          <w:rFonts w:ascii="Arial" w:eastAsia="Calibri" w:hAnsi="Arial" w:cs="Arial"/>
          <w:sz w:val="24"/>
          <w:szCs w:val="24"/>
          <w:lang w:val="en-US"/>
        </w:rPr>
      </w:pPr>
    </w:p>
    <w:p w:rsidR="00612171" w:rsidRPr="00E87E51" w:rsidRDefault="00612171" w:rsidP="00612171">
      <w:pPr>
        <w:autoSpaceDE w:val="0"/>
        <w:autoSpaceDN w:val="0"/>
        <w:adjustRightInd w:val="0"/>
        <w:spacing w:after="0" w:line="240" w:lineRule="auto"/>
        <w:ind w:left="9781"/>
        <w:jc w:val="right"/>
        <w:rPr>
          <w:rFonts w:ascii="Arial" w:eastAsia="Calibri" w:hAnsi="Arial" w:cs="Arial"/>
          <w:sz w:val="24"/>
          <w:szCs w:val="24"/>
        </w:rPr>
      </w:pPr>
      <w:r w:rsidRPr="00E87E51">
        <w:rPr>
          <w:rFonts w:ascii="Arial" w:eastAsia="Calibri" w:hAnsi="Arial" w:cs="Arial"/>
          <w:sz w:val="24"/>
          <w:szCs w:val="24"/>
        </w:rPr>
        <w:t xml:space="preserve">Приложение № </w:t>
      </w:r>
      <w:r w:rsidR="00A95070" w:rsidRPr="00E87E51">
        <w:rPr>
          <w:rFonts w:ascii="Arial" w:eastAsia="Calibri" w:hAnsi="Arial" w:cs="Arial"/>
          <w:sz w:val="24"/>
          <w:szCs w:val="24"/>
        </w:rPr>
        <w:t>1</w:t>
      </w:r>
    </w:p>
    <w:p w:rsidR="00612171" w:rsidRPr="00E87E51" w:rsidRDefault="00612171" w:rsidP="00612171">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Calibri" w:hAnsi="Arial" w:cs="Arial"/>
          <w:sz w:val="24"/>
          <w:szCs w:val="24"/>
        </w:rPr>
        <w:t xml:space="preserve">к подпрограмме </w:t>
      </w:r>
      <w:r w:rsidRPr="00E87E51">
        <w:rPr>
          <w:rFonts w:ascii="Arial" w:eastAsia="Times New Roman" w:hAnsi="Arial" w:cs="Arial"/>
          <w:bCs/>
          <w:sz w:val="24"/>
          <w:szCs w:val="24"/>
          <w:lang w:eastAsia="ru-RU"/>
        </w:rPr>
        <w:t>«Обеспечение условий реализации программы</w:t>
      </w:r>
    </w:p>
    <w:p w:rsidR="00612171" w:rsidRPr="00E87E51" w:rsidRDefault="00612171" w:rsidP="00612171">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и прочие мероприятия»,</w:t>
      </w:r>
    </w:p>
    <w:p w:rsidR="00612171" w:rsidRPr="00E87E51" w:rsidRDefault="00612171" w:rsidP="00612171">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реализуемой в рамках муниципальной программы</w:t>
      </w:r>
    </w:p>
    <w:p w:rsidR="00612171" w:rsidRPr="00E87E51" w:rsidRDefault="00612171" w:rsidP="00612171">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E87E51">
        <w:rPr>
          <w:rFonts w:ascii="Arial" w:eastAsia="Times New Roman" w:hAnsi="Arial" w:cs="Arial"/>
          <w:bCs/>
          <w:sz w:val="24"/>
          <w:szCs w:val="24"/>
          <w:lang w:eastAsia="ru-RU"/>
        </w:rPr>
        <w:t>«Развитие культуры Боготольского района»</w:t>
      </w:r>
    </w:p>
    <w:p w:rsidR="00382B7C" w:rsidRPr="00E87E51" w:rsidRDefault="00382B7C" w:rsidP="00612171">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p>
    <w:p w:rsidR="00382B7C" w:rsidRPr="00E87E51" w:rsidRDefault="00382B7C" w:rsidP="00382B7C">
      <w:pPr>
        <w:spacing w:after="0"/>
        <w:jc w:val="center"/>
        <w:outlineLvl w:val="0"/>
        <w:rPr>
          <w:rFonts w:ascii="Arial" w:eastAsia="Calibri" w:hAnsi="Arial" w:cs="Arial"/>
          <w:sz w:val="24"/>
          <w:szCs w:val="24"/>
        </w:rPr>
      </w:pPr>
      <w:r w:rsidRPr="00E87E51">
        <w:rPr>
          <w:rFonts w:ascii="Arial" w:eastAsia="Calibri" w:hAnsi="Arial" w:cs="Arial"/>
          <w:sz w:val="24"/>
          <w:szCs w:val="24"/>
        </w:rPr>
        <w:t>Перечень мероприятий подпрограммы с указанием объема средств на их реализацию и ожидаемых результатов</w:t>
      </w:r>
    </w:p>
    <w:p w:rsidR="00382B7C" w:rsidRPr="00E87E51" w:rsidRDefault="00382B7C" w:rsidP="00382B7C">
      <w:pPr>
        <w:tabs>
          <w:tab w:val="left" w:pos="1134"/>
          <w:tab w:val="left" w:pos="1418"/>
        </w:tabs>
        <w:autoSpaceDE w:val="0"/>
        <w:autoSpaceDN w:val="0"/>
        <w:adjustRightInd w:val="0"/>
        <w:spacing w:after="0" w:line="240" w:lineRule="auto"/>
        <w:contextualSpacing/>
        <w:jc w:val="center"/>
        <w:outlineLvl w:val="1"/>
        <w:rPr>
          <w:rFonts w:ascii="Arial" w:eastAsia="Times New Roman" w:hAnsi="Arial" w:cs="Arial"/>
          <w:i/>
          <w:sz w:val="24"/>
          <w:szCs w:val="24"/>
        </w:rPr>
      </w:pPr>
    </w:p>
    <w:tbl>
      <w:tblPr>
        <w:tblW w:w="16018" w:type="dxa"/>
        <w:tblInd w:w="-459" w:type="dxa"/>
        <w:tblLayout w:type="fixed"/>
        <w:tblLook w:val="04A0" w:firstRow="1" w:lastRow="0" w:firstColumn="1" w:lastColumn="0" w:noHBand="0" w:noVBand="1"/>
      </w:tblPr>
      <w:tblGrid>
        <w:gridCol w:w="2694"/>
        <w:gridCol w:w="992"/>
        <w:gridCol w:w="992"/>
        <w:gridCol w:w="851"/>
        <w:gridCol w:w="992"/>
        <w:gridCol w:w="850"/>
        <w:gridCol w:w="993"/>
        <w:gridCol w:w="1275"/>
        <w:gridCol w:w="1418"/>
        <w:gridCol w:w="1276"/>
        <w:gridCol w:w="3685"/>
      </w:tblGrid>
      <w:tr w:rsidR="00382B7C" w:rsidRPr="00E87E51" w:rsidTr="005E5423">
        <w:trPr>
          <w:trHeight w:val="519"/>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Наименование программы, </w:t>
            </w:r>
            <w:r w:rsidRPr="00E87E51">
              <w:rPr>
                <w:rFonts w:ascii="Arial" w:eastAsia="Times New Roman" w:hAnsi="Arial" w:cs="Arial"/>
                <w:sz w:val="24"/>
                <w:szCs w:val="24"/>
                <w:lang w:eastAsia="ru-RU"/>
              </w:rPr>
              <w:lastRenderedPageBreak/>
              <w:t>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 xml:space="preserve">ГРБС </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Код бюджетной классификации</w:t>
            </w: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Расходы, в том числе по годам реализации программы, (тыс. руб.)</w:t>
            </w:r>
          </w:p>
        </w:tc>
        <w:tc>
          <w:tcPr>
            <w:tcW w:w="3685" w:type="dxa"/>
            <w:vMerge w:val="restart"/>
            <w:tcBorders>
              <w:top w:val="single" w:sz="4" w:space="0" w:color="auto"/>
              <w:left w:val="nil"/>
              <w:right w:val="single" w:sz="4" w:space="0" w:color="auto"/>
            </w:tcBorders>
            <w:vAlign w:val="center"/>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Ожидаемый результат от реализации подпрограммного </w:t>
            </w:r>
            <w:r w:rsidRPr="00E87E51">
              <w:rPr>
                <w:rFonts w:ascii="Arial" w:eastAsia="Times New Roman" w:hAnsi="Arial" w:cs="Arial"/>
                <w:sz w:val="24"/>
                <w:szCs w:val="24"/>
                <w:lang w:eastAsia="ru-RU"/>
              </w:rPr>
              <w:lastRenderedPageBreak/>
              <w:t>мероприятия (в натуральном выражении)</w:t>
            </w:r>
          </w:p>
        </w:tc>
      </w:tr>
      <w:tr w:rsidR="00382B7C" w:rsidRPr="00E87E51" w:rsidTr="005E5423">
        <w:trPr>
          <w:trHeight w:val="52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proofErr w:type="spellStart"/>
            <w:r w:rsidRPr="00E87E51">
              <w:rPr>
                <w:rFonts w:ascii="Arial" w:eastAsia="Times New Roman" w:hAnsi="Arial" w:cs="Arial"/>
                <w:sz w:val="24"/>
                <w:szCs w:val="24"/>
                <w:lang w:eastAsia="ru-RU"/>
              </w:rPr>
              <w:t>РзПр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ЦСР</w:t>
            </w:r>
          </w:p>
        </w:tc>
        <w:tc>
          <w:tcPr>
            <w:tcW w:w="850"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ВР</w:t>
            </w:r>
          </w:p>
        </w:tc>
        <w:tc>
          <w:tcPr>
            <w:tcW w:w="993"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год 2017</w:t>
            </w:r>
          </w:p>
        </w:tc>
        <w:tc>
          <w:tcPr>
            <w:tcW w:w="1275"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год 2018</w:t>
            </w:r>
          </w:p>
        </w:tc>
        <w:tc>
          <w:tcPr>
            <w:tcW w:w="1418" w:type="dxa"/>
            <w:tcBorders>
              <w:top w:val="nil"/>
              <w:left w:val="nil"/>
              <w:bottom w:val="single" w:sz="4" w:space="0" w:color="auto"/>
              <w:right w:val="single" w:sz="4" w:space="0" w:color="auto"/>
            </w:tcBorders>
            <w:shd w:val="clear" w:color="auto" w:fill="auto"/>
            <w:vAlign w:val="center"/>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год 2019</w:t>
            </w:r>
          </w:p>
        </w:tc>
        <w:tc>
          <w:tcPr>
            <w:tcW w:w="1276" w:type="dxa"/>
            <w:tcBorders>
              <w:top w:val="nil"/>
              <w:left w:val="nil"/>
              <w:bottom w:val="single" w:sz="4" w:space="0" w:color="auto"/>
              <w:right w:val="single" w:sz="4" w:space="0" w:color="auto"/>
            </w:tcBorders>
            <w:vAlign w:val="center"/>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Итого на период</w:t>
            </w:r>
          </w:p>
        </w:tc>
        <w:tc>
          <w:tcPr>
            <w:tcW w:w="3685" w:type="dxa"/>
            <w:vMerge/>
            <w:tcBorders>
              <w:left w:val="nil"/>
              <w:bottom w:val="single" w:sz="4" w:space="0" w:color="auto"/>
              <w:right w:val="single" w:sz="4" w:space="0" w:color="auto"/>
            </w:tcBorders>
            <w:vAlign w:val="center"/>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lastRenderedPageBreak/>
              <w:t>Цель подпрограммы</w:t>
            </w:r>
          </w:p>
        </w:tc>
        <w:tc>
          <w:tcPr>
            <w:tcW w:w="9639" w:type="dxa"/>
            <w:gridSpan w:val="9"/>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Создание условий для устойчивого развития отрасли "культура"</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60"/>
        </w:trPr>
        <w:tc>
          <w:tcPr>
            <w:tcW w:w="2694" w:type="dxa"/>
            <w:tcBorders>
              <w:top w:val="single" w:sz="4" w:space="0" w:color="auto"/>
              <w:left w:val="single" w:sz="4" w:space="0" w:color="auto"/>
              <w:bottom w:val="nil"/>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Задача 1</w:t>
            </w:r>
          </w:p>
        </w:tc>
        <w:tc>
          <w:tcPr>
            <w:tcW w:w="9639" w:type="dxa"/>
            <w:gridSpan w:val="9"/>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Развитие системы непрерывного образования в области культуры</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60"/>
        </w:trPr>
        <w:tc>
          <w:tcPr>
            <w:tcW w:w="2694" w:type="dxa"/>
            <w:tcBorders>
              <w:top w:val="single" w:sz="4" w:space="0" w:color="auto"/>
              <w:left w:val="single" w:sz="4" w:space="0" w:color="auto"/>
              <w:bottom w:val="nil"/>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sz w:val="24"/>
                <w:szCs w:val="24"/>
                <w:lang w:eastAsia="ru-RU"/>
              </w:rPr>
              <w:t>Мероприятие 1</w:t>
            </w:r>
            <w:r w:rsidRPr="00E87E51">
              <w:rPr>
                <w:rFonts w:ascii="Arial" w:eastAsia="Times New Roman" w:hAnsi="Arial" w:cs="Arial"/>
                <w:color w:val="000000"/>
                <w:sz w:val="24"/>
                <w:szCs w:val="24"/>
                <w:lang w:eastAsia="ru-RU"/>
              </w:rPr>
              <w:t xml:space="preserve"> Выделение субсидии МБОУ ДОД ДМШ Боготольского района на цели, связанные с финансовым обеспечением выполнения муниципального задания на оказание муниципальных услуг </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8 010</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9E3AA4">
            <w:pPr>
              <w:spacing w:after="0" w:line="240" w:lineRule="auto"/>
              <w:jc w:val="right"/>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sz w:val="24"/>
                <w:szCs w:val="24"/>
                <w:lang w:eastAsia="ru-RU"/>
              </w:rPr>
            </w:pPr>
            <w:r w:rsidRPr="00E87E51">
              <w:rPr>
                <w:rFonts w:ascii="Arial" w:eastAsia="Times New Roman" w:hAnsi="Arial" w:cs="Arial"/>
                <w:sz w:val="24"/>
                <w:szCs w:val="24"/>
                <w:lang w:eastAsia="ru-RU"/>
              </w:rPr>
              <w:t>4749,2</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4 749,2</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4 749,2</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14 247,6</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sz w:val="24"/>
                <w:szCs w:val="24"/>
                <w:lang w:eastAsia="ru-RU"/>
              </w:rPr>
              <w:t>100% исполнение муниципального задания</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Задача 2</w:t>
            </w:r>
          </w:p>
        </w:tc>
        <w:tc>
          <w:tcPr>
            <w:tcW w:w="9639" w:type="dxa"/>
            <w:gridSpan w:val="9"/>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Повышение квалификации работников культуры</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w:t>
            </w:r>
            <w:r w:rsidRPr="00E87E51">
              <w:rPr>
                <w:rFonts w:ascii="Arial" w:eastAsia="Times New Roman" w:hAnsi="Arial" w:cs="Arial"/>
                <w:sz w:val="24"/>
                <w:szCs w:val="24"/>
                <w:lang w:eastAsia="ru-RU"/>
              </w:rPr>
              <w:t>Мероприятие 1</w:t>
            </w:r>
            <w:r w:rsidRPr="00E87E51">
              <w:rPr>
                <w:rFonts w:ascii="Arial" w:eastAsia="Times New Roman" w:hAnsi="Arial" w:cs="Arial"/>
                <w:color w:val="000000"/>
                <w:sz w:val="24"/>
                <w:szCs w:val="24"/>
                <w:lang w:eastAsia="ru-RU"/>
              </w:rPr>
              <w:t xml:space="preserve"> Организация участия специалистов отрасли культуры в семинарах, совещаниях краевого значения </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8 010</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9E3AA4">
            <w:pPr>
              <w:spacing w:after="0" w:line="240" w:lineRule="auto"/>
              <w:jc w:val="right"/>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50,0</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150,0</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Задача 3</w:t>
            </w:r>
          </w:p>
        </w:tc>
        <w:tc>
          <w:tcPr>
            <w:tcW w:w="9639" w:type="dxa"/>
            <w:gridSpan w:val="9"/>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r w:rsidRPr="00E87E51">
              <w:rPr>
                <w:rFonts w:ascii="Arial" w:eastAsia="Times New Roman" w:hAnsi="Arial" w:cs="Arial"/>
                <w:color w:val="000000"/>
                <w:sz w:val="24"/>
                <w:szCs w:val="24"/>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sz w:val="24"/>
                <w:szCs w:val="24"/>
                <w:lang w:eastAsia="ru-RU"/>
              </w:rPr>
              <w:t>Мероприятие 1</w:t>
            </w:r>
            <w:r w:rsidRPr="00E87E51">
              <w:rPr>
                <w:rFonts w:ascii="Arial" w:eastAsia="Times New Roman" w:hAnsi="Arial" w:cs="Arial"/>
                <w:color w:val="000000"/>
                <w:sz w:val="24"/>
                <w:szCs w:val="24"/>
                <w:lang w:eastAsia="ru-RU"/>
              </w:rPr>
              <w:t xml:space="preserve">  Руководство и управление в сфере установленных функций органов муниципальной власти  </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057</w:t>
            </w: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0804</w:t>
            </w: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1C467A">
            <w:pPr>
              <w:tabs>
                <w:tab w:val="left" w:pos="258"/>
              </w:tabs>
              <w:spacing w:after="0" w:line="240" w:lineRule="auto"/>
              <w:jc w:val="right"/>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1 686,8</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1 686,8</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1 686,8</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5 060,4</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 xml:space="preserve"> Обеспечение реализации муниципальной программы на 100% </w:t>
            </w:r>
          </w:p>
        </w:tc>
      </w:tr>
      <w:tr w:rsidR="00382B7C" w:rsidRPr="00E87E51" w:rsidTr="005E542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82B7C" w:rsidRPr="00E87E51" w:rsidRDefault="00382B7C" w:rsidP="00382B7C">
            <w:pPr>
              <w:spacing w:after="0" w:line="240" w:lineRule="auto"/>
              <w:rPr>
                <w:rFonts w:ascii="Arial" w:eastAsia="Times New Roman" w:hAnsi="Arial" w:cs="Arial"/>
                <w:sz w:val="24"/>
                <w:szCs w:val="24"/>
                <w:lang w:eastAsia="ru-RU"/>
              </w:rPr>
            </w:pPr>
            <w:r w:rsidRPr="00E87E51">
              <w:rPr>
                <w:rFonts w:ascii="Arial" w:eastAsia="Times New Roman" w:hAnsi="Arial" w:cs="Arial"/>
                <w:sz w:val="24"/>
                <w:szCs w:val="24"/>
                <w:lang w:eastAsia="ru-RU"/>
              </w:rPr>
              <w:t xml:space="preserve">Итого по подпрограмме </w:t>
            </w:r>
          </w:p>
        </w:tc>
        <w:tc>
          <w:tcPr>
            <w:tcW w:w="992" w:type="dxa"/>
            <w:tcBorders>
              <w:top w:val="single" w:sz="4" w:space="0" w:color="auto"/>
              <w:left w:val="nil"/>
              <w:bottom w:val="single" w:sz="4" w:space="0" w:color="auto"/>
              <w:right w:val="single" w:sz="4" w:space="0" w:color="auto"/>
            </w:tcBorders>
            <w:shd w:val="clear" w:color="auto" w:fill="auto"/>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6 486,0</w:t>
            </w:r>
          </w:p>
        </w:tc>
        <w:tc>
          <w:tcPr>
            <w:tcW w:w="1275"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6 486,0</w:t>
            </w:r>
          </w:p>
        </w:tc>
        <w:tc>
          <w:tcPr>
            <w:tcW w:w="1418" w:type="dxa"/>
            <w:tcBorders>
              <w:top w:val="single" w:sz="4" w:space="0" w:color="auto"/>
              <w:left w:val="nil"/>
              <w:bottom w:val="single" w:sz="4" w:space="0" w:color="auto"/>
              <w:right w:val="single" w:sz="4" w:space="0" w:color="auto"/>
            </w:tcBorders>
            <w:shd w:val="clear" w:color="auto" w:fill="auto"/>
            <w:noWrap/>
            <w:hideMark/>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6 486,0</w:t>
            </w:r>
          </w:p>
        </w:tc>
        <w:tc>
          <w:tcPr>
            <w:tcW w:w="1276"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right"/>
              <w:rPr>
                <w:rFonts w:ascii="Arial" w:eastAsia="Times New Roman" w:hAnsi="Arial" w:cs="Arial"/>
                <w:color w:val="000000"/>
                <w:sz w:val="24"/>
                <w:szCs w:val="24"/>
                <w:lang w:eastAsia="ru-RU"/>
              </w:rPr>
            </w:pPr>
            <w:r w:rsidRPr="00E87E51">
              <w:rPr>
                <w:rFonts w:ascii="Arial" w:eastAsia="Times New Roman" w:hAnsi="Arial" w:cs="Arial"/>
                <w:color w:val="000000"/>
                <w:sz w:val="24"/>
                <w:szCs w:val="24"/>
                <w:lang w:eastAsia="ru-RU"/>
              </w:rPr>
              <w:t>19 458,0</w:t>
            </w:r>
          </w:p>
        </w:tc>
        <w:tc>
          <w:tcPr>
            <w:tcW w:w="3685" w:type="dxa"/>
            <w:tcBorders>
              <w:top w:val="single" w:sz="4" w:space="0" w:color="auto"/>
              <w:left w:val="nil"/>
              <w:bottom w:val="single" w:sz="4" w:space="0" w:color="auto"/>
              <w:right w:val="single" w:sz="4" w:space="0" w:color="auto"/>
            </w:tcBorders>
          </w:tcPr>
          <w:p w:rsidR="00382B7C" w:rsidRPr="00E87E51" w:rsidRDefault="00382B7C" w:rsidP="00382B7C">
            <w:pPr>
              <w:spacing w:after="0" w:line="240" w:lineRule="auto"/>
              <w:jc w:val="center"/>
              <w:rPr>
                <w:rFonts w:ascii="Arial" w:eastAsia="Times New Roman" w:hAnsi="Arial" w:cs="Arial"/>
                <w:sz w:val="24"/>
                <w:szCs w:val="24"/>
                <w:lang w:eastAsia="ru-RU"/>
              </w:rPr>
            </w:pPr>
          </w:p>
        </w:tc>
      </w:tr>
    </w:tbl>
    <w:p w:rsidR="00612171" w:rsidRPr="00E87E51" w:rsidRDefault="00612171" w:rsidP="00612171">
      <w:pPr>
        <w:autoSpaceDE w:val="0"/>
        <w:autoSpaceDN w:val="0"/>
        <w:adjustRightInd w:val="0"/>
        <w:spacing w:after="0" w:line="240" w:lineRule="auto"/>
        <w:jc w:val="both"/>
        <w:rPr>
          <w:rFonts w:ascii="Arial" w:eastAsia="Calibri" w:hAnsi="Arial" w:cs="Arial"/>
          <w:sz w:val="24"/>
          <w:szCs w:val="24"/>
        </w:rPr>
      </w:pPr>
    </w:p>
    <w:p w:rsidR="00A56657" w:rsidRPr="00E87E51" w:rsidRDefault="00A56657" w:rsidP="00A56657">
      <w:pPr>
        <w:rPr>
          <w:rFonts w:ascii="Arial" w:eastAsia="Times New Roman" w:hAnsi="Arial" w:cs="Arial"/>
          <w:color w:val="000000"/>
          <w:sz w:val="24"/>
          <w:szCs w:val="24"/>
          <w:lang w:eastAsia="ru-RU"/>
        </w:rPr>
        <w:sectPr w:rsidR="00A56657" w:rsidRPr="00E87E51" w:rsidSect="00A56657">
          <w:pgSz w:w="16838" w:h="11906" w:orient="landscape"/>
          <w:pgMar w:top="992" w:right="822" w:bottom="567" w:left="1134" w:header="709" w:footer="709" w:gutter="0"/>
          <w:cols w:space="708"/>
          <w:docGrid w:linePitch="360"/>
        </w:sectPr>
      </w:pPr>
    </w:p>
    <w:p w:rsidR="00DF3D50" w:rsidRPr="00E87E51" w:rsidRDefault="00DF3D50" w:rsidP="000251EF">
      <w:pPr>
        <w:rPr>
          <w:rFonts w:ascii="Arial" w:hAnsi="Arial" w:cs="Arial"/>
          <w:sz w:val="24"/>
          <w:szCs w:val="24"/>
        </w:rPr>
      </w:pPr>
    </w:p>
    <w:sectPr w:rsidR="00DF3D50" w:rsidRPr="00E87E51" w:rsidSect="00A56657">
      <w:pgSz w:w="11906" w:h="16838"/>
      <w:pgMar w:top="1134" w:right="992" w:bottom="82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F4" w:rsidRDefault="008209F4">
      <w:pPr>
        <w:spacing w:after="0" w:line="240" w:lineRule="auto"/>
      </w:pPr>
      <w:r>
        <w:separator/>
      </w:r>
    </w:p>
  </w:endnote>
  <w:endnote w:type="continuationSeparator" w:id="0">
    <w:p w:rsidR="008209F4" w:rsidRDefault="0082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F4" w:rsidRDefault="008209F4">
      <w:pPr>
        <w:spacing w:after="0" w:line="240" w:lineRule="auto"/>
      </w:pPr>
      <w:r>
        <w:separator/>
      </w:r>
    </w:p>
  </w:footnote>
  <w:footnote w:type="continuationSeparator" w:id="0">
    <w:p w:rsidR="008209F4" w:rsidRDefault="00820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E9" w:rsidRDefault="00441CE9" w:rsidP="00A566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1CE9" w:rsidRDefault="00441CE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E9" w:rsidRDefault="00441CE9" w:rsidP="00A566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1CE9" w:rsidRDefault="00441CE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E9" w:rsidRDefault="00441CE9" w:rsidP="00A566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1CE9" w:rsidRDefault="00441CE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E9" w:rsidRDefault="00441CE9" w:rsidP="00A566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1CE9" w:rsidRDefault="00441CE9">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E9" w:rsidRDefault="00441CE9" w:rsidP="00A566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1CE9" w:rsidRDefault="00441CE9">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E9" w:rsidRDefault="00441CE9" w:rsidP="00A566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1CE9" w:rsidRDefault="00441CE9">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E9" w:rsidRDefault="00441CE9" w:rsidP="00A566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1CE9" w:rsidRDefault="00441C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7F4"/>
    <w:multiLevelType w:val="hybridMultilevel"/>
    <w:tmpl w:val="E9DAE4B4"/>
    <w:lvl w:ilvl="0" w:tplc="4176CC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3B00755"/>
    <w:multiLevelType w:val="hybridMultilevel"/>
    <w:tmpl w:val="E34C9CA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D72431C"/>
    <w:multiLevelType w:val="hybridMultilevel"/>
    <w:tmpl w:val="6CC2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0DD5"/>
    <w:rsid w:val="000213CC"/>
    <w:rsid w:val="000251EF"/>
    <w:rsid w:val="00060D48"/>
    <w:rsid w:val="00063F28"/>
    <w:rsid w:val="000667B6"/>
    <w:rsid w:val="00067267"/>
    <w:rsid w:val="000717D9"/>
    <w:rsid w:val="00080CD1"/>
    <w:rsid w:val="00085DD3"/>
    <w:rsid w:val="000A46BC"/>
    <w:rsid w:val="000B2557"/>
    <w:rsid w:val="000C2473"/>
    <w:rsid w:val="001012F1"/>
    <w:rsid w:val="00115DDA"/>
    <w:rsid w:val="00120DD5"/>
    <w:rsid w:val="0013363F"/>
    <w:rsid w:val="00152784"/>
    <w:rsid w:val="00154B8F"/>
    <w:rsid w:val="001622A8"/>
    <w:rsid w:val="001746D3"/>
    <w:rsid w:val="00185766"/>
    <w:rsid w:val="001906F2"/>
    <w:rsid w:val="001A52D6"/>
    <w:rsid w:val="001B785F"/>
    <w:rsid w:val="001C467A"/>
    <w:rsid w:val="001D327C"/>
    <w:rsid w:val="002000DA"/>
    <w:rsid w:val="0020136C"/>
    <w:rsid w:val="002037D9"/>
    <w:rsid w:val="00203B5E"/>
    <w:rsid w:val="002176A9"/>
    <w:rsid w:val="00230F87"/>
    <w:rsid w:val="0023139A"/>
    <w:rsid w:val="002526CA"/>
    <w:rsid w:val="0025450E"/>
    <w:rsid w:val="00254D31"/>
    <w:rsid w:val="00281361"/>
    <w:rsid w:val="002867D8"/>
    <w:rsid w:val="0029229E"/>
    <w:rsid w:val="002A3F77"/>
    <w:rsid w:val="002C3849"/>
    <w:rsid w:val="002F0C14"/>
    <w:rsid w:val="002F70AF"/>
    <w:rsid w:val="003032FD"/>
    <w:rsid w:val="00310FC6"/>
    <w:rsid w:val="00320304"/>
    <w:rsid w:val="003242FC"/>
    <w:rsid w:val="00324A40"/>
    <w:rsid w:val="0033218E"/>
    <w:rsid w:val="003379B8"/>
    <w:rsid w:val="003464E5"/>
    <w:rsid w:val="003510B2"/>
    <w:rsid w:val="003633BB"/>
    <w:rsid w:val="003758F2"/>
    <w:rsid w:val="00382B7C"/>
    <w:rsid w:val="0039269F"/>
    <w:rsid w:val="003B066A"/>
    <w:rsid w:val="003C7302"/>
    <w:rsid w:val="003D464E"/>
    <w:rsid w:val="003F0118"/>
    <w:rsid w:val="003F1BB5"/>
    <w:rsid w:val="00414BAA"/>
    <w:rsid w:val="0043725F"/>
    <w:rsid w:val="00441CE9"/>
    <w:rsid w:val="00465A07"/>
    <w:rsid w:val="00492A8D"/>
    <w:rsid w:val="004A037C"/>
    <w:rsid w:val="004A1D42"/>
    <w:rsid w:val="004B2CB2"/>
    <w:rsid w:val="004B40D6"/>
    <w:rsid w:val="004D0259"/>
    <w:rsid w:val="004D7498"/>
    <w:rsid w:val="004E39A9"/>
    <w:rsid w:val="00502890"/>
    <w:rsid w:val="005075DE"/>
    <w:rsid w:val="00524F55"/>
    <w:rsid w:val="00526942"/>
    <w:rsid w:val="00534715"/>
    <w:rsid w:val="00550113"/>
    <w:rsid w:val="005512D5"/>
    <w:rsid w:val="00551840"/>
    <w:rsid w:val="00572ECE"/>
    <w:rsid w:val="0057349F"/>
    <w:rsid w:val="005935C5"/>
    <w:rsid w:val="0059484F"/>
    <w:rsid w:val="005A292D"/>
    <w:rsid w:val="005A4A21"/>
    <w:rsid w:val="005C29B9"/>
    <w:rsid w:val="005E5423"/>
    <w:rsid w:val="005F6439"/>
    <w:rsid w:val="00605E87"/>
    <w:rsid w:val="0061149D"/>
    <w:rsid w:val="00611AC0"/>
    <w:rsid w:val="00612171"/>
    <w:rsid w:val="00615587"/>
    <w:rsid w:val="00635544"/>
    <w:rsid w:val="0064012B"/>
    <w:rsid w:val="00643014"/>
    <w:rsid w:val="00654981"/>
    <w:rsid w:val="00655141"/>
    <w:rsid w:val="0065686A"/>
    <w:rsid w:val="0066096E"/>
    <w:rsid w:val="00666A11"/>
    <w:rsid w:val="00686FAD"/>
    <w:rsid w:val="00695A30"/>
    <w:rsid w:val="006B0272"/>
    <w:rsid w:val="006B292E"/>
    <w:rsid w:val="006B3E60"/>
    <w:rsid w:val="006B725C"/>
    <w:rsid w:val="006C2460"/>
    <w:rsid w:val="006C5DDF"/>
    <w:rsid w:val="006D0A46"/>
    <w:rsid w:val="006E4EFE"/>
    <w:rsid w:val="006F2A4D"/>
    <w:rsid w:val="006F7F4F"/>
    <w:rsid w:val="00734931"/>
    <w:rsid w:val="00735FEB"/>
    <w:rsid w:val="00774B9C"/>
    <w:rsid w:val="00784E27"/>
    <w:rsid w:val="007858D5"/>
    <w:rsid w:val="0078627A"/>
    <w:rsid w:val="00786A40"/>
    <w:rsid w:val="007A15BB"/>
    <w:rsid w:val="007B21A7"/>
    <w:rsid w:val="007B61EA"/>
    <w:rsid w:val="008159C4"/>
    <w:rsid w:val="008209F4"/>
    <w:rsid w:val="00824427"/>
    <w:rsid w:val="008A3BC9"/>
    <w:rsid w:val="008B186A"/>
    <w:rsid w:val="008B19A7"/>
    <w:rsid w:val="008B2A16"/>
    <w:rsid w:val="008D6248"/>
    <w:rsid w:val="008F73FE"/>
    <w:rsid w:val="008F7618"/>
    <w:rsid w:val="009414CF"/>
    <w:rsid w:val="0096047C"/>
    <w:rsid w:val="00971116"/>
    <w:rsid w:val="009838FE"/>
    <w:rsid w:val="00984EE8"/>
    <w:rsid w:val="009A6E90"/>
    <w:rsid w:val="009B3980"/>
    <w:rsid w:val="009B6DB4"/>
    <w:rsid w:val="009E330D"/>
    <w:rsid w:val="009E351E"/>
    <w:rsid w:val="009E3AA4"/>
    <w:rsid w:val="009F30B2"/>
    <w:rsid w:val="00A10338"/>
    <w:rsid w:val="00A10C43"/>
    <w:rsid w:val="00A10D42"/>
    <w:rsid w:val="00A44185"/>
    <w:rsid w:val="00A45653"/>
    <w:rsid w:val="00A45B86"/>
    <w:rsid w:val="00A56657"/>
    <w:rsid w:val="00A619EC"/>
    <w:rsid w:val="00A62067"/>
    <w:rsid w:val="00A62F9F"/>
    <w:rsid w:val="00A659DF"/>
    <w:rsid w:val="00A676E4"/>
    <w:rsid w:val="00A77765"/>
    <w:rsid w:val="00A853BA"/>
    <w:rsid w:val="00A9417B"/>
    <w:rsid w:val="00A95070"/>
    <w:rsid w:val="00AA4398"/>
    <w:rsid w:val="00AB4E39"/>
    <w:rsid w:val="00B03DE8"/>
    <w:rsid w:val="00B2700A"/>
    <w:rsid w:val="00B27563"/>
    <w:rsid w:val="00B35AAB"/>
    <w:rsid w:val="00B51012"/>
    <w:rsid w:val="00B56CC7"/>
    <w:rsid w:val="00B61867"/>
    <w:rsid w:val="00B71EE7"/>
    <w:rsid w:val="00BC026D"/>
    <w:rsid w:val="00BD2A82"/>
    <w:rsid w:val="00BD42C1"/>
    <w:rsid w:val="00BD5FA5"/>
    <w:rsid w:val="00BF3F0B"/>
    <w:rsid w:val="00C00C90"/>
    <w:rsid w:val="00C141E9"/>
    <w:rsid w:val="00C22160"/>
    <w:rsid w:val="00C2267A"/>
    <w:rsid w:val="00C3421B"/>
    <w:rsid w:val="00C6168E"/>
    <w:rsid w:val="00C71BB0"/>
    <w:rsid w:val="00C83C55"/>
    <w:rsid w:val="00C85A8A"/>
    <w:rsid w:val="00C93DF2"/>
    <w:rsid w:val="00C9557A"/>
    <w:rsid w:val="00CA6503"/>
    <w:rsid w:val="00CA7752"/>
    <w:rsid w:val="00CB0F3A"/>
    <w:rsid w:val="00CD36AD"/>
    <w:rsid w:val="00CD7FF4"/>
    <w:rsid w:val="00CE3D4C"/>
    <w:rsid w:val="00CE4F78"/>
    <w:rsid w:val="00CF05FF"/>
    <w:rsid w:val="00D00949"/>
    <w:rsid w:val="00D01B9C"/>
    <w:rsid w:val="00D569FF"/>
    <w:rsid w:val="00D73553"/>
    <w:rsid w:val="00DA3BAF"/>
    <w:rsid w:val="00DB11FA"/>
    <w:rsid w:val="00DD6761"/>
    <w:rsid w:val="00DE590A"/>
    <w:rsid w:val="00DF3D50"/>
    <w:rsid w:val="00E1084F"/>
    <w:rsid w:val="00E176CE"/>
    <w:rsid w:val="00E27F8F"/>
    <w:rsid w:val="00E52931"/>
    <w:rsid w:val="00E60BF6"/>
    <w:rsid w:val="00E73957"/>
    <w:rsid w:val="00E86365"/>
    <w:rsid w:val="00E87E51"/>
    <w:rsid w:val="00EA126D"/>
    <w:rsid w:val="00EB4785"/>
    <w:rsid w:val="00F06B7B"/>
    <w:rsid w:val="00F1402C"/>
    <w:rsid w:val="00F1435A"/>
    <w:rsid w:val="00F22CA9"/>
    <w:rsid w:val="00F408A4"/>
    <w:rsid w:val="00F413AB"/>
    <w:rsid w:val="00F638A8"/>
    <w:rsid w:val="00F8490A"/>
    <w:rsid w:val="00FB3048"/>
    <w:rsid w:val="00FB5A7D"/>
    <w:rsid w:val="00FC14AD"/>
    <w:rsid w:val="00FC56B6"/>
    <w:rsid w:val="00FC67B1"/>
    <w:rsid w:val="00FD4592"/>
    <w:rsid w:val="00FF4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A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6657"/>
  </w:style>
  <w:style w:type="table" w:styleId="a3">
    <w:name w:val="Table Grid"/>
    <w:basedOn w:val="a1"/>
    <w:rsid w:val="00A566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66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657"/>
    <w:rPr>
      <w:rFonts w:ascii="Tahoma" w:hAnsi="Tahoma" w:cs="Tahoma"/>
      <w:sz w:val="16"/>
      <w:szCs w:val="16"/>
    </w:rPr>
  </w:style>
  <w:style w:type="numbering" w:customStyle="1" w:styleId="11">
    <w:name w:val="Нет списка11"/>
    <w:next w:val="a2"/>
    <w:uiPriority w:val="99"/>
    <w:semiHidden/>
    <w:unhideWhenUsed/>
    <w:rsid w:val="00A56657"/>
  </w:style>
  <w:style w:type="paragraph" w:customStyle="1" w:styleId="ConsPlusCell">
    <w:name w:val="ConsPlusCell"/>
    <w:rsid w:val="00A566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56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566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0">
    <w:name w:val="1"/>
    <w:basedOn w:val="a"/>
    <w:rsid w:val="00A5665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Абзац списка1"/>
    <w:basedOn w:val="a"/>
    <w:rsid w:val="00A56657"/>
    <w:pPr>
      <w:ind w:left="720"/>
    </w:pPr>
    <w:rPr>
      <w:rFonts w:ascii="Calibri" w:eastAsia="Times New Roman" w:hAnsi="Calibri" w:cs="Times New Roman"/>
    </w:rPr>
  </w:style>
  <w:style w:type="paragraph" w:customStyle="1" w:styleId="2">
    <w:name w:val="Абзац списка2"/>
    <w:basedOn w:val="a"/>
    <w:rsid w:val="00A56657"/>
    <w:pPr>
      <w:ind w:left="720"/>
    </w:pPr>
    <w:rPr>
      <w:rFonts w:ascii="Calibri" w:eastAsia="Times New Roman" w:hAnsi="Calibri" w:cs="Times New Roman"/>
    </w:rPr>
  </w:style>
  <w:style w:type="paragraph" w:customStyle="1" w:styleId="ConsPlusNonformat">
    <w:name w:val="ConsPlusNonformat"/>
    <w:uiPriority w:val="99"/>
    <w:rsid w:val="00A566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rsid w:val="00A566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A56657"/>
    <w:rPr>
      <w:rFonts w:ascii="Times New Roman" w:eastAsia="Times New Roman" w:hAnsi="Times New Roman" w:cs="Times New Roman"/>
      <w:sz w:val="24"/>
      <w:szCs w:val="24"/>
      <w:lang w:eastAsia="ru-RU"/>
    </w:rPr>
  </w:style>
  <w:style w:type="character" w:styleId="a8">
    <w:name w:val="page number"/>
    <w:basedOn w:val="a0"/>
    <w:rsid w:val="00A56657"/>
  </w:style>
  <w:style w:type="paragraph" w:styleId="a9">
    <w:name w:val="footer"/>
    <w:basedOn w:val="a"/>
    <w:link w:val="aa"/>
    <w:uiPriority w:val="99"/>
    <w:unhideWhenUsed/>
    <w:rsid w:val="00A566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6657"/>
  </w:style>
  <w:style w:type="character" w:styleId="ab">
    <w:name w:val="Hyperlink"/>
    <w:basedOn w:val="a0"/>
    <w:uiPriority w:val="99"/>
    <w:unhideWhenUsed/>
    <w:rsid w:val="00A56657"/>
    <w:rPr>
      <w:color w:val="0000FF"/>
      <w:u w:val="single"/>
    </w:rPr>
  </w:style>
  <w:style w:type="character" w:styleId="ac">
    <w:name w:val="FollowedHyperlink"/>
    <w:basedOn w:val="a0"/>
    <w:uiPriority w:val="99"/>
    <w:semiHidden/>
    <w:unhideWhenUsed/>
    <w:rsid w:val="00A56657"/>
    <w:rPr>
      <w:color w:val="800080"/>
      <w:u w:val="single"/>
    </w:rPr>
  </w:style>
  <w:style w:type="paragraph" w:customStyle="1" w:styleId="xl65">
    <w:name w:val="xl65"/>
    <w:basedOn w:val="a"/>
    <w:rsid w:val="00A5665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A5665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A5665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A566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A566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5665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5665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5665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A56657"/>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A5665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5665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A5665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A5665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3">
    <w:name w:val="xl83"/>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5665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5665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A56657"/>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A56657"/>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A56657"/>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56657"/>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A56657"/>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A56657"/>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A56657"/>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A56657"/>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A5665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A566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5665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5665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A566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5665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A566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A5665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A5665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5665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5665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5665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A5665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A56657"/>
    <w:pPr>
      <w:pBdr>
        <w:top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A5665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A5665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A5665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56657"/>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A56657"/>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A56657"/>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A5665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56657"/>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A56657"/>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A56657"/>
    <w:pPr>
      <w:pBdr>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A5665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A5665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A566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A56657"/>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A5665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566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A5665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5665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A5665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A56657"/>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A5665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A5665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A56657"/>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A56657"/>
    <w:pPr>
      <w:pBdr>
        <w:top w:val="single" w:sz="8" w:space="0" w:color="auto"/>
        <w:left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A566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A566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A5665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A5665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A5665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A5665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A56657"/>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A5665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A5665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A5665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A5665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A56657"/>
    <w:pPr>
      <w:spacing w:before="100" w:beforeAutospacing="1" w:after="100" w:afterAutospacing="1" w:line="240" w:lineRule="auto"/>
      <w:ind w:firstLineChars="1500" w:firstLine="1500"/>
      <w:jc w:val="right"/>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A56657"/>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A56657"/>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A5665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d">
    <w:name w:val="List Paragraph"/>
    <w:basedOn w:val="a"/>
    <w:uiPriority w:val="34"/>
    <w:qFormat/>
    <w:rsid w:val="00774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6657"/>
  </w:style>
  <w:style w:type="table" w:styleId="a3">
    <w:name w:val="Table Grid"/>
    <w:basedOn w:val="a1"/>
    <w:rsid w:val="00A566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66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657"/>
    <w:rPr>
      <w:rFonts w:ascii="Tahoma" w:hAnsi="Tahoma" w:cs="Tahoma"/>
      <w:sz w:val="16"/>
      <w:szCs w:val="16"/>
    </w:rPr>
  </w:style>
  <w:style w:type="numbering" w:customStyle="1" w:styleId="11">
    <w:name w:val="Нет списка11"/>
    <w:next w:val="a2"/>
    <w:uiPriority w:val="99"/>
    <w:semiHidden/>
    <w:unhideWhenUsed/>
    <w:rsid w:val="00A56657"/>
  </w:style>
  <w:style w:type="paragraph" w:customStyle="1" w:styleId="ConsPlusCell">
    <w:name w:val="ConsPlusCell"/>
    <w:rsid w:val="00A566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56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566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0">
    <w:name w:val="1"/>
    <w:basedOn w:val="a"/>
    <w:rsid w:val="00A5665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Абзац списка1"/>
    <w:basedOn w:val="a"/>
    <w:rsid w:val="00A56657"/>
    <w:pPr>
      <w:ind w:left="720"/>
    </w:pPr>
    <w:rPr>
      <w:rFonts w:ascii="Calibri" w:eastAsia="Times New Roman" w:hAnsi="Calibri" w:cs="Times New Roman"/>
    </w:rPr>
  </w:style>
  <w:style w:type="paragraph" w:customStyle="1" w:styleId="2">
    <w:name w:val="Абзац списка2"/>
    <w:basedOn w:val="a"/>
    <w:rsid w:val="00A56657"/>
    <w:pPr>
      <w:ind w:left="720"/>
    </w:pPr>
    <w:rPr>
      <w:rFonts w:ascii="Calibri" w:eastAsia="Times New Roman" w:hAnsi="Calibri" w:cs="Times New Roman"/>
    </w:rPr>
  </w:style>
  <w:style w:type="paragraph" w:customStyle="1" w:styleId="ConsPlusNonformat">
    <w:name w:val="ConsPlusNonformat"/>
    <w:uiPriority w:val="99"/>
    <w:rsid w:val="00A566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rsid w:val="00A566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A56657"/>
    <w:rPr>
      <w:rFonts w:ascii="Times New Roman" w:eastAsia="Times New Roman" w:hAnsi="Times New Roman" w:cs="Times New Roman"/>
      <w:sz w:val="24"/>
      <w:szCs w:val="24"/>
      <w:lang w:eastAsia="ru-RU"/>
    </w:rPr>
  </w:style>
  <w:style w:type="character" w:styleId="a8">
    <w:name w:val="page number"/>
    <w:basedOn w:val="a0"/>
    <w:rsid w:val="00A56657"/>
  </w:style>
  <w:style w:type="paragraph" w:styleId="a9">
    <w:name w:val="footer"/>
    <w:basedOn w:val="a"/>
    <w:link w:val="aa"/>
    <w:uiPriority w:val="99"/>
    <w:unhideWhenUsed/>
    <w:rsid w:val="00A566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6657"/>
  </w:style>
  <w:style w:type="character" w:styleId="ab">
    <w:name w:val="Hyperlink"/>
    <w:basedOn w:val="a0"/>
    <w:uiPriority w:val="99"/>
    <w:unhideWhenUsed/>
    <w:rsid w:val="00A56657"/>
    <w:rPr>
      <w:color w:val="0000FF"/>
      <w:u w:val="single"/>
    </w:rPr>
  </w:style>
  <w:style w:type="character" w:styleId="ac">
    <w:name w:val="FollowedHyperlink"/>
    <w:basedOn w:val="a0"/>
    <w:uiPriority w:val="99"/>
    <w:semiHidden/>
    <w:unhideWhenUsed/>
    <w:rsid w:val="00A56657"/>
    <w:rPr>
      <w:color w:val="800080"/>
      <w:u w:val="single"/>
    </w:rPr>
  </w:style>
  <w:style w:type="paragraph" w:customStyle="1" w:styleId="xl65">
    <w:name w:val="xl65"/>
    <w:basedOn w:val="a"/>
    <w:rsid w:val="00A5665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A5665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A5665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A566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A566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5665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5665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5665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A56657"/>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A5665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5665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A5665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A5665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3">
    <w:name w:val="xl83"/>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5665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566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5665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A56657"/>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A56657"/>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A56657"/>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56657"/>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A56657"/>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A56657"/>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A56657"/>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A56657"/>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A5665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A566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5665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5665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A566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5665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A566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A5665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A5665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5665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5665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5665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A5665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A56657"/>
    <w:pPr>
      <w:pBdr>
        <w:top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A5665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A5665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A5665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56657"/>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A56657"/>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A56657"/>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A5665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56657"/>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A56657"/>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A56657"/>
    <w:pPr>
      <w:pBdr>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A5665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A5665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A566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A56657"/>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A5665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566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A5665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5665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A5665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A56657"/>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A5665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A5665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A56657"/>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A56657"/>
    <w:pPr>
      <w:pBdr>
        <w:top w:val="single" w:sz="8" w:space="0" w:color="auto"/>
        <w:left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A566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A566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A5665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A5665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A5665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A5665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A56657"/>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A5665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A5665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A5665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A5665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A56657"/>
    <w:pPr>
      <w:spacing w:before="100" w:beforeAutospacing="1" w:after="100" w:afterAutospacing="1" w:line="240" w:lineRule="auto"/>
      <w:ind w:firstLineChars="1500" w:firstLine="1500"/>
      <w:jc w:val="right"/>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A56657"/>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A56657"/>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A5665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5384">
      <w:bodyDiv w:val="1"/>
      <w:marLeft w:val="0"/>
      <w:marRight w:val="0"/>
      <w:marTop w:val="0"/>
      <w:marBottom w:val="0"/>
      <w:divBdr>
        <w:top w:val="none" w:sz="0" w:space="0" w:color="auto"/>
        <w:left w:val="none" w:sz="0" w:space="0" w:color="auto"/>
        <w:bottom w:val="none" w:sz="0" w:space="0" w:color="auto"/>
        <w:right w:val="none" w:sz="0" w:space="0" w:color="auto"/>
      </w:divBdr>
    </w:div>
    <w:div w:id="592518633">
      <w:bodyDiv w:val="1"/>
      <w:marLeft w:val="0"/>
      <w:marRight w:val="0"/>
      <w:marTop w:val="0"/>
      <w:marBottom w:val="0"/>
      <w:divBdr>
        <w:top w:val="none" w:sz="0" w:space="0" w:color="auto"/>
        <w:left w:val="none" w:sz="0" w:space="0" w:color="auto"/>
        <w:bottom w:val="none" w:sz="0" w:space="0" w:color="auto"/>
        <w:right w:val="none" w:sz="0" w:space="0" w:color="auto"/>
      </w:divBdr>
    </w:div>
    <w:div w:id="1390499326">
      <w:bodyDiv w:val="1"/>
      <w:marLeft w:val="0"/>
      <w:marRight w:val="0"/>
      <w:marTop w:val="0"/>
      <w:marBottom w:val="0"/>
      <w:divBdr>
        <w:top w:val="none" w:sz="0" w:space="0" w:color="auto"/>
        <w:left w:val="none" w:sz="0" w:space="0" w:color="auto"/>
        <w:bottom w:val="none" w:sz="0" w:space="0" w:color="auto"/>
        <w:right w:val="none" w:sz="0" w:space="0" w:color="auto"/>
      </w:divBdr>
    </w:div>
    <w:div w:id="1522546564">
      <w:bodyDiv w:val="1"/>
      <w:marLeft w:val="0"/>
      <w:marRight w:val="0"/>
      <w:marTop w:val="0"/>
      <w:marBottom w:val="0"/>
      <w:divBdr>
        <w:top w:val="none" w:sz="0" w:space="0" w:color="auto"/>
        <w:left w:val="none" w:sz="0" w:space="0" w:color="auto"/>
        <w:bottom w:val="none" w:sz="0" w:space="0" w:color="auto"/>
        <w:right w:val="none" w:sz="0" w:space="0" w:color="auto"/>
      </w:divBdr>
    </w:div>
    <w:div w:id="20924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D253F7C43DCB9683491A103321DBE8CD0FAF310ABD8CDFFF2C4BA0A2C17C6ABC729C85086469O9wBD" TargetMode="External"/><Relationship Id="rId18" Type="http://schemas.openxmlformats.org/officeDocument/2006/relationships/header" Target="header3.xml"/><Relationship Id="rId26" Type="http://schemas.openxmlformats.org/officeDocument/2006/relationships/hyperlink" Target="http://www.bogotol-r.ru/upload/files/112-p.rar" TargetMode="External"/><Relationship Id="rId3" Type="http://schemas.openxmlformats.org/officeDocument/2006/relationships/styles" Target="styles.xml"/><Relationship Id="rId21" Type="http://schemas.openxmlformats.org/officeDocument/2006/relationships/hyperlink" Target="consultantplus://offline/ref=B48A8AEB3C211C6D1AC3FCE857715172E50FE65D0B38611C3F08510Fo6VEM" TargetMode="External"/><Relationship Id="rId7" Type="http://schemas.openxmlformats.org/officeDocument/2006/relationships/footnotes" Target="footnotes.xml"/><Relationship Id="rId12" Type="http://schemas.openxmlformats.org/officeDocument/2006/relationships/hyperlink" Target="consultantplus://offline/ref=CFD253F7C43DCB9683491A103321DBE8C50FA9330CB4D1D5F77547A2A5OCwED" TargetMode="External"/><Relationship Id="rId17" Type="http://schemas.openxmlformats.org/officeDocument/2006/relationships/hyperlink" Target="consultantplus://offline/ref=CFD253F7C43DCB9683491A103321DBE8C50FAA370BB6D1D5F77547A2A5CE237DBB3B908408646992O7w0D"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CFD253F7C43DCB9683491A103321DBE8C50CA9340AB0D1D5F77547A2A5CE237DBB3B908408646992O7w5D"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CFD253F7C43DCB9683491A103321DBE8CD0DA9310FBD8CDFFF2C4BA0OAw2D" TargetMode="External"/><Relationship Id="rId23" Type="http://schemas.openxmlformats.org/officeDocument/2006/relationships/hyperlink" Target="http://www.bogotol-r.ru/upload/files/112-p.rar"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bogotol-r.ru/upload/files/112-p.ra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FD253F7C43DCB9683491A103321DBE8C50DAA350FB2D1D5F77547A2A5CE237DBB3B908408646993O7wBD" TargetMode="External"/><Relationship Id="rId22" Type="http://schemas.openxmlformats.org/officeDocument/2006/relationships/hyperlink" Target="consultantplus://offline/ref=3616A745FE5D2D0BA7CC553D612AD6A8E65BA26A54E5989B0231715BDD613A38ACAA88B6D69221EFB47765aE5AB" TargetMode="External"/><Relationship Id="rId27"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7BDD-D5AF-4CD0-959A-51561831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3158</TotalTime>
  <Pages>1</Pages>
  <Words>19252</Words>
  <Characters>109739</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Кадровик</cp:lastModifiedBy>
  <cp:revision>60</cp:revision>
  <cp:lastPrinted>2016-11-02T07:46:00Z</cp:lastPrinted>
  <dcterms:created xsi:type="dcterms:W3CDTF">2016-09-02T05:39:00Z</dcterms:created>
  <dcterms:modified xsi:type="dcterms:W3CDTF">2016-11-02T10:28:00Z</dcterms:modified>
</cp:coreProperties>
</file>