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73" w:rsidRDefault="00CD7773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91E8A97" wp14:editId="23B7B7F8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73" w:rsidRPr="00CD7773" w:rsidRDefault="00264F7C" w:rsidP="00CD7773">
      <w:pPr>
        <w:pStyle w:val="a5"/>
      </w:pPr>
      <w:r>
        <w:t>А</w:t>
      </w:r>
      <w:r w:rsidR="00CD7773" w:rsidRPr="00CD7773">
        <w:t>дминистраци</w:t>
      </w:r>
      <w:r>
        <w:t>я</w:t>
      </w:r>
      <w:r w:rsidR="00CD7773" w:rsidRPr="00CD7773">
        <w:t xml:space="preserve"> </w:t>
      </w:r>
      <w:proofErr w:type="spellStart"/>
      <w:r w:rsidR="00CD7773" w:rsidRPr="00CD7773">
        <w:t>Боготольского</w:t>
      </w:r>
      <w:proofErr w:type="spellEnd"/>
      <w:r w:rsidR="00CD7773" w:rsidRPr="00CD7773">
        <w:t xml:space="preserve"> района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CD7773" w:rsidRPr="00CD7773" w:rsidRDefault="00264F7C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7773" w:rsidRDefault="00CD7773" w:rsidP="00C010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</w:t>
      </w:r>
      <w:r w:rsidR="00100713">
        <w:rPr>
          <w:rFonts w:ascii="Times New Roman" w:hAnsi="Times New Roman" w:cs="Times New Roman"/>
          <w:bCs/>
          <w:sz w:val="28"/>
        </w:rPr>
        <w:t>г</w:t>
      </w:r>
      <w:r w:rsidRPr="00CD7773">
        <w:rPr>
          <w:rFonts w:ascii="Times New Roman" w:hAnsi="Times New Roman" w:cs="Times New Roman"/>
          <w:bCs/>
          <w:sz w:val="28"/>
        </w:rPr>
        <w:t>ото</w:t>
      </w:r>
      <w:r w:rsidR="00F20807">
        <w:rPr>
          <w:rFonts w:ascii="Times New Roman" w:hAnsi="Times New Roman" w:cs="Times New Roman"/>
          <w:bCs/>
          <w:sz w:val="28"/>
        </w:rPr>
        <w:t>л</w:t>
      </w:r>
    </w:p>
    <w:p w:rsidR="002D63F2" w:rsidRDefault="00C010E8" w:rsidP="002D63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марта 2016</w:t>
      </w:r>
      <w:r w:rsidR="00CD7773" w:rsidRPr="00F20807">
        <w:rPr>
          <w:rFonts w:ascii="Times New Roman" w:hAnsi="Times New Roman" w:cs="Times New Roman"/>
          <w:sz w:val="28"/>
        </w:rPr>
        <w:t xml:space="preserve"> года</w:t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81</w:t>
      </w:r>
      <w:r w:rsidR="00264F7C" w:rsidRPr="00F20807">
        <w:rPr>
          <w:rFonts w:ascii="Times New Roman" w:hAnsi="Times New Roman" w:cs="Times New Roman"/>
          <w:sz w:val="28"/>
        </w:rPr>
        <w:t>-п</w:t>
      </w:r>
    </w:p>
    <w:p w:rsidR="002D63F2" w:rsidRDefault="002D63F2" w:rsidP="002D63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D63F2" w:rsidRPr="002D63F2" w:rsidRDefault="00C010E8" w:rsidP="002D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F2">
        <w:rPr>
          <w:rFonts w:ascii="Times New Roman" w:hAnsi="Times New Roman" w:cs="Times New Roman"/>
          <w:sz w:val="28"/>
          <w:szCs w:val="28"/>
        </w:rPr>
        <w:t xml:space="preserve">О создании наблюдательного </w:t>
      </w:r>
      <w:r w:rsidR="00FE62EF">
        <w:rPr>
          <w:rFonts w:ascii="Times New Roman" w:hAnsi="Times New Roman" w:cs="Times New Roman"/>
          <w:sz w:val="28"/>
          <w:szCs w:val="28"/>
        </w:rPr>
        <w:t>с</w:t>
      </w:r>
      <w:r w:rsidRPr="002D63F2">
        <w:rPr>
          <w:rFonts w:ascii="Times New Roman" w:hAnsi="Times New Roman" w:cs="Times New Roman"/>
          <w:sz w:val="28"/>
          <w:szCs w:val="28"/>
        </w:rPr>
        <w:t>овета Муниципального автономного учреждения спортивно-оздоровительной базы отдыха «Сосновый бор»</w:t>
      </w:r>
    </w:p>
    <w:p w:rsidR="002D63F2" w:rsidRPr="002D63F2" w:rsidRDefault="002D63F2" w:rsidP="002D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6F7" w:rsidRPr="002D63F2" w:rsidRDefault="00C010E8" w:rsidP="002D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F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03.11.2006 № 174-ФЗ «Об автономных учреждениях»</w:t>
      </w:r>
      <w:r w:rsidR="00B04BE3" w:rsidRPr="002D63F2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B04BE3" w:rsidRPr="002D63F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04BE3" w:rsidRPr="002D63F2">
        <w:rPr>
          <w:rFonts w:ascii="Times New Roman" w:hAnsi="Times New Roman" w:cs="Times New Roman"/>
          <w:sz w:val="28"/>
          <w:szCs w:val="28"/>
        </w:rPr>
        <w:t xml:space="preserve"> района от 15.12.2015 № 583-п «Об утверждении Устава Муниципального автономного учреждения спортивно-оздоровительной базы отдыха «Сосновый бор»</w:t>
      </w:r>
      <w:r w:rsidRPr="002D63F2">
        <w:rPr>
          <w:rFonts w:ascii="Times New Roman" w:hAnsi="Times New Roman" w:cs="Times New Roman"/>
          <w:sz w:val="28"/>
          <w:szCs w:val="28"/>
        </w:rPr>
        <w:t xml:space="preserve"> и учитывая необходимость координации основных направлений деятельности </w:t>
      </w:r>
      <w:r w:rsidR="002D63F2">
        <w:rPr>
          <w:rFonts w:ascii="Times New Roman" w:hAnsi="Times New Roman" w:cs="Times New Roman"/>
          <w:sz w:val="28"/>
          <w:szCs w:val="28"/>
        </w:rPr>
        <w:t>учреждения</w:t>
      </w:r>
    </w:p>
    <w:p w:rsidR="002D63F2" w:rsidRPr="002D63F2" w:rsidRDefault="007826F7" w:rsidP="002D6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3F2">
        <w:rPr>
          <w:rFonts w:ascii="Times New Roman" w:hAnsi="Times New Roman" w:cs="Times New Roman"/>
          <w:sz w:val="28"/>
          <w:szCs w:val="28"/>
        </w:rPr>
        <w:t>ПОСТАНОВЛЯЮ</w:t>
      </w:r>
      <w:r w:rsidR="00100713" w:rsidRPr="002D63F2">
        <w:rPr>
          <w:rFonts w:ascii="Times New Roman" w:hAnsi="Times New Roman" w:cs="Times New Roman"/>
          <w:sz w:val="28"/>
          <w:szCs w:val="28"/>
        </w:rPr>
        <w:t>:</w:t>
      </w:r>
    </w:p>
    <w:p w:rsidR="002D63F2" w:rsidRPr="002D63F2" w:rsidRDefault="00201887" w:rsidP="002D6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3F2">
        <w:rPr>
          <w:rFonts w:ascii="Times New Roman" w:hAnsi="Times New Roman" w:cs="Times New Roman"/>
          <w:sz w:val="28"/>
          <w:szCs w:val="28"/>
        </w:rPr>
        <w:t xml:space="preserve">1. </w:t>
      </w:r>
      <w:r w:rsidR="001D56D7" w:rsidRPr="002D63F2">
        <w:rPr>
          <w:rFonts w:ascii="Times New Roman" w:hAnsi="Times New Roman" w:cs="Times New Roman"/>
          <w:sz w:val="28"/>
          <w:szCs w:val="28"/>
        </w:rPr>
        <w:t xml:space="preserve">Создать наблюдательный </w:t>
      </w:r>
      <w:r w:rsidR="00FE62EF">
        <w:rPr>
          <w:rFonts w:ascii="Times New Roman" w:hAnsi="Times New Roman" w:cs="Times New Roman"/>
          <w:sz w:val="28"/>
          <w:szCs w:val="28"/>
        </w:rPr>
        <w:t>с</w:t>
      </w:r>
      <w:r w:rsidR="001D56D7" w:rsidRPr="002D63F2">
        <w:rPr>
          <w:rFonts w:ascii="Times New Roman" w:hAnsi="Times New Roman" w:cs="Times New Roman"/>
          <w:sz w:val="28"/>
          <w:szCs w:val="28"/>
        </w:rPr>
        <w:t>овет Муниципального автономного учреждения спортивно-оздоровительной базы отдыха «Сосновый бор».</w:t>
      </w:r>
    </w:p>
    <w:p w:rsidR="002D63F2" w:rsidRPr="002D63F2" w:rsidRDefault="001D56D7" w:rsidP="002D6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3F2">
        <w:rPr>
          <w:rFonts w:ascii="Times New Roman" w:hAnsi="Times New Roman" w:cs="Times New Roman"/>
          <w:sz w:val="28"/>
          <w:szCs w:val="28"/>
        </w:rPr>
        <w:t xml:space="preserve">2. Утвердить Положение о наблюдательном </w:t>
      </w:r>
      <w:r w:rsidR="00FE62EF">
        <w:rPr>
          <w:rFonts w:ascii="Times New Roman" w:hAnsi="Times New Roman" w:cs="Times New Roman"/>
          <w:sz w:val="28"/>
          <w:szCs w:val="28"/>
        </w:rPr>
        <w:t>с</w:t>
      </w:r>
      <w:r w:rsidRPr="002D63F2">
        <w:rPr>
          <w:rFonts w:ascii="Times New Roman" w:hAnsi="Times New Roman" w:cs="Times New Roman"/>
          <w:sz w:val="28"/>
          <w:szCs w:val="28"/>
        </w:rPr>
        <w:t>овете Муниципального автономного учреждения спортивно-оздоровительной базы отдыха «Сосновый бор» согласно приложению 1.</w:t>
      </w:r>
    </w:p>
    <w:p w:rsidR="002D63F2" w:rsidRPr="002D63F2" w:rsidRDefault="001D56D7" w:rsidP="002D6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3F2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9026B0" w:rsidRPr="002D63F2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Pr="002D63F2">
        <w:rPr>
          <w:rFonts w:ascii="Times New Roman" w:hAnsi="Times New Roman" w:cs="Times New Roman"/>
          <w:sz w:val="28"/>
          <w:szCs w:val="28"/>
        </w:rPr>
        <w:t xml:space="preserve">состав наблюдательного </w:t>
      </w:r>
      <w:r w:rsidR="00FE62EF">
        <w:rPr>
          <w:rFonts w:ascii="Times New Roman" w:hAnsi="Times New Roman" w:cs="Times New Roman"/>
          <w:sz w:val="28"/>
          <w:szCs w:val="28"/>
        </w:rPr>
        <w:t>с</w:t>
      </w:r>
      <w:r w:rsidRPr="002D63F2">
        <w:rPr>
          <w:rFonts w:ascii="Times New Roman" w:hAnsi="Times New Roman" w:cs="Times New Roman"/>
          <w:sz w:val="28"/>
          <w:szCs w:val="28"/>
        </w:rPr>
        <w:t>овета Муниципального автономного учреждения спортивно-оздоровительной базы отдыха «Сосновый бор» согласно приложению 2.</w:t>
      </w:r>
    </w:p>
    <w:p w:rsidR="002D63F2" w:rsidRDefault="001D56D7" w:rsidP="002D6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D7">
        <w:rPr>
          <w:rFonts w:ascii="Times New Roman" w:hAnsi="Times New Roman" w:cs="Times New Roman"/>
          <w:sz w:val="28"/>
          <w:szCs w:val="28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1D56D7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1D56D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13.05.2009 № 151-п «О создании наблюдательного совета муниципального автономного учреждения «Сосновый 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1887" w:rsidRPr="00201887" w:rsidRDefault="001D56D7" w:rsidP="002D6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4C6B">
        <w:rPr>
          <w:rFonts w:ascii="Times New Roman" w:hAnsi="Times New Roman" w:cs="Times New Roman"/>
          <w:sz w:val="28"/>
          <w:szCs w:val="28"/>
        </w:rPr>
        <w:t xml:space="preserve">. </w:t>
      </w:r>
      <w:r w:rsidR="00201887" w:rsidRPr="00201887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201887" w:rsidRPr="0020188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01887" w:rsidRPr="00201887">
        <w:rPr>
          <w:rFonts w:ascii="Times New Roman" w:hAnsi="Times New Roman" w:cs="Times New Roman"/>
          <w:sz w:val="28"/>
          <w:szCs w:val="28"/>
        </w:rPr>
        <w:t xml:space="preserve"> района» и размещению на официальном сайте </w:t>
      </w:r>
      <w:proofErr w:type="spellStart"/>
      <w:r w:rsidR="00201887" w:rsidRPr="00201887">
        <w:rPr>
          <w:rFonts w:ascii="Times New Roman" w:hAnsi="Times New Roman" w:cs="Times New Roman"/>
          <w:sz w:val="28"/>
          <w:szCs w:val="28"/>
        </w:rPr>
        <w:t>Богото</w:t>
      </w:r>
      <w:r w:rsidR="00320400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="00320400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10" w:history="1">
        <w:r w:rsidR="00201887" w:rsidRPr="0020188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201887" w:rsidRPr="00201887">
        <w:rPr>
          <w:rFonts w:ascii="Times New Roman" w:hAnsi="Times New Roman" w:cs="Times New Roman"/>
          <w:sz w:val="28"/>
          <w:szCs w:val="28"/>
        </w:rPr>
        <w:t>.</w:t>
      </w:r>
    </w:p>
    <w:p w:rsidR="00201887" w:rsidRPr="00201887" w:rsidRDefault="001D56D7" w:rsidP="001D56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1887" w:rsidRPr="002018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1887" w:rsidRPr="002018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887" w:rsidRPr="0020188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01887" w:rsidRPr="0020188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социальным и организационным вопросам, общественно-политической работе Г.А. Недосекина</w:t>
      </w:r>
      <w:r w:rsidR="00201887" w:rsidRPr="00201887">
        <w:rPr>
          <w:rFonts w:ascii="Times New Roman" w:hAnsi="Times New Roman" w:cs="Times New Roman"/>
          <w:sz w:val="28"/>
          <w:szCs w:val="28"/>
        </w:rPr>
        <w:t>.</w:t>
      </w:r>
    </w:p>
    <w:p w:rsidR="00201887" w:rsidRPr="00201887" w:rsidRDefault="001D56D7" w:rsidP="001D56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C6B">
        <w:rPr>
          <w:rFonts w:ascii="Times New Roman" w:hAnsi="Times New Roman" w:cs="Times New Roman"/>
          <w:sz w:val="28"/>
          <w:szCs w:val="28"/>
        </w:rPr>
        <w:t>.</w:t>
      </w:r>
      <w:r w:rsidR="00201887" w:rsidRPr="0020188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(обнародования). </w:t>
      </w: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100713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D56D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D56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56D7">
        <w:rPr>
          <w:rFonts w:ascii="Times New Roman" w:hAnsi="Times New Roman" w:cs="Times New Roman"/>
          <w:sz w:val="28"/>
          <w:szCs w:val="28"/>
        </w:rPr>
        <w:tab/>
      </w:r>
      <w:r w:rsidR="001D56D7">
        <w:rPr>
          <w:rFonts w:ascii="Times New Roman" w:hAnsi="Times New Roman" w:cs="Times New Roman"/>
          <w:sz w:val="28"/>
          <w:szCs w:val="28"/>
        </w:rPr>
        <w:tab/>
      </w:r>
      <w:r w:rsidR="001D56D7">
        <w:rPr>
          <w:rFonts w:ascii="Times New Roman" w:hAnsi="Times New Roman" w:cs="Times New Roman"/>
          <w:sz w:val="28"/>
          <w:szCs w:val="28"/>
        </w:rPr>
        <w:tab/>
      </w:r>
      <w:r w:rsidR="001D56D7">
        <w:rPr>
          <w:rFonts w:ascii="Times New Roman" w:hAnsi="Times New Roman" w:cs="Times New Roman"/>
          <w:sz w:val="28"/>
          <w:szCs w:val="28"/>
        </w:rPr>
        <w:tab/>
      </w:r>
      <w:r w:rsidR="001D56D7">
        <w:rPr>
          <w:rFonts w:ascii="Times New Roman" w:hAnsi="Times New Roman" w:cs="Times New Roman"/>
          <w:sz w:val="28"/>
          <w:szCs w:val="28"/>
        </w:rPr>
        <w:tab/>
      </w:r>
      <w:r w:rsidR="001D56D7">
        <w:rPr>
          <w:rFonts w:ascii="Times New Roman" w:hAnsi="Times New Roman" w:cs="Times New Roman"/>
          <w:sz w:val="28"/>
          <w:szCs w:val="28"/>
        </w:rPr>
        <w:tab/>
      </w:r>
      <w:r w:rsidR="001D56D7">
        <w:rPr>
          <w:rFonts w:ascii="Times New Roman" w:hAnsi="Times New Roman" w:cs="Times New Roman"/>
          <w:sz w:val="28"/>
          <w:szCs w:val="28"/>
        </w:rPr>
        <w:tab/>
        <w:t>А.В. Белов</w:t>
      </w:r>
    </w:p>
    <w:p w:rsidR="00B04BE3" w:rsidRDefault="00B04BE3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4BE3" w:rsidRDefault="00B04BE3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08F5" w:rsidRDefault="001608F5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0713" w:rsidRPr="00100713" w:rsidRDefault="00100713" w:rsidP="008332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3325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00713" w:rsidRPr="00100713" w:rsidRDefault="00100713" w:rsidP="00833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0713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00713" w:rsidRPr="00100713" w:rsidRDefault="00100713" w:rsidP="00833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0713" w:rsidRDefault="00100713" w:rsidP="00833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от </w:t>
      </w:r>
      <w:r w:rsidR="00833252">
        <w:rPr>
          <w:rFonts w:ascii="Times New Roman" w:hAnsi="Times New Roman" w:cs="Times New Roman"/>
          <w:sz w:val="28"/>
          <w:szCs w:val="28"/>
        </w:rPr>
        <w:t>11.03.2016 № 81-п</w:t>
      </w:r>
    </w:p>
    <w:p w:rsidR="00833252" w:rsidRPr="00100713" w:rsidRDefault="00833252" w:rsidP="00833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252" w:rsidRPr="00833252" w:rsidRDefault="00201887" w:rsidP="00833252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3252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</w:p>
    <w:p w:rsidR="00B04BE3" w:rsidRDefault="00833252" w:rsidP="00B04BE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833252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833252">
        <w:rPr>
          <w:rFonts w:ascii="Times New Roman" w:hAnsi="Times New Roman" w:cs="Times New Roman"/>
          <w:sz w:val="28"/>
          <w:szCs w:val="28"/>
        </w:rPr>
        <w:t xml:space="preserve">наблюдательном </w:t>
      </w:r>
      <w:r w:rsidR="00FE62EF">
        <w:rPr>
          <w:rFonts w:ascii="Times New Roman" w:hAnsi="Times New Roman" w:cs="Times New Roman"/>
          <w:sz w:val="28"/>
          <w:szCs w:val="28"/>
        </w:rPr>
        <w:t>с</w:t>
      </w:r>
      <w:r w:rsidRPr="00833252">
        <w:rPr>
          <w:rFonts w:ascii="Times New Roman" w:hAnsi="Times New Roman" w:cs="Times New Roman"/>
          <w:sz w:val="28"/>
          <w:szCs w:val="28"/>
        </w:rPr>
        <w:t>овете Муниципального автономного учреждения спортивно-оздоровительной базы отдыха «Сосновый бор»</w:t>
      </w:r>
    </w:p>
    <w:p w:rsidR="00B04BE3" w:rsidRDefault="00B04BE3" w:rsidP="00B04BE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B04BE3" w:rsidRDefault="00B04BE3" w:rsidP="0016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E3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11" w:tooltip="Федеральный закон от 03.11.2006 N 174-ФЗ (ред. от 23.11.2015) &quot;Об автономных учреждениях&quot;------------ Недействующая редакция{КонсультантПлюс}" w:history="1">
        <w:r w:rsidRPr="00B04B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04BE3">
        <w:rPr>
          <w:rFonts w:ascii="Times New Roman" w:hAnsi="Times New Roman" w:cs="Times New Roman"/>
          <w:sz w:val="28"/>
          <w:szCs w:val="28"/>
        </w:rPr>
        <w:t xml:space="preserve"> от 03.11.2006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BE3">
        <w:rPr>
          <w:rFonts w:ascii="Times New Roman" w:hAnsi="Times New Roman" w:cs="Times New Roman"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4BE3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4BE3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Pr="00B04BE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04BE3">
        <w:rPr>
          <w:rFonts w:ascii="Times New Roman" w:hAnsi="Times New Roman" w:cs="Times New Roman"/>
          <w:sz w:val="28"/>
          <w:szCs w:val="28"/>
        </w:rPr>
        <w:t xml:space="preserve"> района от 15.12.2015 № 583-п «Об утверждении Устава Муниципального автономного учреждения спортивно-оздоровительной базы отдыха «Сосновый бор»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E3">
        <w:rPr>
          <w:rFonts w:ascii="Times New Roman" w:hAnsi="Times New Roman" w:cs="Times New Roman"/>
          <w:sz w:val="28"/>
          <w:szCs w:val="28"/>
        </w:rPr>
        <w:t>и определяет порядок и сроки подготовки, созыва и проведения заседаний наблюдательного созыва автономного учреждения (далее</w:t>
      </w:r>
      <w:r w:rsidR="009026B0">
        <w:rPr>
          <w:rFonts w:ascii="Times New Roman" w:hAnsi="Times New Roman" w:cs="Times New Roman"/>
          <w:sz w:val="28"/>
          <w:szCs w:val="28"/>
        </w:rPr>
        <w:t xml:space="preserve"> – Наблюдательный </w:t>
      </w:r>
      <w:r w:rsidRPr="00B04BE3">
        <w:rPr>
          <w:rFonts w:ascii="Times New Roman" w:hAnsi="Times New Roman" w:cs="Times New Roman"/>
          <w:sz w:val="28"/>
          <w:szCs w:val="28"/>
        </w:rPr>
        <w:t>совет).</w:t>
      </w:r>
    </w:p>
    <w:p w:rsidR="009026B0" w:rsidRPr="009026B0" w:rsidRDefault="00B04BE3" w:rsidP="00902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6B0">
        <w:rPr>
          <w:rFonts w:ascii="Times New Roman" w:hAnsi="Times New Roman" w:cs="Times New Roman"/>
          <w:sz w:val="28"/>
          <w:szCs w:val="28"/>
        </w:rPr>
        <w:t xml:space="preserve">2. </w:t>
      </w:r>
      <w:r w:rsidR="009026B0" w:rsidRPr="009026B0">
        <w:rPr>
          <w:rFonts w:ascii="Times New Roman" w:hAnsi="Times New Roman" w:cs="Times New Roman"/>
          <w:sz w:val="28"/>
          <w:szCs w:val="28"/>
        </w:rPr>
        <w:t>Наблюдательный совет не является юридическим лицом, не имеет своего расчетного счета в учреждениях банков и других кредитных учреждениях, самостоятельного баланса, печати, штампа.</w:t>
      </w:r>
    </w:p>
    <w:p w:rsidR="009026B0" w:rsidRPr="009026B0" w:rsidRDefault="009026B0" w:rsidP="00902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6B0">
        <w:rPr>
          <w:rFonts w:ascii="Times New Roman" w:hAnsi="Times New Roman" w:cs="Times New Roman"/>
          <w:sz w:val="28"/>
          <w:szCs w:val="28"/>
        </w:rPr>
        <w:t>3. Члены Наблюдательного совета не получают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9026B0" w:rsidRPr="009026B0" w:rsidRDefault="009026B0" w:rsidP="00902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6B0">
        <w:rPr>
          <w:rFonts w:ascii="Times New Roman" w:hAnsi="Times New Roman" w:cs="Times New Roman"/>
          <w:sz w:val="28"/>
          <w:szCs w:val="28"/>
        </w:rPr>
        <w:t>4. Срок полномочий Наблюдательного совета устанавливается на пять лет.</w:t>
      </w:r>
    </w:p>
    <w:p w:rsidR="00B04BE3" w:rsidRPr="00B04BE3" w:rsidRDefault="00B04BE3" w:rsidP="00B04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702" w:rsidRPr="00D53702" w:rsidRDefault="00D53702" w:rsidP="00D53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2. ПЕРСОНАЛЬНЫЙ СОСТАВ НАБЛЮДАТЕЛЬНОГО СОВЕТА УЧРЕЖДЕНИЯ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2.1. Наблюдательный совет Учреждения создается в составе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D537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3702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53702">
        <w:rPr>
          <w:rFonts w:ascii="Times New Roman" w:hAnsi="Times New Roman" w:cs="Times New Roman"/>
          <w:sz w:val="28"/>
          <w:szCs w:val="28"/>
        </w:rPr>
        <w:t>) членов.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2.2. В состав Наблюдательного совета входят представители:</w:t>
      </w:r>
    </w:p>
    <w:p w:rsid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 (два) представителя Учредителя;</w:t>
      </w:r>
    </w:p>
    <w:p w:rsid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(один) представитель органов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E11496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(один) представитель </w:t>
      </w:r>
      <w:r w:rsidRPr="00D53702">
        <w:rPr>
          <w:rFonts w:ascii="Times New Roman" w:hAnsi="Times New Roman" w:cs="Times New Roman"/>
          <w:sz w:val="28"/>
          <w:szCs w:val="28"/>
        </w:rPr>
        <w:t>общественности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53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96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 xml:space="preserve">- </w:t>
      </w:r>
      <w:r w:rsidR="00E11496">
        <w:rPr>
          <w:rFonts w:ascii="Times New Roman" w:hAnsi="Times New Roman" w:cs="Times New Roman"/>
          <w:sz w:val="28"/>
          <w:szCs w:val="28"/>
        </w:rPr>
        <w:t xml:space="preserve">1 (один) представитель трудового коллектива </w:t>
      </w:r>
      <w:r w:rsidRPr="00D53702">
        <w:rPr>
          <w:rFonts w:ascii="Times New Roman" w:hAnsi="Times New Roman" w:cs="Times New Roman"/>
          <w:sz w:val="28"/>
          <w:szCs w:val="28"/>
        </w:rPr>
        <w:t>Учреждения</w:t>
      </w:r>
      <w:r w:rsidR="00E11496">
        <w:rPr>
          <w:rFonts w:ascii="Times New Roman" w:hAnsi="Times New Roman" w:cs="Times New Roman"/>
          <w:sz w:val="28"/>
          <w:szCs w:val="28"/>
        </w:rPr>
        <w:t>.</w:t>
      </w:r>
      <w:r w:rsidRPr="00D53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2.3. Директор Учреждения, его заместители не могут быть членами Наблюдательного совета.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2.4. Членами Наблюдательного совета не могут быть лица, имеющие неснятую или непогашенную судимость.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2.5. Одно и то же лицо может быть членом Наблюдательного совета неограниченное число раз.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lastRenderedPageBreak/>
        <w:t xml:space="preserve">2.6. Назначение членов Наблюдательного совета (утверждение персонального состава Наблюдательного совета), а также досрочное прекращение ими своих полномочий осуществляется </w:t>
      </w:r>
      <w:r w:rsidR="0090244F">
        <w:rPr>
          <w:rFonts w:ascii="Times New Roman" w:hAnsi="Times New Roman" w:cs="Times New Roman"/>
          <w:sz w:val="28"/>
          <w:szCs w:val="28"/>
        </w:rPr>
        <w:t>по решению</w:t>
      </w:r>
      <w:r w:rsidRPr="00D53702">
        <w:rPr>
          <w:rFonts w:ascii="Times New Roman" w:hAnsi="Times New Roman" w:cs="Times New Roman"/>
          <w:sz w:val="28"/>
          <w:szCs w:val="28"/>
        </w:rPr>
        <w:t xml:space="preserve"> </w:t>
      </w:r>
      <w:r w:rsidR="00B1278C">
        <w:rPr>
          <w:rFonts w:ascii="Times New Roman" w:hAnsi="Times New Roman" w:cs="Times New Roman"/>
          <w:sz w:val="28"/>
          <w:szCs w:val="28"/>
        </w:rPr>
        <w:t>Учредителя</w:t>
      </w:r>
      <w:r w:rsidRPr="00D53702">
        <w:rPr>
          <w:rFonts w:ascii="Times New Roman" w:hAnsi="Times New Roman" w:cs="Times New Roman"/>
          <w:sz w:val="28"/>
          <w:szCs w:val="28"/>
        </w:rPr>
        <w:t>.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2.7. Полномоч</w:t>
      </w:r>
      <w:bookmarkStart w:id="0" w:name="_GoBack"/>
      <w:bookmarkEnd w:id="0"/>
      <w:r w:rsidRPr="00D53702">
        <w:rPr>
          <w:rFonts w:ascii="Times New Roman" w:hAnsi="Times New Roman" w:cs="Times New Roman"/>
          <w:sz w:val="28"/>
          <w:szCs w:val="28"/>
        </w:rPr>
        <w:t>ия члена Наблюдательного совета Учреждения могут быть прекращены досрочно: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- по просьбе члена Наблюдательного совета Учреждения;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-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- в случае привлечения члена Наблюдательного совета Учреждения к уголовной ответственности.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- в случае прекращения трудовых отношений;</w:t>
      </w:r>
    </w:p>
    <w:p w:rsidR="00D53702" w:rsidRPr="00D53702" w:rsidRDefault="00D53702" w:rsidP="00D5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2.8. Для ведения текущих дел члены Наблюдательного совета избирают из своего состава секретаря Наблюдательного совета, который обеспечивает протоколирование заседаний совета и ведение документации Наблюдательного совета.</w:t>
      </w:r>
      <w:r w:rsidR="00EF4B22">
        <w:rPr>
          <w:rFonts w:ascii="Times New Roman" w:hAnsi="Times New Roman" w:cs="Times New Roman"/>
          <w:sz w:val="28"/>
          <w:szCs w:val="28"/>
        </w:rPr>
        <w:t xml:space="preserve">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B04BE3" w:rsidRPr="00D53702" w:rsidRDefault="00B04BE3" w:rsidP="00B04BE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0D794E" w:rsidRPr="000D794E" w:rsidRDefault="000D794E" w:rsidP="000D79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3. ПРЕДСЕДАТЕЛЬ НАБЛЮДАТЕЛЬНОГО СОВЕТА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3.1. Председатель Наблюдательного совета Учреждения избирается сроком на пять лет членами Наблюдательного совета из их числа простым большинством голосов от общего числа голосов членов Наблюдательного совета Учреждения.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3.2. Наблюдательный совет в любое время вправе переизбрать своего председателя.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3.3. Представитель работников Учреждения не может быть избран председателем Наблюдательного совета.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3.4. Председатель Наблюдательного совета Учреждения организует работу Наблюдательного совета, созывает его заседания, представительствует на них и организует ведение протокола, подписывает решения Наблюдательного совета, контролирует выполнение принятых на заседании Наблюдательного совета решений.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3.5. 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представителей работников Учреждения.</w:t>
      </w:r>
    </w:p>
    <w:p w:rsidR="00833252" w:rsidRDefault="00833252" w:rsidP="0083325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734"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0D794E" w:rsidRPr="000D794E" w:rsidRDefault="000D794E" w:rsidP="000D79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4. КОМПЕТЕНЦИЯ НАБЛЮДАТЕЛЬНОГО СОВЕТА УЧРЕЖДЕНИЯ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 xml:space="preserve">4.1. </w:t>
      </w:r>
      <w:r w:rsidR="002F4CD3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Pr="000D794E">
        <w:rPr>
          <w:rFonts w:ascii="Times New Roman" w:hAnsi="Times New Roman" w:cs="Times New Roman"/>
          <w:sz w:val="28"/>
          <w:szCs w:val="28"/>
        </w:rPr>
        <w:t>Наблюдательн</w:t>
      </w:r>
      <w:r w:rsidR="002F4CD3">
        <w:rPr>
          <w:rFonts w:ascii="Times New Roman" w:hAnsi="Times New Roman" w:cs="Times New Roman"/>
          <w:sz w:val="28"/>
          <w:szCs w:val="28"/>
        </w:rPr>
        <w:t>ого</w:t>
      </w:r>
      <w:r w:rsidRPr="000D794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F4CD3">
        <w:rPr>
          <w:rFonts w:ascii="Times New Roman" w:hAnsi="Times New Roman" w:cs="Times New Roman"/>
          <w:sz w:val="28"/>
          <w:szCs w:val="28"/>
        </w:rPr>
        <w:t>а относятся</w:t>
      </w:r>
      <w:r w:rsidRPr="000D794E">
        <w:rPr>
          <w:rFonts w:ascii="Times New Roman" w:hAnsi="Times New Roman" w:cs="Times New Roman"/>
          <w:sz w:val="28"/>
          <w:szCs w:val="28"/>
        </w:rPr>
        <w:t>:</w:t>
      </w:r>
    </w:p>
    <w:p w:rsidR="002149F3" w:rsidRDefault="001608F5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Учредителя или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о внесении изменений в устав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2149F3" w:rsidRDefault="001608F5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Учредителя или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и ликвидации филиалов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чреждения, об открытии и о закрытии его представительств;</w:t>
      </w:r>
    </w:p>
    <w:p w:rsidR="002149F3" w:rsidRDefault="001608F5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Учредителя или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реорганизации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или о его ликвидации;</w:t>
      </w:r>
    </w:p>
    <w:p w:rsidR="002149F3" w:rsidRDefault="001608F5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Учредителя или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изъятии имущества, закрепленного за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чреждением на праве оперативного управления;</w:t>
      </w:r>
    </w:p>
    <w:p w:rsidR="002149F3" w:rsidRDefault="001608F5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участии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участника;</w:t>
      </w:r>
    </w:p>
    <w:p w:rsidR="002149F3" w:rsidRDefault="002149F3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плана финансово-хозяйственной деятельности </w:t>
      </w:r>
      <w:r w:rsidR="002F4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2149F3" w:rsidRDefault="002149F3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представлению </w:t>
      </w:r>
      <w:r w:rsidR="00975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проекты отчетов о деятельности </w:t>
      </w:r>
      <w:r w:rsidR="009756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и об использовании его имущества, об исполнении плана его финансово-хозяйственной деятельности, годовую бухгалтерскую отчетность </w:t>
      </w:r>
      <w:r w:rsidR="009756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2149F3" w:rsidRDefault="001608F5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</w:t>
      </w:r>
      <w:r w:rsidR="00975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совершении сделок по распоряжению имуществом, которым </w:t>
      </w:r>
      <w:r w:rsidR="00FA15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 не вправе распоряжаться самостоятельно;</w:t>
      </w:r>
    </w:p>
    <w:p w:rsidR="002149F3" w:rsidRDefault="001608F5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</w:t>
      </w:r>
      <w:r w:rsidR="00FA1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совершении крупных сделок;</w:t>
      </w:r>
    </w:p>
    <w:p w:rsidR="002149F3" w:rsidRDefault="002149F3" w:rsidP="002F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</w:t>
      </w:r>
      <w:r w:rsidR="00FA1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совершении сделок, в совершении которых имеется заинтересованность;</w:t>
      </w:r>
    </w:p>
    <w:p w:rsidR="00FA15C8" w:rsidRDefault="001608F5" w:rsidP="00FA1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</w:t>
      </w:r>
      <w:r w:rsidR="00FA1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выборе кредитных организаций, в которых </w:t>
      </w:r>
      <w:r w:rsidR="00FA15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 может открыть банковские счета;</w:t>
      </w:r>
    </w:p>
    <w:p w:rsidR="000D794E" w:rsidRDefault="001608F5" w:rsidP="00FA1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proofErr w:type="gramStart"/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аудита годовой бухгалтерской отчетности </w:t>
      </w:r>
      <w:r w:rsidR="00FA15C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Учреждения</w:t>
      </w:r>
      <w:proofErr w:type="gramEnd"/>
      <w:r w:rsidR="00FA1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9F3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утверждения аудиторской организации.</w:t>
      </w:r>
    </w:p>
    <w:p w:rsidR="00FA15C8" w:rsidRPr="00FA15C8" w:rsidRDefault="00FA15C8" w:rsidP="00FA1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94E" w:rsidRPr="000D794E" w:rsidRDefault="000D794E" w:rsidP="00F83DF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5. ПОРЯДОК СОЗЫВА И ПРОВЕДЕНИЯ 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94E">
        <w:rPr>
          <w:rFonts w:ascii="Times New Roman" w:hAnsi="Times New Roman" w:cs="Times New Roman"/>
          <w:sz w:val="28"/>
          <w:szCs w:val="28"/>
        </w:rPr>
        <w:t>НАБЛЮДАТЕЛЬНОГО</w:t>
      </w:r>
      <w:r w:rsidR="00F83DF7">
        <w:rPr>
          <w:rFonts w:ascii="Times New Roman" w:hAnsi="Times New Roman" w:cs="Times New Roman"/>
          <w:sz w:val="28"/>
          <w:szCs w:val="28"/>
        </w:rPr>
        <w:t xml:space="preserve"> </w:t>
      </w:r>
      <w:r w:rsidRPr="000D794E">
        <w:rPr>
          <w:rFonts w:ascii="Times New Roman" w:hAnsi="Times New Roman" w:cs="Times New Roman"/>
          <w:sz w:val="28"/>
          <w:szCs w:val="28"/>
        </w:rPr>
        <w:t>СОВЕТА УЧРЕЖДЕНИЯ</w:t>
      </w:r>
    </w:p>
    <w:p w:rsidR="000D794E" w:rsidRPr="000D794E" w:rsidRDefault="000D794E" w:rsidP="000D79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5.1. Заседания Наблюдательного совета проводятся по мере необходимости, но не реже одного раза в квартал.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 xml:space="preserve">5.2. Заседание Наблюдательного совета созывается его председателем по собственной инициативе, по требованию </w:t>
      </w:r>
      <w:r w:rsidR="00EF4B22">
        <w:rPr>
          <w:rFonts w:ascii="Times New Roman" w:hAnsi="Times New Roman" w:cs="Times New Roman"/>
          <w:sz w:val="28"/>
          <w:szCs w:val="28"/>
        </w:rPr>
        <w:t>Учредителя учреждения</w:t>
      </w:r>
      <w:r w:rsidRPr="000D794E">
        <w:rPr>
          <w:rFonts w:ascii="Times New Roman" w:hAnsi="Times New Roman" w:cs="Times New Roman"/>
          <w:sz w:val="28"/>
          <w:szCs w:val="28"/>
        </w:rPr>
        <w:t>, члена Наблюдательного совета или директора Учреждения.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 xml:space="preserve">5.3. Первое заседание Наблюдательного совета после его создания, а также первое заседание нового состава Наблюдательного совета созывается по требованию </w:t>
      </w:r>
      <w:r w:rsidR="001608F5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8058E1">
        <w:rPr>
          <w:rFonts w:ascii="Times New Roman" w:hAnsi="Times New Roman" w:cs="Times New Roman"/>
          <w:sz w:val="28"/>
          <w:szCs w:val="28"/>
        </w:rPr>
        <w:t>учреждения</w:t>
      </w:r>
      <w:r w:rsidRPr="000D794E">
        <w:rPr>
          <w:rFonts w:ascii="Times New Roman" w:hAnsi="Times New Roman" w:cs="Times New Roman"/>
          <w:sz w:val="28"/>
          <w:szCs w:val="28"/>
        </w:rPr>
        <w:t>. До избрания председателя Наблюдательного совета на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 xml:space="preserve">5.4. В заседании наблюдательного совета Учреждения вправе участвовать директор Учреждения. Иные приглашенные председателем наблюдательного совета Учреждения лица могут участвовать в заседании наблюдательного совета </w:t>
      </w:r>
      <w:r w:rsidRPr="000D794E">
        <w:rPr>
          <w:rFonts w:ascii="Times New Roman" w:hAnsi="Times New Roman" w:cs="Times New Roman"/>
          <w:sz w:val="28"/>
          <w:szCs w:val="28"/>
        </w:rPr>
        <w:lastRenderedPageBreak/>
        <w:t>Учреждения, если против их присутствия не возражает более чем одна треть от общего числа членов наблюдательного совета Учреждения.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5.5.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5.</w:t>
      </w:r>
      <w:r w:rsidR="0094556C">
        <w:rPr>
          <w:rFonts w:ascii="Times New Roman" w:hAnsi="Times New Roman" w:cs="Times New Roman"/>
          <w:sz w:val="28"/>
          <w:szCs w:val="28"/>
        </w:rPr>
        <w:t>6</w:t>
      </w:r>
      <w:r w:rsidRPr="000D794E">
        <w:rPr>
          <w:rFonts w:ascii="Times New Roman" w:hAnsi="Times New Roman" w:cs="Times New Roman"/>
          <w:sz w:val="28"/>
          <w:szCs w:val="28"/>
        </w:rPr>
        <w:t>. Каждый член Наблюдательного совета Учреждения имеет при голосовании один голос. Передача членом Наблюдательного совета своего голоса другому лицу не допускается. В случае равенства голосов решающим является голос председателя Наблюдательного совета.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94E">
        <w:rPr>
          <w:rFonts w:ascii="Times New Roman" w:hAnsi="Times New Roman" w:cs="Times New Roman"/>
          <w:sz w:val="28"/>
          <w:szCs w:val="28"/>
        </w:rPr>
        <w:t>Член Наблюдательного совета, отсутствующий на заседании Наблюдательного совета по уважительной причине (признаваемой в качестве таковой большинством голосов присутствующих членов Наблюдательного совета), вправе письменно сформулировать особое мнение по вопросам заседания Наблюдательного совета, за исключением вопросов совершения крупных сделок и сделок, в совершении которых имеется заинтересованность, которое приобщается к протоколу заседания Наблюдательного совета и может быть учтено присутствующими на заседании членами Наблюдательного</w:t>
      </w:r>
      <w:proofErr w:type="gramEnd"/>
      <w:r w:rsidRPr="000D794E">
        <w:rPr>
          <w:rFonts w:ascii="Times New Roman" w:hAnsi="Times New Roman" w:cs="Times New Roman"/>
          <w:sz w:val="28"/>
          <w:szCs w:val="28"/>
        </w:rPr>
        <w:t xml:space="preserve"> совета при принятии решения.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5.</w:t>
      </w:r>
      <w:r w:rsidR="0094556C">
        <w:rPr>
          <w:rFonts w:ascii="Times New Roman" w:hAnsi="Times New Roman" w:cs="Times New Roman"/>
          <w:sz w:val="28"/>
          <w:szCs w:val="28"/>
        </w:rPr>
        <w:t>7</w:t>
      </w:r>
      <w:r w:rsidRPr="000D794E">
        <w:rPr>
          <w:rFonts w:ascii="Times New Roman" w:hAnsi="Times New Roman" w:cs="Times New Roman"/>
          <w:sz w:val="28"/>
          <w:szCs w:val="28"/>
        </w:rPr>
        <w:t>. На каждом заседании Наблюдательного совета ведется протокол. Протокол составляется не позднее 3-х (трех) дней с момента проведения заседания Наблюдательного совета и подписывается председательствующим на заседании, который несет ответственность за правильность его составления.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5.</w:t>
      </w:r>
      <w:r w:rsidR="0094556C">
        <w:rPr>
          <w:rFonts w:ascii="Times New Roman" w:hAnsi="Times New Roman" w:cs="Times New Roman"/>
          <w:sz w:val="28"/>
          <w:szCs w:val="28"/>
        </w:rPr>
        <w:t>7</w:t>
      </w:r>
      <w:r w:rsidRPr="000D794E">
        <w:rPr>
          <w:rFonts w:ascii="Times New Roman" w:hAnsi="Times New Roman" w:cs="Times New Roman"/>
          <w:sz w:val="28"/>
          <w:szCs w:val="28"/>
        </w:rPr>
        <w:t>.1. В протоколе заседания Наблюдательного совета указываются: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- место, дата и время его проведения;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- фамилия, имя, отчество, присутствующих на заседании;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- повестка дня заседания Наблюдательного совета;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- вопросы, поставленные на голосование и итоги голосования по ним;</w:t>
      </w:r>
    </w:p>
    <w:p w:rsidR="000D794E" w:rsidRPr="000D794E" w:rsidRDefault="000D794E" w:rsidP="000D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- принятые акты.</w:t>
      </w:r>
    </w:p>
    <w:p w:rsidR="00846350" w:rsidRDefault="000D794E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94E">
        <w:rPr>
          <w:rFonts w:ascii="Times New Roman" w:hAnsi="Times New Roman" w:cs="Times New Roman"/>
          <w:sz w:val="28"/>
          <w:szCs w:val="28"/>
        </w:rPr>
        <w:t>5.</w:t>
      </w:r>
      <w:r w:rsidR="0094556C">
        <w:rPr>
          <w:rFonts w:ascii="Times New Roman" w:hAnsi="Times New Roman" w:cs="Times New Roman"/>
          <w:sz w:val="28"/>
          <w:szCs w:val="28"/>
        </w:rPr>
        <w:t>7</w:t>
      </w:r>
      <w:r w:rsidRPr="000D794E">
        <w:rPr>
          <w:rFonts w:ascii="Times New Roman" w:hAnsi="Times New Roman" w:cs="Times New Roman"/>
          <w:sz w:val="28"/>
          <w:szCs w:val="28"/>
        </w:rPr>
        <w:t xml:space="preserve">.2. В течение 3-х дней с момента оформления протокола заседания Наблюдательного совета протокол рассылается секретарем Наблюдательного совета </w:t>
      </w:r>
      <w:r w:rsidR="00B109B1">
        <w:rPr>
          <w:rFonts w:ascii="Times New Roman" w:hAnsi="Times New Roman" w:cs="Times New Roman"/>
          <w:sz w:val="28"/>
          <w:szCs w:val="28"/>
        </w:rPr>
        <w:t>Учредителю и директору Учреждения.</w:t>
      </w: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16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Pr="00100713" w:rsidRDefault="00320400" w:rsidP="003204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20400" w:rsidRPr="00100713" w:rsidRDefault="00320400" w:rsidP="00320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0713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20400" w:rsidRPr="00100713" w:rsidRDefault="00320400" w:rsidP="00320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0400" w:rsidRDefault="00320400" w:rsidP="00320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11.03.2016 № 81-п</w:t>
      </w:r>
    </w:p>
    <w:p w:rsidR="00320400" w:rsidRDefault="00320400" w:rsidP="00320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3204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3F2">
        <w:rPr>
          <w:rFonts w:ascii="Times New Roman" w:hAnsi="Times New Roman" w:cs="Times New Roman"/>
          <w:sz w:val="28"/>
          <w:szCs w:val="28"/>
        </w:rPr>
        <w:t xml:space="preserve">ерсональный состав наблюдательного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63F2">
        <w:rPr>
          <w:rFonts w:ascii="Times New Roman" w:hAnsi="Times New Roman" w:cs="Times New Roman"/>
          <w:sz w:val="28"/>
          <w:szCs w:val="28"/>
        </w:rPr>
        <w:t>овета</w:t>
      </w:r>
    </w:p>
    <w:p w:rsidR="00AF435B" w:rsidRDefault="00320400" w:rsidP="003204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63F2">
        <w:rPr>
          <w:rFonts w:ascii="Times New Roman" w:hAnsi="Times New Roman" w:cs="Times New Roman"/>
          <w:sz w:val="28"/>
          <w:szCs w:val="28"/>
        </w:rPr>
        <w:t>Муници</w:t>
      </w:r>
      <w:r w:rsidR="00AF435B">
        <w:rPr>
          <w:rFonts w:ascii="Times New Roman" w:hAnsi="Times New Roman" w:cs="Times New Roman"/>
          <w:sz w:val="28"/>
          <w:szCs w:val="28"/>
        </w:rPr>
        <w:t>пального автономного учреждения</w:t>
      </w:r>
    </w:p>
    <w:p w:rsidR="00AF435B" w:rsidRDefault="00320400" w:rsidP="00AF43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63F2">
        <w:rPr>
          <w:rFonts w:ascii="Times New Roman" w:hAnsi="Times New Roman" w:cs="Times New Roman"/>
          <w:sz w:val="28"/>
          <w:szCs w:val="28"/>
        </w:rPr>
        <w:t>спортивно-оздоровительной</w:t>
      </w:r>
      <w:proofErr w:type="gramEnd"/>
      <w:r w:rsidRPr="002D63F2">
        <w:rPr>
          <w:rFonts w:ascii="Times New Roman" w:hAnsi="Times New Roman" w:cs="Times New Roman"/>
          <w:sz w:val="28"/>
          <w:szCs w:val="28"/>
        </w:rPr>
        <w:t xml:space="preserve"> баз</w:t>
      </w:r>
      <w:r w:rsidR="00AF435B" w:rsidRPr="00AF435B">
        <w:rPr>
          <w:rFonts w:ascii="Times New Roman" w:hAnsi="Times New Roman" w:cs="Times New Roman"/>
          <w:sz w:val="28"/>
          <w:szCs w:val="28"/>
        </w:rPr>
        <w:t xml:space="preserve"> </w:t>
      </w:r>
      <w:r w:rsidR="00AF435B" w:rsidRPr="002D63F2">
        <w:rPr>
          <w:rFonts w:ascii="Times New Roman" w:hAnsi="Times New Roman" w:cs="Times New Roman"/>
          <w:sz w:val="28"/>
          <w:szCs w:val="28"/>
        </w:rPr>
        <w:t>ы отдыха «Сосновый бор»</w:t>
      </w:r>
    </w:p>
    <w:p w:rsidR="00AF435B" w:rsidRDefault="00AF435B" w:rsidP="003204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AF435B" w:rsidTr="00FE62EF">
        <w:tc>
          <w:tcPr>
            <w:tcW w:w="4998" w:type="dxa"/>
          </w:tcPr>
          <w:p w:rsidR="00AF435B" w:rsidRDefault="00AF435B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4999" w:type="dxa"/>
          </w:tcPr>
          <w:p w:rsidR="00AF435B" w:rsidRDefault="00AF435B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социальным и организационным вопросам, общественно-политической работе, председатель совета</w:t>
            </w:r>
          </w:p>
          <w:p w:rsidR="00FE62EF" w:rsidRDefault="00FE62EF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5B" w:rsidTr="00FE62EF">
        <w:tc>
          <w:tcPr>
            <w:tcW w:w="4998" w:type="dxa"/>
          </w:tcPr>
          <w:p w:rsidR="00AF435B" w:rsidRDefault="00AF435B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Федоровна</w:t>
            </w:r>
          </w:p>
        </w:tc>
        <w:tc>
          <w:tcPr>
            <w:tcW w:w="4999" w:type="dxa"/>
          </w:tcPr>
          <w:p w:rsidR="00AF435B" w:rsidRDefault="00AF435B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кадров, муниципальной службы и организационной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совета</w:t>
            </w:r>
          </w:p>
          <w:p w:rsidR="00FE62EF" w:rsidRDefault="00FE62EF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5B" w:rsidTr="00FE62EF">
        <w:tc>
          <w:tcPr>
            <w:tcW w:w="4998" w:type="dxa"/>
          </w:tcPr>
          <w:p w:rsidR="00AF435B" w:rsidRDefault="00AF435B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4999" w:type="dxa"/>
          </w:tcPr>
          <w:p w:rsidR="00AF435B" w:rsidRDefault="00AF435B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5B" w:rsidTr="00FE62EF">
        <w:tc>
          <w:tcPr>
            <w:tcW w:w="4998" w:type="dxa"/>
          </w:tcPr>
          <w:p w:rsidR="00AF435B" w:rsidRDefault="00AF435B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Надежда Филипповна</w:t>
            </w:r>
          </w:p>
        </w:tc>
        <w:tc>
          <w:tcPr>
            <w:tcW w:w="4999" w:type="dxa"/>
          </w:tcPr>
          <w:p w:rsidR="00AF435B" w:rsidRDefault="00AF435B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финансового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E62EF" w:rsidRDefault="00FE62EF" w:rsidP="00AF43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5B" w:rsidTr="00FE62EF">
        <w:trPr>
          <w:trHeight w:val="285"/>
        </w:trPr>
        <w:tc>
          <w:tcPr>
            <w:tcW w:w="4998" w:type="dxa"/>
          </w:tcPr>
          <w:p w:rsidR="00AF435B" w:rsidRDefault="00AF435B" w:rsidP="00FE62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Корзун </w:t>
            </w:r>
            <w:r w:rsidR="00FE6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адежда Алексеевна</w:t>
            </w:r>
          </w:p>
        </w:tc>
        <w:tc>
          <w:tcPr>
            <w:tcW w:w="4999" w:type="dxa"/>
          </w:tcPr>
          <w:p w:rsidR="00FE62EF" w:rsidRDefault="00FE62EF" w:rsidP="00FE62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нефинансовых активов МКУ «Межведомственная централизованная бухгалтерия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F435B" w:rsidRDefault="00AF435B" w:rsidP="00FE62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5B" w:rsidTr="00FE62EF">
        <w:trPr>
          <w:trHeight w:val="360"/>
        </w:trPr>
        <w:tc>
          <w:tcPr>
            <w:tcW w:w="4998" w:type="dxa"/>
          </w:tcPr>
          <w:p w:rsidR="00AF435B" w:rsidRDefault="00AF435B" w:rsidP="003C5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Дражник Татьяна Викторовна</w:t>
            </w:r>
          </w:p>
        </w:tc>
        <w:tc>
          <w:tcPr>
            <w:tcW w:w="4999" w:type="dxa"/>
          </w:tcPr>
          <w:p w:rsidR="00AF435B" w:rsidRDefault="00AF435B" w:rsidP="003C5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дежурная МАУСОБО «Сосновый бор»</w:t>
            </w:r>
          </w:p>
        </w:tc>
      </w:tr>
    </w:tbl>
    <w:p w:rsidR="00AF435B" w:rsidRPr="00846350" w:rsidRDefault="00AF435B" w:rsidP="00AF43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AF435B" w:rsidRPr="00846350" w:rsidSect="001608F5">
      <w:headerReference w:type="default" r:id="rId12"/>
      <w:pgSz w:w="11905" w:h="16838" w:code="9"/>
      <w:pgMar w:top="851" w:right="706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13" w:rsidRDefault="00E91113" w:rsidP="00B40E5B">
      <w:pPr>
        <w:spacing w:after="0" w:line="240" w:lineRule="auto"/>
      </w:pPr>
      <w:r>
        <w:separator/>
      </w:r>
    </w:p>
  </w:endnote>
  <w:endnote w:type="continuationSeparator" w:id="0">
    <w:p w:rsidR="00E91113" w:rsidRDefault="00E91113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13" w:rsidRDefault="00E91113" w:rsidP="00B40E5B">
      <w:pPr>
        <w:spacing w:after="0" w:line="240" w:lineRule="auto"/>
      </w:pPr>
      <w:r>
        <w:separator/>
      </w:r>
    </w:p>
  </w:footnote>
  <w:footnote w:type="continuationSeparator" w:id="0">
    <w:p w:rsidR="00E91113" w:rsidRDefault="00E91113" w:rsidP="00B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2" w:rsidRDefault="00442BE2">
    <w:pPr>
      <w:pStyle w:val="a9"/>
      <w:jc w:val="center"/>
    </w:pPr>
  </w:p>
  <w:p w:rsidR="00442BE2" w:rsidRDefault="00442B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25A"/>
    <w:rsid w:val="00004977"/>
    <w:rsid w:val="00023BF1"/>
    <w:rsid w:val="00040FFC"/>
    <w:rsid w:val="0005615E"/>
    <w:rsid w:val="00072A64"/>
    <w:rsid w:val="00075F78"/>
    <w:rsid w:val="0008044B"/>
    <w:rsid w:val="00086FE9"/>
    <w:rsid w:val="000B19E9"/>
    <w:rsid w:val="000C32E3"/>
    <w:rsid w:val="000D794E"/>
    <w:rsid w:val="00100713"/>
    <w:rsid w:val="001106F1"/>
    <w:rsid w:val="0012370F"/>
    <w:rsid w:val="00142C74"/>
    <w:rsid w:val="00156641"/>
    <w:rsid w:val="001608F5"/>
    <w:rsid w:val="001A1234"/>
    <w:rsid w:val="001A5676"/>
    <w:rsid w:val="001C7B8A"/>
    <w:rsid w:val="001D56D7"/>
    <w:rsid w:val="00201887"/>
    <w:rsid w:val="002149F3"/>
    <w:rsid w:val="00217200"/>
    <w:rsid w:val="00223497"/>
    <w:rsid w:val="00264BA5"/>
    <w:rsid w:val="00264F7C"/>
    <w:rsid w:val="0029495F"/>
    <w:rsid w:val="002D1588"/>
    <w:rsid w:val="002D63F2"/>
    <w:rsid w:val="002F4CD3"/>
    <w:rsid w:val="002F60E9"/>
    <w:rsid w:val="002F7EF3"/>
    <w:rsid w:val="00320400"/>
    <w:rsid w:val="00333B0F"/>
    <w:rsid w:val="0034386F"/>
    <w:rsid w:val="003473CF"/>
    <w:rsid w:val="00356C0D"/>
    <w:rsid w:val="003572EB"/>
    <w:rsid w:val="003829EB"/>
    <w:rsid w:val="003952EB"/>
    <w:rsid w:val="003A5DD6"/>
    <w:rsid w:val="003B0DB3"/>
    <w:rsid w:val="003B28A9"/>
    <w:rsid w:val="003B7F31"/>
    <w:rsid w:val="003D2280"/>
    <w:rsid w:val="003E53E0"/>
    <w:rsid w:val="003F2F01"/>
    <w:rsid w:val="00426A3B"/>
    <w:rsid w:val="00440DFE"/>
    <w:rsid w:val="00442BE2"/>
    <w:rsid w:val="00456051"/>
    <w:rsid w:val="004718F9"/>
    <w:rsid w:val="00473464"/>
    <w:rsid w:val="00493249"/>
    <w:rsid w:val="004954DE"/>
    <w:rsid w:val="004C5CF3"/>
    <w:rsid w:val="004E0040"/>
    <w:rsid w:val="005074DC"/>
    <w:rsid w:val="00526DA5"/>
    <w:rsid w:val="005432E9"/>
    <w:rsid w:val="005722CC"/>
    <w:rsid w:val="005A5370"/>
    <w:rsid w:val="005B11D2"/>
    <w:rsid w:val="005B11E8"/>
    <w:rsid w:val="005E012C"/>
    <w:rsid w:val="005E125A"/>
    <w:rsid w:val="006052A3"/>
    <w:rsid w:val="006168BC"/>
    <w:rsid w:val="0062657D"/>
    <w:rsid w:val="00630A2F"/>
    <w:rsid w:val="006407EB"/>
    <w:rsid w:val="0064084F"/>
    <w:rsid w:val="006437B7"/>
    <w:rsid w:val="006564EC"/>
    <w:rsid w:val="00676195"/>
    <w:rsid w:val="006769A5"/>
    <w:rsid w:val="00681DAB"/>
    <w:rsid w:val="006D498A"/>
    <w:rsid w:val="006E53F2"/>
    <w:rsid w:val="006F19FA"/>
    <w:rsid w:val="006F1B97"/>
    <w:rsid w:val="006F5236"/>
    <w:rsid w:val="006F7F01"/>
    <w:rsid w:val="00703505"/>
    <w:rsid w:val="00704992"/>
    <w:rsid w:val="00720617"/>
    <w:rsid w:val="00752A59"/>
    <w:rsid w:val="00752E8D"/>
    <w:rsid w:val="00755B47"/>
    <w:rsid w:val="00760B51"/>
    <w:rsid w:val="007826F7"/>
    <w:rsid w:val="00797199"/>
    <w:rsid w:val="007A30F3"/>
    <w:rsid w:val="007B051B"/>
    <w:rsid w:val="007C5316"/>
    <w:rsid w:val="007D5BC4"/>
    <w:rsid w:val="008058E1"/>
    <w:rsid w:val="0082516E"/>
    <w:rsid w:val="00833252"/>
    <w:rsid w:val="008356B7"/>
    <w:rsid w:val="00846350"/>
    <w:rsid w:val="0088086F"/>
    <w:rsid w:val="008821E3"/>
    <w:rsid w:val="00891CAA"/>
    <w:rsid w:val="008C4FB7"/>
    <w:rsid w:val="0090244F"/>
    <w:rsid w:val="009026B0"/>
    <w:rsid w:val="00903959"/>
    <w:rsid w:val="0091578A"/>
    <w:rsid w:val="00915B1E"/>
    <w:rsid w:val="00920EC1"/>
    <w:rsid w:val="0094556C"/>
    <w:rsid w:val="00964675"/>
    <w:rsid w:val="0097561C"/>
    <w:rsid w:val="009E1894"/>
    <w:rsid w:val="009F6085"/>
    <w:rsid w:val="00A20A1D"/>
    <w:rsid w:val="00A341B6"/>
    <w:rsid w:val="00A82740"/>
    <w:rsid w:val="00A96052"/>
    <w:rsid w:val="00AA1CA3"/>
    <w:rsid w:val="00AA6902"/>
    <w:rsid w:val="00AB0D76"/>
    <w:rsid w:val="00AD7D45"/>
    <w:rsid w:val="00AE1AEC"/>
    <w:rsid w:val="00AE1E4A"/>
    <w:rsid w:val="00AF435B"/>
    <w:rsid w:val="00B04BE3"/>
    <w:rsid w:val="00B109B1"/>
    <w:rsid w:val="00B1278C"/>
    <w:rsid w:val="00B21145"/>
    <w:rsid w:val="00B35D25"/>
    <w:rsid w:val="00B40BA4"/>
    <w:rsid w:val="00B40E5B"/>
    <w:rsid w:val="00B637E7"/>
    <w:rsid w:val="00B75CF7"/>
    <w:rsid w:val="00BC2F3D"/>
    <w:rsid w:val="00BC3033"/>
    <w:rsid w:val="00BD2F61"/>
    <w:rsid w:val="00BD72AA"/>
    <w:rsid w:val="00BD7342"/>
    <w:rsid w:val="00BD7914"/>
    <w:rsid w:val="00BD7D50"/>
    <w:rsid w:val="00BE2C3A"/>
    <w:rsid w:val="00C010E8"/>
    <w:rsid w:val="00C04427"/>
    <w:rsid w:val="00C22A3F"/>
    <w:rsid w:val="00C3014B"/>
    <w:rsid w:val="00C834D3"/>
    <w:rsid w:val="00C87AF7"/>
    <w:rsid w:val="00CC6B2B"/>
    <w:rsid w:val="00CD7773"/>
    <w:rsid w:val="00CE4C6B"/>
    <w:rsid w:val="00CE5675"/>
    <w:rsid w:val="00D069B2"/>
    <w:rsid w:val="00D17423"/>
    <w:rsid w:val="00D44829"/>
    <w:rsid w:val="00D53702"/>
    <w:rsid w:val="00DB5B11"/>
    <w:rsid w:val="00DF1822"/>
    <w:rsid w:val="00DF1F5D"/>
    <w:rsid w:val="00E02806"/>
    <w:rsid w:val="00E032A1"/>
    <w:rsid w:val="00E11496"/>
    <w:rsid w:val="00E31591"/>
    <w:rsid w:val="00E70E11"/>
    <w:rsid w:val="00E91113"/>
    <w:rsid w:val="00EB2C38"/>
    <w:rsid w:val="00EC4975"/>
    <w:rsid w:val="00ED17D5"/>
    <w:rsid w:val="00EE2CA0"/>
    <w:rsid w:val="00EE6F23"/>
    <w:rsid w:val="00EF4B22"/>
    <w:rsid w:val="00F20807"/>
    <w:rsid w:val="00F64CF6"/>
    <w:rsid w:val="00F73795"/>
    <w:rsid w:val="00F83DF7"/>
    <w:rsid w:val="00F9157B"/>
    <w:rsid w:val="00F952EE"/>
    <w:rsid w:val="00F972FE"/>
    <w:rsid w:val="00FA15C8"/>
    <w:rsid w:val="00FA7145"/>
    <w:rsid w:val="00FE2D6C"/>
    <w:rsid w:val="00FE3972"/>
    <w:rsid w:val="00FE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6"/>
  </w:style>
  <w:style w:type="paragraph" w:styleId="1">
    <w:name w:val="heading 1"/>
    <w:basedOn w:val="a"/>
    <w:next w:val="a"/>
    <w:link w:val="10"/>
    <w:qFormat/>
    <w:rsid w:val="0020188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018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AF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9B91C5C354769AC1F039C4ED1B6CE35275377C419C98195FA1CF79CF93AAB8AFABC1D9C982BBDCzBaD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608D-3E2E-4486-B814-AF60DDA9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41</cp:revision>
  <cp:lastPrinted>2016-04-05T07:03:00Z</cp:lastPrinted>
  <dcterms:created xsi:type="dcterms:W3CDTF">2011-12-21T06:13:00Z</dcterms:created>
  <dcterms:modified xsi:type="dcterms:W3CDTF">2016-04-05T07:03:00Z</dcterms:modified>
</cp:coreProperties>
</file>