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E" w:rsidRPr="006D458E" w:rsidRDefault="006D458E" w:rsidP="006D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58E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6D458E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b/>
          <w:sz w:val="24"/>
          <w:szCs w:val="24"/>
        </w:rPr>
        <w:t xml:space="preserve"> района</w:t>
      </w:r>
    </w:p>
    <w:p w:rsidR="006D458E" w:rsidRPr="006D458E" w:rsidRDefault="006D458E" w:rsidP="006D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5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D458E" w:rsidRPr="006D458E" w:rsidRDefault="006D458E" w:rsidP="006D4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58E">
        <w:rPr>
          <w:rFonts w:ascii="Arial" w:hAnsi="Arial" w:cs="Arial"/>
          <w:b/>
          <w:sz w:val="24"/>
          <w:szCs w:val="24"/>
        </w:rPr>
        <w:t>ПОСТАНОВЛЕНИЕ</w:t>
      </w:r>
    </w:p>
    <w:p w:rsidR="006D458E" w:rsidRPr="006D458E" w:rsidRDefault="006D458E" w:rsidP="006D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«01» июня 2017 года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  <w:t>г. Боготол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  <w:t>№ 255-п</w:t>
      </w:r>
    </w:p>
    <w:p w:rsidR="006D458E" w:rsidRPr="006D458E" w:rsidRDefault="006D458E" w:rsidP="006D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ind w:right="-235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от 14.07.2015 № 374-п «Об утверждении Муниципальной программы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Красноярского края «Обращение с отходами на территории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</w:t>
      </w:r>
    </w:p>
    <w:p w:rsidR="006D458E" w:rsidRPr="006D458E" w:rsidRDefault="006D458E" w:rsidP="006D458E">
      <w:pPr>
        <w:spacing w:after="0" w:line="240" w:lineRule="auto"/>
        <w:ind w:right="-235"/>
        <w:jc w:val="both"/>
        <w:rPr>
          <w:rFonts w:ascii="Arial" w:hAnsi="Arial" w:cs="Arial"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ind w:right="-235" w:firstLine="709"/>
        <w:jc w:val="both"/>
        <w:rPr>
          <w:rFonts w:ascii="Arial" w:hAnsi="Arial" w:cs="Arial"/>
          <w:b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В связи с уточнением мероприятий муниципальной программы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D458E">
        <w:rPr>
          <w:rFonts w:ascii="Arial" w:hAnsi="Arial" w:cs="Arial"/>
          <w:b/>
          <w:sz w:val="24"/>
          <w:szCs w:val="24"/>
        </w:rPr>
        <w:t xml:space="preserve"> </w:t>
      </w:r>
      <w:r w:rsidRPr="006D458E">
        <w:rPr>
          <w:rFonts w:ascii="Arial" w:hAnsi="Arial" w:cs="Arial"/>
          <w:sz w:val="24"/>
          <w:szCs w:val="24"/>
        </w:rPr>
        <w:t xml:space="preserve">«Обращение с отходами на территории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</w:t>
      </w:r>
    </w:p>
    <w:p w:rsidR="006D458E" w:rsidRPr="006D458E" w:rsidRDefault="006D458E" w:rsidP="006D458E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ПОСТАНОВЛЯЮ:</w:t>
      </w:r>
    </w:p>
    <w:p w:rsidR="006D458E" w:rsidRPr="006D458E" w:rsidRDefault="006D458E" w:rsidP="006D458E">
      <w:pPr>
        <w:spacing w:after="0" w:line="240" w:lineRule="auto"/>
        <w:ind w:right="-235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1.Внести в Постановление от 14.07.2015г. № 374-п «Об утверждении Муниципальной программы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Красноярского края «Обращение с отходами на территории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 (далее – Программа), следующие изменение:</w:t>
      </w:r>
    </w:p>
    <w:p w:rsidR="006D458E" w:rsidRPr="006D458E" w:rsidRDefault="006D458E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1.1.</w:t>
      </w:r>
      <w:r w:rsidRPr="006D458E">
        <w:rPr>
          <w:rFonts w:ascii="Arial" w:hAnsi="Arial" w:cs="Arial"/>
          <w:bCs/>
          <w:sz w:val="24"/>
          <w:szCs w:val="24"/>
        </w:rPr>
        <w:t>подпункт 2.3.1. пункта 2.3 «Механизм реализации программы» изложить в следующей редакции:</w:t>
      </w:r>
    </w:p>
    <w:p w:rsidR="006D458E" w:rsidRPr="006D458E" w:rsidRDefault="006D458E" w:rsidP="006D458E">
      <w:pPr>
        <w:pStyle w:val="aa"/>
        <w:ind w:left="0" w:right="-5" w:firstLine="705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«2.3.1.Финансирование программных мероприятий осуществляется за счет сре</w:t>
      </w:r>
      <w:proofErr w:type="gramStart"/>
      <w:r w:rsidRPr="006D458E">
        <w:rPr>
          <w:rFonts w:ascii="Arial" w:hAnsi="Arial" w:cs="Arial"/>
        </w:rPr>
        <w:t>дств кр</w:t>
      </w:r>
      <w:proofErr w:type="gramEnd"/>
      <w:r w:rsidRPr="006D458E">
        <w:rPr>
          <w:rFonts w:ascii="Arial" w:hAnsi="Arial" w:cs="Arial"/>
        </w:rPr>
        <w:t>аевого бюджета в форме субсидий и районного бюджета.</w:t>
      </w:r>
    </w:p>
    <w:p w:rsidR="006D458E" w:rsidRPr="006D458E" w:rsidRDefault="006D458E" w:rsidP="006D458E">
      <w:pPr>
        <w:pStyle w:val="aa"/>
        <w:ind w:left="0" w:right="-5" w:firstLine="705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Средства краевого бюджета выделяются на реализацию мероприятий в области обращения с отходами.</w:t>
      </w:r>
    </w:p>
    <w:p w:rsidR="006D458E" w:rsidRPr="006D458E" w:rsidRDefault="006D458E" w:rsidP="006D458E">
      <w:pPr>
        <w:pStyle w:val="aa"/>
        <w:ind w:left="0" w:right="-5" w:firstLine="705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 xml:space="preserve">Средства районного бюджета направляются на реализацию и </w:t>
      </w:r>
      <w:proofErr w:type="spellStart"/>
      <w:r w:rsidRPr="006D458E">
        <w:rPr>
          <w:rFonts w:ascii="Arial" w:hAnsi="Arial" w:cs="Arial"/>
        </w:rPr>
        <w:t>софинансирование</w:t>
      </w:r>
      <w:proofErr w:type="spellEnd"/>
      <w:r w:rsidRPr="006D458E">
        <w:rPr>
          <w:rFonts w:ascii="Arial" w:hAnsi="Arial" w:cs="Arial"/>
        </w:rPr>
        <w:t xml:space="preserve"> мероприятий программы.</w:t>
      </w:r>
    </w:p>
    <w:p w:rsidR="006D458E" w:rsidRPr="006D458E" w:rsidRDefault="006D458E" w:rsidP="006D458E">
      <w:pPr>
        <w:pStyle w:val="aa"/>
        <w:ind w:left="0" w:right="-5" w:firstLine="705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 xml:space="preserve">Главным распорядителем бюджетных средств, предусмотренных на реализацию мероприятий программы, является администрация </w:t>
      </w:r>
      <w:proofErr w:type="spellStart"/>
      <w:r w:rsidRPr="006D458E">
        <w:rPr>
          <w:rFonts w:ascii="Arial" w:hAnsi="Arial" w:cs="Arial"/>
        </w:rPr>
        <w:t>Боготольского</w:t>
      </w:r>
      <w:proofErr w:type="spellEnd"/>
      <w:r w:rsidRPr="006D458E">
        <w:rPr>
          <w:rFonts w:ascii="Arial" w:hAnsi="Arial" w:cs="Arial"/>
        </w:rPr>
        <w:t xml:space="preserve"> района.</w:t>
      </w:r>
    </w:p>
    <w:p w:rsidR="006D458E" w:rsidRPr="006D458E" w:rsidRDefault="006D458E" w:rsidP="006D458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1.2.Приложение № 1 к Паспорту муниципальной программе «</w:t>
      </w:r>
      <w:r w:rsidRPr="006D458E">
        <w:rPr>
          <w:rFonts w:ascii="Arial" w:hAnsi="Arial" w:cs="Arial"/>
          <w:color w:val="000000"/>
          <w:sz w:val="24"/>
          <w:szCs w:val="24"/>
        </w:rPr>
        <w:t xml:space="preserve">Обращение с отходами на территории </w:t>
      </w:r>
      <w:proofErr w:type="spellStart"/>
      <w:r w:rsidRPr="006D458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color w:val="000000"/>
          <w:sz w:val="24"/>
          <w:szCs w:val="24"/>
        </w:rPr>
        <w:t xml:space="preserve"> района»</w:t>
      </w:r>
      <w:r w:rsidRPr="006D458E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1 к настоящему Постановлению.</w:t>
      </w:r>
    </w:p>
    <w:p w:rsidR="006D458E" w:rsidRPr="006D458E" w:rsidRDefault="006D458E" w:rsidP="006D458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1.3.Приложение № 2 к муниципальной программе «</w:t>
      </w:r>
      <w:r w:rsidRPr="006D458E">
        <w:rPr>
          <w:rFonts w:ascii="Arial" w:hAnsi="Arial" w:cs="Arial"/>
          <w:color w:val="000000"/>
          <w:sz w:val="24"/>
          <w:szCs w:val="24"/>
        </w:rPr>
        <w:t xml:space="preserve">Обращение с отходами на территории </w:t>
      </w:r>
      <w:proofErr w:type="spellStart"/>
      <w:r w:rsidRPr="006D458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color w:val="000000"/>
          <w:sz w:val="24"/>
          <w:szCs w:val="24"/>
        </w:rPr>
        <w:t xml:space="preserve"> района»</w:t>
      </w:r>
      <w:r w:rsidRPr="006D458E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2 к настоящему Постановлению.</w:t>
      </w:r>
    </w:p>
    <w:p w:rsidR="006D458E" w:rsidRPr="006D458E" w:rsidRDefault="006D458E" w:rsidP="006D458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1.4.Приложение № 3 к муниципальной программе «</w:t>
      </w:r>
      <w:r w:rsidRPr="006D458E">
        <w:rPr>
          <w:rFonts w:ascii="Arial" w:hAnsi="Arial" w:cs="Arial"/>
          <w:color w:val="000000"/>
          <w:sz w:val="24"/>
          <w:szCs w:val="24"/>
        </w:rPr>
        <w:t xml:space="preserve">Обращение с отходами на территории </w:t>
      </w:r>
      <w:proofErr w:type="spellStart"/>
      <w:r w:rsidRPr="006D458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color w:val="000000"/>
          <w:sz w:val="24"/>
          <w:szCs w:val="24"/>
        </w:rPr>
        <w:t xml:space="preserve"> района»</w:t>
      </w:r>
      <w:r w:rsidRPr="006D458E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3 к настоящему Постановлению.</w:t>
      </w:r>
    </w:p>
    <w:p w:rsidR="006D458E" w:rsidRPr="006D458E" w:rsidRDefault="006D458E" w:rsidP="006D458E">
      <w:pPr>
        <w:pStyle w:val="aa"/>
        <w:ind w:left="0" w:right="-5" w:firstLine="705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 xml:space="preserve">2.Контроль над исполнением настоящего постановления возложить на заместителя главы района по финансово-экономическим вопросам </w:t>
      </w:r>
      <w:proofErr w:type="spellStart"/>
      <w:r w:rsidRPr="006D458E">
        <w:rPr>
          <w:rFonts w:ascii="Arial" w:hAnsi="Arial" w:cs="Arial"/>
        </w:rPr>
        <w:t>Бакуневич</w:t>
      </w:r>
      <w:proofErr w:type="spellEnd"/>
      <w:r w:rsidRPr="006D458E">
        <w:rPr>
          <w:rFonts w:ascii="Arial" w:hAnsi="Arial" w:cs="Arial"/>
        </w:rPr>
        <w:t xml:space="preserve"> Н.В.</w:t>
      </w:r>
    </w:p>
    <w:p w:rsidR="006D458E" w:rsidRPr="006D458E" w:rsidRDefault="006D458E" w:rsidP="006D45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6D458E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6D458E">
        <w:rPr>
          <w:rFonts w:ascii="Arial" w:hAnsi="Arial" w:cs="Arial"/>
          <w:sz w:val="24"/>
          <w:szCs w:val="24"/>
          <w:u w:val="single"/>
        </w:rPr>
        <w:t>.bogotol-r.ru</w:t>
      </w:r>
      <w:r w:rsidRPr="006D458E">
        <w:rPr>
          <w:rFonts w:ascii="Arial" w:hAnsi="Arial" w:cs="Arial"/>
          <w:sz w:val="24"/>
          <w:szCs w:val="24"/>
        </w:rPr>
        <w:t>.</w:t>
      </w:r>
    </w:p>
    <w:p w:rsidR="006D458E" w:rsidRPr="006D458E" w:rsidRDefault="006D458E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4.Постановление вступает в силу со дня его официального опубликования.</w:t>
      </w:r>
    </w:p>
    <w:p w:rsidR="006D458E" w:rsidRPr="006D458E" w:rsidRDefault="006D458E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D458E" w:rsidRPr="006D458E" w:rsidRDefault="006D458E" w:rsidP="006D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proofErr w:type="spellStart"/>
      <w:r w:rsidRPr="006D458E">
        <w:rPr>
          <w:rFonts w:ascii="Arial" w:hAnsi="Arial" w:cs="Arial"/>
          <w:sz w:val="24"/>
          <w:szCs w:val="24"/>
        </w:rPr>
        <w:t>А.В.Белов</w:t>
      </w:r>
      <w:proofErr w:type="spellEnd"/>
    </w:p>
    <w:p w:rsidR="006D458E" w:rsidRDefault="006D458E" w:rsidP="006D458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6D458E" w:rsidRPr="006D458E" w:rsidRDefault="006D458E" w:rsidP="006D458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6D458E" w:rsidRPr="006D458E" w:rsidRDefault="006D458E" w:rsidP="006D458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6D458E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6D458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D458E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bCs/>
          <w:sz w:val="24"/>
          <w:szCs w:val="24"/>
        </w:rPr>
      </w:pPr>
      <w:r w:rsidRPr="006D458E">
        <w:rPr>
          <w:rFonts w:ascii="Arial" w:hAnsi="Arial" w:cs="Arial"/>
          <w:bCs/>
          <w:sz w:val="24"/>
          <w:szCs w:val="24"/>
        </w:rPr>
        <w:t xml:space="preserve">от </w:t>
      </w:r>
      <w:r w:rsidR="00F64F13" w:rsidRPr="006D458E">
        <w:rPr>
          <w:rFonts w:ascii="Arial" w:hAnsi="Arial" w:cs="Arial"/>
          <w:bCs/>
          <w:sz w:val="24"/>
          <w:szCs w:val="24"/>
        </w:rPr>
        <w:t xml:space="preserve">01.06.2017 </w:t>
      </w:r>
      <w:r w:rsidRPr="006D458E">
        <w:rPr>
          <w:rFonts w:ascii="Arial" w:hAnsi="Arial" w:cs="Arial"/>
          <w:bCs/>
          <w:sz w:val="24"/>
          <w:szCs w:val="24"/>
        </w:rPr>
        <w:t xml:space="preserve">г. № </w:t>
      </w:r>
      <w:r w:rsidR="00F64F13" w:rsidRPr="006D458E">
        <w:rPr>
          <w:rFonts w:ascii="Arial" w:hAnsi="Arial" w:cs="Arial"/>
          <w:bCs/>
          <w:sz w:val="24"/>
          <w:szCs w:val="24"/>
        </w:rPr>
        <w:t>255</w:t>
      </w:r>
      <w:r w:rsidR="00D54433" w:rsidRPr="006D458E">
        <w:rPr>
          <w:rFonts w:ascii="Arial" w:hAnsi="Arial" w:cs="Arial"/>
          <w:bCs/>
          <w:sz w:val="24"/>
          <w:szCs w:val="24"/>
        </w:rPr>
        <w:t xml:space="preserve"> </w:t>
      </w:r>
      <w:r w:rsidRPr="006D458E">
        <w:rPr>
          <w:rFonts w:ascii="Arial" w:hAnsi="Arial" w:cs="Arial"/>
          <w:bCs/>
          <w:sz w:val="24"/>
          <w:szCs w:val="24"/>
        </w:rPr>
        <w:t>-</w:t>
      </w:r>
      <w:r w:rsidR="00D54433" w:rsidRPr="006D458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D458E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458E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458E">
        <w:rPr>
          <w:rFonts w:ascii="Arial" w:hAnsi="Arial" w:cs="Arial"/>
          <w:b/>
          <w:bCs/>
          <w:sz w:val="24"/>
          <w:szCs w:val="24"/>
        </w:rPr>
        <w:t xml:space="preserve">«Обращение с отходами на территории </w:t>
      </w:r>
      <w:proofErr w:type="spellStart"/>
      <w:r w:rsidRPr="006D458E">
        <w:rPr>
          <w:rFonts w:ascii="Arial" w:hAnsi="Arial" w:cs="Arial"/>
          <w:b/>
          <w:bCs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b/>
          <w:bCs/>
          <w:sz w:val="24"/>
          <w:szCs w:val="24"/>
        </w:rPr>
        <w:t xml:space="preserve"> района»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1.Паспорт программы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149"/>
      </w:tblGrid>
      <w:tr w:rsidR="00310595" w:rsidRPr="006D458E" w:rsidTr="00B1223C">
        <w:trPr>
          <w:trHeight w:val="1094"/>
          <w:tblCellSpacing w:w="5" w:type="nil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458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:rsidR="00310595" w:rsidRPr="006D458E" w:rsidRDefault="00310595" w:rsidP="006D458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bCs/>
                <w:sz w:val="24"/>
                <w:szCs w:val="24"/>
              </w:rPr>
              <w:t xml:space="preserve">«Обращение с отходами на территории </w:t>
            </w:r>
            <w:proofErr w:type="spellStart"/>
            <w:r w:rsidRPr="006D458E">
              <w:rPr>
                <w:rFonts w:ascii="Arial" w:hAnsi="Arial" w:cs="Arial"/>
                <w:bCs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bCs/>
                <w:sz w:val="24"/>
                <w:szCs w:val="24"/>
              </w:rPr>
              <w:t xml:space="preserve"> района» (далее – Программа)</w:t>
            </w:r>
          </w:p>
        </w:tc>
      </w:tr>
      <w:tr w:rsidR="00310595" w:rsidRPr="006D458E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их формировании и реализации»</w:t>
            </w:r>
          </w:p>
        </w:tc>
      </w:tr>
      <w:tr w:rsidR="00310595" w:rsidRPr="006D458E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 – отдел по безопасности территории</w:t>
            </w:r>
          </w:p>
        </w:tc>
      </w:tr>
      <w:tr w:rsidR="00310595" w:rsidRPr="006D458E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2824C9" w:rsidP="006D4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  <w:r w:rsidR="00521781" w:rsidRPr="006D458E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521781"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521781"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D458E">
              <w:rPr>
                <w:rFonts w:ascii="Arial" w:hAnsi="Arial" w:cs="Arial"/>
                <w:sz w:val="24"/>
                <w:szCs w:val="24"/>
              </w:rPr>
              <w:t>/Сельсоветы</w:t>
            </w:r>
          </w:p>
        </w:tc>
      </w:tr>
      <w:tr w:rsidR="00310595" w:rsidRPr="006D458E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10595" w:rsidRPr="006D458E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310595" w:rsidRPr="006D458E" w:rsidTr="00B1223C">
        <w:trPr>
          <w:trHeight w:val="1018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1.Совершенствование системы обращения с отходами производства и потребления на территории </w:t>
            </w:r>
            <w:proofErr w:type="spellStart"/>
            <w:r w:rsidRPr="006D458E">
              <w:rPr>
                <w:rFonts w:ascii="Arial" w:hAnsi="Arial" w:cs="Arial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</w:rPr>
              <w:t xml:space="preserve"> района, уменьшение негативного воздействия отходов на окружающую среду и здоровье населения;</w:t>
            </w:r>
          </w:p>
          <w:p w:rsidR="00310595" w:rsidRPr="006D458E" w:rsidRDefault="0031059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Style w:val="spfo1"/>
                <w:rFonts w:ascii="Arial" w:hAnsi="Arial" w:cs="Arial"/>
                <w:sz w:val="24"/>
                <w:szCs w:val="24"/>
              </w:rPr>
              <w:t>2.Формирование экологической культуры населения.</w:t>
            </w:r>
          </w:p>
        </w:tc>
      </w:tr>
      <w:tr w:rsidR="00310595" w:rsidRPr="006D458E" w:rsidTr="00B1223C">
        <w:trPr>
          <w:trHeight w:val="12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58E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BC6F9C" w:rsidRPr="006D458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D458E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BC6F9C" w:rsidRPr="006D458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6D458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10595" w:rsidRPr="006D458E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</w:t>
            </w:r>
            <w:r w:rsidR="006D4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458E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-обеспеченность современной системой сбора и вывоза ТКО – 8 сельсоветов (за весь период программы);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-количество оборудованных контейнерных площадок – 15 шт. (за весь период программы);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-приведение площадок временного накопления ТБО в соответствие с требованиями природоохранного и санитарного законодательства – 14 шт. (за весь период программы);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lastRenderedPageBreak/>
              <w:t>-количество установленных знаков/указателей проезда к площадкам временного накопления – 14 шт. (за весь период программы);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-количество отсыпанных подъездных путей к площадкам временного накопления отходов – 14 (за весь период программы);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-ликвидация несанкционированных свалок – 80% (за весь период программы);</w:t>
            </w:r>
          </w:p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-количество  проведенных сезонных уборок – 37 (ежегодно);</w:t>
            </w:r>
          </w:p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-количество саженцев, посаженных в рамках озеленения населенных пунктов  - 80 (ежегодно).</w:t>
            </w:r>
          </w:p>
        </w:tc>
      </w:tr>
      <w:tr w:rsidR="00310595" w:rsidRPr="006D458E" w:rsidTr="00B1223C">
        <w:trPr>
          <w:trHeight w:val="1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BC6F9C" w:rsidRPr="006D458E">
              <w:rPr>
                <w:rFonts w:ascii="Arial" w:hAnsi="Arial" w:cs="Arial"/>
              </w:rPr>
              <w:t>1689</w:t>
            </w:r>
            <w:r w:rsidR="009C57B8" w:rsidRPr="006D458E">
              <w:rPr>
                <w:rFonts w:ascii="Arial" w:hAnsi="Arial" w:cs="Arial"/>
              </w:rPr>
              <w:t>,</w:t>
            </w:r>
            <w:r w:rsidR="00BC6F9C" w:rsidRPr="006D458E">
              <w:rPr>
                <w:rFonts w:ascii="Arial" w:hAnsi="Arial" w:cs="Arial"/>
              </w:rPr>
              <w:t>6</w:t>
            </w:r>
            <w:r w:rsidRPr="006D458E">
              <w:rPr>
                <w:rFonts w:ascii="Arial" w:hAnsi="Arial" w:cs="Arial"/>
              </w:rPr>
              <w:t xml:space="preserve"> тыс. рублей, в том числе:</w:t>
            </w:r>
          </w:p>
          <w:p w:rsidR="00BC6F9C" w:rsidRPr="006D458E" w:rsidRDefault="00BC6F9C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в  2016 году – 1131,6 тыс. рублей, в т. ч.</w:t>
            </w:r>
          </w:p>
          <w:p w:rsidR="00BC6F9C" w:rsidRPr="006D458E" w:rsidRDefault="00BC6F9C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краевой бюджет – 945,6 тыс. рублей,</w:t>
            </w:r>
          </w:p>
          <w:p w:rsidR="00BC6F9C" w:rsidRPr="006D458E" w:rsidRDefault="00BC6F9C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D458E">
              <w:rPr>
                <w:rFonts w:ascii="Arial" w:hAnsi="Arial" w:cs="Arial"/>
              </w:rPr>
              <w:t>тыс</w:t>
            </w:r>
            <w:proofErr w:type="gramStart"/>
            <w:r w:rsidRPr="006D458E">
              <w:rPr>
                <w:rFonts w:ascii="Arial" w:hAnsi="Arial" w:cs="Arial"/>
              </w:rPr>
              <w:t>.р</w:t>
            </w:r>
            <w:proofErr w:type="gramEnd"/>
            <w:r w:rsidRPr="006D458E">
              <w:rPr>
                <w:rFonts w:ascii="Arial" w:hAnsi="Arial" w:cs="Arial"/>
              </w:rPr>
              <w:t>ублей</w:t>
            </w:r>
            <w:proofErr w:type="spellEnd"/>
            <w:r w:rsidRPr="006D458E">
              <w:rPr>
                <w:rFonts w:ascii="Arial" w:hAnsi="Arial" w:cs="Arial"/>
              </w:rPr>
              <w:t>,</w:t>
            </w:r>
          </w:p>
          <w:p w:rsidR="00BC6F9C" w:rsidRPr="006D458E" w:rsidRDefault="00BC6F9C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инвесторы – 0 тыс. рублей;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в  201</w:t>
            </w:r>
            <w:r w:rsidR="009C57B8" w:rsidRPr="006D458E">
              <w:rPr>
                <w:rFonts w:ascii="Arial" w:hAnsi="Arial" w:cs="Arial"/>
              </w:rPr>
              <w:t>7</w:t>
            </w:r>
            <w:r w:rsidRPr="006D458E">
              <w:rPr>
                <w:rFonts w:ascii="Arial" w:hAnsi="Arial" w:cs="Arial"/>
              </w:rPr>
              <w:t xml:space="preserve"> году – </w:t>
            </w:r>
            <w:r w:rsidR="009C57B8" w:rsidRPr="006D458E">
              <w:rPr>
                <w:rFonts w:ascii="Arial" w:hAnsi="Arial" w:cs="Arial"/>
              </w:rPr>
              <w:t>186,0</w:t>
            </w:r>
            <w:r w:rsidRPr="006D458E">
              <w:rPr>
                <w:rFonts w:ascii="Arial" w:hAnsi="Arial" w:cs="Arial"/>
              </w:rPr>
              <w:t xml:space="preserve"> тыс. рублей, в т. ч.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краевой бюджет </w:t>
            </w:r>
            <w:r w:rsidR="00521781" w:rsidRPr="006D458E">
              <w:rPr>
                <w:rFonts w:ascii="Arial" w:hAnsi="Arial" w:cs="Arial"/>
              </w:rPr>
              <w:t>–</w:t>
            </w:r>
            <w:r w:rsidRPr="006D458E">
              <w:rPr>
                <w:rFonts w:ascii="Arial" w:hAnsi="Arial" w:cs="Arial"/>
              </w:rPr>
              <w:t xml:space="preserve"> </w:t>
            </w:r>
            <w:r w:rsidR="009C57B8" w:rsidRPr="006D458E">
              <w:rPr>
                <w:rFonts w:ascii="Arial" w:hAnsi="Arial" w:cs="Arial"/>
              </w:rPr>
              <w:t>0</w:t>
            </w:r>
            <w:r w:rsidRPr="006D458E">
              <w:rPr>
                <w:rFonts w:ascii="Arial" w:hAnsi="Arial" w:cs="Arial"/>
              </w:rPr>
              <w:t xml:space="preserve"> тыс. рублей,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D458E">
              <w:rPr>
                <w:rFonts w:ascii="Arial" w:hAnsi="Arial" w:cs="Arial"/>
              </w:rPr>
              <w:t>тыс</w:t>
            </w:r>
            <w:proofErr w:type="gramStart"/>
            <w:r w:rsidRPr="006D458E">
              <w:rPr>
                <w:rFonts w:ascii="Arial" w:hAnsi="Arial" w:cs="Arial"/>
              </w:rPr>
              <w:t>.р</w:t>
            </w:r>
            <w:proofErr w:type="gramEnd"/>
            <w:r w:rsidRPr="006D458E">
              <w:rPr>
                <w:rFonts w:ascii="Arial" w:hAnsi="Arial" w:cs="Arial"/>
              </w:rPr>
              <w:t>ублей</w:t>
            </w:r>
            <w:proofErr w:type="spellEnd"/>
            <w:r w:rsidRPr="006D458E">
              <w:rPr>
                <w:rFonts w:ascii="Arial" w:hAnsi="Arial" w:cs="Arial"/>
              </w:rPr>
              <w:t>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инвесторы – 0 тыс. рублей;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в 201</w:t>
            </w:r>
            <w:r w:rsidR="009C57B8" w:rsidRPr="006D458E">
              <w:rPr>
                <w:rFonts w:ascii="Arial" w:hAnsi="Arial" w:cs="Arial"/>
              </w:rPr>
              <w:t>8</w:t>
            </w:r>
            <w:r w:rsidRPr="006D458E">
              <w:rPr>
                <w:rFonts w:ascii="Arial" w:hAnsi="Arial" w:cs="Arial"/>
              </w:rPr>
              <w:t xml:space="preserve"> году – 186,0 тыс. рублей, в т. ч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краевой бюджет - 0 тыс. рублей,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D458E">
              <w:rPr>
                <w:rFonts w:ascii="Arial" w:hAnsi="Arial" w:cs="Arial"/>
              </w:rPr>
              <w:t>тыс</w:t>
            </w:r>
            <w:proofErr w:type="gramStart"/>
            <w:r w:rsidRPr="006D458E">
              <w:rPr>
                <w:rFonts w:ascii="Arial" w:hAnsi="Arial" w:cs="Arial"/>
              </w:rPr>
              <w:t>.р</w:t>
            </w:r>
            <w:proofErr w:type="gramEnd"/>
            <w:r w:rsidRPr="006D458E">
              <w:rPr>
                <w:rFonts w:ascii="Arial" w:hAnsi="Arial" w:cs="Arial"/>
              </w:rPr>
              <w:t>ублей</w:t>
            </w:r>
            <w:proofErr w:type="spellEnd"/>
            <w:r w:rsidRPr="006D458E">
              <w:rPr>
                <w:rFonts w:ascii="Arial" w:hAnsi="Arial" w:cs="Arial"/>
              </w:rPr>
              <w:t>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инвесторы – 0 тыс. рублей.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в 201</w:t>
            </w:r>
            <w:r w:rsidR="009C57B8" w:rsidRPr="006D458E">
              <w:rPr>
                <w:rFonts w:ascii="Arial" w:hAnsi="Arial" w:cs="Arial"/>
              </w:rPr>
              <w:t>9</w:t>
            </w:r>
            <w:r w:rsidRPr="006D458E">
              <w:rPr>
                <w:rFonts w:ascii="Arial" w:hAnsi="Arial" w:cs="Arial"/>
              </w:rPr>
              <w:t xml:space="preserve"> году – 186,0 тыс. рублей, в т. ч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краевой бюджет - 0 тыс. рублей,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D458E">
              <w:rPr>
                <w:rFonts w:ascii="Arial" w:hAnsi="Arial" w:cs="Arial"/>
              </w:rPr>
              <w:t>тыс</w:t>
            </w:r>
            <w:proofErr w:type="gramStart"/>
            <w:r w:rsidRPr="006D458E">
              <w:rPr>
                <w:rFonts w:ascii="Arial" w:hAnsi="Arial" w:cs="Arial"/>
              </w:rPr>
              <w:t>.р</w:t>
            </w:r>
            <w:proofErr w:type="gramEnd"/>
            <w:r w:rsidRPr="006D458E">
              <w:rPr>
                <w:rFonts w:ascii="Arial" w:hAnsi="Arial" w:cs="Arial"/>
              </w:rPr>
              <w:t>ублей</w:t>
            </w:r>
            <w:proofErr w:type="spellEnd"/>
            <w:r w:rsidRPr="006D458E">
              <w:rPr>
                <w:rFonts w:ascii="Arial" w:hAnsi="Arial" w:cs="Arial"/>
              </w:rPr>
              <w:t>,</w:t>
            </w:r>
          </w:p>
          <w:p w:rsidR="00310595" w:rsidRPr="006D458E" w:rsidRDefault="00310595" w:rsidP="006D458E">
            <w:pPr>
              <w:pStyle w:val="a3"/>
              <w:jc w:val="both"/>
              <w:rPr>
                <w:rFonts w:ascii="Arial" w:hAnsi="Arial" w:cs="Arial"/>
              </w:rPr>
            </w:pPr>
            <w:r w:rsidRPr="006D458E">
              <w:rPr>
                <w:rFonts w:ascii="Arial" w:hAnsi="Arial" w:cs="Arial"/>
              </w:rPr>
              <w:t>инвесторы – 0 тыс. рублей.</w:t>
            </w:r>
          </w:p>
        </w:tc>
      </w:tr>
    </w:tbl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2.Основные разделы программы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2.1.Постановка общерайонной проблемы и обоснования необходимости разработки программы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Площадь территории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– 292158 га. Район образуют 8 сельсоветов, в состав которых входит 38 населенных пунктов. Население - около 10384 человек.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 xml:space="preserve">Экологические проблемы </w:t>
      </w:r>
      <w:proofErr w:type="spellStart"/>
      <w:r w:rsidRPr="006D458E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Style w:val="spfo1"/>
          <w:rFonts w:ascii="Arial" w:hAnsi="Arial" w:cs="Arial"/>
          <w:sz w:val="24"/>
          <w:szCs w:val="24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lastRenderedPageBreak/>
        <w:t xml:space="preserve"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 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Основными проблемами обращения с отходами производства и потребления на территории района являются: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-несоответствие площадок временного накопления отходов требованиям природоохранного и санитарно-эпидемиологического законодательства;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-необходимость постоянного увеличения расходов бюджета, направляемых на уборку несанкционированных свалок;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-отсутствие селективного сбора отходов потребления и производства на местах их первоначального образования;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-отсутствие полигона ТБО.</w:t>
      </w:r>
    </w:p>
    <w:p w:rsidR="00310595" w:rsidRPr="006D458E" w:rsidRDefault="00310595" w:rsidP="006D458E">
      <w:pPr>
        <w:pStyle w:val="tekstob"/>
        <w:spacing w:before="0" w:beforeAutospacing="0" w:after="0" w:afterAutospacing="0"/>
        <w:ind w:firstLine="709"/>
        <w:jc w:val="both"/>
        <w:rPr>
          <w:rStyle w:val="spfo1"/>
          <w:rFonts w:ascii="Arial" w:hAnsi="Arial" w:cs="Arial"/>
        </w:rPr>
      </w:pPr>
      <w:r w:rsidRPr="006D458E">
        <w:rPr>
          <w:rStyle w:val="spfo1"/>
          <w:rFonts w:ascii="Arial" w:hAnsi="Arial" w:cs="Arial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10595" w:rsidRPr="006D458E" w:rsidRDefault="00310595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 xml:space="preserve">В настоящее время в </w:t>
      </w:r>
      <w:proofErr w:type="spellStart"/>
      <w:r w:rsidRPr="006D458E">
        <w:rPr>
          <w:rStyle w:val="spfo1"/>
          <w:rFonts w:ascii="Arial" w:hAnsi="Arial" w:cs="Arial"/>
          <w:sz w:val="24"/>
          <w:szCs w:val="24"/>
        </w:rPr>
        <w:t>Боготольском</w:t>
      </w:r>
      <w:proofErr w:type="spellEnd"/>
      <w:r w:rsidRPr="006D458E">
        <w:rPr>
          <w:rStyle w:val="spfo1"/>
          <w:rFonts w:ascii="Arial" w:hAnsi="Arial" w:cs="Arial"/>
          <w:sz w:val="24"/>
          <w:szCs w:val="24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6D458E">
        <w:rPr>
          <w:rStyle w:val="spfo1"/>
          <w:rFonts w:ascii="Arial" w:hAnsi="Arial" w:cs="Arial"/>
          <w:sz w:val="24"/>
          <w:szCs w:val="24"/>
        </w:rPr>
        <w:t>которая</w:t>
      </w:r>
      <w:proofErr w:type="gramEnd"/>
      <w:r w:rsidRPr="006D458E">
        <w:rPr>
          <w:rStyle w:val="spfo1"/>
          <w:rFonts w:ascii="Arial" w:hAnsi="Arial" w:cs="Arial"/>
          <w:sz w:val="24"/>
          <w:szCs w:val="24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6D458E">
        <w:rPr>
          <w:rStyle w:val="spfo1"/>
          <w:rFonts w:ascii="Arial" w:hAnsi="Arial" w:cs="Arial"/>
          <w:sz w:val="24"/>
          <w:szCs w:val="24"/>
        </w:rPr>
        <w:t>захораниваемых</w:t>
      </w:r>
      <w:proofErr w:type="spellEnd"/>
      <w:r w:rsidRPr="006D458E">
        <w:rPr>
          <w:rStyle w:val="spfo1"/>
          <w:rFonts w:ascii="Arial" w:hAnsi="Arial" w:cs="Arial"/>
          <w:sz w:val="24"/>
          <w:szCs w:val="24"/>
        </w:rPr>
        <w:t xml:space="preserve"> отходов и крупногабаритного мусора на полигоне.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6D458E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Style w:val="spfo1"/>
          <w:rFonts w:ascii="Arial" w:hAnsi="Arial" w:cs="Arial"/>
          <w:sz w:val="24"/>
          <w:szCs w:val="24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6D458E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Style w:val="spfo1"/>
          <w:rFonts w:ascii="Arial" w:hAnsi="Arial" w:cs="Arial"/>
          <w:sz w:val="24"/>
          <w:szCs w:val="24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«</w:t>
      </w:r>
      <w:r w:rsidRPr="006D458E">
        <w:rPr>
          <w:rFonts w:ascii="Arial" w:hAnsi="Arial" w:cs="Arial"/>
          <w:bCs/>
          <w:sz w:val="24"/>
          <w:szCs w:val="24"/>
        </w:rPr>
        <w:t xml:space="preserve">Обращение с отходами на территории </w:t>
      </w:r>
      <w:proofErr w:type="spellStart"/>
      <w:r w:rsidRPr="006D458E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bCs/>
          <w:sz w:val="24"/>
          <w:szCs w:val="24"/>
        </w:rPr>
        <w:t xml:space="preserve"> района».</w:t>
      </w:r>
    </w:p>
    <w:p w:rsidR="00310595" w:rsidRPr="006D458E" w:rsidRDefault="00310595" w:rsidP="006D458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2.2.Основная цель, задачи, сроки выполнения программы</w:t>
      </w:r>
    </w:p>
    <w:p w:rsidR="006D458E" w:rsidRPr="006D458E" w:rsidRDefault="006D458E" w:rsidP="006D458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 xml:space="preserve">Цель Программы: </w:t>
      </w:r>
      <w:r w:rsidRPr="006D458E">
        <w:rPr>
          <w:rFonts w:ascii="Arial" w:hAnsi="Arial" w:cs="Arial"/>
          <w:sz w:val="24"/>
          <w:szCs w:val="24"/>
        </w:rPr>
        <w:t>Снижение негативного воздействия отходов на окружающую среду и здоровье человека</w:t>
      </w:r>
      <w:r w:rsidRPr="006D458E">
        <w:rPr>
          <w:rStyle w:val="spfo1"/>
          <w:rFonts w:ascii="Arial" w:hAnsi="Arial" w:cs="Arial"/>
          <w:sz w:val="24"/>
          <w:szCs w:val="24"/>
        </w:rPr>
        <w:t>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>Задачи Программы: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lastRenderedPageBreak/>
        <w:t>-формирование экологической культуры населения.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Style w:val="spfo1"/>
          <w:rFonts w:ascii="Arial" w:hAnsi="Arial" w:cs="Arial"/>
          <w:sz w:val="24"/>
          <w:szCs w:val="24"/>
        </w:rPr>
        <w:t>Сроки выполнения программы: 201</w:t>
      </w:r>
      <w:r w:rsidR="00E2047A" w:rsidRPr="006D458E">
        <w:rPr>
          <w:rStyle w:val="spfo1"/>
          <w:rFonts w:ascii="Arial" w:hAnsi="Arial" w:cs="Arial"/>
          <w:sz w:val="24"/>
          <w:szCs w:val="24"/>
        </w:rPr>
        <w:t>6</w:t>
      </w:r>
      <w:r w:rsidRPr="006D458E">
        <w:rPr>
          <w:rStyle w:val="spfo1"/>
          <w:rFonts w:ascii="Arial" w:hAnsi="Arial" w:cs="Arial"/>
          <w:sz w:val="24"/>
          <w:szCs w:val="24"/>
        </w:rPr>
        <w:t xml:space="preserve"> – 20</w:t>
      </w:r>
      <w:r w:rsidR="00E2047A" w:rsidRPr="006D458E">
        <w:rPr>
          <w:rStyle w:val="spfo1"/>
          <w:rFonts w:ascii="Arial" w:hAnsi="Arial" w:cs="Arial"/>
          <w:sz w:val="24"/>
          <w:szCs w:val="24"/>
        </w:rPr>
        <w:t>30</w:t>
      </w:r>
      <w:r w:rsidRPr="006D458E">
        <w:rPr>
          <w:rStyle w:val="spfo1"/>
          <w:rFonts w:ascii="Arial" w:hAnsi="Arial" w:cs="Arial"/>
          <w:sz w:val="24"/>
          <w:szCs w:val="24"/>
        </w:rPr>
        <w:t xml:space="preserve"> годы.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2.3.Механизм реализации программы</w:t>
      </w:r>
    </w:p>
    <w:p w:rsidR="006D458E" w:rsidRPr="006D458E" w:rsidRDefault="006D458E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2.3.1.Финансирование программных мероприятий осуществляется за счет сре</w:t>
      </w:r>
      <w:proofErr w:type="gramStart"/>
      <w:r w:rsidRPr="006D458E">
        <w:rPr>
          <w:rFonts w:ascii="Arial" w:hAnsi="Arial" w:cs="Arial"/>
          <w:sz w:val="24"/>
          <w:szCs w:val="24"/>
        </w:rPr>
        <w:t>дств кр</w:t>
      </w:r>
      <w:proofErr w:type="gramEnd"/>
      <w:r w:rsidRPr="006D458E">
        <w:rPr>
          <w:rFonts w:ascii="Arial" w:hAnsi="Arial" w:cs="Arial"/>
          <w:sz w:val="24"/>
          <w:szCs w:val="24"/>
        </w:rPr>
        <w:t xml:space="preserve">аевого бюджета в форме субсидий и </w:t>
      </w:r>
      <w:r w:rsidR="00DB04A2" w:rsidRPr="006D458E">
        <w:rPr>
          <w:rFonts w:ascii="Arial" w:hAnsi="Arial" w:cs="Arial"/>
          <w:sz w:val="24"/>
          <w:szCs w:val="24"/>
        </w:rPr>
        <w:t xml:space="preserve">районного </w:t>
      </w:r>
      <w:r w:rsidRPr="006D458E">
        <w:rPr>
          <w:rFonts w:ascii="Arial" w:hAnsi="Arial" w:cs="Arial"/>
          <w:sz w:val="24"/>
          <w:szCs w:val="24"/>
        </w:rPr>
        <w:t>бюджета.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Средства краевого бюджета выделяются на реализацию мероприятий в области обращения с отходами.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Средства </w:t>
      </w:r>
      <w:r w:rsidR="00DB04A2" w:rsidRPr="006D458E">
        <w:rPr>
          <w:rFonts w:ascii="Arial" w:hAnsi="Arial" w:cs="Arial"/>
          <w:sz w:val="24"/>
          <w:szCs w:val="24"/>
        </w:rPr>
        <w:t>районного</w:t>
      </w:r>
      <w:r w:rsidRPr="006D458E">
        <w:rPr>
          <w:rFonts w:ascii="Arial" w:hAnsi="Arial" w:cs="Arial"/>
          <w:sz w:val="24"/>
          <w:szCs w:val="24"/>
        </w:rPr>
        <w:t xml:space="preserve"> бюджета направляются на </w:t>
      </w:r>
      <w:r w:rsidR="00883C11" w:rsidRPr="006D458E">
        <w:rPr>
          <w:rFonts w:ascii="Arial" w:hAnsi="Arial" w:cs="Arial"/>
          <w:sz w:val="24"/>
          <w:szCs w:val="24"/>
        </w:rPr>
        <w:t xml:space="preserve">реализацию и </w:t>
      </w:r>
      <w:r w:rsidRPr="006D458E">
        <w:rPr>
          <w:rFonts w:ascii="Arial" w:hAnsi="Arial" w:cs="Arial"/>
          <w:sz w:val="24"/>
          <w:szCs w:val="24"/>
        </w:rPr>
        <w:t>со</w:t>
      </w:r>
      <w:r w:rsidR="00B1223C" w:rsidRPr="006D458E">
        <w:rPr>
          <w:rFonts w:ascii="Arial" w:hAnsi="Arial" w:cs="Arial"/>
          <w:sz w:val="24"/>
          <w:szCs w:val="24"/>
        </w:rPr>
        <w:t>ф</w:t>
      </w:r>
      <w:r w:rsidRPr="006D458E">
        <w:rPr>
          <w:rFonts w:ascii="Arial" w:hAnsi="Arial" w:cs="Arial"/>
          <w:sz w:val="24"/>
          <w:szCs w:val="24"/>
        </w:rPr>
        <w:t>инансировани</w:t>
      </w:r>
      <w:r w:rsidR="00DB04A2" w:rsidRPr="006D458E">
        <w:rPr>
          <w:rFonts w:ascii="Arial" w:hAnsi="Arial" w:cs="Arial"/>
          <w:sz w:val="24"/>
          <w:szCs w:val="24"/>
        </w:rPr>
        <w:t>е</w:t>
      </w:r>
      <w:r w:rsidRPr="006D458E">
        <w:rPr>
          <w:rFonts w:ascii="Arial" w:hAnsi="Arial" w:cs="Arial"/>
          <w:sz w:val="24"/>
          <w:szCs w:val="24"/>
        </w:rPr>
        <w:t xml:space="preserve"> мероприятий программы.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Главным распорядителем бюджетных средств, предусмотренных на реализацию мероприятий программы, является администрация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2.3.2.Предоставление субсидии в бюджет муниципального района осуществляется при условии софинансирования муниципальным районом из местного бюджета расходов в размере не менее одного процента от суммы субсидии, предоставляемой из краевого бюджета.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(далее – Министерство) и администрацией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(далее – Администрация).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2.3.3.Для получения средств субсидий с целью оплаты работ (услуг) по муниципальным контрактам (договорам), предметом которых является реализация мероприятий в области обращения с отходами, Администрация предоставляет в Министерство:</w:t>
      </w:r>
    </w:p>
    <w:p w:rsidR="00DD4826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организацию (строительство) площадок временного накопления отходов потребления (не менее 1% от суммы субсидии); 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копию муниципального правового акта об утверждении муниципальной программы, предусматривающей реализацию мероприятия;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копии муниципальных контрактов (договоров) на поставку оборудования и (или) проведение работ по организации (строительству) площадок временного накопления отходов потребления и контейнерных площадок;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копию актов выполненных работ</w:t>
      </w:r>
      <w:r w:rsidR="00DD4826" w:rsidRPr="006D458E">
        <w:rPr>
          <w:rFonts w:ascii="Arial" w:hAnsi="Arial" w:cs="Arial"/>
          <w:sz w:val="24"/>
          <w:szCs w:val="24"/>
        </w:rPr>
        <w:t>,</w:t>
      </w:r>
      <w:r w:rsidRPr="006D458E">
        <w:rPr>
          <w:rFonts w:ascii="Arial" w:hAnsi="Arial" w:cs="Arial"/>
          <w:sz w:val="24"/>
          <w:szCs w:val="24"/>
        </w:rPr>
        <w:t xml:space="preserve"> поставленного оборудования;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копию платежных документов, подтверждающих оплату поставленного оборудования и (или) проведение работ по организации (строительству) площадок временного накопления отходов потребления, контейнерных площадок за счет средств местного бюджета;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в соответствии с действующим законодательством.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Копии документов заверяются главой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(руководителем 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района) или уполномоченным им лицом.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2.3.4.Перечесление </w:t>
      </w:r>
      <w:r w:rsidR="00C0211D" w:rsidRPr="006D458E">
        <w:rPr>
          <w:rFonts w:ascii="Arial" w:hAnsi="Arial" w:cs="Arial"/>
          <w:sz w:val="24"/>
          <w:szCs w:val="24"/>
        </w:rPr>
        <w:t>иных межбюджетных трансфертов</w:t>
      </w:r>
      <w:r w:rsidRPr="006D458E">
        <w:rPr>
          <w:rFonts w:ascii="Arial" w:hAnsi="Arial" w:cs="Arial"/>
          <w:sz w:val="24"/>
          <w:szCs w:val="24"/>
        </w:rPr>
        <w:t xml:space="preserve"> сельсоветам осуществляется на основании соглашени</w:t>
      </w:r>
      <w:r w:rsidR="00C0211D" w:rsidRPr="006D458E">
        <w:rPr>
          <w:rFonts w:ascii="Arial" w:hAnsi="Arial" w:cs="Arial"/>
          <w:sz w:val="24"/>
          <w:szCs w:val="24"/>
        </w:rPr>
        <w:t>й</w:t>
      </w:r>
      <w:r w:rsidRPr="006D458E">
        <w:rPr>
          <w:rFonts w:ascii="Arial" w:hAnsi="Arial" w:cs="Arial"/>
          <w:sz w:val="24"/>
          <w:szCs w:val="24"/>
        </w:rPr>
        <w:t xml:space="preserve"> о предоставлении </w:t>
      </w:r>
      <w:r w:rsidR="00C0211D" w:rsidRPr="006D458E">
        <w:rPr>
          <w:rFonts w:ascii="Arial" w:hAnsi="Arial" w:cs="Arial"/>
          <w:sz w:val="24"/>
          <w:szCs w:val="24"/>
        </w:rPr>
        <w:t>иных межбюджетных трансфертов (далее по тексту МБТ)</w:t>
      </w:r>
      <w:r w:rsidRPr="006D458E">
        <w:rPr>
          <w:rFonts w:ascii="Arial" w:hAnsi="Arial" w:cs="Arial"/>
          <w:sz w:val="24"/>
          <w:szCs w:val="24"/>
        </w:rPr>
        <w:t>, заключаемого между Администрацией</w:t>
      </w:r>
      <w:r w:rsidR="00933978" w:rsidRPr="006D458E">
        <w:rPr>
          <w:rFonts w:ascii="Arial" w:hAnsi="Arial" w:cs="Arial"/>
          <w:sz w:val="24"/>
          <w:szCs w:val="24"/>
        </w:rPr>
        <w:t xml:space="preserve"> района</w:t>
      </w:r>
      <w:r w:rsidR="00C0211D" w:rsidRPr="006D458E">
        <w:rPr>
          <w:rFonts w:ascii="Arial" w:hAnsi="Arial" w:cs="Arial"/>
          <w:sz w:val="24"/>
          <w:szCs w:val="24"/>
        </w:rPr>
        <w:t xml:space="preserve"> </w:t>
      </w:r>
      <w:r w:rsidRPr="006D458E">
        <w:rPr>
          <w:rFonts w:ascii="Arial" w:hAnsi="Arial" w:cs="Arial"/>
          <w:sz w:val="24"/>
          <w:szCs w:val="24"/>
        </w:rPr>
        <w:t>и сельсоветами.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Перечисление </w:t>
      </w:r>
      <w:r w:rsidR="00C0211D" w:rsidRPr="006D458E">
        <w:rPr>
          <w:rFonts w:ascii="Arial" w:hAnsi="Arial" w:cs="Arial"/>
          <w:sz w:val="24"/>
          <w:szCs w:val="24"/>
        </w:rPr>
        <w:t>МБТ</w:t>
      </w:r>
      <w:r w:rsidRPr="006D458E">
        <w:rPr>
          <w:rFonts w:ascii="Arial" w:hAnsi="Arial" w:cs="Arial"/>
          <w:sz w:val="24"/>
          <w:szCs w:val="24"/>
        </w:rPr>
        <w:t xml:space="preserve"> сельсоветам осуществляется финансовым управлением 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в соответствии со сводной бюджетной </w:t>
      </w:r>
      <w:r w:rsidRPr="006D458E">
        <w:rPr>
          <w:rFonts w:ascii="Arial" w:hAnsi="Arial" w:cs="Arial"/>
          <w:sz w:val="24"/>
          <w:szCs w:val="24"/>
        </w:rPr>
        <w:lastRenderedPageBreak/>
        <w:t xml:space="preserve">росписью районного бюджета в пределах лимитов бюджетных обязательств, в течение 10 рабочих дней со дня принятия решения о перечислении </w:t>
      </w:r>
      <w:r w:rsidR="00C0211D" w:rsidRPr="006D458E">
        <w:rPr>
          <w:rFonts w:ascii="Arial" w:hAnsi="Arial" w:cs="Arial"/>
          <w:sz w:val="24"/>
          <w:szCs w:val="24"/>
        </w:rPr>
        <w:t>иных МБТ, при условии поступления (наличия) средств вышеуказанных МБТ на едином счете районного бюджета.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Администрация </w:t>
      </w:r>
      <w:r w:rsidR="00933978" w:rsidRPr="006D458E">
        <w:rPr>
          <w:rFonts w:ascii="Arial" w:hAnsi="Arial" w:cs="Arial"/>
          <w:sz w:val="24"/>
          <w:szCs w:val="24"/>
        </w:rPr>
        <w:t xml:space="preserve">района </w:t>
      </w:r>
      <w:r w:rsidR="00C0211D" w:rsidRPr="006D458E">
        <w:rPr>
          <w:rFonts w:ascii="Arial" w:hAnsi="Arial" w:cs="Arial"/>
          <w:sz w:val="24"/>
          <w:szCs w:val="24"/>
        </w:rPr>
        <w:t xml:space="preserve">в лице отдела безопасности территории </w:t>
      </w:r>
      <w:r w:rsidRPr="006D458E">
        <w:rPr>
          <w:rFonts w:ascii="Arial" w:hAnsi="Arial" w:cs="Arial"/>
          <w:sz w:val="24"/>
          <w:szCs w:val="24"/>
        </w:rPr>
        <w:t>представляют в Министерство ежемесячно не позднее 5-го числа месяца, следующего за отчетным, отчет о расходовании субсидий (на бумажном носителе в 1 экземпляре и в электронном виде) по форме, утвержденной Министерством.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сельсоветы в соответствии с действующим законодательством.</w:t>
      </w:r>
    </w:p>
    <w:p w:rsidR="00310595" w:rsidRPr="006D458E" w:rsidRDefault="00310595" w:rsidP="006D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2.3.</w:t>
      </w:r>
      <w:r w:rsidR="00220575" w:rsidRPr="006D458E">
        <w:rPr>
          <w:rFonts w:ascii="Arial" w:hAnsi="Arial" w:cs="Arial"/>
          <w:sz w:val="24"/>
          <w:szCs w:val="24"/>
        </w:rPr>
        <w:t>5</w:t>
      </w:r>
      <w:r w:rsidRPr="006D458E">
        <w:rPr>
          <w:rFonts w:ascii="Arial" w:hAnsi="Arial" w:cs="Arial"/>
          <w:sz w:val="24"/>
          <w:szCs w:val="24"/>
        </w:rPr>
        <w:t xml:space="preserve">.Выбор исполнителей по </w:t>
      </w:r>
      <w:hyperlink w:anchor="Par5544" w:history="1">
        <w:r w:rsidRPr="006D458E">
          <w:rPr>
            <w:rFonts w:ascii="Arial" w:hAnsi="Arial" w:cs="Arial"/>
            <w:sz w:val="24"/>
            <w:szCs w:val="24"/>
          </w:rPr>
          <w:t>мероприятиям</w:t>
        </w:r>
        <w:r w:rsidRPr="006D458E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6D458E">
        <w:rPr>
          <w:rFonts w:ascii="Arial" w:hAnsi="Arial" w:cs="Arial"/>
          <w:sz w:val="24"/>
          <w:szCs w:val="24"/>
        </w:rPr>
        <w:t xml:space="preserve">к программе осуществляется в соответствии с Федеральным </w:t>
      </w:r>
      <w:hyperlink r:id="rId5" w:history="1">
        <w:r w:rsidRPr="006D458E">
          <w:rPr>
            <w:rFonts w:ascii="Arial" w:hAnsi="Arial" w:cs="Arial"/>
            <w:sz w:val="24"/>
            <w:szCs w:val="24"/>
          </w:rPr>
          <w:t>законом</w:t>
        </w:r>
      </w:hyperlink>
      <w:r w:rsidRPr="006D458E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pStyle w:val="a3"/>
        <w:jc w:val="center"/>
        <w:rPr>
          <w:rFonts w:ascii="Arial" w:hAnsi="Arial" w:cs="Arial"/>
        </w:rPr>
      </w:pPr>
      <w:r w:rsidRPr="006D458E">
        <w:rPr>
          <w:rFonts w:ascii="Arial" w:hAnsi="Arial" w:cs="Arial"/>
        </w:rPr>
        <w:t xml:space="preserve">2.4.Управление программой и </w:t>
      </w:r>
      <w:proofErr w:type="gramStart"/>
      <w:r w:rsidRPr="006D458E">
        <w:rPr>
          <w:rFonts w:ascii="Arial" w:hAnsi="Arial" w:cs="Arial"/>
        </w:rPr>
        <w:t>контроль за</w:t>
      </w:r>
      <w:proofErr w:type="gramEnd"/>
      <w:r w:rsidRPr="006D458E">
        <w:rPr>
          <w:rFonts w:ascii="Arial" w:hAnsi="Arial" w:cs="Arial"/>
        </w:rPr>
        <w:t xml:space="preserve"> ходом ее выполнения</w:t>
      </w:r>
    </w:p>
    <w:p w:rsidR="006D458E" w:rsidRPr="006D458E" w:rsidRDefault="006D458E" w:rsidP="006D458E">
      <w:pPr>
        <w:pStyle w:val="a3"/>
        <w:jc w:val="center"/>
        <w:rPr>
          <w:rFonts w:ascii="Arial" w:hAnsi="Arial" w:cs="Arial"/>
        </w:rPr>
      </w:pPr>
    </w:p>
    <w:p w:rsidR="00310595" w:rsidRPr="006D458E" w:rsidRDefault="00310595" w:rsidP="006D458E">
      <w:pPr>
        <w:pStyle w:val="a3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>Контроль</w:t>
      </w:r>
      <w:r w:rsidR="00883C11" w:rsidRPr="006D458E">
        <w:rPr>
          <w:rFonts w:ascii="Arial" w:hAnsi="Arial" w:cs="Arial"/>
        </w:rPr>
        <w:t>,</w:t>
      </w:r>
      <w:r w:rsidRPr="006D458E">
        <w:rPr>
          <w:rFonts w:ascii="Arial" w:hAnsi="Arial" w:cs="Arial"/>
        </w:rPr>
        <w:t xml:space="preserve"> за ходом выполнения  программы осуществляет отдел по безопасности территории  администрация </w:t>
      </w:r>
      <w:proofErr w:type="spellStart"/>
      <w:r w:rsidRPr="006D458E">
        <w:rPr>
          <w:rFonts w:ascii="Arial" w:hAnsi="Arial" w:cs="Arial"/>
        </w:rPr>
        <w:t>Боготольского</w:t>
      </w:r>
      <w:proofErr w:type="spellEnd"/>
      <w:r w:rsidRPr="006D458E">
        <w:rPr>
          <w:rFonts w:ascii="Arial" w:hAnsi="Arial" w:cs="Arial"/>
        </w:rPr>
        <w:t xml:space="preserve"> района.</w:t>
      </w:r>
    </w:p>
    <w:p w:rsidR="00310595" w:rsidRPr="006D458E" w:rsidRDefault="00310595" w:rsidP="006D458E">
      <w:pPr>
        <w:pStyle w:val="a3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t xml:space="preserve">Отчетные данные о выполнении мероприятий и расходовании бюджетных средств в адрес отдела по безопасности территории администрации </w:t>
      </w:r>
      <w:proofErr w:type="spellStart"/>
      <w:r w:rsidRPr="006D458E">
        <w:rPr>
          <w:rFonts w:ascii="Arial" w:hAnsi="Arial" w:cs="Arial"/>
        </w:rPr>
        <w:t>Боготольского</w:t>
      </w:r>
      <w:proofErr w:type="spellEnd"/>
      <w:r w:rsidRPr="006D458E">
        <w:rPr>
          <w:rFonts w:ascii="Arial" w:hAnsi="Arial" w:cs="Arial"/>
        </w:rPr>
        <w:t xml:space="preserve"> района предоставляют Главы сельсоветов, на территории которых выполняются программные мероприятия, до 25 числа ежемесячно.</w:t>
      </w:r>
    </w:p>
    <w:p w:rsidR="00310595" w:rsidRPr="006D458E" w:rsidRDefault="00310595" w:rsidP="006D458E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Ответственность за эффективное и целевое использование финансовых средств, выделяемых на выполнение программы, несет получатель субсидии.</w:t>
      </w:r>
    </w:p>
    <w:p w:rsidR="00310595" w:rsidRPr="006D458E" w:rsidRDefault="00310595" w:rsidP="006D458E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Контроль, за реализацией программы осуществляет отдел по безопасности территории администрации. Контроль, за эффективным использованием средств местного бюджета осуществляет Контрольно-счетный орган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района.</w:t>
      </w:r>
    </w:p>
    <w:p w:rsidR="00310595" w:rsidRDefault="00E007B7" w:rsidP="006D458E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Отдел по безопасности территории 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предоставляет в отдел экономики и планирования 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отчет о реализации программы за первое полугодие отчетного года не позднее 10 –</w:t>
      </w:r>
      <w:proofErr w:type="spellStart"/>
      <w:r w:rsidRPr="006D458E">
        <w:rPr>
          <w:rFonts w:ascii="Arial" w:hAnsi="Arial" w:cs="Arial"/>
          <w:sz w:val="24"/>
          <w:szCs w:val="24"/>
        </w:rPr>
        <w:t>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августа отчетного года. </w:t>
      </w:r>
      <w:r w:rsidR="00CE7D63" w:rsidRPr="006D458E">
        <w:rPr>
          <w:rFonts w:ascii="Arial" w:hAnsi="Arial" w:cs="Arial"/>
          <w:sz w:val="24"/>
          <w:szCs w:val="24"/>
        </w:rPr>
        <w:t xml:space="preserve">Годовой отчет о ходе реализации программы формируется и предоставляется в отдел экономики т планирования </w:t>
      </w:r>
      <w:r w:rsidRPr="006D458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 </w:t>
      </w:r>
      <w:r w:rsidR="00CE7D63" w:rsidRPr="006D458E">
        <w:rPr>
          <w:rFonts w:ascii="Arial" w:hAnsi="Arial" w:cs="Arial"/>
          <w:sz w:val="24"/>
          <w:szCs w:val="24"/>
        </w:rPr>
        <w:t xml:space="preserve">до 1 марта года, следующего за </w:t>
      </w:r>
      <w:proofErr w:type="gramStart"/>
      <w:r w:rsidR="00CE7D63" w:rsidRPr="006D458E">
        <w:rPr>
          <w:rFonts w:ascii="Arial" w:hAnsi="Arial" w:cs="Arial"/>
          <w:sz w:val="24"/>
          <w:szCs w:val="24"/>
        </w:rPr>
        <w:t>отчетным</w:t>
      </w:r>
      <w:proofErr w:type="gramEnd"/>
      <w:r w:rsidR="00310595" w:rsidRPr="006D458E">
        <w:rPr>
          <w:rFonts w:ascii="Arial" w:hAnsi="Arial" w:cs="Arial"/>
          <w:sz w:val="24"/>
          <w:szCs w:val="24"/>
        </w:rPr>
        <w:t>.</w:t>
      </w:r>
    </w:p>
    <w:p w:rsidR="006D458E" w:rsidRPr="006D458E" w:rsidRDefault="006D458E" w:rsidP="006D458E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spacing w:after="0" w:line="240" w:lineRule="auto"/>
        <w:ind w:right="-76" w:firstLine="708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2.5.Прогноз конечных результатов реализации муниципальной программы</w:t>
      </w:r>
    </w:p>
    <w:p w:rsidR="006D458E" w:rsidRPr="006D458E" w:rsidRDefault="006D458E" w:rsidP="006D458E">
      <w:pPr>
        <w:spacing w:after="0" w:line="240" w:lineRule="auto"/>
        <w:ind w:right="-76" w:firstLine="708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От реализации программных мероприятий ожидается достижение следующих результатов:</w:t>
      </w:r>
    </w:p>
    <w:p w:rsidR="00310595" w:rsidRPr="006D458E" w:rsidRDefault="00310595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- 8 сельсоветов будут обеспечены современной системой сбора и вывоза ТКО;</w:t>
      </w:r>
    </w:p>
    <w:p w:rsidR="00310595" w:rsidRPr="006D458E" w:rsidRDefault="00310595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- 4 сельсовета будут оборудованы контейнерными площадками;</w:t>
      </w:r>
    </w:p>
    <w:p w:rsidR="00310595" w:rsidRPr="006D458E" w:rsidRDefault="00310595" w:rsidP="006D4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- в 8 сельсоветах площадки временного накопления отходов будут приведены в соответствие с требованиями природоохранного и санитарного законодательства;</w:t>
      </w:r>
    </w:p>
    <w:p w:rsidR="00310595" w:rsidRPr="006D458E" w:rsidRDefault="00310595" w:rsidP="006D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6D458E">
        <w:rPr>
          <w:rFonts w:ascii="Arial" w:hAnsi="Arial" w:cs="Arial"/>
          <w:sz w:val="24"/>
          <w:szCs w:val="24"/>
        </w:rPr>
        <w:t>ликвидированы</w:t>
      </w:r>
      <w:proofErr w:type="gramEnd"/>
      <w:r w:rsidRPr="006D458E">
        <w:rPr>
          <w:rFonts w:ascii="Arial" w:hAnsi="Arial" w:cs="Arial"/>
          <w:sz w:val="24"/>
          <w:szCs w:val="24"/>
        </w:rPr>
        <w:t xml:space="preserve"> 80% несанкционированных свалок;</w:t>
      </w:r>
    </w:p>
    <w:p w:rsidR="00292141" w:rsidRPr="006D458E" w:rsidRDefault="00292141" w:rsidP="006D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ab/>
      </w:r>
      <w:r w:rsidR="00310595" w:rsidRPr="006D458E">
        <w:rPr>
          <w:rFonts w:ascii="Arial" w:hAnsi="Arial" w:cs="Arial"/>
          <w:sz w:val="24"/>
          <w:szCs w:val="24"/>
        </w:rPr>
        <w:t>- проведены 111 сезонных уборок</w:t>
      </w:r>
      <w:proofErr w:type="gramStart"/>
      <w:r w:rsidR="00310595" w:rsidRPr="006D458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10595" w:rsidRPr="006D458E" w:rsidRDefault="00292141" w:rsidP="006D4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ab/>
      </w:r>
      <w:r w:rsidR="00310595" w:rsidRPr="006D458E">
        <w:rPr>
          <w:rFonts w:ascii="Arial" w:hAnsi="Arial" w:cs="Arial"/>
          <w:sz w:val="24"/>
          <w:szCs w:val="24"/>
        </w:rPr>
        <w:t>- посажено 240 саженцев в рамках озеленения.</w:t>
      </w:r>
    </w:p>
    <w:p w:rsidR="00310595" w:rsidRPr="006D458E" w:rsidRDefault="00310595" w:rsidP="006D4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2.6.Оценка социально-экономической эффективности от реализации программы</w:t>
      </w:r>
    </w:p>
    <w:p w:rsidR="006D458E" w:rsidRPr="006D458E" w:rsidRDefault="006D458E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pStyle w:val="a3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</w:rPr>
        <w:lastRenderedPageBreak/>
        <w:t>Выполнение подпрограммных мероприятий будет оцениваться по количеству поселений, в которых выполнены мероприятия, по качеству их выполнения, по освоению средств и достижимости поставленных целей на год.</w:t>
      </w:r>
    </w:p>
    <w:p w:rsidR="00310595" w:rsidRDefault="00310595" w:rsidP="006D458E">
      <w:pPr>
        <w:pStyle w:val="a3"/>
        <w:ind w:firstLine="709"/>
        <w:jc w:val="both"/>
        <w:rPr>
          <w:rFonts w:ascii="Arial" w:hAnsi="Arial" w:cs="Arial"/>
        </w:rPr>
      </w:pPr>
      <w:r w:rsidRPr="006D458E">
        <w:rPr>
          <w:rFonts w:ascii="Arial" w:hAnsi="Arial" w:cs="Arial"/>
          <w:color w:val="000000"/>
        </w:rPr>
        <w:t>Реализация мероприятий, предусмотренных программой, при условии своевременного финансирования позволит снизить негативное воздействие отходов на окружающую среду и здоровье человека и с</w:t>
      </w:r>
      <w:r w:rsidRPr="006D458E">
        <w:rPr>
          <w:rFonts w:ascii="Arial" w:hAnsi="Arial" w:cs="Arial"/>
        </w:rPr>
        <w:t>формировать экологическую культуру населения.</w:t>
      </w:r>
    </w:p>
    <w:p w:rsidR="006D458E" w:rsidRPr="006D458E" w:rsidRDefault="006D458E" w:rsidP="006D458E">
      <w:pPr>
        <w:pStyle w:val="a3"/>
        <w:ind w:firstLine="709"/>
        <w:jc w:val="both"/>
        <w:rPr>
          <w:rFonts w:ascii="Arial" w:hAnsi="Arial" w:cs="Arial"/>
        </w:rPr>
      </w:pPr>
    </w:p>
    <w:p w:rsidR="00310595" w:rsidRPr="006D458E" w:rsidRDefault="00310595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2.7.Информация о распределении планируемых расходов</w:t>
      </w:r>
    </w:p>
    <w:p w:rsidR="00310595" w:rsidRDefault="00310595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муниципальной программы</w:t>
      </w:r>
    </w:p>
    <w:p w:rsidR="006D458E" w:rsidRPr="006D458E" w:rsidRDefault="006D458E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Информация о распределении планируемых расходов приведена в приложении № 3 к программе.</w:t>
      </w:r>
    </w:p>
    <w:p w:rsidR="00310595" w:rsidRPr="006D458E" w:rsidRDefault="00310595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2.8.Ресурсное обеспечение программы</w:t>
      </w:r>
    </w:p>
    <w:p w:rsidR="006D458E" w:rsidRPr="006D458E" w:rsidRDefault="006D458E" w:rsidP="006D458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Всего на реализацию программных мероприятий потребуется </w:t>
      </w:r>
      <w:r w:rsidR="00E2047A" w:rsidRPr="006D458E">
        <w:rPr>
          <w:rFonts w:ascii="Arial" w:hAnsi="Arial" w:cs="Arial"/>
          <w:sz w:val="24"/>
          <w:szCs w:val="24"/>
        </w:rPr>
        <w:t>1689</w:t>
      </w:r>
      <w:r w:rsidR="009C57B8" w:rsidRPr="006D458E">
        <w:rPr>
          <w:rFonts w:ascii="Arial" w:hAnsi="Arial" w:cs="Arial"/>
          <w:sz w:val="24"/>
          <w:szCs w:val="24"/>
        </w:rPr>
        <w:t>,</w:t>
      </w:r>
      <w:r w:rsidR="00E2047A" w:rsidRPr="006D458E">
        <w:rPr>
          <w:rFonts w:ascii="Arial" w:hAnsi="Arial" w:cs="Arial"/>
          <w:sz w:val="24"/>
          <w:szCs w:val="24"/>
        </w:rPr>
        <w:t>6</w:t>
      </w:r>
      <w:r w:rsidRPr="006D458E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за счет сре</w:t>
      </w:r>
      <w:proofErr w:type="gramStart"/>
      <w:r w:rsidRPr="006D458E">
        <w:rPr>
          <w:rFonts w:ascii="Arial" w:hAnsi="Arial" w:cs="Arial"/>
          <w:sz w:val="24"/>
          <w:szCs w:val="24"/>
        </w:rPr>
        <w:t>дств кр</w:t>
      </w:r>
      <w:proofErr w:type="gramEnd"/>
      <w:r w:rsidRPr="006D458E">
        <w:rPr>
          <w:rFonts w:ascii="Arial" w:hAnsi="Arial" w:cs="Arial"/>
          <w:sz w:val="24"/>
          <w:szCs w:val="24"/>
        </w:rPr>
        <w:t>аевого бюджета:</w:t>
      </w:r>
    </w:p>
    <w:p w:rsidR="00E2047A" w:rsidRPr="006D458E" w:rsidRDefault="00E2047A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2016 год – 945,6 </w:t>
      </w:r>
      <w:proofErr w:type="spellStart"/>
      <w:r w:rsidRPr="006D458E">
        <w:rPr>
          <w:rFonts w:ascii="Arial" w:hAnsi="Arial" w:cs="Arial"/>
          <w:sz w:val="24"/>
          <w:szCs w:val="24"/>
        </w:rPr>
        <w:t>тыс</w:t>
      </w:r>
      <w:proofErr w:type="gramStart"/>
      <w:r w:rsidRPr="006D458E">
        <w:rPr>
          <w:rFonts w:ascii="Arial" w:hAnsi="Arial" w:cs="Arial"/>
          <w:sz w:val="24"/>
          <w:szCs w:val="24"/>
        </w:rPr>
        <w:t>.р</w:t>
      </w:r>
      <w:proofErr w:type="gramEnd"/>
      <w:r w:rsidRPr="006D458E">
        <w:rPr>
          <w:rFonts w:ascii="Arial" w:hAnsi="Arial" w:cs="Arial"/>
          <w:sz w:val="24"/>
          <w:szCs w:val="24"/>
        </w:rPr>
        <w:t>ублей</w:t>
      </w:r>
      <w:proofErr w:type="spellEnd"/>
      <w:r w:rsidRPr="006D458E">
        <w:rPr>
          <w:rFonts w:ascii="Arial" w:hAnsi="Arial" w:cs="Arial"/>
          <w:sz w:val="24"/>
          <w:szCs w:val="24"/>
        </w:rPr>
        <w:t>,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7</w:t>
      </w:r>
      <w:r w:rsidRPr="006D458E">
        <w:rPr>
          <w:rFonts w:ascii="Arial" w:hAnsi="Arial" w:cs="Arial"/>
          <w:sz w:val="24"/>
          <w:szCs w:val="24"/>
        </w:rPr>
        <w:t xml:space="preserve"> год –</w:t>
      </w:r>
      <w:r w:rsidR="00C0211D" w:rsidRPr="006D458E">
        <w:rPr>
          <w:rFonts w:ascii="Arial" w:hAnsi="Arial" w:cs="Arial"/>
          <w:sz w:val="24"/>
          <w:szCs w:val="24"/>
        </w:rPr>
        <w:t xml:space="preserve"> </w:t>
      </w:r>
      <w:r w:rsidR="009C57B8" w:rsidRPr="006D458E">
        <w:rPr>
          <w:rFonts w:ascii="Arial" w:hAnsi="Arial" w:cs="Arial"/>
          <w:sz w:val="24"/>
          <w:szCs w:val="24"/>
        </w:rPr>
        <w:t>0</w:t>
      </w:r>
      <w:r w:rsidRPr="006D458E">
        <w:rPr>
          <w:rFonts w:ascii="Arial" w:hAnsi="Arial" w:cs="Arial"/>
          <w:sz w:val="24"/>
          <w:szCs w:val="24"/>
        </w:rPr>
        <w:t xml:space="preserve"> 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8</w:t>
      </w:r>
      <w:r w:rsidR="006D458E">
        <w:rPr>
          <w:rFonts w:ascii="Arial" w:hAnsi="Arial" w:cs="Arial"/>
          <w:sz w:val="24"/>
          <w:szCs w:val="24"/>
        </w:rPr>
        <w:t xml:space="preserve"> год –0 </w:t>
      </w:r>
      <w:r w:rsidRPr="006D458E">
        <w:rPr>
          <w:rFonts w:ascii="Arial" w:hAnsi="Arial" w:cs="Arial"/>
          <w:sz w:val="24"/>
          <w:szCs w:val="24"/>
        </w:rPr>
        <w:t xml:space="preserve">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9</w:t>
      </w:r>
      <w:r w:rsidRPr="006D458E">
        <w:rPr>
          <w:rFonts w:ascii="Arial" w:hAnsi="Arial" w:cs="Arial"/>
          <w:sz w:val="24"/>
          <w:szCs w:val="24"/>
        </w:rPr>
        <w:t xml:space="preserve"> год –0 тыс. рублей;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за счет инвесторов:</w:t>
      </w:r>
    </w:p>
    <w:p w:rsidR="00E2047A" w:rsidRPr="006D458E" w:rsidRDefault="00E2047A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2016 год – 0 тыс. рублей,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7</w:t>
      </w:r>
      <w:r w:rsidRPr="006D458E">
        <w:rPr>
          <w:rFonts w:ascii="Arial" w:hAnsi="Arial" w:cs="Arial"/>
          <w:sz w:val="24"/>
          <w:szCs w:val="24"/>
        </w:rPr>
        <w:t xml:space="preserve"> год –0 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8</w:t>
      </w:r>
      <w:r w:rsidRPr="006D458E">
        <w:rPr>
          <w:rFonts w:ascii="Arial" w:hAnsi="Arial" w:cs="Arial"/>
          <w:sz w:val="24"/>
          <w:szCs w:val="24"/>
        </w:rPr>
        <w:t xml:space="preserve"> год –0  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9</w:t>
      </w:r>
      <w:r w:rsidRPr="006D458E">
        <w:rPr>
          <w:rFonts w:ascii="Arial" w:hAnsi="Arial" w:cs="Arial"/>
          <w:sz w:val="24"/>
          <w:szCs w:val="24"/>
        </w:rPr>
        <w:t xml:space="preserve"> год –0 тыс. рублей;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за счет местного бюджета:</w:t>
      </w:r>
    </w:p>
    <w:p w:rsidR="00E2047A" w:rsidRPr="006D458E" w:rsidRDefault="00E2047A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2016 год – 186,0 тыс. рублей,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7</w:t>
      </w:r>
      <w:r w:rsidRPr="006D458E">
        <w:rPr>
          <w:rFonts w:ascii="Arial" w:hAnsi="Arial" w:cs="Arial"/>
          <w:sz w:val="24"/>
          <w:szCs w:val="24"/>
        </w:rPr>
        <w:t xml:space="preserve"> год –186,0 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8</w:t>
      </w:r>
      <w:r w:rsidRPr="006D458E">
        <w:rPr>
          <w:rFonts w:ascii="Arial" w:hAnsi="Arial" w:cs="Arial"/>
          <w:sz w:val="24"/>
          <w:szCs w:val="24"/>
        </w:rPr>
        <w:t xml:space="preserve"> год –186,0 тыс. рублей, </w:t>
      </w:r>
    </w:p>
    <w:p w:rsidR="00310595" w:rsidRPr="006D458E" w:rsidRDefault="00310595" w:rsidP="006D45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201</w:t>
      </w:r>
      <w:r w:rsidR="009C57B8" w:rsidRPr="006D458E">
        <w:rPr>
          <w:rFonts w:ascii="Arial" w:hAnsi="Arial" w:cs="Arial"/>
          <w:sz w:val="24"/>
          <w:szCs w:val="24"/>
        </w:rPr>
        <w:t>9</w:t>
      </w:r>
      <w:r w:rsidRPr="006D458E">
        <w:rPr>
          <w:rFonts w:ascii="Arial" w:hAnsi="Arial" w:cs="Arial"/>
          <w:sz w:val="24"/>
          <w:szCs w:val="24"/>
        </w:rPr>
        <w:t xml:space="preserve"> год –186,0 тыс. рублей;</w:t>
      </w:r>
    </w:p>
    <w:p w:rsidR="00310595" w:rsidRPr="006D458E" w:rsidRDefault="00310595" w:rsidP="006D458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:rsidR="00310595" w:rsidRPr="006D458E" w:rsidRDefault="00310595" w:rsidP="006D458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Начальник отдела</w:t>
      </w:r>
      <w:r w:rsidR="00E007B7" w:rsidRPr="006D458E">
        <w:rPr>
          <w:rFonts w:ascii="Arial" w:hAnsi="Arial" w:cs="Arial"/>
          <w:sz w:val="24"/>
          <w:szCs w:val="24"/>
        </w:rPr>
        <w:t xml:space="preserve"> </w:t>
      </w:r>
      <w:r w:rsidRPr="006D458E">
        <w:rPr>
          <w:rFonts w:ascii="Arial" w:hAnsi="Arial" w:cs="Arial"/>
          <w:sz w:val="24"/>
          <w:szCs w:val="24"/>
        </w:rPr>
        <w:t>по безопасности территории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D458E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10595" w:rsidRPr="006D458E" w:rsidRDefault="00310595" w:rsidP="006D458E">
      <w:pPr>
        <w:spacing w:after="0" w:line="240" w:lineRule="auto"/>
        <w:rPr>
          <w:rFonts w:ascii="Arial" w:hAnsi="Arial" w:cs="Arial"/>
          <w:sz w:val="24"/>
          <w:szCs w:val="24"/>
        </w:rPr>
        <w:sectPr w:rsidR="00310595" w:rsidRPr="006D458E" w:rsidSect="006D458E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к </w:t>
      </w:r>
      <w:r w:rsidR="003427BA" w:rsidRPr="006D458E">
        <w:rPr>
          <w:rFonts w:ascii="Arial" w:hAnsi="Arial" w:cs="Arial"/>
          <w:sz w:val="24"/>
          <w:szCs w:val="24"/>
        </w:rPr>
        <w:t xml:space="preserve">Паспорту </w:t>
      </w:r>
      <w:r w:rsidRPr="006D458E">
        <w:rPr>
          <w:rFonts w:ascii="Arial" w:hAnsi="Arial" w:cs="Arial"/>
          <w:sz w:val="24"/>
          <w:szCs w:val="24"/>
        </w:rPr>
        <w:t>муниципальной программ</w:t>
      </w:r>
      <w:r w:rsidR="003427BA" w:rsidRPr="006D458E">
        <w:rPr>
          <w:rFonts w:ascii="Arial" w:hAnsi="Arial" w:cs="Arial"/>
          <w:sz w:val="24"/>
          <w:szCs w:val="24"/>
        </w:rPr>
        <w:t>ы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Default="003427BA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Перечень </w:t>
      </w:r>
      <w:r w:rsidR="00310595" w:rsidRPr="006D458E">
        <w:rPr>
          <w:rFonts w:ascii="Arial" w:hAnsi="Arial" w:cs="Arial"/>
          <w:sz w:val="24"/>
          <w:szCs w:val="24"/>
        </w:rPr>
        <w:t>целевы</w:t>
      </w:r>
      <w:r w:rsidRPr="006D458E">
        <w:rPr>
          <w:rFonts w:ascii="Arial" w:hAnsi="Arial" w:cs="Arial"/>
          <w:sz w:val="24"/>
          <w:szCs w:val="24"/>
        </w:rPr>
        <w:t>х</w:t>
      </w:r>
      <w:r w:rsidR="00310595" w:rsidRPr="006D458E">
        <w:rPr>
          <w:rFonts w:ascii="Arial" w:hAnsi="Arial" w:cs="Arial"/>
          <w:sz w:val="24"/>
          <w:szCs w:val="24"/>
        </w:rPr>
        <w:t xml:space="preserve"> показател</w:t>
      </w:r>
      <w:r w:rsidRPr="006D458E">
        <w:rPr>
          <w:rFonts w:ascii="Arial" w:hAnsi="Arial" w:cs="Arial"/>
          <w:sz w:val="24"/>
          <w:szCs w:val="24"/>
        </w:rPr>
        <w:t xml:space="preserve">ей муниципальной </w:t>
      </w:r>
      <w:proofErr w:type="gramStart"/>
      <w:r w:rsidRPr="006D458E">
        <w:rPr>
          <w:rFonts w:ascii="Arial" w:hAnsi="Arial" w:cs="Arial"/>
          <w:sz w:val="24"/>
          <w:szCs w:val="24"/>
        </w:rPr>
        <w:t>программы</w:t>
      </w:r>
      <w:proofErr w:type="gramEnd"/>
      <w:r w:rsidRPr="006D458E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6D458E" w:rsidRPr="006D458E" w:rsidRDefault="006D458E" w:rsidP="006D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805"/>
        <w:gridCol w:w="24"/>
        <w:gridCol w:w="1416"/>
        <w:gridCol w:w="10"/>
        <w:gridCol w:w="1984"/>
        <w:gridCol w:w="1418"/>
        <w:gridCol w:w="1417"/>
        <w:gridCol w:w="1276"/>
        <w:gridCol w:w="1276"/>
        <w:gridCol w:w="1134"/>
        <w:gridCol w:w="1417"/>
      </w:tblGrid>
      <w:tr w:rsidR="00D75A00" w:rsidRPr="006D458E" w:rsidTr="006D458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D458E" w:rsidRDefault="003427BA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D458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D458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D458E" w:rsidRDefault="003427BA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D458E" w:rsidRDefault="003427BA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D458E" w:rsidRDefault="00A07595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Год, </w:t>
            </w:r>
            <w:r w:rsidR="003D182B" w:rsidRPr="006D458E">
              <w:rPr>
                <w:rFonts w:ascii="Arial" w:hAnsi="Arial" w:cs="Arial"/>
                <w:sz w:val="24"/>
                <w:szCs w:val="24"/>
              </w:rPr>
              <w:t>п</w:t>
            </w:r>
            <w:r w:rsidRPr="006D458E">
              <w:rPr>
                <w:rFonts w:ascii="Arial" w:hAnsi="Arial" w:cs="Arial"/>
                <w:sz w:val="24"/>
                <w:szCs w:val="24"/>
              </w:rPr>
              <w:t xml:space="preserve">редшествующий реализации муниципальной программы </w:t>
            </w:r>
            <w:r w:rsidR="00883C11" w:rsidRPr="006D458E">
              <w:rPr>
                <w:rFonts w:ascii="Arial" w:hAnsi="Arial" w:cs="Arial"/>
                <w:sz w:val="24"/>
                <w:szCs w:val="24"/>
              </w:rPr>
              <w:t>2016</w:t>
            </w:r>
            <w:r w:rsidR="003427BA" w:rsidRPr="006D458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BA" w:rsidRPr="006D458E" w:rsidRDefault="003427BA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83C11" w:rsidRPr="006D458E" w:rsidTr="006D458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83C11" w:rsidRPr="006D458E" w:rsidTr="006D458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967F04" w:rsidRPr="006D458E" w:rsidTr="006D458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04" w:rsidRPr="006D458E" w:rsidRDefault="00967F04" w:rsidP="006D458E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F04" w:rsidRPr="006D458E" w:rsidRDefault="00967F04" w:rsidP="006D458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Цель</w:t>
            </w:r>
            <w:r w:rsidRPr="006D458E">
              <w:rPr>
                <w:rFonts w:ascii="Arial" w:hAnsi="Arial" w:cs="Arial"/>
                <w:sz w:val="24"/>
                <w:szCs w:val="24"/>
              </w:rPr>
              <w:t>: Сн</w:t>
            </w:r>
            <w:r w:rsidR="006D458E">
              <w:rPr>
                <w:rFonts w:ascii="Arial" w:hAnsi="Arial" w:cs="Arial"/>
                <w:sz w:val="24"/>
                <w:szCs w:val="24"/>
              </w:rPr>
              <w:t xml:space="preserve">ижение негативного воздействия </w:t>
            </w:r>
            <w:r w:rsidRPr="006D458E">
              <w:rPr>
                <w:rFonts w:ascii="Arial" w:hAnsi="Arial" w:cs="Arial"/>
                <w:sz w:val="24"/>
                <w:szCs w:val="24"/>
              </w:rPr>
              <w:t xml:space="preserve">отходов на окружающую среду и здоровье человека </w:t>
            </w:r>
          </w:p>
        </w:tc>
      </w:tr>
      <w:tr w:rsidR="00863738" w:rsidRPr="006D458E" w:rsidTr="006D458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2" w:rsidRPr="006D458E" w:rsidRDefault="00EE4CF2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CF2" w:rsidRPr="006D458E" w:rsidRDefault="00EE4CF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1134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CF2" w:rsidRPr="006D458E" w:rsidRDefault="00EE4CF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Ед. сельсоветов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774F1C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774F1C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6D458E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D458E">
              <w:rPr>
                <w:rFonts w:ascii="Arial" w:hAnsi="Arial" w:cs="Arial"/>
                <w:sz w:val="24"/>
                <w:szCs w:val="24"/>
              </w:rPr>
              <w:t>онтейнерных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площадок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Количество площадок временного накопления ТБО приведенных в соответствие с требованиями природоохранного и санитарного законодательства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3B6D3F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AE4E5B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3B6D3F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  <w:r w:rsidR="00883C11" w:rsidRPr="006D458E">
              <w:rPr>
                <w:rFonts w:ascii="Arial" w:hAnsi="Arial" w:cs="Arial"/>
                <w:sz w:val="24"/>
                <w:szCs w:val="24"/>
              </w:rPr>
              <w:t>0</w:t>
            </w:r>
            <w:r w:rsidRPr="006D458E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967F04" w:rsidRPr="006D458E" w:rsidTr="006D458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04" w:rsidRPr="006D458E" w:rsidRDefault="00967F04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F04" w:rsidRPr="006D458E" w:rsidRDefault="00967F04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  <w:r w:rsidR="00B0346E" w:rsidRPr="006D4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458E">
              <w:rPr>
                <w:rFonts w:ascii="Arial" w:hAnsi="Arial" w:cs="Arial"/>
                <w:sz w:val="24"/>
                <w:szCs w:val="24"/>
              </w:rPr>
              <w:t>Формирование экологической культуры населения.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3B6D3F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883C11" w:rsidRPr="006D458E" w:rsidTr="00590BDD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C11" w:rsidRPr="006D458E" w:rsidRDefault="00883C11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Количество саженцев, посаженных в рамках озеленения населенных пунктов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3B6D3F" w:rsidP="006D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10</w:t>
            </w:r>
            <w:r w:rsidR="00883C11"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F0287D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C11" w:rsidRPr="006D458E" w:rsidRDefault="00883C11" w:rsidP="006D45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Начальник отдела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по безопасности территории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="00B0346E" w:rsidRPr="006D458E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D458E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Приложение № </w:t>
      </w:r>
      <w:r w:rsidR="00E33494" w:rsidRPr="006D458E">
        <w:rPr>
          <w:rFonts w:ascii="Arial" w:hAnsi="Arial" w:cs="Arial"/>
          <w:sz w:val="24"/>
          <w:szCs w:val="24"/>
        </w:rPr>
        <w:t>2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 муниципальной программ</w:t>
      </w:r>
      <w:r w:rsidR="00593CDA" w:rsidRPr="006D458E">
        <w:rPr>
          <w:rFonts w:ascii="Arial" w:hAnsi="Arial" w:cs="Arial"/>
          <w:sz w:val="24"/>
          <w:szCs w:val="24"/>
        </w:rPr>
        <w:t>е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Распределение планируемых расходов за счет средств районного бюджета</w:t>
      </w:r>
      <w:r w:rsidR="006913BF" w:rsidRPr="006D458E">
        <w:rPr>
          <w:rFonts w:ascii="Arial" w:hAnsi="Arial" w:cs="Arial"/>
          <w:sz w:val="24"/>
          <w:szCs w:val="24"/>
        </w:rPr>
        <w:t xml:space="preserve"> (бюджета района)</w:t>
      </w:r>
      <w:r w:rsidRPr="006D458E">
        <w:rPr>
          <w:rFonts w:ascii="Arial" w:hAnsi="Arial" w:cs="Arial"/>
          <w:sz w:val="24"/>
          <w:szCs w:val="24"/>
        </w:rPr>
        <w:t xml:space="preserve"> по мероприятиям</w:t>
      </w:r>
      <w:r w:rsidR="006913BF" w:rsidRPr="006D458E">
        <w:rPr>
          <w:rFonts w:ascii="Arial" w:hAnsi="Arial" w:cs="Arial"/>
          <w:sz w:val="24"/>
          <w:szCs w:val="24"/>
        </w:rPr>
        <w:t xml:space="preserve"> и подпрограммам</w:t>
      </w:r>
      <w:r w:rsidRPr="006D458E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268"/>
        <w:gridCol w:w="851"/>
        <w:gridCol w:w="709"/>
        <w:gridCol w:w="567"/>
        <w:gridCol w:w="567"/>
        <w:gridCol w:w="992"/>
        <w:gridCol w:w="992"/>
        <w:gridCol w:w="992"/>
        <w:gridCol w:w="1701"/>
      </w:tblGrid>
      <w:tr w:rsidR="00D34ADE" w:rsidRPr="006D458E" w:rsidTr="00590BDD">
        <w:trPr>
          <w:trHeight w:val="6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34ADE" w:rsidRPr="006D458E" w:rsidTr="00590BDD">
        <w:trPr>
          <w:trHeight w:val="5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85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Муниципальная</w:t>
            </w:r>
          </w:p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Обращение с отходами на территории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78551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D34ADE" w:rsidRPr="006D458E" w:rsidTr="00590BDD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5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458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458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458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CDA" w:rsidRPr="006D458E" w:rsidRDefault="0078551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D34ADE" w:rsidRPr="006D458E" w:rsidTr="00590BDD">
        <w:trPr>
          <w:trHeight w:val="9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района, уменьшение негативного воздействия отходов на окружающую среду и здоровье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2D16C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2D16C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318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4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2D16C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26,</w:t>
            </w:r>
            <w:r w:rsidR="00593CDA"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2D16C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318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  <w:proofErr w:type="gramStart"/>
            <w:r w:rsidRPr="006D4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Приобретение автомобилей для вывоза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4ADE" w:rsidRPr="006D458E" w:rsidTr="00590BDD">
        <w:trPr>
          <w:trHeight w:val="3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5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4ADE" w:rsidRPr="006D458E" w:rsidTr="00590BDD">
        <w:trPr>
          <w:trHeight w:val="5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Оборудование 15 контейнерных площадок на территориях: с. Боготол, с. Б-Косуль,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D458E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6D458E">
              <w:rPr>
                <w:rFonts w:ascii="Arial" w:hAnsi="Arial" w:cs="Arial"/>
                <w:sz w:val="24"/>
                <w:szCs w:val="24"/>
              </w:rPr>
              <w:t>агино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с.Критово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>. (межевание участков, постановка на кадастровый учет, присвоение адреса, огораживание, устройство водонепроницаемого дна, приобретение контейнеров)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36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9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36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7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Мероприятие 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Приведение площадок временного накопления ТКО в соответствие с требованиями природоохранного и санитарного законодательства, в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</w:t>
            </w:r>
            <w:r w:rsidR="00D34ADE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  <w:r w:rsidR="002D16C0" w:rsidRPr="006D458E">
              <w:rPr>
                <w:rFonts w:ascii="Arial" w:hAnsi="Arial" w:cs="Arial"/>
                <w:sz w:val="24"/>
                <w:szCs w:val="24"/>
              </w:rPr>
              <w:t>72</w:t>
            </w:r>
            <w:r w:rsidR="00D34ADE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3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26</w:t>
            </w:r>
            <w:r w:rsidR="00D34ADE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  <w:r w:rsidR="002D16C0" w:rsidRPr="006D458E">
              <w:rPr>
                <w:rFonts w:ascii="Arial" w:hAnsi="Arial" w:cs="Arial"/>
                <w:sz w:val="24"/>
                <w:szCs w:val="24"/>
              </w:rPr>
              <w:t>72</w:t>
            </w:r>
            <w:r w:rsidR="00D34ADE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Мероприятие 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Установка (с приобретением) знаков /указателей проезда к площадкам временного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30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5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30</w:t>
            </w:r>
            <w:r w:rsidR="0078551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Мероприятие 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Отсыпка подъездных путей к площадкам временного накопления </w:t>
            </w:r>
            <w:r w:rsidRPr="006D458E">
              <w:rPr>
                <w:rFonts w:ascii="Arial" w:hAnsi="Arial" w:cs="Arial"/>
                <w:sz w:val="24"/>
                <w:szCs w:val="24"/>
              </w:rPr>
              <w:lastRenderedPageBreak/>
              <w:t>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  <w:r w:rsidR="00593CD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5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E2032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80</w:t>
            </w:r>
            <w:r w:rsidR="00593CD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1BA2" w:rsidRPr="006D458E" w:rsidTr="00590BDD">
        <w:trPr>
          <w:trHeight w:val="8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7D1BA2" w:rsidRPr="006D458E" w:rsidTr="00590BDD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BA2" w:rsidRPr="006D458E" w:rsidTr="00590BDD">
        <w:trPr>
          <w:trHeight w:val="64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7D1BA2" w:rsidRPr="006D458E" w:rsidTr="00590BDD">
        <w:trPr>
          <w:trHeight w:val="64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4ADE" w:rsidRPr="006D458E" w:rsidTr="00590BDD">
        <w:trPr>
          <w:trHeight w:val="7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3CDA" w:rsidRPr="006D458E" w:rsidRDefault="00593CDA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93CDA" w:rsidRPr="006D458E" w:rsidRDefault="00593CDA" w:rsidP="006D45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Приобретение саженцев для озеленения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78551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  <w:r w:rsidR="00070D1F" w:rsidRPr="006D458E">
              <w:rPr>
                <w:rFonts w:ascii="Arial" w:hAnsi="Arial" w:cs="Arial"/>
                <w:sz w:val="24"/>
                <w:szCs w:val="24"/>
              </w:rPr>
              <w:t>0</w:t>
            </w:r>
            <w:r w:rsidR="00593CD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D458E" w:rsidTr="00590BDD">
        <w:trPr>
          <w:trHeight w:val="3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D458E" w:rsidTr="00590BDD">
        <w:trPr>
          <w:trHeight w:val="6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9426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D458E" w:rsidRDefault="00593CD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D458E" w:rsidRDefault="0078551A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</w:t>
            </w:r>
            <w:r w:rsidR="00070D1F" w:rsidRPr="006D458E">
              <w:rPr>
                <w:rFonts w:ascii="Arial" w:hAnsi="Arial" w:cs="Arial"/>
                <w:sz w:val="24"/>
                <w:szCs w:val="24"/>
              </w:rPr>
              <w:t>0</w:t>
            </w:r>
            <w:r w:rsidR="00593CDA" w:rsidRPr="006D45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56673" w:rsidRPr="006D458E" w:rsidTr="00590BD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56673" w:rsidRPr="006D458E">
              <w:rPr>
                <w:rFonts w:ascii="Arial" w:hAnsi="Arial" w:cs="Arial"/>
                <w:b/>
                <w:sz w:val="24"/>
                <w:szCs w:val="24"/>
              </w:rPr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Проведение сезонных уборок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A56673" w:rsidRPr="006D458E" w:rsidTr="00590BDD">
        <w:trPr>
          <w:trHeight w:val="3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 в том числе</w:t>
            </w:r>
            <w:r w:rsidR="00BB1C70" w:rsidRPr="006D45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Большекосульский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Вагинский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Критовский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Краснозаводской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673" w:rsidRPr="006D458E" w:rsidTr="00590BDD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Чайковский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A56673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BB1C70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D458E" w:rsidRDefault="007D1BA2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13BF" w:rsidRPr="006D458E" w:rsidRDefault="006913BF" w:rsidP="006D4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Начальник отдела</w:t>
      </w:r>
    </w:p>
    <w:p w:rsidR="00310595" w:rsidRPr="006D458E" w:rsidRDefault="00310595" w:rsidP="006D4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по безопасности территории</w:t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="00817B4C"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D458E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E5FF5" w:rsidRPr="006D458E" w:rsidRDefault="003E5FF5" w:rsidP="006D458E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D458E" w:rsidRDefault="00310595" w:rsidP="006D458E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727A5" w:rsidRPr="006D458E">
        <w:rPr>
          <w:rFonts w:ascii="Arial" w:hAnsi="Arial" w:cs="Arial"/>
          <w:sz w:val="24"/>
          <w:szCs w:val="24"/>
        </w:rPr>
        <w:t>3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к муниципальной программ</w:t>
      </w:r>
      <w:r w:rsidR="00A727A5" w:rsidRPr="006D458E">
        <w:rPr>
          <w:rFonts w:ascii="Arial" w:hAnsi="Arial" w:cs="Arial"/>
          <w:sz w:val="24"/>
          <w:szCs w:val="24"/>
        </w:rPr>
        <w:t>е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proofErr w:type="spellStart"/>
      <w:r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D458E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D458E" w:rsidRDefault="00310595" w:rsidP="006D458E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D4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="000D5985" w:rsidRPr="006D45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D5985" w:rsidRPr="006D458E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D458E"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590BDD" w:rsidRPr="006D458E" w:rsidRDefault="00590BDD" w:rsidP="006D4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6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2977"/>
        <w:gridCol w:w="3543"/>
        <w:gridCol w:w="1560"/>
        <w:gridCol w:w="1417"/>
        <w:gridCol w:w="1418"/>
        <w:gridCol w:w="1701"/>
      </w:tblGrid>
      <w:tr w:rsidR="00C057B7" w:rsidRPr="006D458E" w:rsidTr="00590BDD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D458E" w:rsidRDefault="00C057B7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D458E" w:rsidRDefault="00C057B7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D458E" w:rsidRDefault="00C057B7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B7" w:rsidRPr="006D458E" w:rsidRDefault="00C057B7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Оценка расходов, в том числе  по годам реализации программы (тыс. руб.), годы</w:t>
            </w:r>
          </w:p>
        </w:tc>
      </w:tr>
      <w:tr w:rsidR="00A727A5" w:rsidRPr="006D458E" w:rsidTr="00590BDD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727A5" w:rsidRPr="006D458E" w:rsidTr="00590BDD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58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 xml:space="preserve">Обращение с отходами на территории </w:t>
            </w:r>
            <w:proofErr w:type="spellStart"/>
            <w:r w:rsidRPr="006D458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D458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D34ADE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D458E" w:rsidTr="00590BDD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D458E" w:rsidRDefault="00A727A5" w:rsidP="006D4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D458E" w:rsidRDefault="00A727A5" w:rsidP="006D45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92141" w:rsidRPr="006D458E" w:rsidRDefault="00292141" w:rsidP="006D458E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</w:p>
    <w:p w:rsidR="008B3877" w:rsidRPr="006D458E" w:rsidRDefault="00310595" w:rsidP="006D458E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D458E">
        <w:rPr>
          <w:rFonts w:ascii="Arial" w:hAnsi="Arial" w:cs="Arial"/>
          <w:sz w:val="24"/>
          <w:szCs w:val="24"/>
        </w:rPr>
        <w:t>Начальник отдела</w:t>
      </w:r>
      <w:r w:rsidR="00CE1F22" w:rsidRPr="006D458E">
        <w:rPr>
          <w:rFonts w:ascii="Arial" w:hAnsi="Arial" w:cs="Arial"/>
          <w:sz w:val="24"/>
          <w:szCs w:val="24"/>
        </w:rPr>
        <w:t xml:space="preserve"> </w:t>
      </w:r>
      <w:r w:rsidRPr="006D458E">
        <w:rPr>
          <w:rFonts w:ascii="Arial" w:hAnsi="Arial" w:cs="Arial"/>
          <w:sz w:val="24"/>
          <w:szCs w:val="24"/>
        </w:rPr>
        <w:t>п</w:t>
      </w:r>
      <w:r w:rsidR="00590BDD">
        <w:rPr>
          <w:rFonts w:ascii="Arial" w:hAnsi="Arial" w:cs="Arial"/>
          <w:sz w:val="24"/>
          <w:szCs w:val="24"/>
        </w:rPr>
        <w:t>о безопасности территории</w:t>
      </w:r>
      <w:r w:rsidR="00590BDD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r w:rsidR="00590BD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ab/>
      </w:r>
      <w:r w:rsidR="0095691C" w:rsidRPr="006D458E">
        <w:rPr>
          <w:rFonts w:ascii="Arial" w:hAnsi="Arial" w:cs="Arial"/>
          <w:sz w:val="24"/>
          <w:szCs w:val="24"/>
        </w:rPr>
        <w:tab/>
      </w:r>
      <w:r w:rsidR="0095691C" w:rsidRPr="006D458E">
        <w:rPr>
          <w:rFonts w:ascii="Arial" w:hAnsi="Arial" w:cs="Arial"/>
          <w:sz w:val="24"/>
          <w:szCs w:val="24"/>
        </w:rPr>
        <w:tab/>
      </w:r>
      <w:r w:rsidRPr="006D458E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6D458E">
        <w:rPr>
          <w:rFonts w:ascii="Arial" w:hAnsi="Arial" w:cs="Arial"/>
          <w:sz w:val="24"/>
          <w:szCs w:val="24"/>
        </w:rPr>
        <w:t>Безрядин</w:t>
      </w:r>
      <w:proofErr w:type="spellEnd"/>
    </w:p>
    <w:sectPr w:rsidR="008B3877" w:rsidRPr="006D458E" w:rsidSect="006D458E">
      <w:pgSz w:w="16838" w:h="11906" w:orient="landscape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5"/>
    <w:rsid w:val="00031669"/>
    <w:rsid w:val="00034627"/>
    <w:rsid w:val="00052CAE"/>
    <w:rsid w:val="00070D1F"/>
    <w:rsid w:val="00073DDB"/>
    <w:rsid w:val="00074FF2"/>
    <w:rsid w:val="000B2595"/>
    <w:rsid w:val="000B3826"/>
    <w:rsid w:val="000D5985"/>
    <w:rsid w:val="000F03CA"/>
    <w:rsid w:val="001217C6"/>
    <w:rsid w:val="00123E9F"/>
    <w:rsid w:val="0013423B"/>
    <w:rsid w:val="00197A1B"/>
    <w:rsid w:val="001A4E98"/>
    <w:rsid w:val="00220575"/>
    <w:rsid w:val="00226848"/>
    <w:rsid w:val="002308C6"/>
    <w:rsid w:val="002824C9"/>
    <w:rsid w:val="00292141"/>
    <w:rsid w:val="002A2840"/>
    <w:rsid w:val="002B680E"/>
    <w:rsid w:val="002D16C0"/>
    <w:rsid w:val="003003C5"/>
    <w:rsid w:val="00300BB4"/>
    <w:rsid w:val="00310595"/>
    <w:rsid w:val="00316370"/>
    <w:rsid w:val="00330ED7"/>
    <w:rsid w:val="003427BA"/>
    <w:rsid w:val="003545F1"/>
    <w:rsid w:val="003B6D3F"/>
    <w:rsid w:val="003C546A"/>
    <w:rsid w:val="003D182B"/>
    <w:rsid w:val="003D77E9"/>
    <w:rsid w:val="003E5FF5"/>
    <w:rsid w:val="004339CA"/>
    <w:rsid w:val="00467A46"/>
    <w:rsid w:val="004766B0"/>
    <w:rsid w:val="00493D8D"/>
    <w:rsid w:val="004A34DF"/>
    <w:rsid w:val="004C6E63"/>
    <w:rsid w:val="004E030C"/>
    <w:rsid w:val="00521781"/>
    <w:rsid w:val="00557557"/>
    <w:rsid w:val="0057465B"/>
    <w:rsid w:val="00590BDD"/>
    <w:rsid w:val="00593CDA"/>
    <w:rsid w:val="005A26AF"/>
    <w:rsid w:val="005E660D"/>
    <w:rsid w:val="006122D4"/>
    <w:rsid w:val="0065148A"/>
    <w:rsid w:val="0067156C"/>
    <w:rsid w:val="00676EFE"/>
    <w:rsid w:val="006863BC"/>
    <w:rsid w:val="006913BF"/>
    <w:rsid w:val="006A2CBA"/>
    <w:rsid w:val="006D458E"/>
    <w:rsid w:val="00730737"/>
    <w:rsid w:val="007603E8"/>
    <w:rsid w:val="00774F1C"/>
    <w:rsid w:val="0078551A"/>
    <w:rsid w:val="007D1BA2"/>
    <w:rsid w:val="007E1B73"/>
    <w:rsid w:val="007F37AC"/>
    <w:rsid w:val="00800FEB"/>
    <w:rsid w:val="00817B4C"/>
    <w:rsid w:val="008267CD"/>
    <w:rsid w:val="00863738"/>
    <w:rsid w:val="00874A75"/>
    <w:rsid w:val="00883C11"/>
    <w:rsid w:val="0088789D"/>
    <w:rsid w:val="00894F07"/>
    <w:rsid w:val="008B0295"/>
    <w:rsid w:val="008B3877"/>
    <w:rsid w:val="00933978"/>
    <w:rsid w:val="009426A5"/>
    <w:rsid w:val="0095691C"/>
    <w:rsid w:val="00967F04"/>
    <w:rsid w:val="00971D60"/>
    <w:rsid w:val="0098515E"/>
    <w:rsid w:val="009C57B8"/>
    <w:rsid w:val="00A07595"/>
    <w:rsid w:val="00A56673"/>
    <w:rsid w:val="00A620C6"/>
    <w:rsid w:val="00A727A5"/>
    <w:rsid w:val="00A962E9"/>
    <w:rsid w:val="00AE4E5B"/>
    <w:rsid w:val="00AE715B"/>
    <w:rsid w:val="00B0346E"/>
    <w:rsid w:val="00B1223C"/>
    <w:rsid w:val="00B43082"/>
    <w:rsid w:val="00B95846"/>
    <w:rsid w:val="00B975F1"/>
    <w:rsid w:val="00BB1C70"/>
    <w:rsid w:val="00BC6F9C"/>
    <w:rsid w:val="00BC7C1F"/>
    <w:rsid w:val="00C0211D"/>
    <w:rsid w:val="00C052A6"/>
    <w:rsid w:val="00C057B7"/>
    <w:rsid w:val="00C3182F"/>
    <w:rsid w:val="00C42054"/>
    <w:rsid w:val="00C61A21"/>
    <w:rsid w:val="00CD3128"/>
    <w:rsid w:val="00CE1F22"/>
    <w:rsid w:val="00CE7D63"/>
    <w:rsid w:val="00D12A87"/>
    <w:rsid w:val="00D34ADE"/>
    <w:rsid w:val="00D53EA4"/>
    <w:rsid w:val="00D54433"/>
    <w:rsid w:val="00D5475D"/>
    <w:rsid w:val="00D75A00"/>
    <w:rsid w:val="00D81D43"/>
    <w:rsid w:val="00D97FD8"/>
    <w:rsid w:val="00DB04A2"/>
    <w:rsid w:val="00DD4826"/>
    <w:rsid w:val="00DF63F7"/>
    <w:rsid w:val="00E007B7"/>
    <w:rsid w:val="00E07389"/>
    <w:rsid w:val="00E20322"/>
    <w:rsid w:val="00E2047A"/>
    <w:rsid w:val="00E33494"/>
    <w:rsid w:val="00E56EBC"/>
    <w:rsid w:val="00E63E31"/>
    <w:rsid w:val="00E67CAB"/>
    <w:rsid w:val="00EC2EB7"/>
    <w:rsid w:val="00EC3A2A"/>
    <w:rsid w:val="00EC77ED"/>
    <w:rsid w:val="00EE4CF2"/>
    <w:rsid w:val="00F0287D"/>
    <w:rsid w:val="00F224FC"/>
    <w:rsid w:val="00F64F13"/>
    <w:rsid w:val="00F95796"/>
    <w:rsid w:val="00FD0066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4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4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C886D7578404C31DD807CAAD88BBBE4278A0CA0962CBB93BBE561784eFy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98</cp:revision>
  <cp:lastPrinted>2017-06-01T06:48:00Z</cp:lastPrinted>
  <dcterms:created xsi:type="dcterms:W3CDTF">2015-10-30T01:39:00Z</dcterms:created>
  <dcterms:modified xsi:type="dcterms:W3CDTF">2017-06-05T03:10:00Z</dcterms:modified>
</cp:coreProperties>
</file>