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07" w:rsidRPr="0061297B" w:rsidRDefault="007A7756" w:rsidP="00CE34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="00CE3407" w:rsidRPr="006129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CE3407" w:rsidRPr="0061297B">
        <w:rPr>
          <w:rFonts w:ascii="Arial" w:eastAsia="Times New Roman" w:hAnsi="Arial" w:cs="Arial"/>
          <w:b/>
          <w:sz w:val="24"/>
          <w:szCs w:val="24"/>
          <w:lang w:eastAsia="ru-RU"/>
        </w:rPr>
        <w:t>Боготольского</w:t>
      </w:r>
      <w:proofErr w:type="spellEnd"/>
      <w:r w:rsidR="00CE3407" w:rsidRPr="006129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</w:p>
    <w:p w:rsidR="00CE3407" w:rsidRPr="0061297B" w:rsidRDefault="00CE3407" w:rsidP="00CE34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CE3407" w:rsidRPr="0061297B" w:rsidRDefault="00CE3407" w:rsidP="00CE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3407" w:rsidRPr="0061297B" w:rsidRDefault="00CE3407" w:rsidP="00CE34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E3407" w:rsidRPr="0061297B" w:rsidRDefault="00CE3407" w:rsidP="00CE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3407" w:rsidRPr="0061297B" w:rsidRDefault="00CE3407" w:rsidP="00CE34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61297B"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297B">
        <w:rPr>
          <w:rFonts w:ascii="Arial" w:eastAsia="Times New Roman" w:hAnsi="Arial" w:cs="Arial"/>
          <w:sz w:val="24"/>
          <w:szCs w:val="24"/>
          <w:lang w:eastAsia="ru-RU"/>
        </w:rPr>
        <w:t>Боготол</w:t>
      </w:r>
    </w:p>
    <w:p w:rsidR="00CE3407" w:rsidRPr="0061297B" w:rsidRDefault="003E226D" w:rsidP="00CE34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C2E59" w:rsidRPr="0061297B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CE3407" w:rsidRPr="0061297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44AC6" w:rsidRPr="006129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95105" w:rsidRPr="0061297B">
        <w:rPr>
          <w:rFonts w:ascii="Arial" w:eastAsia="Times New Roman" w:hAnsi="Arial" w:cs="Arial"/>
          <w:sz w:val="24"/>
          <w:szCs w:val="24"/>
          <w:lang w:eastAsia="ru-RU"/>
        </w:rPr>
        <w:t>июля</w:t>
      </w:r>
      <w:r w:rsidR="001855A6"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7B09" w:rsidRPr="0061297B">
        <w:rPr>
          <w:rFonts w:ascii="Arial" w:eastAsia="Times New Roman" w:hAnsi="Arial" w:cs="Arial"/>
          <w:sz w:val="24"/>
          <w:szCs w:val="24"/>
          <w:lang w:eastAsia="ru-RU"/>
        </w:rPr>
        <w:t>2017</w:t>
      </w:r>
      <w:r w:rsidR="00CE3407"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7A7756" w:rsidRPr="0061297B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="00B44AC6" w:rsidRPr="006129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4AC6" w:rsidRPr="006129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4AC6" w:rsidRPr="006129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4AC6" w:rsidRPr="006129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4AC6" w:rsidRPr="006129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4AC6" w:rsidRPr="006129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4AC6" w:rsidRPr="006129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4AC6" w:rsidRPr="006129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44AC6" w:rsidRPr="006129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F1DF3" w:rsidRPr="0061297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129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C2E59" w:rsidRPr="0061297B">
        <w:rPr>
          <w:rFonts w:ascii="Arial" w:eastAsia="Times New Roman" w:hAnsi="Arial" w:cs="Arial"/>
          <w:sz w:val="24"/>
          <w:szCs w:val="24"/>
          <w:lang w:eastAsia="ru-RU"/>
        </w:rPr>
        <w:t>341-п</w:t>
      </w:r>
    </w:p>
    <w:p w:rsidR="00CE3407" w:rsidRPr="0061297B" w:rsidRDefault="00CE3407" w:rsidP="00CE34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3407" w:rsidRPr="0061297B" w:rsidRDefault="00411D41" w:rsidP="008951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297B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</w:t>
      </w:r>
      <w:r w:rsidR="00CE3407" w:rsidRPr="0061297B">
        <w:rPr>
          <w:rFonts w:ascii="Arial" w:hAnsi="Arial" w:cs="Arial"/>
          <w:sz w:val="24"/>
          <w:szCs w:val="24"/>
        </w:rPr>
        <w:t xml:space="preserve"> </w:t>
      </w:r>
      <w:r w:rsidR="00BB167B" w:rsidRPr="0061297B">
        <w:rPr>
          <w:rFonts w:ascii="Arial" w:hAnsi="Arial" w:cs="Arial"/>
          <w:sz w:val="24"/>
          <w:szCs w:val="24"/>
        </w:rPr>
        <w:t xml:space="preserve">расходования субсидии </w:t>
      </w:r>
      <w:r w:rsidR="003F5FD8" w:rsidRPr="0061297B">
        <w:rPr>
          <w:rFonts w:ascii="Arial" w:hAnsi="Arial" w:cs="Arial"/>
          <w:sz w:val="24"/>
          <w:szCs w:val="24"/>
        </w:rPr>
        <w:t>на частичное финансирование</w:t>
      </w:r>
      <w:r w:rsidR="009E7B09" w:rsidRPr="0061297B">
        <w:rPr>
          <w:rFonts w:ascii="Arial" w:hAnsi="Arial" w:cs="Arial"/>
          <w:sz w:val="24"/>
          <w:szCs w:val="24"/>
        </w:rPr>
        <w:t xml:space="preserve"> (возмещение)</w:t>
      </w:r>
      <w:r w:rsidR="003F5FD8" w:rsidRPr="0061297B">
        <w:rPr>
          <w:rFonts w:ascii="Arial" w:hAnsi="Arial" w:cs="Arial"/>
          <w:sz w:val="24"/>
          <w:szCs w:val="24"/>
        </w:rPr>
        <w:t xml:space="preserve"> расходов на </w:t>
      </w:r>
      <w:r w:rsidR="00895105" w:rsidRPr="0061297B">
        <w:rPr>
          <w:rFonts w:ascii="Arial" w:hAnsi="Arial" w:cs="Arial"/>
          <w:sz w:val="24"/>
          <w:szCs w:val="24"/>
        </w:rPr>
        <w:t>увеличение</w:t>
      </w:r>
      <w:r w:rsidR="003F5FD8" w:rsidRPr="006129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F5FD8" w:rsidRPr="0061297B">
        <w:rPr>
          <w:rFonts w:ascii="Arial" w:hAnsi="Arial" w:cs="Arial"/>
          <w:sz w:val="24"/>
          <w:szCs w:val="24"/>
        </w:rPr>
        <w:t xml:space="preserve">размеров оплаты труда </w:t>
      </w:r>
      <w:r w:rsidR="00895105" w:rsidRPr="0061297B">
        <w:rPr>
          <w:rFonts w:ascii="Arial" w:hAnsi="Arial" w:cs="Arial"/>
          <w:sz w:val="24"/>
          <w:szCs w:val="24"/>
        </w:rPr>
        <w:t>педагогических работников муниципального учреждения дополнительного образования детей</w:t>
      </w:r>
      <w:proofErr w:type="gramEnd"/>
      <w:r w:rsidR="00895105" w:rsidRPr="00612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B09" w:rsidRPr="0061297B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E7B09" w:rsidRPr="0061297B">
        <w:rPr>
          <w:rFonts w:ascii="Arial" w:hAnsi="Arial" w:cs="Arial"/>
          <w:sz w:val="24"/>
          <w:szCs w:val="24"/>
        </w:rPr>
        <w:t xml:space="preserve"> района</w:t>
      </w:r>
    </w:p>
    <w:p w:rsidR="00CE3407" w:rsidRPr="0061297B" w:rsidRDefault="00CE3407" w:rsidP="00CE34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3407" w:rsidRPr="0061297B" w:rsidRDefault="00CE3407" w:rsidP="00B44A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1297B">
        <w:rPr>
          <w:rFonts w:ascii="Arial" w:hAnsi="Arial" w:cs="Arial"/>
          <w:sz w:val="24"/>
          <w:szCs w:val="24"/>
        </w:rPr>
        <w:t xml:space="preserve">В </w:t>
      </w:r>
      <w:r w:rsidR="00895105" w:rsidRPr="0061297B">
        <w:rPr>
          <w:rFonts w:ascii="Arial" w:hAnsi="Arial" w:cs="Arial"/>
          <w:sz w:val="24"/>
          <w:szCs w:val="24"/>
        </w:rPr>
        <w:t>соответствии с Законом</w:t>
      </w:r>
      <w:r w:rsidR="009124DE" w:rsidRPr="0061297B">
        <w:rPr>
          <w:rFonts w:ascii="Arial" w:hAnsi="Arial" w:cs="Arial"/>
          <w:sz w:val="24"/>
          <w:szCs w:val="24"/>
        </w:rPr>
        <w:t xml:space="preserve"> Красноярского края от </w:t>
      </w:r>
      <w:r w:rsidR="009E7B09" w:rsidRPr="0061297B">
        <w:rPr>
          <w:rFonts w:ascii="Arial" w:hAnsi="Arial" w:cs="Arial"/>
          <w:sz w:val="24"/>
          <w:szCs w:val="24"/>
        </w:rPr>
        <w:t>08.12.2016</w:t>
      </w:r>
      <w:r w:rsidR="009124DE" w:rsidRPr="0061297B">
        <w:rPr>
          <w:rFonts w:ascii="Arial" w:hAnsi="Arial" w:cs="Arial"/>
          <w:sz w:val="24"/>
          <w:szCs w:val="24"/>
        </w:rPr>
        <w:t xml:space="preserve"> №</w:t>
      </w:r>
      <w:r w:rsidR="007A7756" w:rsidRPr="0061297B">
        <w:rPr>
          <w:rFonts w:ascii="Arial" w:hAnsi="Arial" w:cs="Arial"/>
          <w:sz w:val="24"/>
          <w:szCs w:val="24"/>
        </w:rPr>
        <w:t xml:space="preserve"> </w:t>
      </w:r>
      <w:r w:rsidR="009E7B09" w:rsidRPr="0061297B">
        <w:rPr>
          <w:rFonts w:ascii="Arial" w:hAnsi="Arial" w:cs="Arial"/>
          <w:sz w:val="24"/>
          <w:szCs w:val="24"/>
        </w:rPr>
        <w:t>2</w:t>
      </w:r>
      <w:r w:rsidR="009124DE" w:rsidRPr="0061297B">
        <w:rPr>
          <w:rFonts w:ascii="Arial" w:hAnsi="Arial" w:cs="Arial"/>
          <w:sz w:val="24"/>
          <w:szCs w:val="24"/>
        </w:rPr>
        <w:t>-</w:t>
      </w:r>
      <w:r w:rsidR="009E7B09" w:rsidRPr="0061297B">
        <w:rPr>
          <w:rFonts w:ascii="Arial" w:hAnsi="Arial" w:cs="Arial"/>
          <w:sz w:val="24"/>
          <w:szCs w:val="24"/>
        </w:rPr>
        <w:t>195 «О краевом бюджете на 2017 год и плановый период 2018-2019</w:t>
      </w:r>
      <w:r w:rsidR="009124DE" w:rsidRPr="0061297B">
        <w:rPr>
          <w:rFonts w:ascii="Arial" w:hAnsi="Arial" w:cs="Arial"/>
          <w:sz w:val="24"/>
          <w:szCs w:val="24"/>
        </w:rPr>
        <w:t xml:space="preserve"> годов</w:t>
      </w:r>
      <w:r w:rsidR="009E7B09" w:rsidRPr="0061297B">
        <w:rPr>
          <w:rFonts w:ascii="Arial" w:hAnsi="Arial" w:cs="Arial"/>
          <w:sz w:val="24"/>
          <w:szCs w:val="24"/>
        </w:rPr>
        <w:t>»</w:t>
      </w:r>
      <w:r w:rsidR="009124DE" w:rsidRPr="0061297B">
        <w:rPr>
          <w:rFonts w:ascii="Arial" w:hAnsi="Arial" w:cs="Arial"/>
          <w:sz w:val="24"/>
          <w:szCs w:val="24"/>
        </w:rPr>
        <w:t xml:space="preserve">, </w:t>
      </w:r>
      <w:r w:rsidR="00022ED3" w:rsidRPr="0061297B">
        <w:rPr>
          <w:rFonts w:ascii="Arial" w:hAnsi="Arial" w:cs="Arial"/>
          <w:sz w:val="24"/>
          <w:szCs w:val="24"/>
        </w:rPr>
        <w:t>постановлением правительства Красноярского края №</w:t>
      </w:r>
      <w:r w:rsidR="0061297B">
        <w:rPr>
          <w:rFonts w:ascii="Arial" w:hAnsi="Arial" w:cs="Arial"/>
          <w:sz w:val="24"/>
          <w:szCs w:val="24"/>
        </w:rPr>
        <w:t xml:space="preserve"> </w:t>
      </w:r>
      <w:r w:rsidR="00895105" w:rsidRPr="0061297B">
        <w:rPr>
          <w:rFonts w:ascii="Arial" w:hAnsi="Arial" w:cs="Arial"/>
          <w:sz w:val="24"/>
          <w:szCs w:val="24"/>
        </w:rPr>
        <w:t>361-п</w:t>
      </w:r>
      <w:r w:rsidR="00022ED3" w:rsidRPr="0061297B">
        <w:rPr>
          <w:rFonts w:ascii="Arial" w:hAnsi="Arial" w:cs="Arial"/>
          <w:sz w:val="24"/>
          <w:szCs w:val="24"/>
        </w:rPr>
        <w:t xml:space="preserve"> от </w:t>
      </w:r>
      <w:r w:rsidR="00895105" w:rsidRPr="0061297B">
        <w:rPr>
          <w:rFonts w:ascii="Arial" w:hAnsi="Arial" w:cs="Arial"/>
          <w:sz w:val="24"/>
          <w:szCs w:val="24"/>
        </w:rPr>
        <w:t>21.06</w:t>
      </w:r>
      <w:r w:rsidR="009E7B09" w:rsidRPr="0061297B">
        <w:rPr>
          <w:rFonts w:ascii="Arial" w:hAnsi="Arial" w:cs="Arial"/>
          <w:sz w:val="24"/>
          <w:szCs w:val="24"/>
        </w:rPr>
        <w:t>.2017 «Об утверждении распределения и порядка предоставления в 2017 году субсидий бюджетам муниципальных образований Красноярского края на частичное финансирование (в</w:t>
      </w:r>
      <w:r w:rsidR="00895105" w:rsidRPr="0061297B">
        <w:rPr>
          <w:rFonts w:ascii="Arial" w:hAnsi="Arial" w:cs="Arial"/>
          <w:sz w:val="24"/>
          <w:szCs w:val="24"/>
        </w:rPr>
        <w:t>озмещение) расходов на увеличение</w:t>
      </w:r>
      <w:r w:rsidR="009E7B09" w:rsidRPr="0061297B">
        <w:rPr>
          <w:rFonts w:ascii="Arial" w:hAnsi="Arial" w:cs="Arial"/>
          <w:sz w:val="24"/>
          <w:szCs w:val="24"/>
        </w:rPr>
        <w:t xml:space="preserve"> размеров </w:t>
      </w:r>
      <w:r w:rsidR="00895105" w:rsidRPr="0061297B">
        <w:rPr>
          <w:rFonts w:ascii="Arial" w:hAnsi="Arial" w:cs="Arial"/>
          <w:sz w:val="24"/>
          <w:szCs w:val="24"/>
        </w:rPr>
        <w:t xml:space="preserve">оплаты труда </w:t>
      </w:r>
      <w:proofErr w:type="spellStart"/>
      <w:r w:rsidR="00895105" w:rsidRPr="0061297B">
        <w:rPr>
          <w:rFonts w:ascii="Arial" w:hAnsi="Arial" w:cs="Arial"/>
          <w:sz w:val="24"/>
          <w:szCs w:val="24"/>
        </w:rPr>
        <w:t>отдедельным</w:t>
      </w:r>
      <w:proofErr w:type="spellEnd"/>
      <w:r w:rsidR="00895105" w:rsidRPr="0061297B">
        <w:rPr>
          <w:rFonts w:ascii="Arial" w:hAnsi="Arial" w:cs="Arial"/>
          <w:sz w:val="24"/>
          <w:szCs w:val="24"/>
        </w:rPr>
        <w:t xml:space="preserve"> категориям работников бюджетной сферы Красноярского края, для</w:t>
      </w:r>
      <w:proofErr w:type="gramEnd"/>
      <w:r w:rsidR="00895105" w:rsidRPr="006129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5105" w:rsidRPr="0061297B">
        <w:rPr>
          <w:rFonts w:ascii="Arial" w:hAnsi="Arial" w:cs="Arial"/>
          <w:sz w:val="24"/>
          <w:szCs w:val="24"/>
        </w:rPr>
        <w:t>которых</w:t>
      </w:r>
      <w:proofErr w:type="gramEnd"/>
      <w:r w:rsidR="00895105" w:rsidRPr="0061297B">
        <w:rPr>
          <w:rFonts w:ascii="Arial" w:hAnsi="Arial" w:cs="Arial"/>
          <w:sz w:val="24"/>
          <w:szCs w:val="24"/>
        </w:rPr>
        <w:t xml:space="preserve"> указами Президента Российской Федерации предусмотрено повышение оплаты труда»</w:t>
      </w:r>
      <w:r w:rsidRPr="0061297B">
        <w:rPr>
          <w:rFonts w:ascii="Arial" w:hAnsi="Arial" w:cs="Arial"/>
          <w:sz w:val="24"/>
          <w:szCs w:val="24"/>
        </w:rPr>
        <w:t xml:space="preserve">, </w:t>
      </w:r>
      <w:r w:rsidR="009E7B09" w:rsidRPr="0061297B">
        <w:rPr>
          <w:rFonts w:ascii="Arial" w:hAnsi="Arial" w:cs="Arial"/>
          <w:sz w:val="24"/>
          <w:szCs w:val="24"/>
        </w:rPr>
        <w:t>руководствуясь Уставом</w:t>
      </w:r>
      <w:r w:rsidR="00B44AC6" w:rsidRPr="0061297B">
        <w:rPr>
          <w:rFonts w:ascii="Arial" w:hAnsi="Arial" w:cs="Arial"/>
          <w:sz w:val="24"/>
          <w:szCs w:val="24"/>
        </w:rPr>
        <w:t xml:space="preserve"> Боготольского района</w:t>
      </w:r>
    </w:p>
    <w:p w:rsidR="00CE3407" w:rsidRPr="0061297B" w:rsidRDefault="00CE3407" w:rsidP="00CE34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97B">
        <w:rPr>
          <w:rFonts w:ascii="Arial" w:hAnsi="Arial" w:cs="Arial"/>
          <w:sz w:val="24"/>
          <w:szCs w:val="24"/>
        </w:rPr>
        <w:t>ПОСТАНОВЛЯЮ:</w:t>
      </w:r>
    </w:p>
    <w:p w:rsidR="001855A6" w:rsidRPr="0061297B" w:rsidRDefault="009E7B09" w:rsidP="008951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297B">
        <w:rPr>
          <w:rFonts w:ascii="Arial" w:hAnsi="Arial" w:cs="Arial"/>
          <w:sz w:val="24"/>
          <w:szCs w:val="24"/>
        </w:rPr>
        <w:t>1.</w:t>
      </w:r>
      <w:r w:rsidR="00895105" w:rsidRPr="0061297B">
        <w:rPr>
          <w:rFonts w:ascii="Arial" w:hAnsi="Arial" w:cs="Arial"/>
          <w:sz w:val="24"/>
          <w:szCs w:val="24"/>
        </w:rPr>
        <w:t xml:space="preserve"> Утвердить Порядка расходования субсидии на частичное финансирование (возмещение) расходов на увеличение </w:t>
      </w:r>
      <w:proofErr w:type="gramStart"/>
      <w:r w:rsidR="00895105" w:rsidRPr="0061297B">
        <w:rPr>
          <w:rFonts w:ascii="Arial" w:hAnsi="Arial" w:cs="Arial"/>
          <w:sz w:val="24"/>
          <w:szCs w:val="24"/>
        </w:rPr>
        <w:t>размеров оплаты труда педагогических работников муниципального учреждения доп</w:t>
      </w:r>
      <w:r w:rsidR="0061297B">
        <w:rPr>
          <w:rFonts w:ascii="Arial" w:hAnsi="Arial" w:cs="Arial"/>
          <w:sz w:val="24"/>
          <w:szCs w:val="24"/>
        </w:rPr>
        <w:t>олнительного образования детей</w:t>
      </w:r>
      <w:proofErr w:type="gramEnd"/>
      <w:r w:rsidR="00612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105" w:rsidRPr="0061297B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895105" w:rsidRPr="0061297B">
        <w:rPr>
          <w:rFonts w:ascii="Arial" w:hAnsi="Arial" w:cs="Arial"/>
          <w:sz w:val="24"/>
          <w:szCs w:val="24"/>
        </w:rPr>
        <w:t xml:space="preserve"> района, согласно приложению.</w:t>
      </w:r>
    </w:p>
    <w:p w:rsidR="009E7B09" w:rsidRPr="0061297B" w:rsidRDefault="009E7B09" w:rsidP="00B44A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297B">
        <w:rPr>
          <w:rFonts w:ascii="Arial" w:hAnsi="Arial" w:cs="Arial"/>
          <w:sz w:val="24"/>
          <w:szCs w:val="24"/>
        </w:rPr>
        <w:t>2.</w:t>
      </w:r>
      <w:r w:rsidR="0061297B">
        <w:rPr>
          <w:rFonts w:ascii="Arial" w:hAnsi="Arial" w:cs="Arial"/>
          <w:sz w:val="24"/>
          <w:szCs w:val="24"/>
        </w:rPr>
        <w:t xml:space="preserve"> </w:t>
      </w:r>
      <w:r w:rsidRPr="0061297B">
        <w:rPr>
          <w:rFonts w:ascii="Arial" w:hAnsi="Arial" w:cs="Arial"/>
          <w:sz w:val="24"/>
          <w:szCs w:val="24"/>
        </w:rPr>
        <w:t xml:space="preserve">Контроль над исполнением постановления возложить на заместителя главы района по финансово-экономическим вопросам </w:t>
      </w:r>
      <w:proofErr w:type="spellStart"/>
      <w:r w:rsidRPr="0061297B">
        <w:rPr>
          <w:rFonts w:ascii="Arial" w:hAnsi="Arial" w:cs="Arial"/>
          <w:sz w:val="24"/>
          <w:szCs w:val="24"/>
        </w:rPr>
        <w:t>Бакуневич</w:t>
      </w:r>
      <w:proofErr w:type="spellEnd"/>
      <w:r w:rsidRPr="0061297B">
        <w:rPr>
          <w:rFonts w:ascii="Arial" w:hAnsi="Arial" w:cs="Arial"/>
          <w:sz w:val="24"/>
          <w:szCs w:val="24"/>
        </w:rPr>
        <w:t xml:space="preserve"> Н.В.</w:t>
      </w:r>
    </w:p>
    <w:p w:rsidR="00CE3407" w:rsidRPr="0061297B" w:rsidRDefault="009E7B09" w:rsidP="009E7B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6129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297B">
        <w:rPr>
          <w:rFonts w:ascii="Arial" w:eastAsia="Times New Roman" w:hAnsi="Arial" w:cs="Arial"/>
          <w:sz w:val="24"/>
          <w:szCs w:val="24"/>
          <w:lang w:eastAsia="ru-RU"/>
        </w:rPr>
        <w:t>Постановление опубликовать</w:t>
      </w:r>
      <w:r w:rsidR="00B44AC6"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 в периодическом печатном </w:t>
      </w:r>
      <w:r w:rsidR="00CE3407"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издании «Официальный вестник </w:t>
      </w:r>
      <w:r w:rsidRPr="0061297B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района» и р</w:t>
      </w:r>
      <w:r w:rsidR="00CE3407" w:rsidRPr="0061297B">
        <w:rPr>
          <w:rFonts w:ascii="Arial" w:eastAsia="Times New Roman" w:hAnsi="Arial" w:cs="Arial"/>
          <w:sz w:val="24"/>
          <w:szCs w:val="24"/>
          <w:lang w:eastAsia="ru-RU"/>
        </w:rPr>
        <w:t>азместить на</w:t>
      </w:r>
      <w:r w:rsidR="00243069"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 сайте </w:t>
      </w:r>
      <w:r w:rsidR="00CE3407"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района в сети Интернет </w:t>
      </w:r>
      <w:hyperlink r:id="rId9" w:history="1">
        <w:r w:rsidR="00CE3407" w:rsidRPr="006129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www.bogotol-r.ru</w:t>
        </w:r>
      </w:hyperlink>
      <w:r w:rsidR="00CE3407" w:rsidRPr="0061297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11D41" w:rsidRPr="0061297B" w:rsidRDefault="009E7B09" w:rsidP="00411D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CE3407"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</w:t>
      </w:r>
      <w:r w:rsidRPr="0061297B">
        <w:rPr>
          <w:rFonts w:ascii="Arial" w:eastAsia="Times New Roman" w:hAnsi="Arial" w:cs="Arial"/>
          <w:sz w:val="24"/>
          <w:szCs w:val="24"/>
          <w:lang w:eastAsia="ru-RU"/>
        </w:rPr>
        <w:t>со дня его</w:t>
      </w:r>
      <w:r w:rsidR="00CE3407"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</w:t>
      </w:r>
      <w:r w:rsidR="003A383E" w:rsidRPr="0061297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95105" w:rsidRDefault="00895105" w:rsidP="006C2E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297B" w:rsidRPr="0061297B" w:rsidRDefault="0061297B" w:rsidP="006C2E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7B09" w:rsidRPr="0061297B" w:rsidRDefault="00895105" w:rsidP="006129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1297B">
        <w:rPr>
          <w:rFonts w:ascii="Arial" w:hAnsi="Arial" w:cs="Arial"/>
          <w:sz w:val="24"/>
          <w:szCs w:val="24"/>
        </w:rPr>
        <w:t>И.о</w:t>
      </w:r>
      <w:proofErr w:type="spellEnd"/>
      <w:r w:rsidRPr="0061297B">
        <w:rPr>
          <w:rFonts w:ascii="Arial" w:hAnsi="Arial" w:cs="Arial"/>
          <w:sz w:val="24"/>
          <w:szCs w:val="24"/>
        </w:rPr>
        <w:t>. главы</w:t>
      </w:r>
      <w:r w:rsidR="007A7756" w:rsidRPr="006129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3407" w:rsidRPr="0061297B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E3407" w:rsidRPr="0061297B">
        <w:rPr>
          <w:rFonts w:ascii="Arial" w:hAnsi="Arial" w:cs="Arial"/>
          <w:sz w:val="24"/>
          <w:szCs w:val="24"/>
        </w:rPr>
        <w:t xml:space="preserve"> района</w:t>
      </w:r>
      <w:r w:rsidR="00CE3407" w:rsidRPr="0061297B">
        <w:rPr>
          <w:rFonts w:ascii="Arial" w:hAnsi="Arial" w:cs="Arial"/>
          <w:sz w:val="24"/>
          <w:szCs w:val="24"/>
        </w:rPr>
        <w:tab/>
      </w:r>
      <w:r w:rsidR="00CE3407" w:rsidRPr="0061297B">
        <w:rPr>
          <w:rFonts w:ascii="Arial" w:hAnsi="Arial" w:cs="Arial"/>
          <w:sz w:val="24"/>
          <w:szCs w:val="24"/>
        </w:rPr>
        <w:tab/>
      </w:r>
      <w:r w:rsidR="0061297B">
        <w:rPr>
          <w:rFonts w:ascii="Arial" w:hAnsi="Arial" w:cs="Arial"/>
          <w:sz w:val="24"/>
          <w:szCs w:val="24"/>
        </w:rPr>
        <w:tab/>
      </w:r>
      <w:r w:rsidR="0061297B">
        <w:rPr>
          <w:rFonts w:ascii="Arial" w:hAnsi="Arial" w:cs="Arial"/>
          <w:sz w:val="24"/>
          <w:szCs w:val="24"/>
        </w:rPr>
        <w:tab/>
      </w:r>
      <w:r w:rsidR="00CE3407" w:rsidRPr="0061297B">
        <w:rPr>
          <w:rFonts w:ascii="Arial" w:hAnsi="Arial" w:cs="Arial"/>
          <w:sz w:val="24"/>
          <w:szCs w:val="24"/>
        </w:rPr>
        <w:tab/>
      </w:r>
      <w:r w:rsidR="00CE3407" w:rsidRPr="0061297B">
        <w:rPr>
          <w:rFonts w:ascii="Arial" w:hAnsi="Arial" w:cs="Arial"/>
          <w:sz w:val="24"/>
          <w:szCs w:val="24"/>
        </w:rPr>
        <w:tab/>
      </w:r>
      <w:r w:rsidRPr="0061297B">
        <w:rPr>
          <w:rFonts w:ascii="Arial" w:hAnsi="Arial" w:cs="Arial"/>
          <w:sz w:val="24"/>
          <w:szCs w:val="24"/>
        </w:rPr>
        <w:t>Г.А.</w:t>
      </w:r>
      <w:r w:rsidR="0061297B">
        <w:rPr>
          <w:rFonts w:ascii="Arial" w:hAnsi="Arial" w:cs="Arial"/>
          <w:sz w:val="24"/>
          <w:szCs w:val="24"/>
        </w:rPr>
        <w:t xml:space="preserve"> </w:t>
      </w:r>
      <w:r w:rsidRPr="0061297B">
        <w:rPr>
          <w:rFonts w:ascii="Arial" w:hAnsi="Arial" w:cs="Arial"/>
          <w:sz w:val="24"/>
          <w:szCs w:val="24"/>
        </w:rPr>
        <w:t>Недосекин</w:t>
      </w:r>
    </w:p>
    <w:p w:rsidR="00895105" w:rsidRPr="0061297B" w:rsidRDefault="00895105" w:rsidP="00411D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95105" w:rsidRPr="0061297B" w:rsidRDefault="00895105" w:rsidP="00411D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95105" w:rsidRPr="0061297B" w:rsidRDefault="00895105" w:rsidP="00411D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95105" w:rsidRPr="0061297B" w:rsidRDefault="0061297B" w:rsidP="00895105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895105" w:rsidRPr="0061297B" w:rsidRDefault="00895105" w:rsidP="00895105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895105" w:rsidRPr="0061297B" w:rsidRDefault="00895105" w:rsidP="00895105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:rsidR="00895105" w:rsidRDefault="006C2E59" w:rsidP="006C2E59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95105" w:rsidRPr="0061297B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 27.07.2017 </w:t>
      </w:r>
      <w:r w:rsidR="00895105" w:rsidRPr="0061297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 341-п</w:t>
      </w:r>
    </w:p>
    <w:p w:rsidR="0061297B" w:rsidRPr="0061297B" w:rsidRDefault="0061297B" w:rsidP="006C2E59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105" w:rsidRPr="0061297B" w:rsidRDefault="00895105" w:rsidP="0089510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895105" w:rsidRPr="0061297B" w:rsidRDefault="00C10924" w:rsidP="0089510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b/>
          <w:sz w:val="24"/>
          <w:szCs w:val="24"/>
          <w:lang w:eastAsia="ru-RU"/>
        </w:rPr>
        <w:t>РАСХОДОВАНИЯ</w:t>
      </w:r>
      <w:r w:rsidR="00895105" w:rsidRPr="006129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СУБСИДИИ, ПРЕДОСТАВЛЯЕМОЙ МЕСТНОМУ БЮДЖЕТУ НА ЧАСТИЧНОЕ ФИНАНСИРОВАНИЕ (ВОЗМЕЩЕНИЕ) РАСХОДОВ НА П</w:t>
      </w:r>
      <w:r w:rsidR="006129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ОВЫШЕНИЕ </w:t>
      </w:r>
      <w:proofErr w:type="gramStart"/>
      <w:r w:rsidR="0061297B">
        <w:rPr>
          <w:rFonts w:ascii="Arial" w:eastAsia="Times New Roman" w:hAnsi="Arial" w:cs="Arial"/>
          <w:b/>
          <w:sz w:val="24"/>
          <w:szCs w:val="24"/>
          <w:lang w:eastAsia="ru-RU"/>
        </w:rPr>
        <w:t>РАЗМЕРОВ ОПЛАТЫ ТРУДА</w:t>
      </w:r>
      <w:proofErr w:type="gramEnd"/>
      <w:r w:rsidR="006129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B2A27" w:rsidRPr="0061297B">
        <w:rPr>
          <w:rFonts w:ascii="Arial" w:eastAsia="Times New Roman" w:hAnsi="Arial" w:cs="Arial"/>
          <w:b/>
          <w:sz w:val="24"/>
          <w:szCs w:val="24"/>
          <w:lang w:eastAsia="ru-RU"/>
        </w:rPr>
        <w:t>ПЕДАГОГИЧЕСКИМ РАБОТНИКАМ УЧРЕЖДЕНИЙ ДОПОЛНИТЕЛЬНОГО ОБРАЗОВАНИЯ ДЕТЕЙ БОГОТОЛЬСКОГО РАЙОНА</w:t>
      </w:r>
    </w:p>
    <w:p w:rsidR="00895105" w:rsidRPr="0061297B" w:rsidRDefault="00895105" w:rsidP="00895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5105" w:rsidRPr="0061297B" w:rsidRDefault="00895105" w:rsidP="00895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1.Настоящий Порядок определяет механизм расходования субсидии на частичное финансирование (возмещение) расходов на повышение </w:t>
      </w:r>
      <w:proofErr w:type="gramStart"/>
      <w:r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размеров оплаты труда </w:t>
      </w:r>
      <w:r w:rsidR="00AB2A27" w:rsidRPr="0061297B">
        <w:rPr>
          <w:rFonts w:ascii="Arial" w:eastAsia="Times New Roman" w:hAnsi="Arial" w:cs="Arial"/>
          <w:sz w:val="24"/>
          <w:szCs w:val="24"/>
          <w:lang w:eastAsia="ru-RU"/>
        </w:rPr>
        <w:t>педагогических работников муниципального учреждения доп</w:t>
      </w:r>
      <w:r w:rsidR="0061297B">
        <w:rPr>
          <w:rFonts w:ascii="Arial" w:eastAsia="Times New Roman" w:hAnsi="Arial" w:cs="Arial"/>
          <w:sz w:val="24"/>
          <w:szCs w:val="24"/>
          <w:lang w:eastAsia="ru-RU"/>
        </w:rPr>
        <w:t>олнительного образования детей</w:t>
      </w:r>
      <w:proofErr w:type="gramEnd"/>
      <w:r w:rsidR="006129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B2A27" w:rsidRPr="0061297B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AB2A27"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субсидии).</w:t>
      </w:r>
    </w:p>
    <w:p w:rsidR="00895105" w:rsidRPr="0061297B" w:rsidRDefault="00895105" w:rsidP="00895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sz w:val="24"/>
          <w:szCs w:val="24"/>
          <w:lang w:eastAsia="ru-RU"/>
        </w:rPr>
        <w:t>2.Главным распорядителем бюджетных средств является Администрация Боготольского района.</w:t>
      </w:r>
    </w:p>
    <w:p w:rsidR="00895105" w:rsidRPr="0061297B" w:rsidRDefault="00895105" w:rsidP="00895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sz w:val="24"/>
          <w:szCs w:val="24"/>
          <w:lang w:eastAsia="ru-RU"/>
        </w:rPr>
        <w:t>3.Предоставление субсидий осуществляется в пределах утвержденных лимитов бюджетных обязательств в соответствии со сводной бюджетной росписью районного бюджета.</w:t>
      </w:r>
    </w:p>
    <w:p w:rsidR="00895105" w:rsidRPr="0061297B" w:rsidRDefault="00C10924" w:rsidP="00895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95105"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.Средства, предоставляемые в рамках субсидии, расходуются в текущем году исключительно на увеличение </w:t>
      </w:r>
      <w:proofErr w:type="gramStart"/>
      <w:r w:rsidR="00895105" w:rsidRPr="0061297B">
        <w:rPr>
          <w:rFonts w:ascii="Arial" w:eastAsia="Times New Roman" w:hAnsi="Arial" w:cs="Arial"/>
          <w:sz w:val="24"/>
          <w:szCs w:val="24"/>
          <w:lang w:eastAsia="ru-RU"/>
        </w:rPr>
        <w:t>размеров оплаты труд</w:t>
      </w:r>
      <w:r w:rsidR="00AB2A27"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а педагогических работников муниципального учреждения дополнительного </w:t>
      </w:r>
      <w:r w:rsidR="006C2E59" w:rsidRPr="0061297B">
        <w:rPr>
          <w:rFonts w:ascii="Arial" w:eastAsia="Times New Roman" w:hAnsi="Arial" w:cs="Arial"/>
          <w:sz w:val="24"/>
          <w:szCs w:val="24"/>
          <w:lang w:eastAsia="ru-RU"/>
        </w:rPr>
        <w:t>образования детей</w:t>
      </w:r>
      <w:proofErr w:type="gramEnd"/>
      <w:r w:rsidR="006C2E59"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2A27" w:rsidRPr="0061297B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района.</w:t>
      </w:r>
    </w:p>
    <w:p w:rsidR="00895105" w:rsidRPr="0061297B" w:rsidRDefault="00C10924" w:rsidP="00895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95105" w:rsidRPr="0061297B">
        <w:rPr>
          <w:rFonts w:ascii="Arial" w:eastAsia="Times New Roman" w:hAnsi="Arial" w:cs="Arial"/>
          <w:sz w:val="24"/>
          <w:szCs w:val="24"/>
          <w:lang w:eastAsia="ru-RU"/>
        </w:rPr>
        <w:t>.Средства субсидии носят целевой характер и не могут быть использованы на иные цели. Руководитель учреждения несет ответственность за нецелевое использование бюджетных сре</w:t>
      </w:r>
      <w:proofErr w:type="gramStart"/>
      <w:r w:rsidR="00895105" w:rsidRPr="0061297B">
        <w:rPr>
          <w:rFonts w:ascii="Arial" w:eastAsia="Times New Roman" w:hAnsi="Arial" w:cs="Arial"/>
          <w:sz w:val="24"/>
          <w:szCs w:val="24"/>
          <w:lang w:eastAsia="ru-RU"/>
        </w:rPr>
        <w:t>дств в с</w:t>
      </w:r>
      <w:proofErr w:type="gramEnd"/>
      <w:r w:rsidR="00895105" w:rsidRPr="0061297B">
        <w:rPr>
          <w:rFonts w:ascii="Arial" w:eastAsia="Times New Roman" w:hAnsi="Arial" w:cs="Arial"/>
          <w:sz w:val="24"/>
          <w:szCs w:val="24"/>
          <w:lang w:eastAsia="ru-RU"/>
        </w:rPr>
        <w:t>оответствии с действующим законодательством Российской Федерации и органов местного самоуправления.</w:t>
      </w:r>
    </w:p>
    <w:p w:rsidR="00895105" w:rsidRPr="0061297B" w:rsidRDefault="00C10924" w:rsidP="00895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6C2E59" w:rsidRPr="0061297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B2A27" w:rsidRPr="0061297B">
        <w:rPr>
          <w:rFonts w:ascii="Arial" w:eastAsia="Times New Roman" w:hAnsi="Arial" w:cs="Arial"/>
          <w:sz w:val="24"/>
          <w:szCs w:val="24"/>
          <w:lang w:eastAsia="ru-RU"/>
        </w:rPr>
        <w:t>Выплаты устанавливаются педагогическим работникам, работающим в учреждении по основному месту работы. Выплаты</w:t>
      </w:r>
      <w:r w:rsidR="00895105"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устанавливаются ежемесячно или ежеквартально, по мере поступления средств из краевого бюджета, на основании приказа руководителя учреждения в виде выплат стимулирующего характер</w:t>
      </w:r>
      <w:r w:rsidR="00AB2A27" w:rsidRPr="0061297B">
        <w:rPr>
          <w:rFonts w:ascii="Arial" w:eastAsia="Times New Roman" w:hAnsi="Arial" w:cs="Arial"/>
          <w:sz w:val="24"/>
          <w:szCs w:val="24"/>
          <w:lang w:eastAsia="ru-RU"/>
        </w:rPr>
        <w:t>а. Выплаты не устанавливаются внешним совместителям, а так же директору учреждения</w:t>
      </w:r>
      <w:r w:rsidR="00582571" w:rsidRPr="0061297B">
        <w:rPr>
          <w:rFonts w:ascii="Arial" w:eastAsia="Times New Roman" w:hAnsi="Arial" w:cs="Arial"/>
          <w:sz w:val="24"/>
          <w:szCs w:val="24"/>
          <w:lang w:eastAsia="ru-RU"/>
        </w:rPr>
        <w:t>, в том числе выплаты не устанавливаются директору учреж</w:t>
      </w:r>
      <w:r w:rsidR="0061297B">
        <w:rPr>
          <w:rFonts w:ascii="Arial" w:eastAsia="Times New Roman" w:hAnsi="Arial" w:cs="Arial"/>
          <w:sz w:val="24"/>
          <w:szCs w:val="24"/>
          <w:lang w:eastAsia="ru-RU"/>
        </w:rPr>
        <w:t>дения за внутреннее совмещение.</w:t>
      </w:r>
    </w:p>
    <w:p w:rsidR="00895105" w:rsidRPr="0061297B" w:rsidRDefault="00C10924" w:rsidP="00895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95105"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.Контроль за использованием средств субсидии осуществляет Финансовое управление Боготольского района, которое представляет в Министерство культуры Красноярского края </w:t>
      </w:r>
      <w:proofErr w:type="gramStart"/>
      <w:r w:rsidR="00895105" w:rsidRPr="0061297B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proofErr w:type="gramEnd"/>
      <w:r w:rsidR="00895105"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 о размере начисленной и выплаченной заработной платы за счет средств субсидии по форме, установленной приложением к Порядку, в срок не позднее 20-го числа месяца, следующего за отчетным кварталом.</w:t>
      </w:r>
    </w:p>
    <w:p w:rsidR="00895105" w:rsidRPr="0061297B" w:rsidRDefault="00C10924" w:rsidP="00895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895105" w:rsidRPr="0061297B">
        <w:rPr>
          <w:rFonts w:ascii="Arial" w:eastAsia="Times New Roman" w:hAnsi="Arial" w:cs="Arial"/>
          <w:sz w:val="24"/>
          <w:szCs w:val="24"/>
          <w:lang w:eastAsia="ru-RU"/>
        </w:rPr>
        <w:t xml:space="preserve">.Финансирование субсидии производится по мере поступления средств из краевого бюджета. </w:t>
      </w:r>
    </w:p>
    <w:p w:rsidR="00895105" w:rsidRPr="0061297B" w:rsidRDefault="00C10924" w:rsidP="00895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895105" w:rsidRPr="0061297B">
        <w:rPr>
          <w:rFonts w:ascii="Arial" w:eastAsia="Times New Roman" w:hAnsi="Arial" w:cs="Arial"/>
          <w:sz w:val="24"/>
          <w:szCs w:val="24"/>
          <w:lang w:eastAsia="ru-RU"/>
        </w:rPr>
        <w:t>.Неиспользованные 01.01.2018 года остатки субсидии подлежат возврату в краевой бюджет.</w:t>
      </w:r>
    </w:p>
    <w:p w:rsidR="00895105" w:rsidRPr="0061297B" w:rsidRDefault="00C10924" w:rsidP="00895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97B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895105" w:rsidRPr="0061297B">
        <w:rPr>
          <w:rFonts w:ascii="Arial" w:eastAsia="Times New Roman" w:hAnsi="Arial" w:cs="Arial"/>
          <w:sz w:val="24"/>
          <w:szCs w:val="24"/>
          <w:lang w:eastAsia="ru-RU"/>
        </w:rPr>
        <w:t>.Ответственность за целевое и эффективное использование полученной субсидии, достоверность предоставленных сведений о начисленных и выплаченных суммах выплат возлагается на адм</w:t>
      </w:r>
      <w:r w:rsidR="005F74AC" w:rsidRPr="0061297B">
        <w:rPr>
          <w:rFonts w:ascii="Arial" w:eastAsia="Times New Roman" w:hAnsi="Arial" w:cs="Arial"/>
          <w:sz w:val="24"/>
          <w:szCs w:val="24"/>
          <w:lang w:eastAsia="ru-RU"/>
        </w:rPr>
        <w:t>инистрацию Боготольского района.</w:t>
      </w:r>
    </w:p>
    <w:p w:rsidR="00C10924" w:rsidRPr="0061297B" w:rsidRDefault="00C10924" w:rsidP="00895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2E59" w:rsidRPr="0061297B" w:rsidRDefault="006C2E59" w:rsidP="00B05CF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6C2E59" w:rsidRPr="0061297B" w:rsidSect="0061297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05CF8" w:rsidRPr="0061297B" w:rsidRDefault="00B05CF8" w:rsidP="00B05C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29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Порядку</w:t>
      </w:r>
      <w:r w:rsidR="0061297B">
        <w:rPr>
          <w:rFonts w:ascii="Arial" w:hAnsi="Arial" w:cs="Arial"/>
          <w:sz w:val="24"/>
          <w:szCs w:val="24"/>
        </w:rPr>
        <w:t xml:space="preserve"> расходования субсидии</w:t>
      </w:r>
    </w:p>
    <w:p w:rsidR="00B05CF8" w:rsidRPr="0061297B" w:rsidRDefault="00B05CF8" w:rsidP="00B05C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297B">
        <w:rPr>
          <w:rFonts w:ascii="Arial" w:hAnsi="Arial" w:cs="Arial"/>
          <w:sz w:val="24"/>
          <w:szCs w:val="24"/>
        </w:rPr>
        <w:t>на частичное финан</w:t>
      </w:r>
      <w:r w:rsidR="0061297B">
        <w:rPr>
          <w:rFonts w:ascii="Arial" w:hAnsi="Arial" w:cs="Arial"/>
          <w:sz w:val="24"/>
          <w:szCs w:val="24"/>
        </w:rPr>
        <w:t>сирование (возмещение) расходов</w:t>
      </w:r>
    </w:p>
    <w:p w:rsidR="00B05CF8" w:rsidRPr="0061297B" w:rsidRDefault="00B05CF8" w:rsidP="00B05C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297B">
        <w:rPr>
          <w:rFonts w:ascii="Arial" w:hAnsi="Arial" w:cs="Arial"/>
          <w:sz w:val="24"/>
          <w:szCs w:val="24"/>
        </w:rPr>
        <w:t xml:space="preserve">на увеличение </w:t>
      </w:r>
      <w:proofErr w:type="gramStart"/>
      <w:r w:rsidRPr="0061297B">
        <w:rPr>
          <w:rFonts w:ascii="Arial" w:hAnsi="Arial" w:cs="Arial"/>
          <w:sz w:val="24"/>
          <w:szCs w:val="24"/>
        </w:rPr>
        <w:t xml:space="preserve">размеров оплаты </w:t>
      </w:r>
      <w:r w:rsidR="0061297B">
        <w:rPr>
          <w:rFonts w:ascii="Arial" w:hAnsi="Arial" w:cs="Arial"/>
          <w:sz w:val="24"/>
          <w:szCs w:val="24"/>
        </w:rPr>
        <w:t>труда</w:t>
      </w:r>
      <w:proofErr w:type="gramEnd"/>
      <w:r w:rsidR="0061297B">
        <w:rPr>
          <w:rFonts w:ascii="Arial" w:hAnsi="Arial" w:cs="Arial"/>
          <w:sz w:val="24"/>
          <w:szCs w:val="24"/>
        </w:rPr>
        <w:t xml:space="preserve"> педагогических работников</w:t>
      </w:r>
    </w:p>
    <w:p w:rsidR="00B05CF8" w:rsidRPr="0061297B" w:rsidRDefault="00B05CF8" w:rsidP="00B05C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297B">
        <w:rPr>
          <w:rFonts w:ascii="Arial" w:hAnsi="Arial" w:cs="Arial"/>
          <w:sz w:val="24"/>
          <w:szCs w:val="24"/>
        </w:rPr>
        <w:t>муниципального учреждения доп</w:t>
      </w:r>
      <w:r w:rsidR="0061297B">
        <w:rPr>
          <w:rFonts w:ascii="Arial" w:hAnsi="Arial" w:cs="Arial"/>
          <w:sz w:val="24"/>
          <w:szCs w:val="24"/>
        </w:rPr>
        <w:t>олнительного образования детей</w:t>
      </w:r>
    </w:p>
    <w:p w:rsidR="00B05CF8" w:rsidRPr="0061297B" w:rsidRDefault="00B05CF8" w:rsidP="00B05C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297B">
        <w:rPr>
          <w:rFonts w:ascii="Arial" w:hAnsi="Arial" w:cs="Arial"/>
          <w:sz w:val="24"/>
          <w:szCs w:val="24"/>
        </w:rPr>
        <w:t>Боготольского района</w:t>
      </w:r>
    </w:p>
    <w:p w:rsidR="00B05CF8" w:rsidRPr="0061297B" w:rsidRDefault="00B05CF8" w:rsidP="00B05CF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10924" w:rsidRPr="0061297B" w:rsidRDefault="00C10924" w:rsidP="00C109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61297B">
        <w:rPr>
          <w:rFonts w:ascii="Arial" w:eastAsia="Calibri" w:hAnsi="Arial" w:cs="Arial"/>
          <w:b/>
          <w:sz w:val="24"/>
          <w:szCs w:val="24"/>
          <w:lang w:eastAsia="ru-RU"/>
        </w:rPr>
        <w:t>Сведения</w:t>
      </w:r>
    </w:p>
    <w:p w:rsidR="00C10924" w:rsidRPr="0061297B" w:rsidRDefault="00C10924" w:rsidP="00C109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61297B">
        <w:rPr>
          <w:rFonts w:ascii="Arial" w:eastAsia="Calibri" w:hAnsi="Arial" w:cs="Arial"/>
          <w:b/>
          <w:sz w:val="24"/>
          <w:szCs w:val="24"/>
          <w:lang w:eastAsia="ru-RU"/>
        </w:rPr>
        <w:t>о размере начисленной и выплаченной заработной платы</w:t>
      </w:r>
    </w:p>
    <w:p w:rsidR="00C10924" w:rsidRPr="0061297B" w:rsidRDefault="00C10924" w:rsidP="00C109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61297B">
        <w:rPr>
          <w:rFonts w:ascii="Arial" w:eastAsia="Calibri" w:hAnsi="Arial" w:cs="Arial"/>
          <w:b/>
          <w:sz w:val="24"/>
          <w:szCs w:val="24"/>
          <w:lang w:eastAsia="ru-RU"/>
        </w:rPr>
        <w:t>за _________________________________ 2017 г.</w:t>
      </w:r>
    </w:p>
    <w:p w:rsidR="00C10924" w:rsidRPr="0061297B" w:rsidRDefault="00C10924" w:rsidP="00C109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1297B">
        <w:rPr>
          <w:rFonts w:ascii="Arial" w:eastAsia="Calibri" w:hAnsi="Arial" w:cs="Arial"/>
          <w:sz w:val="24"/>
          <w:szCs w:val="24"/>
          <w:lang w:eastAsia="ru-RU"/>
        </w:rPr>
        <w:t>(отчетный период)</w:t>
      </w:r>
    </w:p>
    <w:p w:rsidR="00C10924" w:rsidRPr="0061297B" w:rsidRDefault="00C10924" w:rsidP="00C109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1297B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</w:t>
      </w:r>
    </w:p>
    <w:p w:rsidR="00C10924" w:rsidRPr="0061297B" w:rsidRDefault="00C10924" w:rsidP="00C109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61297B">
        <w:rPr>
          <w:rFonts w:ascii="Arial" w:eastAsia="Calibri" w:hAnsi="Arial" w:cs="Arial"/>
          <w:sz w:val="24"/>
          <w:szCs w:val="24"/>
          <w:lang w:eastAsia="ru-RU"/>
        </w:rPr>
        <w:t>(наименование муниципального образования</w:t>
      </w:r>
      <w:proofErr w:type="gramEnd"/>
    </w:p>
    <w:p w:rsidR="00C10924" w:rsidRDefault="00C10924" w:rsidP="00C109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61297B">
        <w:rPr>
          <w:rFonts w:ascii="Arial" w:eastAsia="Calibri" w:hAnsi="Arial" w:cs="Arial"/>
          <w:sz w:val="24"/>
          <w:szCs w:val="24"/>
          <w:lang w:eastAsia="ru-RU"/>
        </w:rPr>
        <w:t>Красноярского края)</w:t>
      </w:r>
      <w:proofErr w:type="gramEnd"/>
    </w:p>
    <w:p w:rsidR="0061297B" w:rsidRPr="0061297B" w:rsidRDefault="0061297B" w:rsidP="00C109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47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1843"/>
        <w:gridCol w:w="2409"/>
        <w:gridCol w:w="1701"/>
        <w:gridCol w:w="2552"/>
        <w:gridCol w:w="993"/>
      </w:tblGrid>
      <w:tr w:rsidR="006C2E59" w:rsidRPr="0061297B" w:rsidTr="00083EA4">
        <w:trPr>
          <w:trHeight w:val="6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1297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1297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Поступило субсидий в бюджет муниципального образования Красноярского края (за отчетный период)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1297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Начислено заработной платы (за отчетный период) с учётом начислений на выплаты по оплате труда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1297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Выплачено заработной платы (за отчетный период) с учётом начислений на выплаты по оплате труда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1297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Примечание </w:t>
            </w:r>
            <w:hyperlink w:anchor="Par94" w:history="1">
              <w:r w:rsidRPr="0061297B">
                <w:rPr>
                  <w:rFonts w:ascii="Arial" w:eastAsia="Calibri" w:hAnsi="Arial" w:cs="Arial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6C2E59" w:rsidRPr="0061297B" w:rsidTr="00083EA4">
        <w:trPr>
          <w:trHeight w:val="78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1297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1297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 в части повышения </w:t>
            </w:r>
            <w:proofErr w:type="gramStart"/>
            <w:r w:rsidRPr="0061297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61297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за счет средств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1297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1297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том числе в части повышения </w:t>
            </w:r>
            <w:proofErr w:type="gramStart"/>
            <w:r w:rsidRPr="0061297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61297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за счет средств субсидии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6C2E59" w:rsidRPr="0061297B" w:rsidTr="00083EA4">
        <w:trPr>
          <w:trHeight w:val="1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1297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1297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1297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1297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1297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1297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1297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6C2E59" w:rsidRPr="0061297B" w:rsidTr="00083EA4">
        <w:trPr>
          <w:trHeight w:val="1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1297B">
              <w:rPr>
                <w:rFonts w:ascii="Arial" w:eastAsia="Calibri" w:hAnsi="Arial" w:cs="Arial"/>
                <w:sz w:val="24"/>
                <w:szCs w:val="24"/>
              </w:rPr>
              <w:t xml:space="preserve">Педагогические работники муниципальных учреждений дополнительного образования детей и (или) муниципальных спортивных школ и </w:t>
            </w:r>
            <w:r w:rsidRPr="0061297B">
              <w:rPr>
                <w:rFonts w:ascii="Arial" w:eastAsia="Calibri" w:hAnsi="Arial" w:cs="Arial"/>
                <w:sz w:val="24"/>
                <w:szCs w:val="24"/>
              </w:rPr>
              <w:lastRenderedPageBreak/>
              <w:t>спортивных школ олимпийского резерва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59" w:rsidRPr="0061297B" w:rsidRDefault="006C2E59" w:rsidP="006C2E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6C2E59" w:rsidRPr="0061297B" w:rsidRDefault="006C2E59" w:rsidP="00C109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10924" w:rsidRPr="0061297B" w:rsidRDefault="00C10924" w:rsidP="00C109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297B">
        <w:rPr>
          <w:rFonts w:ascii="Arial" w:eastAsia="Calibri" w:hAnsi="Arial" w:cs="Arial"/>
          <w:sz w:val="24"/>
          <w:szCs w:val="24"/>
          <w:lang w:eastAsia="ru-RU"/>
        </w:rPr>
        <w:t xml:space="preserve">Руководитель </w:t>
      </w:r>
      <w:bookmarkStart w:id="0" w:name="_GoBack"/>
      <w:bookmarkEnd w:id="0"/>
      <w:r w:rsidRPr="0061297B">
        <w:rPr>
          <w:rFonts w:ascii="Arial" w:eastAsia="Calibri" w:hAnsi="Arial" w:cs="Arial"/>
          <w:sz w:val="24"/>
          <w:szCs w:val="24"/>
          <w:lang w:eastAsia="ru-RU"/>
        </w:rPr>
        <w:t>финансового управления</w:t>
      </w:r>
    </w:p>
    <w:p w:rsidR="00C10924" w:rsidRPr="0061297B" w:rsidRDefault="00C10924" w:rsidP="00C109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297B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61297B">
        <w:rPr>
          <w:rFonts w:ascii="Arial" w:eastAsia="Calibri" w:hAnsi="Arial" w:cs="Arial"/>
          <w:sz w:val="24"/>
          <w:szCs w:val="24"/>
          <w:lang w:eastAsia="ru-RU"/>
        </w:rPr>
        <w:t>Боготольского</w:t>
      </w:r>
      <w:proofErr w:type="spellEnd"/>
      <w:r w:rsidRPr="0061297B">
        <w:rPr>
          <w:rFonts w:ascii="Arial" w:eastAsia="Calibri" w:hAnsi="Arial" w:cs="Arial"/>
          <w:sz w:val="24"/>
          <w:szCs w:val="24"/>
          <w:lang w:eastAsia="ru-RU"/>
        </w:rPr>
        <w:t xml:space="preserve"> района</w:t>
      </w:r>
      <w:r w:rsidR="0061297B">
        <w:rPr>
          <w:rFonts w:ascii="Arial" w:eastAsia="Calibri" w:hAnsi="Arial" w:cs="Arial"/>
          <w:sz w:val="24"/>
          <w:szCs w:val="24"/>
          <w:lang w:eastAsia="ru-RU"/>
        </w:rPr>
        <w:tab/>
      </w:r>
      <w:r w:rsidRPr="0061297B">
        <w:rPr>
          <w:rFonts w:ascii="Arial" w:eastAsia="Calibri" w:hAnsi="Arial" w:cs="Arial"/>
          <w:sz w:val="24"/>
          <w:szCs w:val="24"/>
          <w:lang w:eastAsia="ru-RU"/>
        </w:rPr>
        <w:t>_______________</w:t>
      </w:r>
      <w:r w:rsidR="0061297B">
        <w:rPr>
          <w:rFonts w:ascii="Arial" w:eastAsia="Calibri" w:hAnsi="Arial" w:cs="Arial"/>
          <w:sz w:val="24"/>
          <w:szCs w:val="24"/>
          <w:lang w:eastAsia="ru-RU"/>
        </w:rPr>
        <w:tab/>
      </w:r>
      <w:r w:rsidR="0061297B">
        <w:rPr>
          <w:rFonts w:ascii="Arial" w:eastAsia="Calibri" w:hAnsi="Arial" w:cs="Arial"/>
          <w:sz w:val="24"/>
          <w:szCs w:val="24"/>
          <w:lang w:eastAsia="ru-RU"/>
        </w:rPr>
        <w:tab/>
      </w:r>
      <w:r w:rsidR="0061297B">
        <w:rPr>
          <w:rFonts w:ascii="Arial" w:eastAsia="Calibri" w:hAnsi="Arial" w:cs="Arial"/>
          <w:sz w:val="24"/>
          <w:szCs w:val="24"/>
          <w:lang w:eastAsia="ru-RU"/>
        </w:rPr>
        <w:tab/>
        <w:t>_________________</w:t>
      </w:r>
    </w:p>
    <w:p w:rsidR="00C10924" w:rsidRPr="0061297B" w:rsidRDefault="0061297B" w:rsidP="00C109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 w:rsidR="00C10924" w:rsidRPr="0061297B">
        <w:rPr>
          <w:rFonts w:ascii="Arial" w:eastAsia="Calibri" w:hAnsi="Arial" w:cs="Arial"/>
          <w:sz w:val="24"/>
          <w:szCs w:val="24"/>
          <w:lang w:eastAsia="ru-RU"/>
        </w:rPr>
        <w:t>(подпись)</w:t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  <w:t>(И.О. Фамилия)</w:t>
      </w:r>
    </w:p>
    <w:p w:rsidR="00C10924" w:rsidRPr="0061297B" w:rsidRDefault="00C10924" w:rsidP="00C109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297B">
        <w:rPr>
          <w:rFonts w:ascii="Arial" w:eastAsia="Calibri" w:hAnsi="Arial" w:cs="Arial"/>
          <w:sz w:val="24"/>
          <w:szCs w:val="24"/>
          <w:lang w:eastAsia="ru-RU"/>
        </w:rPr>
        <w:t>ФИО и телефон исполнителя</w:t>
      </w:r>
    </w:p>
    <w:p w:rsidR="00C10924" w:rsidRPr="0061297B" w:rsidRDefault="00C10924" w:rsidP="00C109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1297B">
        <w:rPr>
          <w:rFonts w:ascii="Arial" w:eastAsia="Calibri" w:hAnsi="Arial" w:cs="Arial"/>
          <w:sz w:val="24"/>
          <w:szCs w:val="24"/>
          <w:lang w:eastAsia="ru-RU"/>
        </w:rPr>
        <w:t>--------------------------------</w:t>
      </w:r>
    </w:p>
    <w:p w:rsidR="00C10924" w:rsidRPr="0061297B" w:rsidRDefault="0061297B" w:rsidP="00C109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&lt;1</w:t>
      </w: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>&gt; В</w:t>
      </w:r>
      <w:proofErr w:type="gramEnd"/>
      <w:r>
        <w:rPr>
          <w:rFonts w:ascii="Arial" w:eastAsia="Calibri" w:hAnsi="Arial" w:cs="Arial"/>
          <w:sz w:val="24"/>
          <w:szCs w:val="24"/>
          <w:lang w:eastAsia="ru-RU"/>
        </w:rPr>
        <w:t xml:space="preserve"> случаях, </w:t>
      </w:r>
      <w:r w:rsidR="00C10924" w:rsidRPr="0061297B">
        <w:rPr>
          <w:rFonts w:ascii="Arial" w:eastAsia="Calibri" w:hAnsi="Arial" w:cs="Arial"/>
          <w:sz w:val="24"/>
          <w:szCs w:val="24"/>
          <w:lang w:eastAsia="ru-RU"/>
        </w:rPr>
        <w:t xml:space="preserve">если сумма по </w:t>
      </w:r>
      <w:hyperlink w:anchor="Par77" w:history="1">
        <w:r w:rsidR="00C10924" w:rsidRPr="0061297B">
          <w:rPr>
            <w:rFonts w:ascii="Arial" w:eastAsia="Calibri" w:hAnsi="Arial" w:cs="Arial"/>
            <w:color w:val="0000FF"/>
            <w:sz w:val="24"/>
            <w:szCs w:val="24"/>
            <w:lang w:eastAsia="ru-RU"/>
          </w:rPr>
          <w:t>гр. 2</w:t>
        </w:r>
      </w:hyperlink>
      <w:r w:rsidR="00C10924" w:rsidRPr="0061297B">
        <w:rPr>
          <w:rFonts w:ascii="Arial" w:eastAsia="Calibri" w:hAnsi="Arial" w:cs="Arial"/>
          <w:sz w:val="24"/>
          <w:szCs w:val="24"/>
          <w:lang w:eastAsia="ru-RU"/>
        </w:rPr>
        <w:t xml:space="preserve"> отлична от суммы по </w:t>
      </w:r>
      <w:hyperlink w:anchor="Par78" w:history="1">
        <w:r w:rsidR="00C10924" w:rsidRPr="0061297B">
          <w:rPr>
            <w:rFonts w:ascii="Arial" w:eastAsia="Calibri" w:hAnsi="Arial" w:cs="Arial"/>
            <w:color w:val="0000FF"/>
            <w:sz w:val="24"/>
            <w:szCs w:val="24"/>
            <w:lang w:eastAsia="ru-RU"/>
          </w:rPr>
          <w:t>гр. 3</w:t>
        </w:r>
      </w:hyperlink>
      <w:r w:rsidR="00C10924" w:rsidRPr="0061297B">
        <w:rPr>
          <w:rFonts w:ascii="Arial" w:eastAsia="Calibri" w:hAnsi="Arial" w:cs="Arial"/>
          <w:sz w:val="24"/>
          <w:szCs w:val="24"/>
          <w:lang w:eastAsia="ru-RU"/>
        </w:rPr>
        <w:t xml:space="preserve"> и (или)</w:t>
      </w:r>
    </w:p>
    <w:p w:rsidR="00C10924" w:rsidRPr="0061297B" w:rsidRDefault="00C10924" w:rsidP="00C109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297B">
        <w:rPr>
          <w:rFonts w:ascii="Arial" w:eastAsia="Calibri" w:hAnsi="Arial" w:cs="Arial"/>
          <w:sz w:val="24"/>
          <w:szCs w:val="24"/>
          <w:lang w:eastAsia="ru-RU"/>
        </w:rPr>
        <w:t xml:space="preserve">сумма </w:t>
      </w:r>
      <w:hyperlink w:anchor="Par78" w:history="1">
        <w:r w:rsidRPr="0061297B">
          <w:rPr>
            <w:rFonts w:ascii="Arial" w:eastAsia="Calibri" w:hAnsi="Arial" w:cs="Arial"/>
            <w:color w:val="0000FF"/>
            <w:sz w:val="24"/>
            <w:szCs w:val="24"/>
            <w:lang w:eastAsia="ru-RU"/>
          </w:rPr>
          <w:t>гр. 3</w:t>
        </w:r>
      </w:hyperlink>
      <w:r w:rsidRPr="0061297B">
        <w:rPr>
          <w:rFonts w:ascii="Arial" w:eastAsia="Calibri" w:hAnsi="Arial" w:cs="Arial"/>
          <w:sz w:val="24"/>
          <w:szCs w:val="24"/>
          <w:lang w:eastAsia="ru-RU"/>
        </w:rPr>
        <w:t xml:space="preserve"> отлична от суммы по </w:t>
      </w:r>
      <w:hyperlink w:anchor="Par79" w:history="1">
        <w:r w:rsidRPr="0061297B">
          <w:rPr>
            <w:rFonts w:ascii="Arial" w:eastAsia="Calibri" w:hAnsi="Arial" w:cs="Arial"/>
            <w:color w:val="0000FF"/>
            <w:sz w:val="24"/>
            <w:szCs w:val="24"/>
            <w:lang w:eastAsia="ru-RU"/>
          </w:rPr>
          <w:t>гр. 5</w:t>
        </w:r>
      </w:hyperlink>
      <w:r w:rsidRPr="0061297B">
        <w:rPr>
          <w:rFonts w:ascii="Arial" w:eastAsia="Calibri" w:hAnsi="Arial" w:cs="Arial"/>
          <w:sz w:val="24"/>
          <w:szCs w:val="24"/>
          <w:lang w:eastAsia="ru-RU"/>
        </w:rPr>
        <w:t>, следует указать причины отклонений</w:t>
      </w:r>
    </w:p>
    <w:sectPr w:rsidR="00C10924" w:rsidRPr="0061297B" w:rsidSect="0061297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E0" w:rsidRDefault="004B73E0" w:rsidP="00205C0B">
      <w:pPr>
        <w:spacing w:after="0" w:line="240" w:lineRule="auto"/>
      </w:pPr>
      <w:r>
        <w:separator/>
      </w:r>
    </w:p>
  </w:endnote>
  <w:endnote w:type="continuationSeparator" w:id="0">
    <w:p w:rsidR="004B73E0" w:rsidRDefault="004B73E0" w:rsidP="0020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E0" w:rsidRDefault="004B73E0" w:rsidP="00205C0B">
      <w:pPr>
        <w:spacing w:after="0" w:line="240" w:lineRule="auto"/>
      </w:pPr>
      <w:r>
        <w:separator/>
      </w:r>
    </w:p>
  </w:footnote>
  <w:footnote w:type="continuationSeparator" w:id="0">
    <w:p w:rsidR="004B73E0" w:rsidRDefault="004B73E0" w:rsidP="00205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3F0E"/>
    <w:multiLevelType w:val="hybridMultilevel"/>
    <w:tmpl w:val="582A93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D4F70"/>
    <w:multiLevelType w:val="hybridMultilevel"/>
    <w:tmpl w:val="A5A4F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A6584"/>
    <w:multiLevelType w:val="hybridMultilevel"/>
    <w:tmpl w:val="8A7C319C"/>
    <w:lvl w:ilvl="0" w:tplc="AD04FA8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0A"/>
    <w:rsid w:val="00006A7B"/>
    <w:rsid w:val="0001077A"/>
    <w:rsid w:val="0001420C"/>
    <w:rsid w:val="00014319"/>
    <w:rsid w:val="00022ED3"/>
    <w:rsid w:val="0002467E"/>
    <w:rsid w:val="000246F1"/>
    <w:rsid w:val="0002571F"/>
    <w:rsid w:val="00026A1C"/>
    <w:rsid w:val="00034FA2"/>
    <w:rsid w:val="000350F3"/>
    <w:rsid w:val="00041E3F"/>
    <w:rsid w:val="0004525C"/>
    <w:rsid w:val="000529BD"/>
    <w:rsid w:val="00052BFC"/>
    <w:rsid w:val="00055866"/>
    <w:rsid w:val="000565E4"/>
    <w:rsid w:val="000570F5"/>
    <w:rsid w:val="00057680"/>
    <w:rsid w:val="00057ED7"/>
    <w:rsid w:val="00062072"/>
    <w:rsid w:val="000652B0"/>
    <w:rsid w:val="00071101"/>
    <w:rsid w:val="00074515"/>
    <w:rsid w:val="00080C5C"/>
    <w:rsid w:val="00080E1F"/>
    <w:rsid w:val="00085507"/>
    <w:rsid w:val="00091BA0"/>
    <w:rsid w:val="000A38D6"/>
    <w:rsid w:val="000B4FE0"/>
    <w:rsid w:val="000B73DA"/>
    <w:rsid w:val="000C4B42"/>
    <w:rsid w:val="000D0874"/>
    <w:rsid w:val="000D1475"/>
    <w:rsid w:val="000D22BB"/>
    <w:rsid w:val="000D27A8"/>
    <w:rsid w:val="000D2FB3"/>
    <w:rsid w:val="000D3EA2"/>
    <w:rsid w:val="000D6772"/>
    <w:rsid w:val="000E5272"/>
    <w:rsid w:val="000F43D8"/>
    <w:rsid w:val="000F47F1"/>
    <w:rsid w:val="00101448"/>
    <w:rsid w:val="00105E41"/>
    <w:rsid w:val="001063DF"/>
    <w:rsid w:val="0011370A"/>
    <w:rsid w:val="00131F55"/>
    <w:rsid w:val="00133A81"/>
    <w:rsid w:val="0015166A"/>
    <w:rsid w:val="001549F6"/>
    <w:rsid w:val="00162A72"/>
    <w:rsid w:val="001776BF"/>
    <w:rsid w:val="001802C6"/>
    <w:rsid w:val="00180AD2"/>
    <w:rsid w:val="001811D3"/>
    <w:rsid w:val="00183D4A"/>
    <w:rsid w:val="001855A6"/>
    <w:rsid w:val="00192576"/>
    <w:rsid w:val="001A5293"/>
    <w:rsid w:val="001A722D"/>
    <w:rsid w:val="001B7BFB"/>
    <w:rsid w:val="001C08D9"/>
    <w:rsid w:val="001D0EDF"/>
    <w:rsid w:val="001E02B7"/>
    <w:rsid w:val="001E04C4"/>
    <w:rsid w:val="001E2FE4"/>
    <w:rsid w:val="001E7B2E"/>
    <w:rsid w:val="001F3FF4"/>
    <w:rsid w:val="001F5F77"/>
    <w:rsid w:val="001F7BCC"/>
    <w:rsid w:val="00205B81"/>
    <w:rsid w:val="00205C0B"/>
    <w:rsid w:val="00206A5D"/>
    <w:rsid w:val="00211247"/>
    <w:rsid w:val="002143F8"/>
    <w:rsid w:val="002178C0"/>
    <w:rsid w:val="00221363"/>
    <w:rsid w:val="00223A88"/>
    <w:rsid w:val="00224E29"/>
    <w:rsid w:val="00232608"/>
    <w:rsid w:val="00235DDD"/>
    <w:rsid w:val="0023706F"/>
    <w:rsid w:val="00243069"/>
    <w:rsid w:val="00244B05"/>
    <w:rsid w:val="00252849"/>
    <w:rsid w:val="002532D7"/>
    <w:rsid w:val="00256698"/>
    <w:rsid w:val="00256DE0"/>
    <w:rsid w:val="0027231E"/>
    <w:rsid w:val="00273B13"/>
    <w:rsid w:val="00275153"/>
    <w:rsid w:val="00275CB8"/>
    <w:rsid w:val="0028159A"/>
    <w:rsid w:val="00281B94"/>
    <w:rsid w:val="00286595"/>
    <w:rsid w:val="002A4FBD"/>
    <w:rsid w:val="002A50C3"/>
    <w:rsid w:val="002B20F5"/>
    <w:rsid w:val="002B24CE"/>
    <w:rsid w:val="002B39DE"/>
    <w:rsid w:val="002B70DF"/>
    <w:rsid w:val="002C13F6"/>
    <w:rsid w:val="002C1622"/>
    <w:rsid w:val="002C5E25"/>
    <w:rsid w:val="002E0755"/>
    <w:rsid w:val="002E2B2A"/>
    <w:rsid w:val="002E6A58"/>
    <w:rsid w:val="002F1E0E"/>
    <w:rsid w:val="00304902"/>
    <w:rsid w:val="00310B36"/>
    <w:rsid w:val="0032532E"/>
    <w:rsid w:val="003255F0"/>
    <w:rsid w:val="00331B39"/>
    <w:rsid w:val="00333A21"/>
    <w:rsid w:val="003356D1"/>
    <w:rsid w:val="00345722"/>
    <w:rsid w:val="00345C47"/>
    <w:rsid w:val="00355EA6"/>
    <w:rsid w:val="00364725"/>
    <w:rsid w:val="00364E95"/>
    <w:rsid w:val="00382F08"/>
    <w:rsid w:val="0038782D"/>
    <w:rsid w:val="00390164"/>
    <w:rsid w:val="00391E10"/>
    <w:rsid w:val="00394923"/>
    <w:rsid w:val="003A383E"/>
    <w:rsid w:val="003A39C8"/>
    <w:rsid w:val="003B1BCB"/>
    <w:rsid w:val="003B3CA2"/>
    <w:rsid w:val="003B51EC"/>
    <w:rsid w:val="003B6931"/>
    <w:rsid w:val="003B6AC8"/>
    <w:rsid w:val="003D1799"/>
    <w:rsid w:val="003D24F3"/>
    <w:rsid w:val="003E226D"/>
    <w:rsid w:val="003F5FD8"/>
    <w:rsid w:val="004028E5"/>
    <w:rsid w:val="00407F75"/>
    <w:rsid w:val="00411D41"/>
    <w:rsid w:val="00423018"/>
    <w:rsid w:val="0042584E"/>
    <w:rsid w:val="00437D6E"/>
    <w:rsid w:val="00442EB2"/>
    <w:rsid w:val="004541B2"/>
    <w:rsid w:val="0045629A"/>
    <w:rsid w:val="0046383C"/>
    <w:rsid w:val="00467669"/>
    <w:rsid w:val="00472F12"/>
    <w:rsid w:val="004814C0"/>
    <w:rsid w:val="004827AC"/>
    <w:rsid w:val="0049025C"/>
    <w:rsid w:val="00491A28"/>
    <w:rsid w:val="00494999"/>
    <w:rsid w:val="00497AFC"/>
    <w:rsid w:val="004A2268"/>
    <w:rsid w:val="004B73E0"/>
    <w:rsid w:val="004C30A3"/>
    <w:rsid w:val="004D2A74"/>
    <w:rsid w:val="004E404B"/>
    <w:rsid w:val="005011A0"/>
    <w:rsid w:val="00505C39"/>
    <w:rsid w:val="00506028"/>
    <w:rsid w:val="005070CF"/>
    <w:rsid w:val="005119E2"/>
    <w:rsid w:val="00517483"/>
    <w:rsid w:val="00524866"/>
    <w:rsid w:val="0052577B"/>
    <w:rsid w:val="00552A4F"/>
    <w:rsid w:val="00552DF7"/>
    <w:rsid w:val="005535E6"/>
    <w:rsid w:val="00566F7B"/>
    <w:rsid w:val="00574181"/>
    <w:rsid w:val="005768AA"/>
    <w:rsid w:val="00580D25"/>
    <w:rsid w:val="00582571"/>
    <w:rsid w:val="00583F6B"/>
    <w:rsid w:val="00590476"/>
    <w:rsid w:val="005954D8"/>
    <w:rsid w:val="005A2F1C"/>
    <w:rsid w:val="005B2985"/>
    <w:rsid w:val="005B2E86"/>
    <w:rsid w:val="005B3048"/>
    <w:rsid w:val="005B461E"/>
    <w:rsid w:val="005B6AC4"/>
    <w:rsid w:val="005B6E13"/>
    <w:rsid w:val="005C6137"/>
    <w:rsid w:val="005D60AA"/>
    <w:rsid w:val="005E14F1"/>
    <w:rsid w:val="005E7EED"/>
    <w:rsid w:val="005F09A5"/>
    <w:rsid w:val="005F301C"/>
    <w:rsid w:val="005F5AC9"/>
    <w:rsid w:val="005F6913"/>
    <w:rsid w:val="005F74AC"/>
    <w:rsid w:val="00606E76"/>
    <w:rsid w:val="00611D15"/>
    <w:rsid w:val="0061297B"/>
    <w:rsid w:val="0062155E"/>
    <w:rsid w:val="00631CC2"/>
    <w:rsid w:val="00636BCD"/>
    <w:rsid w:val="00645A61"/>
    <w:rsid w:val="00651B9B"/>
    <w:rsid w:val="00654369"/>
    <w:rsid w:val="0065513E"/>
    <w:rsid w:val="00662130"/>
    <w:rsid w:val="006754E8"/>
    <w:rsid w:val="006932D1"/>
    <w:rsid w:val="006B20EC"/>
    <w:rsid w:val="006B4428"/>
    <w:rsid w:val="006C2E59"/>
    <w:rsid w:val="006E1E66"/>
    <w:rsid w:val="006E2943"/>
    <w:rsid w:val="006E7C2C"/>
    <w:rsid w:val="00707DA6"/>
    <w:rsid w:val="00710890"/>
    <w:rsid w:val="00720024"/>
    <w:rsid w:val="00720BEC"/>
    <w:rsid w:val="00723037"/>
    <w:rsid w:val="00724514"/>
    <w:rsid w:val="0073258B"/>
    <w:rsid w:val="0073307B"/>
    <w:rsid w:val="007469C4"/>
    <w:rsid w:val="007533BF"/>
    <w:rsid w:val="00755E30"/>
    <w:rsid w:val="00774B6A"/>
    <w:rsid w:val="00780877"/>
    <w:rsid w:val="00785D75"/>
    <w:rsid w:val="007872BC"/>
    <w:rsid w:val="00791BAB"/>
    <w:rsid w:val="00797FBC"/>
    <w:rsid w:val="007A2439"/>
    <w:rsid w:val="007A2601"/>
    <w:rsid w:val="007A7756"/>
    <w:rsid w:val="007A7B87"/>
    <w:rsid w:val="007B04ED"/>
    <w:rsid w:val="007B09CC"/>
    <w:rsid w:val="007B333B"/>
    <w:rsid w:val="007B341C"/>
    <w:rsid w:val="007B3791"/>
    <w:rsid w:val="007B47C7"/>
    <w:rsid w:val="007B59D9"/>
    <w:rsid w:val="007B65CB"/>
    <w:rsid w:val="007B6BF3"/>
    <w:rsid w:val="007B74E3"/>
    <w:rsid w:val="007C5616"/>
    <w:rsid w:val="007C7A76"/>
    <w:rsid w:val="007D63C0"/>
    <w:rsid w:val="007D79B8"/>
    <w:rsid w:val="007E4713"/>
    <w:rsid w:val="007E7870"/>
    <w:rsid w:val="007F186E"/>
    <w:rsid w:val="00816D4C"/>
    <w:rsid w:val="008243B2"/>
    <w:rsid w:val="00825031"/>
    <w:rsid w:val="00841DBC"/>
    <w:rsid w:val="00843A76"/>
    <w:rsid w:val="00844802"/>
    <w:rsid w:val="0085405A"/>
    <w:rsid w:val="0086144D"/>
    <w:rsid w:val="0087027D"/>
    <w:rsid w:val="008712E8"/>
    <w:rsid w:val="00871D0E"/>
    <w:rsid w:val="00895105"/>
    <w:rsid w:val="00896103"/>
    <w:rsid w:val="008A7733"/>
    <w:rsid w:val="008A798A"/>
    <w:rsid w:val="008B07D9"/>
    <w:rsid w:val="008B42AB"/>
    <w:rsid w:val="008C4AA7"/>
    <w:rsid w:val="008D5FD9"/>
    <w:rsid w:val="008E1E92"/>
    <w:rsid w:val="008F1035"/>
    <w:rsid w:val="00900CC1"/>
    <w:rsid w:val="00902C3A"/>
    <w:rsid w:val="00904C3B"/>
    <w:rsid w:val="00905906"/>
    <w:rsid w:val="009061F0"/>
    <w:rsid w:val="009124DE"/>
    <w:rsid w:val="00914F01"/>
    <w:rsid w:val="00924848"/>
    <w:rsid w:val="009315C1"/>
    <w:rsid w:val="00937E88"/>
    <w:rsid w:val="00941FB8"/>
    <w:rsid w:val="00944DB8"/>
    <w:rsid w:val="0094597D"/>
    <w:rsid w:val="00946FF7"/>
    <w:rsid w:val="00964B2D"/>
    <w:rsid w:val="009656E8"/>
    <w:rsid w:val="00966506"/>
    <w:rsid w:val="00967C10"/>
    <w:rsid w:val="00974985"/>
    <w:rsid w:val="00992386"/>
    <w:rsid w:val="00993D5A"/>
    <w:rsid w:val="009A2CE0"/>
    <w:rsid w:val="009C0057"/>
    <w:rsid w:val="009D6A7B"/>
    <w:rsid w:val="009E17FA"/>
    <w:rsid w:val="009E7B09"/>
    <w:rsid w:val="009F1DF3"/>
    <w:rsid w:val="009F3CB8"/>
    <w:rsid w:val="009F4CE2"/>
    <w:rsid w:val="009F701D"/>
    <w:rsid w:val="00A0088B"/>
    <w:rsid w:val="00A02C22"/>
    <w:rsid w:val="00A147B0"/>
    <w:rsid w:val="00A30738"/>
    <w:rsid w:val="00A36CDA"/>
    <w:rsid w:val="00A3700A"/>
    <w:rsid w:val="00A3758A"/>
    <w:rsid w:val="00A37EAC"/>
    <w:rsid w:val="00A57056"/>
    <w:rsid w:val="00A576C8"/>
    <w:rsid w:val="00A6051D"/>
    <w:rsid w:val="00A63CA1"/>
    <w:rsid w:val="00A6412F"/>
    <w:rsid w:val="00A736DE"/>
    <w:rsid w:val="00A74EC2"/>
    <w:rsid w:val="00A8478F"/>
    <w:rsid w:val="00A848B1"/>
    <w:rsid w:val="00A86EF4"/>
    <w:rsid w:val="00A90B79"/>
    <w:rsid w:val="00A90D39"/>
    <w:rsid w:val="00A932F2"/>
    <w:rsid w:val="00A97B72"/>
    <w:rsid w:val="00AB1AA9"/>
    <w:rsid w:val="00AB2A27"/>
    <w:rsid w:val="00AC2FFF"/>
    <w:rsid w:val="00AD3216"/>
    <w:rsid w:val="00AD59AF"/>
    <w:rsid w:val="00AE739F"/>
    <w:rsid w:val="00AF75C3"/>
    <w:rsid w:val="00B02DD1"/>
    <w:rsid w:val="00B05CF8"/>
    <w:rsid w:val="00B13CB8"/>
    <w:rsid w:val="00B159A8"/>
    <w:rsid w:val="00B26ECE"/>
    <w:rsid w:val="00B356D5"/>
    <w:rsid w:val="00B4158E"/>
    <w:rsid w:val="00B43E5E"/>
    <w:rsid w:val="00B44AC6"/>
    <w:rsid w:val="00B50444"/>
    <w:rsid w:val="00B5339B"/>
    <w:rsid w:val="00B56E97"/>
    <w:rsid w:val="00B578DE"/>
    <w:rsid w:val="00B648CA"/>
    <w:rsid w:val="00B65BBB"/>
    <w:rsid w:val="00B7143A"/>
    <w:rsid w:val="00B71B3E"/>
    <w:rsid w:val="00B754EA"/>
    <w:rsid w:val="00B76FC3"/>
    <w:rsid w:val="00B85A8E"/>
    <w:rsid w:val="00B86076"/>
    <w:rsid w:val="00B867F0"/>
    <w:rsid w:val="00B8764E"/>
    <w:rsid w:val="00B905C3"/>
    <w:rsid w:val="00B90E93"/>
    <w:rsid w:val="00BB167B"/>
    <w:rsid w:val="00BB29B8"/>
    <w:rsid w:val="00BB4854"/>
    <w:rsid w:val="00BB73BA"/>
    <w:rsid w:val="00BC1164"/>
    <w:rsid w:val="00BC6BA8"/>
    <w:rsid w:val="00BD013E"/>
    <w:rsid w:val="00BD781C"/>
    <w:rsid w:val="00BF2A30"/>
    <w:rsid w:val="00C01009"/>
    <w:rsid w:val="00C01728"/>
    <w:rsid w:val="00C02824"/>
    <w:rsid w:val="00C10924"/>
    <w:rsid w:val="00C157A8"/>
    <w:rsid w:val="00C3203C"/>
    <w:rsid w:val="00C37410"/>
    <w:rsid w:val="00C44CF8"/>
    <w:rsid w:val="00C45492"/>
    <w:rsid w:val="00C57B4E"/>
    <w:rsid w:val="00C637BC"/>
    <w:rsid w:val="00C7181F"/>
    <w:rsid w:val="00C760B7"/>
    <w:rsid w:val="00C81AEA"/>
    <w:rsid w:val="00C85517"/>
    <w:rsid w:val="00C86ED7"/>
    <w:rsid w:val="00C90FF7"/>
    <w:rsid w:val="00C937AD"/>
    <w:rsid w:val="00C976F5"/>
    <w:rsid w:val="00CA0D06"/>
    <w:rsid w:val="00CA3FB6"/>
    <w:rsid w:val="00CA4C39"/>
    <w:rsid w:val="00CB1ABF"/>
    <w:rsid w:val="00CB331C"/>
    <w:rsid w:val="00CC2900"/>
    <w:rsid w:val="00CE0E65"/>
    <w:rsid w:val="00CE3407"/>
    <w:rsid w:val="00CE7219"/>
    <w:rsid w:val="00CF4349"/>
    <w:rsid w:val="00CF4848"/>
    <w:rsid w:val="00D02EF8"/>
    <w:rsid w:val="00D11FF1"/>
    <w:rsid w:val="00D12B5E"/>
    <w:rsid w:val="00D13397"/>
    <w:rsid w:val="00D14097"/>
    <w:rsid w:val="00D251B3"/>
    <w:rsid w:val="00D32F49"/>
    <w:rsid w:val="00D40899"/>
    <w:rsid w:val="00D40CC8"/>
    <w:rsid w:val="00D50A3C"/>
    <w:rsid w:val="00D50ACC"/>
    <w:rsid w:val="00D53BBC"/>
    <w:rsid w:val="00D55FA5"/>
    <w:rsid w:val="00D605C9"/>
    <w:rsid w:val="00D6120C"/>
    <w:rsid w:val="00D66DD1"/>
    <w:rsid w:val="00D74AF7"/>
    <w:rsid w:val="00D75C80"/>
    <w:rsid w:val="00D80A69"/>
    <w:rsid w:val="00D8145D"/>
    <w:rsid w:val="00D927B9"/>
    <w:rsid w:val="00D97B0E"/>
    <w:rsid w:val="00DA1551"/>
    <w:rsid w:val="00DA7B2F"/>
    <w:rsid w:val="00DB0E73"/>
    <w:rsid w:val="00DB59E8"/>
    <w:rsid w:val="00DB7B2F"/>
    <w:rsid w:val="00DC2306"/>
    <w:rsid w:val="00DC5191"/>
    <w:rsid w:val="00DC579D"/>
    <w:rsid w:val="00DC777B"/>
    <w:rsid w:val="00DD3B64"/>
    <w:rsid w:val="00DF102A"/>
    <w:rsid w:val="00DF1DE0"/>
    <w:rsid w:val="00DF711D"/>
    <w:rsid w:val="00E015E2"/>
    <w:rsid w:val="00E02194"/>
    <w:rsid w:val="00E16F90"/>
    <w:rsid w:val="00E178BE"/>
    <w:rsid w:val="00E22A88"/>
    <w:rsid w:val="00E23873"/>
    <w:rsid w:val="00E334DE"/>
    <w:rsid w:val="00E353D2"/>
    <w:rsid w:val="00E3788A"/>
    <w:rsid w:val="00E43BCE"/>
    <w:rsid w:val="00E50645"/>
    <w:rsid w:val="00E6521C"/>
    <w:rsid w:val="00E66A53"/>
    <w:rsid w:val="00E771EE"/>
    <w:rsid w:val="00E82AC5"/>
    <w:rsid w:val="00E9368D"/>
    <w:rsid w:val="00EA1AEE"/>
    <w:rsid w:val="00EB0A28"/>
    <w:rsid w:val="00EB3FCE"/>
    <w:rsid w:val="00EC43A9"/>
    <w:rsid w:val="00EC611B"/>
    <w:rsid w:val="00ED225E"/>
    <w:rsid w:val="00ED3C88"/>
    <w:rsid w:val="00ED7AE6"/>
    <w:rsid w:val="00EF079C"/>
    <w:rsid w:val="00EF6F8F"/>
    <w:rsid w:val="00EF71CA"/>
    <w:rsid w:val="00EF780B"/>
    <w:rsid w:val="00F140B6"/>
    <w:rsid w:val="00F53BE2"/>
    <w:rsid w:val="00F63FD3"/>
    <w:rsid w:val="00F74E42"/>
    <w:rsid w:val="00F75662"/>
    <w:rsid w:val="00F84E33"/>
    <w:rsid w:val="00F90131"/>
    <w:rsid w:val="00F90B8E"/>
    <w:rsid w:val="00FA5D44"/>
    <w:rsid w:val="00FB3CE0"/>
    <w:rsid w:val="00FB41E3"/>
    <w:rsid w:val="00FC284E"/>
    <w:rsid w:val="00FC7644"/>
    <w:rsid w:val="00FD15E4"/>
    <w:rsid w:val="00FE11C3"/>
    <w:rsid w:val="00FE6DD4"/>
    <w:rsid w:val="00FF169C"/>
    <w:rsid w:val="00FF25F8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4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14F1"/>
    <w:rPr>
      <w:color w:val="0000FF" w:themeColor="hyperlink"/>
      <w:u w:val="single"/>
    </w:rPr>
  </w:style>
  <w:style w:type="paragraph" w:customStyle="1" w:styleId="ConsPlusNormal">
    <w:name w:val="ConsPlusNormal"/>
    <w:rsid w:val="005E14F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5E14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5C0B"/>
  </w:style>
  <w:style w:type="paragraph" w:styleId="aa">
    <w:name w:val="footer"/>
    <w:basedOn w:val="a"/>
    <w:link w:val="ab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5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4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14F1"/>
    <w:rPr>
      <w:color w:val="0000FF" w:themeColor="hyperlink"/>
      <w:u w:val="single"/>
    </w:rPr>
  </w:style>
  <w:style w:type="paragraph" w:customStyle="1" w:styleId="ConsPlusNormal">
    <w:name w:val="ConsPlusNormal"/>
    <w:rsid w:val="005E14F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5E14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5C0B"/>
  </w:style>
  <w:style w:type="paragraph" w:styleId="aa">
    <w:name w:val="footer"/>
    <w:basedOn w:val="a"/>
    <w:link w:val="ab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540B-F18D-4A46-ACF3-F1131C0F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6</cp:revision>
  <cp:lastPrinted>2017-07-27T00:45:00Z</cp:lastPrinted>
  <dcterms:created xsi:type="dcterms:W3CDTF">2017-07-20T06:02:00Z</dcterms:created>
  <dcterms:modified xsi:type="dcterms:W3CDTF">2017-07-27T04:42:00Z</dcterms:modified>
</cp:coreProperties>
</file>