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61" w:rsidRPr="001E0261" w:rsidRDefault="001E0261" w:rsidP="001E0261">
      <w:pPr>
        <w:pStyle w:val="a4"/>
        <w:jc w:val="center"/>
        <w:rPr>
          <w:b/>
          <w:lang w:eastAsia="ru-RU"/>
        </w:rPr>
      </w:pPr>
      <w:r w:rsidRPr="001E0261">
        <w:rPr>
          <w:b/>
          <w:lang w:eastAsia="ru-RU"/>
        </w:rPr>
        <w:t xml:space="preserve">Проект «Благоустройство кладбища </w:t>
      </w:r>
      <w:proofErr w:type="spellStart"/>
      <w:r w:rsidRPr="001E0261">
        <w:rPr>
          <w:b/>
          <w:lang w:eastAsia="ru-RU"/>
        </w:rPr>
        <w:t>д.Булатово</w:t>
      </w:r>
      <w:proofErr w:type="spellEnd"/>
      <w:r w:rsidRPr="001E0261">
        <w:rPr>
          <w:b/>
          <w:lang w:eastAsia="ru-RU"/>
        </w:rPr>
        <w:t>»</w:t>
      </w:r>
    </w:p>
    <w:p w:rsidR="001E0261" w:rsidRPr="001E0261" w:rsidRDefault="001E0261" w:rsidP="001E0261">
      <w:pPr>
        <w:pStyle w:val="a4"/>
        <w:jc w:val="center"/>
        <w:rPr>
          <w:b/>
          <w:lang w:eastAsia="ru-RU"/>
        </w:rPr>
      </w:pPr>
    </w:p>
    <w:p w:rsidR="001E0261" w:rsidRPr="001E0261" w:rsidRDefault="001E0261" w:rsidP="001E0261">
      <w:pPr>
        <w:pStyle w:val="a4"/>
        <w:ind w:firstLine="709"/>
        <w:rPr>
          <w:b/>
          <w:lang w:eastAsia="ru-RU"/>
        </w:rPr>
      </w:pPr>
      <w:r w:rsidRPr="001E0261">
        <w:rPr>
          <w:b/>
          <w:lang w:eastAsia="ru-RU"/>
        </w:rPr>
        <w:t>Результаты:</w:t>
      </w:r>
    </w:p>
    <w:p w:rsidR="001E0261" w:rsidRDefault="001E0261" w:rsidP="001E0261">
      <w:pPr>
        <w:pStyle w:val="a4"/>
        <w:ind w:firstLine="709"/>
        <w:jc w:val="both"/>
        <w:rPr>
          <w:lang w:eastAsia="ru-RU"/>
        </w:rPr>
      </w:pPr>
      <w:r w:rsidRPr="001E0261">
        <w:rPr>
          <w:lang w:eastAsia="ru-RU"/>
        </w:rPr>
        <w:t xml:space="preserve">Качественное ограждение территории кладбища д. Булатово решило одну из серьезных проблем на территории Чайковского сельсовета облагородило внешний и внутренний вид территории, что привлекло граждан к соблюдению чистоты и порядка при посещении погостов, в целом благоприятно </w:t>
      </w:r>
      <w:proofErr w:type="spellStart"/>
      <w:r w:rsidRPr="001E0261">
        <w:rPr>
          <w:lang w:eastAsia="ru-RU"/>
        </w:rPr>
        <w:t>отразилочсь</w:t>
      </w:r>
      <w:proofErr w:type="spellEnd"/>
      <w:r w:rsidRPr="001E0261">
        <w:rPr>
          <w:lang w:eastAsia="ru-RU"/>
        </w:rPr>
        <w:t xml:space="preserve"> на территории кладбища. Соблюдены требования Рос потреб надзора в части обустройства площадки для мусора, установки мусорных контейнеров и туалета. И конечно сами жители д. Булатово стали более внимательными и ответственными, т.к. приняли непосредственное участие, как в </w:t>
      </w:r>
      <w:proofErr w:type="spellStart"/>
      <w:r w:rsidRPr="001E0261">
        <w:rPr>
          <w:lang w:eastAsia="ru-RU"/>
        </w:rPr>
        <w:t>софинансировании</w:t>
      </w:r>
      <w:proofErr w:type="spellEnd"/>
      <w:r w:rsidRPr="001E0261">
        <w:rPr>
          <w:lang w:eastAsia="ru-RU"/>
        </w:rPr>
        <w:t xml:space="preserve"> проекта, так и в виде непосредственного участия в реализации проекта на безвозмездной основе.</w:t>
      </w:r>
    </w:p>
    <w:p w:rsidR="001E0261" w:rsidRPr="001E0261" w:rsidRDefault="001E0261" w:rsidP="001E0261">
      <w:pPr>
        <w:pStyle w:val="a4"/>
        <w:ind w:firstLine="709"/>
        <w:rPr>
          <w:lang w:eastAsia="ru-RU"/>
        </w:rPr>
      </w:pPr>
    </w:p>
    <w:p w:rsidR="001E0261" w:rsidRPr="001E0261" w:rsidRDefault="001E0261" w:rsidP="001E0261">
      <w:pPr>
        <w:pStyle w:val="a4"/>
        <w:ind w:firstLine="709"/>
        <w:rPr>
          <w:b/>
          <w:lang w:eastAsia="ru-RU"/>
        </w:rPr>
      </w:pPr>
      <w:r w:rsidRPr="001E0261">
        <w:rPr>
          <w:b/>
          <w:lang w:eastAsia="ru-RU"/>
        </w:rPr>
        <w:t>Источники финансирования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655"/>
        <w:gridCol w:w="1134"/>
      </w:tblGrid>
      <w:tr w:rsidR="001E0261" w:rsidRPr="001E0261" w:rsidTr="001E0261">
        <w:tc>
          <w:tcPr>
            <w:tcW w:w="704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jc w:val="center"/>
              <w:rPr>
                <w:lang w:eastAsia="ru-RU"/>
              </w:rPr>
            </w:pPr>
            <w:r w:rsidRPr="001E0261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jc w:val="center"/>
              <w:rPr>
                <w:lang w:eastAsia="ru-RU"/>
              </w:rPr>
            </w:pPr>
            <w:r w:rsidRPr="001E0261">
              <w:rPr>
                <w:b/>
                <w:bCs/>
                <w:lang w:eastAsia="ru-RU"/>
              </w:rPr>
              <w:t>Виды источников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jc w:val="center"/>
              <w:rPr>
                <w:lang w:eastAsia="ru-RU"/>
              </w:rPr>
            </w:pPr>
            <w:r w:rsidRPr="001E0261">
              <w:rPr>
                <w:b/>
                <w:bCs/>
                <w:lang w:eastAsia="ru-RU"/>
              </w:rPr>
              <w:t xml:space="preserve">Сумма, </w:t>
            </w:r>
            <w:proofErr w:type="spellStart"/>
            <w:r w:rsidRPr="001E0261">
              <w:rPr>
                <w:b/>
                <w:bCs/>
                <w:lang w:eastAsia="ru-RU"/>
              </w:rPr>
              <w:t>т.р</w:t>
            </w:r>
            <w:proofErr w:type="spellEnd"/>
            <w:r w:rsidRPr="001E0261">
              <w:rPr>
                <w:b/>
                <w:bCs/>
                <w:lang w:eastAsia="ru-RU"/>
              </w:rPr>
              <w:t>.</w:t>
            </w:r>
          </w:p>
        </w:tc>
      </w:tr>
      <w:tr w:rsidR="001E0261" w:rsidRPr="001E0261" w:rsidTr="001E0261">
        <w:tc>
          <w:tcPr>
            <w:tcW w:w="704" w:type="dxa"/>
            <w:shd w:val="clear" w:color="auto" w:fill="auto"/>
            <w:hideMark/>
          </w:tcPr>
          <w:p w:rsidR="001E0261" w:rsidRPr="001E0261" w:rsidRDefault="001E0261" w:rsidP="001E0261">
            <w:pPr>
              <w:pStyle w:val="a4"/>
              <w:jc w:val="right"/>
              <w:rPr>
                <w:lang w:eastAsia="ru-RU"/>
              </w:rPr>
            </w:pPr>
            <w:r w:rsidRPr="001E0261">
              <w:rPr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rPr>
                <w:lang w:eastAsia="ru-RU"/>
              </w:rPr>
            </w:pPr>
            <w:r w:rsidRPr="001E0261">
              <w:rPr>
                <w:lang w:eastAsia="ru-RU"/>
              </w:rPr>
              <w:t>Местный бюджет (не менее 5% от суммы проекта)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jc w:val="right"/>
              <w:rPr>
                <w:lang w:eastAsia="ru-RU"/>
              </w:rPr>
            </w:pPr>
            <w:r w:rsidRPr="001E0261">
              <w:rPr>
                <w:lang w:eastAsia="ru-RU"/>
              </w:rPr>
              <w:t>37,480</w:t>
            </w:r>
          </w:p>
        </w:tc>
      </w:tr>
      <w:tr w:rsidR="001E0261" w:rsidRPr="001E0261" w:rsidTr="001E0261">
        <w:tc>
          <w:tcPr>
            <w:tcW w:w="704" w:type="dxa"/>
            <w:shd w:val="clear" w:color="auto" w:fill="auto"/>
            <w:hideMark/>
          </w:tcPr>
          <w:p w:rsidR="001E0261" w:rsidRPr="001E0261" w:rsidRDefault="001E0261" w:rsidP="001E0261">
            <w:pPr>
              <w:pStyle w:val="a4"/>
              <w:jc w:val="right"/>
              <w:rPr>
                <w:lang w:eastAsia="ru-RU"/>
              </w:rPr>
            </w:pPr>
            <w:r w:rsidRPr="001E0261">
              <w:rPr>
                <w:lang w:eastAsia="ru-RU"/>
              </w:rPr>
              <w:t>2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rPr>
                <w:lang w:eastAsia="ru-RU"/>
              </w:rPr>
            </w:pPr>
            <w:r w:rsidRPr="001E0261">
              <w:rPr>
                <w:lang w:eastAsia="ru-RU"/>
              </w:rPr>
              <w:t>Население - безвозмездные поступления от физ. лиц (жителей) (не менее 3% от суммы проекта)*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jc w:val="right"/>
              <w:rPr>
                <w:lang w:eastAsia="ru-RU"/>
              </w:rPr>
            </w:pPr>
            <w:r w:rsidRPr="001E0261">
              <w:rPr>
                <w:lang w:eastAsia="ru-RU"/>
              </w:rPr>
              <w:t>22,485</w:t>
            </w:r>
          </w:p>
        </w:tc>
      </w:tr>
      <w:tr w:rsidR="001E0261" w:rsidRPr="001E0261" w:rsidTr="001E0261">
        <w:tc>
          <w:tcPr>
            <w:tcW w:w="704" w:type="dxa"/>
            <w:shd w:val="clear" w:color="auto" w:fill="auto"/>
            <w:hideMark/>
          </w:tcPr>
          <w:p w:rsidR="001E0261" w:rsidRPr="001E0261" w:rsidRDefault="001E0261" w:rsidP="001E0261">
            <w:pPr>
              <w:pStyle w:val="a4"/>
              <w:jc w:val="right"/>
              <w:rPr>
                <w:lang w:eastAsia="ru-RU"/>
              </w:rPr>
            </w:pPr>
            <w:r w:rsidRPr="001E0261">
              <w:rPr>
                <w:lang w:eastAsia="ru-RU"/>
              </w:rPr>
              <w:t>3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rPr>
                <w:lang w:eastAsia="ru-RU"/>
              </w:rPr>
            </w:pPr>
            <w:r w:rsidRPr="001E0261">
              <w:rPr>
                <w:lang w:eastAsia="ru-RU"/>
              </w:rPr>
              <w:t>Юридические лица - безвоз</w:t>
            </w:r>
            <w:bookmarkStart w:id="0" w:name="_GoBack"/>
            <w:bookmarkEnd w:id="0"/>
            <w:r w:rsidRPr="001E0261">
              <w:rPr>
                <w:lang w:eastAsia="ru-RU"/>
              </w:rPr>
              <w:t>мездные поступления от юридических лиц (за исключением поступлений от предприятий и организаций муниципальной формы собственности)*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jc w:val="right"/>
              <w:rPr>
                <w:lang w:eastAsia="ru-RU"/>
              </w:rPr>
            </w:pPr>
            <w:r w:rsidRPr="001E0261">
              <w:rPr>
                <w:lang w:eastAsia="ru-RU"/>
              </w:rPr>
              <w:t>52,450</w:t>
            </w:r>
          </w:p>
        </w:tc>
      </w:tr>
      <w:tr w:rsidR="001E0261" w:rsidRPr="001E0261" w:rsidTr="001E0261">
        <w:tc>
          <w:tcPr>
            <w:tcW w:w="704" w:type="dxa"/>
            <w:shd w:val="clear" w:color="auto" w:fill="auto"/>
            <w:hideMark/>
          </w:tcPr>
          <w:p w:rsidR="001E0261" w:rsidRPr="001E0261" w:rsidRDefault="001E0261" w:rsidP="001E0261">
            <w:pPr>
              <w:pStyle w:val="a4"/>
              <w:jc w:val="right"/>
              <w:rPr>
                <w:lang w:eastAsia="ru-RU"/>
              </w:rPr>
            </w:pPr>
            <w:r w:rsidRPr="001E0261">
              <w:rPr>
                <w:lang w:eastAsia="ru-RU"/>
              </w:rPr>
              <w:t>4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rPr>
                <w:lang w:eastAsia="ru-RU"/>
              </w:rPr>
            </w:pPr>
            <w:r w:rsidRPr="001E0261">
              <w:rPr>
                <w:lang w:eastAsia="ru-RU"/>
              </w:rPr>
              <w:t>Субсидия бюджету муниципального образования из краевого бюджета на реализацию программ по поддержке местных инициатив (не более 85% от суммы проекта)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jc w:val="right"/>
              <w:rPr>
                <w:lang w:eastAsia="ru-RU"/>
              </w:rPr>
            </w:pPr>
            <w:r w:rsidRPr="001E0261">
              <w:rPr>
                <w:lang w:eastAsia="ru-RU"/>
              </w:rPr>
              <w:t>636,955</w:t>
            </w:r>
          </w:p>
        </w:tc>
      </w:tr>
      <w:tr w:rsidR="001E0261" w:rsidRPr="001E0261" w:rsidTr="001E0261">
        <w:tc>
          <w:tcPr>
            <w:tcW w:w="704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rPr>
                <w:lang w:eastAsia="ru-RU"/>
              </w:rPr>
            </w:pPr>
            <w:r w:rsidRPr="001E0261">
              <w:rPr>
                <w:lang w:eastAsia="ru-RU"/>
              </w:rPr>
              <w:t> 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rPr>
                <w:lang w:eastAsia="ru-RU"/>
              </w:rPr>
            </w:pPr>
            <w:r w:rsidRPr="001E0261">
              <w:rPr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0261" w:rsidRPr="001E0261" w:rsidRDefault="001E0261" w:rsidP="001E0261">
            <w:pPr>
              <w:pStyle w:val="a4"/>
              <w:jc w:val="right"/>
              <w:rPr>
                <w:lang w:eastAsia="ru-RU"/>
              </w:rPr>
            </w:pPr>
            <w:r w:rsidRPr="001E0261">
              <w:rPr>
                <w:lang w:eastAsia="ru-RU"/>
              </w:rPr>
              <w:t>749,370</w:t>
            </w:r>
          </w:p>
        </w:tc>
      </w:tr>
    </w:tbl>
    <w:p w:rsidR="001E0261" w:rsidRPr="001E0261" w:rsidRDefault="001E0261" w:rsidP="001E0261">
      <w:pPr>
        <w:pStyle w:val="a4"/>
        <w:rPr>
          <w:lang w:eastAsia="ru-RU"/>
        </w:rPr>
      </w:pPr>
      <w:r w:rsidRPr="001E0261">
        <w:rPr>
          <w:lang w:eastAsia="ru-RU"/>
        </w:rPr>
        <w:t> </w:t>
      </w:r>
    </w:p>
    <w:p w:rsidR="001E0261" w:rsidRDefault="001E0261" w:rsidP="001E0261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E026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962438" cy="4471829"/>
            <wp:effectExtent l="0" t="0" r="635" b="5080"/>
            <wp:docPr id="2" name="Рисунок 2" descr="http://www.bogotol-r.ru/upload/images/1638503561-63XCK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otol-r.ru/upload/images/1638503561-63XCK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156" cy="448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B3B" w:rsidRPr="00A62D6F" w:rsidRDefault="001E0261" w:rsidP="001E0261">
      <w:pPr>
        <w:shd w:val="clear" w:color="auto" w:fill="FFFFFF"/>
        <w:spacing w:after="150"/>
      </w:pPr>
      <w:r w:rsidRPr="001E026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981488" cy="4486116"/>
            <wp:effectExtent l="0" t="0" r="635" b="0"/>
            <wp:docPr id="1" name="Рисунок 1" descr="http://www.bogotol-r.ru/upload/images/1638503572-nd2c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otol-r.ru/upload/images/1638503572-nd2cg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80" cy="449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B3B" w:rsidRPr="00A62D6F" w:rsidSect="0074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3F"/>
    <w:rsid w:val="001E0261"/>
    <w:rsid w:val="0023263F"/>
    <w:rsid w:val="0036037B"/>
    <w:rsid w:val="00742CB0"/>
    <w:rsid w:val="008B7D4D"/>
    <w:rsid w:val="00900B3B"/>
    <w:rsid w:val="00972347"/>
    <w:rsid w:val="00A62D6F"/>
    <w:rsid w:val="00CA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E2ED"/>
  <w15:chartTrackingRefBased/>
  <w15:docId w15:val="{E53C08D6-873A-4B22-A613-67B1669A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CB0"/>
  </w:style>
  <w:style w:type="paragraph" w:styleId="3">
    <w:name w:val="heading 3"/>
    <w:basedOn w:val="a"/>
    <w:link w:val="30"/>
    <w:uiPriority w:val="9"/>
    <w:qFormat/>
    <w:rsid w:val="00900B3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0B3B"/>
    <w:rPr>
      <w:rFonts w:eastAsia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900B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0B3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0B3B"/>
  </w:style>
  <w:style w:type="character" w:styleId="a5">
    <w:name w:val="Strong"/>
    <w:basedOn w:val="a0"/>
    <w:uiPriority w:val="22"/>
    <w:qFormat/>
    <w:rsid w:val="001E0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МЕЖЕНИНА</dc:creator>
  <cp:keywords/>
  <dc:description/>
  <cp:lastModifiedBy>МЕЖЕНИНА</cp:lastModifiedBy>
  <cp:revision>6</cp:revision>
  <dcterms:created xsi:type="dcterms:W3CDTF">2023-02-10T06:52:00Z</dcterms:created>
  <dcterms:modified xsi:type="dcterms:W3CDTF">2023-02-10T07:42:00Z</dcterms:modified>
</cp:coreProperties>
</file>