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EA" w:rsidRPr="002B5203" w:rsidRDefault="00752BEA" w:rsidP="00752BEA">
      <w:pPr>
        <w:pStyle w:val="a3"/>
        <w:jc w:val="center"/>
        <w:rPr>
          <w:rFonts w:ascii="Arial Rounded MT Bold" w:hAnsi="Arial Rounded MT Bold" w:cs="Times New Roman"/>
          <w:noProof/>
          <w:sz w:val="24"/>
          <w:szCs w:val="24"/>
          <w:lang w:eastAsia="ru-RU"/>
        </w:rPr>
      </w:pP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2B5203">
        <w:rPr>
          <w:rFonts w:ascii="Arial" w:hAnsi="Arial" w:cs="Arial"/>
          <w:b/>
          <w:noProof/>
          <w:sz w:val="24"/>
          <w:szCs w:val="24"/>
          <w:lang w:eastAsia="ru-RU"/>
        </w:rPr>
        <w:t>КРАСНОЯРСКИЙ КРАЙ</w:t>
      </w:r>
    </w:p>
    <w:p w:rsidR="002B5203" w:rsidRPr="002B5203" w:rsidRDefault="002B5203" w:rsidP="00752BEA">
      <w:pPr>
        <w:pStyle w:val="a3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2B5203">
        <w:rPr>
          <w:rFonts w:ascii="Arial" w:hAnsi="Arial" w:cs="Arial"/>
          <w:b/>
          <w:noProof/>
          <w:sz w:val="24"/>
          <w:szCs w:val="24"/>
          <w:lang w:eastAsia="ru-RU"/>
        </w:rPr>
        <w:t>БОГОТОЛЬСКИЙ РАЙОН</w:t>
      </w:r>
    </w:p>
    <w:p w:rsidR="00752BEA" w:rsidRPr="002B5203" w:rsidRDefault="002B5203" w:rsidP="00752BEA">
      <w:pPr>
        <w:pStyle w:val="a3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2B5203">
        <w:rPr>
          <w:rFonts w:ascii="Arial" w:hAnsi="Arial" w:cs="Arial"/>
          <w:b/>
          <w:noProof/>
          <w:sz w:val="24"/>
          <w:szCs w:val="24"/>
          <w:lang w:eastAsia="ru-RU"/>
        </w:rPr>
        <w:t xml:space="preserve">АЛЕКСАНДРОВСКИЙ СЕЛЬСКИЙ </w:t>
      </w:r>
      <w:r w:rsidR="00752BEA" w:rsidRPr="002B5203">
        <w:rPr>
          <w:rFonts w:ascii="Arial" w:hAnsi="Arial" w:cs="Arial"/>
          <w:b/>
          <w:noProof/>
          <w:sz w:val="24"/>
          <w:szCs w:val="24"/>
          <w:lang w:eastAsia="ru-RU"/>
        </w:rPr>
        <w:t>СОВЕТ ДЕПУТАТОВ</w:t>
      </w: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5203">
        <w:rPr>
          <w:rFonts w:ascii="Arial" w:hAnsi="Arial" w:cs="Arial"/>
          <w:b/>
          <w:sz w:val="24"/>
          <w:szCs w:val="24"/>
        </w:rPr>
        <w:t>РЕШЕНИЕ</w:t>
      </w: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52BEA" w:rsidRPr="002B5203" w:rsidRDefault="00772600" w:rsidP="002B520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     26</w:t>
      </w:r>
      <w:r w:rsidR="00752BEA" w:rsidRPr="002B5203">
        <w:rPr>
          <w:rFonts w:ascii="Arial" w:hAnsi="Arial" w:cs="Arial"/>
          <w:b/>
          <w:sz w:val="24"/>
          <w:szCs w:val="24"/>
        </w:rPr>
        <w:t>»</w:t>
      </w:r>
      <w:r w:rsidR="00111814" w:rsidRPr="002B5203">
        <w:rPr>
          <w:rFonts w:ascii="Arial" w:hAnsi="Arial" w:cs="Arial"/>
          <w:b/>
          <w:sz w:val="24"/>
          <w:szCs w:val="24"/>
        </w:rPr>
        <w:t xml:space="preserve"> ноя</w:t>
      </w:r>
      <w:r w:rsidR="00752BEA" w:rsidRPr="002B5203">
        <w:rPr>
          <w:rFonts w:ascii="Arial" w:hAnsi="Arial" w:cs="Arial"/>
          <w:b/>
          <w:sz w:val="24"/>
          <w:szCs w:val="24"/>
        </w:rPr>
        <w:t>бря 201</w:t>
      </w:r>
      <w:r w:rsidR="00111814" w:rsidRPr="002B5203">
        <w:rPr>
          <w:rFonts w:ascii="Arial" w:hAnsi="Arial" w:cs="Arial"/>
          <w:b/>
          <w:sz w:val="24"/>
          <w:szCs w:val="24"/>
        </w:rPr>
        <w:t>8</w:t>
      </w:r>
      <w:r w:rsidR="00752BEA" w:rsidRPr="002B5203">
        <w:rPr>
          <w:rFonts w:ascii="Arial" w:hAnsi="Arial" w:cs="Arial"/>
          <w:b/>
          <w:sz w:val="24"/>
          <w:szCs w:val="24"/>
        </w:rPr>
        <w:t xml:space="preserve"> года          </w:t>
      </w:r>
      <w:r w:rsidR="002B5203" w:rsidRPr="002B5203">
        <w:rPr>
          <w:rFonts w:ascii="Arial" w:hAnsi="Arial" w:cs="Arial"/>
          <w:b/>
          <w:sz w:val="24"/>
          <w:szCs w:val="24"/>
        </w:rPr>
        <w:t>с.Александровка</w:t>
      </w:r>
      <w:r w:rsidR="00752BEA" w:rsidRPr="002B5203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752BEA" w:rsidRPr="002B5203">
        <w:rPr>
          <w:rFonts w:ascii="Arial" w:hAnsi="Arial" w:cs="Arial"/>
          <w:b/>
          <w:sz w:val="24"/>
          <w:szCs w:val="24"/>
        </w:rPr>
        <w:t xml:space="preserve"> </w:t>
      </w:r>
      <w:r w:rsidR="002B5203" w:rsidRPr="002B5203">
        <w:rPr>
          <w:rFonts w:ascii="Arial" w:hAnsi="Arial" w:cs="Arial"/>
          <w:b/>
          <w:sz w:val="24"/>
          <w:szCs w:val="24"/>
        </w:rPr>
        <w:t>№</w:t>
      </w:r>
      <w:r w:rsidR="00752BEA" w:rsidRPr="002B5203">
        <w:rPr>
          <w:rFonts w:ascii="Arial" w:hAnsi="Arial" w:cs="Arial"/>
          <w:b/>
          <w:sz w:val="24"/>
          <w:szCs w:val="24"/>
        </w:rPr>
        <w:t xml:space="preserve">  </w:t>
      </w:r>
      <w:r w:rsidR="00111814" w:rsidRPr="002B520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752BEA" w:rsidRPr="002B5203">
        <w:rPr>
          <w:rFonts w:ascii="Arial" w:hAnsi="Arial" w:cs="Arial"/>
          <w:b/>
          <w:sz w:val="24"/>
          <w:szCs w:val="24"/>
        </w:rPr>
        <w:t xml:space="preserve">     </w:t>
      </w:r>
      <w:r w:rsidR="00DA28A5">
        <w:rPr>
          <w:rFonts w:ascii="Arial" w:hAnsi="Arial" w:cs="Arial"/>
          <w:b/>
          <w:sz w:val="24"/>
          <w:szCs w:val="24"/>
        </w:rPr>
        <w:t>31-125</w:t>
      </w:r>
      <w:r w:rsidR="00752BEA" w:rsidRPr="002B5203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752BEA" w:rsidRPr="002B5203" w:rsidRDefault="00752BEA" w:rsidP="00752BE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2BEA" w:rsidRPr="002B5203" w:rsidRDefault="00752BEA" w:rsidP="00752B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5203">
        <w:rPr>
          <w:rFonts w:ascii="Arial" w:hAnsi="Arial" w:cs="Arial"/>
          <w:b/>
          <w:sz w:val="24"/>
          <w:szCs w:val="24"/>
        </w:rPr>
        <w:t>О П</w:t>
      </w:r>
      <w:r w:rsidR="00351D23">
        <w:rPr>
          <w:rFonts w:ascii="Arial" w:hAnsi="Arial" w:cs="Arial"/>
          <w:b/>
          <w:sz w:val="24"/>
          <w:szCs w:val="24"/>
        </w:rPr>
        <w:t>ЕРЕДАЧИ</w:t>
      </w:r>
      <w:r w:rsidRPr="002B5203">
        <w:rPr>
          <w:rFonts w:ascii="Arial" w:hAnsi="Arial" w:cs="Arial"/>
          <w:b/>
          <w:sz w:val="24"/>
          <w:szCs w:val="24"/>
        </w:rPr>
        <w:t xml:space="preserve"> ЧАСТИ ПОЛНОМОЧИЙ </w:t>
      </w:r>
    </w:p>
    <w:p w:rsidR="00752BEA" w:rsidRPr="002B5203" w:rsidRDefault="00752BEA" w:rsidP="00752B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5203">
        <w:rPr>
          <w:rFonts w:ascii="Arial" w:hAnsi="Arial" w:cs="Arial"/>
          <w:b/>
          <w:sz w:val="24"/>
          <w:szCs w:val="24"/>
        </w:rPr>
        <w:t>ПО РЕШЕНИЮ ВОПРОСОВ МЕСТНОГО ЗНАЧЕНИЯ</w:t>
      </w:r>
    </w:p>
    <w:p w:rsidR="00752BEA" w:rsidRPr="002B5203" w:rsidRDefault="00752BEA" w:rsidP="00752B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2BEA" w:rsidRPr="002B5203" w:rsidRDefault="00752BEA" w:rsidP="00752B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2600" w:rsidRDefault="00752BEA" w:rsidP="00752BEA">
      <w:pPr>
        <w:pStyle w:val="a3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ab/>
        <w:t xml:space="preserve">В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2B5203" w:rsidRPr="002B5203">
        <w:rPr>
          <w:rFonts w:ascii="Arial" w:hAnsi="Arial" w:cs="Arial"/>
          <w:sz w:val="24"/>
          <w:szCs w:val="24"/>
        </w:rPr>
        <w:t xml:space="preserve">Александровского сельсовета Боготольского </w:t>
      </w:r>
      <w:r w:rsidRPr="002B5203">
        <w:rPr>
          <w:rFonts w:ascii="Arial" w:hAnsi="Arial" w:cs="Arial"/>
          <w:sz w:val="24"/>
          <w:szCs w:val="24"/>
        </w:rPr>
        <w:t xml:space="preserve">района Красноярского края, </w:t>
      </w:r>
    </w:p>
    <w:p w:rsidR="00772600" w:rsidRDefault="00772600" w:rsidP="00752B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2BEA" w:rsidRDefault="002B5203" w:rsidP="00752BEA">
      <w:pPr>
        <w:pStyle w:val="a3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 xml:space="preserve">Александровский сельский </w:t>
      </w:r>
      <w:r w:rsidR="00752BEA" w:rsidRPr="002B5203">
        <w:rPr>
          <w:rFonts w:ascii="Arial" w:hAnsi="Arial" w:cs="Arial"/>
          <w:sz w:val="24"/>
          <w:szCs w:val="24"/>
        </w:rPr>
        <w:t xml:space="preserve">Совет депутатов </w:t>
      </w:r>
      <w:r w:rsidR="00752BEA" w:rsidRPr="002B5203">
        <w:rPr>
          <w:rFonts w:ascii="Arial" w:hAnsi="Arial" w:cs="Arial"/>
          <w:b/>
          <w:sz w:val="24"/>
          <w:szCs w:val="24"/>
        </w:rPr>
        <w:t>РЕШИЛ</w:t>
      </w:r>
      <w:r w:rsidR="00752BEA" w:rsidRPr="002B5203">
        <w:rPr>
          <w:rFonts w:ascii="Arial" w:hAnsi="Arial" w:cs="Arial"/>
          <w:sz w:val="24"/>
          <w:szCs w:val="24"/>
        </w:rPr>
        <w:t>:</w:t>
      </w:r>
    </w:p>
    <w:p w:rsidR="00772600" w:rsidRPr="002B5203" w:rsidRDefault="00772600" w:rsidP="00752B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2BEA" w:rsidRPr="002B5203" w:rsidRDefault="00752BEA" w:rsidP="00752B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>Администрации</w:t>
      </w:r>
      <w:r w:rsidR="002B5203" w:rsidRPr="002B5203">
        <w:rPr>
          <w:rFonts w:ascii="Arial" w:hAnsi="Arial" w:cs="Arial"/>
          <w:sz w:val="24"/>
          <w:szCs w:val="24"/>
        </w:rPr>
        <w:t xml:space="preserve"> Александровского сельсовета передать Администрации</w:t>
      </w:r>
      <w:r w:rsidRPr="002B5203">
        <w:rPr>
          <w:rFonts w:ascii="Arial" w:hAnsi="Arial" w:cs="Arial"/>
          <w:sz w:val="24"/>
          <w:szCs w:val="24"/>
        </w:rPr>
        <w:t xml:space="preserve"> Боготольского района Красноярского края </w:t>
      </w:r>
    </w:p>
    <w:p w:rsidR="00752BEA" w:rsidRPr="002B5203" w:rsidRDefault="00752BEA" w:rsidP="00752BEA">
      <w:pPr>
        <w:pStyle w:val="a3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 xml:space="preserve">полномочия по решению вопросов местного значения согласно </w:t>
      </w:r>
      <w:r w:rsidR="00111814" w:rsidRPr="002B5203">
        <w:rPr>
          <w:rFonts w:ascii="Arial" w:hAnsi="Arial" w:cs="Arial"/>
          <w:sz w:val="24"/>
          <w:szCs w:val="24"/>
        </w:rPr>
        <w:t>приложению, заключить Соглашения</w:t>
      </w:r>
      <w:r w:rsidRPr="002B5203">
        <w:rPr>
          <w:rFonts w:ascii="Arial" w:hAnsi="Arial" w:cs="Arial"/>
          <w:sz w:val="24"/>
          <w:szCs w:val="24"/>
        </w:rPr>
        <w:t xml:space="preserve"> сроком действия с 1 января</w:t>
      </w:r>
      <w:r w:rsidR="00111814" w:rsidRPr="002B5203">
        <w:rPr>
          <w:rFonts w:ascii="Arial" w:hAnsi="Arial" w:cs="Arial"/>
          <w:sz w:val="24"/>
          <w:szCs w:val="24"/>
        </w:rPr>
        <w:t xml:space="preserve"> 2019 года по 31 декабря 2019</w:t>
      </w:r>
      <w:r w:rsidRPr="002B5203">
        <w:rPr>
          <w:rFonts w:ascii="Arial" w:hAnsi="Arial" w:cs="Arial"/>
          <w:sz w:val="24"/>
          <w:szCs w:val="24"/>
        </w:rPr>
        <w:t xml:space="preserve"> года.</w:t>
      </w:r>
    </w:p>
    <w:p w:rsidR="00752BEA" w:rsidRPr="002B5203" w:rsidRDefault="00752BEA" w:rsidP="00752BEA">
      <w:pPr>
        <w:pStyle w:val="a3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3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Решения возложить на постоянную комиссию по законодательству, местному самоуправлению и социальным вопросам (Председатель –</w:t>
      </w:r>
      <w:r w:rsidR="002B5203" w:rsidRPr="002B5203">
        <w:rPr>
          <w:rFonts w:ascii="Arial" w:eastAsia="Times New Roman" w:hAnsi="Arial" w:cs="Arial"/>
          <w:sz w:val="24"/>
          <w:szCs w:val="24"/>
          <w:lang w:eastAsia="ru-RU"/>
        </w:rPr>
        <w:t>Васильева О.Е</w:t>
      </w:r>
      <w:r w:rsidRPr="002B5203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:rsidR="002B5203" w:rsidRPr="002B5203" w:rsidRDefault="002B5203" w:rsidP="002B520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bCs/>
          <w:sz w:val="24"/>
          <w:szCs w:val="24"/>
        </w:rPr>
        <w:t>3</w:t>
      </w:r>
      <w:r w:rsidRPr="002B5203">
        <w:rPr>
          <w:rFonts w:ascii="Arial" w:hAnsi="Arial" w:cs="Arial"/>
          <w:sz w:val="24"/>
          <w:szCs w:val="24"/>
        </w:rPr>
        <w:t xml:space="preserve">. Опубликовать настоящее Решение в общественно-политической газете «Земля Боготольская» и разместить на официальном сайте  администрации Боготольского района </w:t>
      </w:r>
      <w:hyperlink r:id="rId6" w:history="1">
        <w:r w:rsidRPr="002B5203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2B5203">
          <w:rPr>
            <w:rStyle w:val="a5"/>
            <w:rFonts w:ascii="Arial" w:hAnsi="Arial" w:cs="Arial"/>
            <w:sz w:val="24"/>
            <w:szCs w:val="24"/>
          </w:rPr>
          <w:t>.</w:t>
        </w:r>
        <w:r w:rsidRPr="002B5203">
          <w:rPr>
            <w:rStyle w:val="a5"/>
            <w:rFonts w:ascii="Arial" w:hAnsi="Arial" w:cs="Arial"/>
            <w:sz w:val="24"/>
            <w:szCs w:val="24"/>
            <w:lang w:val="en-US"/>
          </w:rPr>
          <w:t>bogotol</w:t>
        </w:r>
        <w:r w:rsidRPr="002B5203">
          <w:rPr>
            <w:rStyle w:val="a5"/>
            <w:rFonts w:ascii="Arial" w:hAnsi="Arial" w:cs="Arial"/>
            <w:sz w:val="24"/>
            <w:szCs w:val="24"/>
          </w:rPr>
          <w:t>-</w:t>
        </w:r>
        <w:r w:rsidRPr="002B5203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Pr="002B5203">
          <w:rPr>
            <w:rStyle w:val="a5"/>
            <w:rFonts w:ascii="Arial" w:hAnsi="Arial" w:cs="Arial"/>
            <w:sz w:val="24"/>
            <w:szCs w:val="24"/>
          </w:rPr>
          <w:t>.</w:t>
        </w:r>
        <w:r w:rsidRPr="002B5203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2B5203">
        <w:rPr>
          <w:rFonts w:ascii="Arial" w:hAnsi="Arial" w:cs="Arial"/>
          <w:sz w:val="24"/>
          <w:szCs w:val="24"/>
        </w:rPr>
        <w:t xml:space="preserve">  на странице Александровского сельсовета. </w:t>
      </w:r>
    </w:p>
    <w:p w:rsidR="002B5203" w:rsidRPr="002B5203" w:rsidRDefault="002B5203" w:rsidP="002B5203">
      <w:pPr>
        <w:jc w:val="both"/>
        <w:rPr>
          <w:rFonts w:ascii="Arial" w:hAnsi="Arial" w:cs="Arial"/>
          <w:sz w:val="24"/>
          <w:szCs w:val="24"/>
        </w:rPr>
      </w:pPr>
    </w:p>
    <w:p w:rsidR="002B5203" w:rsidRPr="002B5203" w:rsidRDefault="002B5203" w:rsidP="002B5203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>4. Решение вступает в силу после официального опубликования.</w:t>
      </w:r>
    </w:p>
    <w:p w:rsidR="002B5203" w:rsidRPr="002B5203" w:rsidRDefault="002B5203" w:rsidP="002B5203">
      <w:pPr>
        <w:widowControl w:val="0"/>
        <w:ind w:left="5760"/>
        <w:rPr>
          <w:rFonts w:ascii="Arial" w:hAnsi="Arial" w:cs="Arial"/>
          <w:bCs/>
          <w:sz w:val="24"/>
          <w:szCs w:val="24"/>
        </w:rPr>
      </w:pPr>
    </w:p>
    <w:p w:rsidR="002B5203" w:rsidRPr="002B5203" w:rsidRDefault="002B5203" w:rsidP="002B5203">
      <w:pPr>
        <w:widowControl w:val="0"/>
        <w:ind w:left="5760"/>
        <w:rPr>
          <w:rFonts w:ascii="Arial" w:hAnsi="Arial" w:cs="Arial"/>
          <w:bCs/>
          <w:sz w:val="24"/>
          <w:szCs w:val="24"/>
        </w:rPr>
      </w:pPr>
    </w:p>
    <w:p w:rsidR="002B5203" w:rsidRPr="002B5203" w:rsidRDefault="002B5203" w:rsidP="002B5203">
      <w:pPr>
        <w:widowControl w:val="0"/>
        <w:ind w:left="5760"/>
        <w:rPr>
          <w:rFonts w:ascii="Arial" w:hAnsi="Arial" w:cs="Arial"/>
          <w:bCs/>
          <w:sz w:val="24"/>
          <w:szCs w:val="24"/>
        </w:rPr>
      </w:pPr>
    </w:p>
    <w:p w:rsidR="002B5203" w:rsidRPr="002B5203" w:rsidRDefault="002B5203" w:rsidP="002B520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>Председатель Александровского                                              Глава сельсовета:</w:t>
      </w:r>
    </w:p>
    <w:p w:rsidR="002B5203" w:rsidRPr="002B5203" w:rsidRDefault="002B5203" w:rsidP="002B520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 xml:space="preserve"> сельского Совета депутатов:                        </w:t>
      </w:r>
    </w:p>
    <w:p w:rsidR="002B5203" w:rsidRPr="002B5203" w:rsidRDefault="002B5203" w:rsidP="002B520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B5203">
        <w:rPr>
          <w:rFonts w:ascii="Arial" w:hAnsi="Arial" w:cs="Arial"/>
          <w:sz w:val="24"/>
          <w:szCs w:val="24"/>
        </w:rPr>
        <w:t xml:space="preserve">  ____________Кириллов В.Н                                         ___________ Никишина Н.И</w:t>
      </w:r>
    </w:p>
    <w:p w:rsidR="002B5203" w:rsidRDefault="002B5203" w:rsidP="00752BEA">
      <w:pPr>
        <w:rPr>
          <w:rFonts w:ascii="Arial" w:hAnsi="Arial" w:cs="Arial"/>
        </w:rPr>
      </w:pPr>
    </w:p>
    <w:p w:rsidR="002B5203" w:rsidRDefault="002B5203" w:rsidP="00752BEA">
      <w:pPr>
        <w:rPr>
          <w:rFonts w:ascii="Arial" w:hAnsi="Arial" w:cs="Arial"/>
        </w:rPr>
      </w:pPr>
    </w:p>
    <w:p w:rsidR="002B5203" w:rsidRDefault="002B5203" w:rsidP="00752BEA">
      <w:pPr>
        <w:rPr>
          <w:rFonts w:ascii="Arial" w:hAnsi="Arial" w:cs="Arial"/>
        </w:rPr>
      </w:pPr>
    </w:p>
    <w:p w:rsidR="002B5203" w:rsidRPr="002B5203" w:rsidRDefault="002B5203" w:rsidP="00752BEA">
      <w:pPr>
        <w:rPr>
          <w:rFonts w:ascii="Arial" w:hAnsi="Arial" w:cs="Arial"/>
        </w:rPr>
      </w:pPr>
    </w:p>
    <w:p w:rsidR="00752BEA" w:rsidRDefault="00752BEA" w:rsidP="00752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A39C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2BEA" w:rsidRDefault="00752BEA" w:rsidP="00752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к</w:t>
      </w:r>
      <w:r w:rsidRPr="005E4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9C8">
        <w:rPr>
          <w:rFonts w:ascii="Times New Roman" w:eastAsia="Times New Roman" w:hAnsi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203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</w:p>
    <w:p w:rsidR="00752BEA" w:rsidRDefault="00752BEA" w:rsidP="00752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B520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 w:rsidRPr="008F7103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752BEA" w:rsidRPr="000A39C8" w:rsidRDefault="00752BEA" w:rsidP="00752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92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от « 28» ноября </w:t>
      </w:r>
      <w:r w:rsidR="00C92104" w:rsidRPr="000A3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8A5">
        <w:rPr>
          <w:rFonts w:ascii="Times New Roman" w:eastAsia="Times New Roman" w:hAnsi="Times New Roman"/>
          <w:sz w:val="24"/>
          <w:szCs w:val="24"/>
          <w:lang w:eastAsia="ru-RU"/>
        </w:rPr>
        <w:t>№ 31-125</w:t>
      </w:r>
    </w:p>
    <w:p w:rsidR="00752BEA" w:rsidRDefault="00752BEA" w:rsidP="00752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BEA" w:rsidRPr="000A39C8" w:rsidRDefault="00752BEA" w:rsidP="00752BE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BEA" w:rsidRDefault="00752BEA" w:rsidP="00752B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752BEA" w:rsidRDefault="00752BEA" w:rsidP="00752B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ПО РЕШЕНИЮ ВОПРОСОВ МЕСТНОГО ЗНАЧЕНИЯ</w:t>
      </w:r>
    </w:p>
    <w:p w:rsidR="00752BEA" w:rsidRPr="00F72526" w:rsidRDefault="00752BEA" w:rsidP="00752B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2BEA" w:rsidRDefault="00752BEA" w:rsidP="00752BE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 чета об исполнении бюджета поселения:</w:t>
      </w:r>
    </w:p>
    <w:p w:rsidR="00752BEA" w:rsidRDefault="00752BEA" w:rsidP="00752BEA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осуществление внутреннего муниципального финансового контроля.</w:t>
      </w:r>
    </w:p>
    <w:p w:rsidR="00752BEA" w:rsidRDefault="00752BEA" w:rsidP="00752BEA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752BEA" w:rsidRPr="007B4F74" w:rsidRDefault="00752BEA" w:rsidP="00752BEA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B91E69">
        <w:rPr>
          <w:rFonts w:ascii="Times New Roman" w:hAnsi="Times New Roman"/>
          <w:sz w:val="28"/>
          <w:szCs w:val="28"/>
        </w:rPr>
        <w:t>: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контроль за деятельностью ресурсоснабжающих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 xml:space="preserve">- принятие решений о начале и окончании отопительного периода, разработка нормативной документации касающейся подготовки района к </w:t>
      </w:r>
      <w:r w:rsidRPr="00B91E69">
        <w:rPr>
          <w:rFonts w:ascii="Times New Roman" w:hAnsi="Times New Roman" w:cs="Times New Roman"/>
          <w:sz w:val="28"/>
          <w:szCs w:val="28"/>
        </w:rPr>
        <w:lastRenderedPageBreak/>
        <w:t>работе в зимних условиях (создание комиссий и рабочих групп, проведение совещаний, приемка объектов к работе в отопительный период);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осуществление контроля за готовностью теплоснабжающих организаций, теплосетевых организаций, ресурсоснабжающих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аций, муниципальных учреждений </w:t>
      </w:r>
      <w:r w:rsidRPr="00B91E69">
        <w:rPr>
          <w:rFonts w:ascii="Times New Roman" w:hAnsi="Times New Roman" w:cs="Times New Roman"/>
          <w:sz w:val="28"/>
          <w:szCs w:val="28"/>
        </w:rPr>
        <w:t>к отопительному периоду;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организация работы в пределах полномочий по проверке готовности теплоснабжающих организаций, теплосетевых организаций, ресурсоснабжающих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аций, муниципальных учреждений </w:t>
      </w:r>
      <w:r w:rsidRPr="00B91E69">
        <w:rPr>
          <w:rFonts w:ascii="Times New Roman" w:hAnsi="Times New Roman" w:cs="Times New Roman"/>
          <w:sz w:val="28"/>
          <w:szCs w:val="28"/>
        </w:rPr>
        <w:t>к работе в осенне-зимний (отопительный) период;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организация работы по проведению капитального ремонта объектов коммунальной инфраструктуры;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организация работы по получению субвенции на реализацию временных мер поддержки населения в целях обеспечения доступности коммунальных услуг;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сбор, обработка и систематизация данных в сфере тепло-, электро-, водоснабжения и водоотведения, передача полученных данных в виде отчетности в министерст</w:t>
      </w:r>
      <w:r>
        <w:rPr>
          <w:rFonts w:ascii="Times New Roman" w:hAnsi="Times New Roman" w:cs="Times New Roman"/>
          <w:sz w:val="28"/>
          <w:szCs w:val="28"/>
        </w:rPr>
        <w:t xml:space="preserve">ва и службы Красноярского края, </w:t>
      </w:r>
      <w:r w:rsidRPr="00B91E6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развития, органы государственной статистики.</w:t>
      </w:r>
    </w:p>
    <w:p w:rsidR="00752BEA" w:rsidRDefault="00752BEA" w:rsidP="00752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BEA" w:rsidRPr="007B4F74" w:rsidRDefault="00752BEA" w:rsidP="00752BEA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B4F74">
          <w:rPr>
            <w:rFonts w:ascii="Times New Roman" w:hAnsi="Times New Roman"/>
            <w:sz w:val="28"/>
          </w:rPr>
          <w:t>законодательством</w:t>
        </w:r>
      </w:hyperlink>
      <w:r w:rsidRPr="007B4F74"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:</w:t>
      </w:r>
    </w:p>
    <w:p w:rsidR="00752BEA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1E69">
        <w:rPr>
          <w:rFonts w:ascii="Times New Roman" w:hAnsi="Times New Roman" w:cs="Times New Roman"/>
          <w:sz w:val="28"/>
          <w:szCs w:val="28"/>
        </w:rPr>
        <w:t>существление дорожной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1E69">
        <w:rPr>
          <w:rFonts w:ascii="Times New Roman" w:eastAsia="Calibri" w:hAnsi="Times New Roman" w:cs="Times New Roman"/>
          <w:sz w:val="28"/>
          <w:szCs w:val="28"/>
        </w:rPr>
        <w:t>за исключением деятельности по ремонту и содержанию автомобильных дорог общего пользования местного значения поселений.</w:t>
      </w:r>
    </w:p>
    <w:p w:rsidR="00752BEA" w:rsidRPr="00B91E69" w:rsidRDefault="00752BEA" w:rsidP="00752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BEA" w:rsidRPr="009851CD" w:rsidRDefault="00752BEA" w:rsidP="00752BEA">
      <w:pPr>
        <w:pStyle w:val="a6"/>
        <w:spacing w:after="1" w:line="28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4. </w:t>
      </w:r>
      <w:r w:rsidRPr="009851CD">
        <w:rPr>
          <w:rFonts w:ascii="Times New Roman" w:hAnsi="Times New Roman"/>
          <w:sz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Pr="009851CD">
        <w:rPr>
          <w:rFonts w:ascii="Times New Roman" w:hAnsi="Times New Roman"/>
          <w:sz w:val="28"/>
        </w:rPr>
        <w:lastRenderedPageBreak/>
        <w:t xml:space="preserve"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9851CD">
          <w:rPr>
            <w:rFonts w:ascii="Times New Roman" w:hAnsi="Times New Roman"/>
            <w:sz w:val="28"/>
          </w:rPr>
          <w:t>законодательством</w:t>
        </w:r>
      </w:hyperlink>
      <w:r w:rsidRPr="009851CD">
        <w:rPr>
          <w:rFonts w:ascii="Times New Roman" w:hAnsi="Times New Roman"/>
          <w:sz w:val="28"/>
          <w:szCs w:val="28"/>
        </w:rPr>
        <w:t>:</w:t>
      </w:r>
    </w:p>
    <w:p w:rsidR="00752BEA" w:rsidRPr="009851CD" w:rsidRDefault="00752BEA" w:rsidP="00752BEA">
      <w:pPr>
        <w:spacing w:after="1" w:line="28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851CD">
        <w:rPr>
          <w:rFonts w:ascii="Times New Roman" w:hAnsi="Times New Roman"/>
          <w:sz w:val="28"/>
          <w:szCs w:val="28"/>
        </w:rPr>
        <w:t>.1. Признание граждан малоимущими: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определение (расчет) стоимости необходимой жилой площади для проживания семьи;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определение имущественной обеспеченности семьи или одиноко проживающего гражданина;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расчет порогового дохода семьи (одиноко проживающего гражданина);</w:t>
      </w:r>
    </w:p>
    <w:p w:rsidR="00752BEA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подготовка и выдача справки о признании граждан ма</w:t>
      </w:r>
      <w:r>
        <w:rPr>
          <w:rFonts w:ascii="Times New Roman" w:hAnsi="Times New Roman" w:cs="Times New Roman"/>
          <w:sz w:val="28"/>
          <w:szCs w:val="28"/>
        </w:rPr>
        <w:t>лоимущими, либо в отказе в этом.</w:t>
      </w:r>
    </w:p>
    <w:p w:rsidR="00752BEA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Pr="00B91E69">
        <w:rPr>
          <w:rFonts w:ascii="Times New Roman" w:hAnsi="Times New Roman" w:cs="Times New Roman"/>
          <w:sz w:val="28"/>
          <w:szCs w:val="28"/>
        </w:rPr>
        <w:t>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BEA" w:rsidRDefault="00752BEA" w:rsidP="00752BEA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752BEA" w:rsidRDefault="00752BEA" w:rsidP="00752BEA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Согласование переустройства и перепланировки жилых помещений.</w:t>
      </w:r>
    </w:p>
    <w:p w:rsidR="00752BEA" w:rsidRDefault="00752BEA" w:rsidP="00752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2656">
        <w:rPr>
          <w:rFonts w:ascii="Times New Roman" w:hAnsi="Times New Roman" w:cs="Times New Roman"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культурно-массовых мероприятий;</w:t>
      </w:r>
    </w:p>
    <w:p w:rsid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клубных формирований и формирований самодеятельного народного творчества (согласно общероссийского отраслевого перечня и муниципального задания учреждения культуры).</w:t>
      </w:r>
    </w:p>
    <w:p w:rsid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BEA" w:rsidRP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2BEA">
        <w:rPr>
          <w:rFonts w:ascii="Times New Roman" w:hAnsi="Times New Roman"/>
          <w:sz w:val="28"/>
          <w:szCs w:val="28"/>
        </w:rPr>
        <w:t xml:space="preserve">. </w:t>
      </w:r>
      <w:r w:rsidR="00752BEA">
        <w:rPr>
          <w:rFonts w:ascii="Times New Roman" w:hAnsi="Times New Roman"/>
          <w:sz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752BEA" w:rsidRPr="00B91E69">
        <w:rPr>
          <w:rFonts w:ascii="Times New Roman" w:hAnsi="Times New Roman"/>
          <w:sz w:val="28"/>
          <w:szCs w:val="28"/>
        </w:rPr>
        <w:t>: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реализация единой политики на территории Боготольского района;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сотрудничества</w:t>
      </w:r>
      <w:r w:rsidRPr="00B91E69">
        <w:rPr>
          <w:rFonts w:ascii="Times New Roman" w:hAnsi="Times New Roman" w:cs="Times New Roman"/>
          <w:sz w:val="28"/>
          <w:szCs w:val="28"/>
        </w:rPr>
        <w:t xml:space="preserve"> между поселениями Боготольского района, а также другими муниципальными образованиями;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разработка проектов муниципальных программ;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формирование и обеспечение выполнения планов и предложений по включению в районные, областные и федеральные программы;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контроль над комплектованием учреждений физкультуры и спорта кадрами и повышением квалификации специалистов;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</w:t>
      </w:r>
    </w:p>
    <w:p w:rsidR="00752BEA" w:rsidRPr="00B91E69" w:rsidRDefault="00752BEA" w:rsidP="0075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участия спортсменов и команд в соревнованиях </w:t>
      </w:r>
      <w:r>
        <w:rPr>
          <w:rFonts w:ascii="Times New Roman" w:hAnsi="Times New Roman" w:cs="Times New Roman"/>
          <w:sz w:val="28"/>
          <w:szCs w:val="28"/>
        </w:rPr>
        <w:t>разных уровней;</w:t>
      </w:r>
    </w:p>
    <w:p w:rsidR="00EF7EDF" w:rsidRDefault="00752BEA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- подготовка и предст</w:t>
      </w:r>
      <w:r>
        <w:rPr>
          <w:rFonts w:ascii="Times New Roman" w:hAnsi="Times New Roman" w:cs="Times New Roman"/>
          <w:sz w:val="28"/>
          <w:szCs w:val="28"/>
        </w:rPr>
        <w:t>авление отчетов и информации в м</w:t>
      </w:r>
      <w:r w:rsidRPr="00B91E69">
        <w:rPr>
          <w:rFonts w:ascii="Times New Roman" w:hAnsi="Times New Roman" w:cs="Times New Roman"/>
          <w:sz w:val="28"/>
          <w:szCs w:val="28"/>
        </w:rPr>
        <w:t xml:space="preserve">инистерство по физической культуре, спорту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B91E69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BEA" w:rsidRPr="00EF7EDF" w:rsidRDefault="00EF7EDF" w:rsidP="00EF7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2BEA" w:rsidRPr="007F6BAC">
        <w:rPr>
          <w:rFonts w:ascii="Times New Roman" w:hAnsi="Times New Roman"/>
          <w:sz w:val="28"/>
          <w:szCs w:val="28"/>
        </w:rPr>
        <w:t>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деле»:</w:t>
      </w:r>
    </w:p>
    <w:p w:rsidR="00752BEA" w:rsidRPr="007F6BAC" w:rsidRDefault="00752BEA" w:rsidP="00752BE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F6BAC">
        <w:rPr>
          <w:rFonts w:ascii="Times New Roman" w:hAnsi="Times New Roman"/>
          <w:sz w:val="28"/>
          <w:szCs w:val="28"/>
        </w:rPr>
        <w:t>- оформление документов, необходимых для погребения;</w:t>
      </w:r>
    </w:p>
    <w:p w:rsidR="00752BEA" w:rsidRPr="007F6BAC" w:rsidRDefault="00752BEA" w:rsidP="00752BE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F6BAC">
        <w:rPr>
          <w:rFonts w:ascii="Times New Roman" w:hAnsi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752BEA" w:rsidRPr="007F6BAC" w:rsidRDefault="00752BEA" w:rsidP="00752BE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F6BAC">
        <w:rPr>
          <w:rFonts w:ascii="Times New Roman" w:hAnsi="Times New Roman"/>
          <w:sz w:val="28"/>
          <w:szCs w:val="28"/>
        </w:rPr>
        <w:t>- перевозка тела (останков) умершего на кладбище (в крематорий);</w:t>
      </w:r>
    </w:p>
    <w:p w:rsidR="00752BEA" w:rsidRDefault="00752BEA" w:rsidP="00752BE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AC">
        <w:rPr>
          <w:rFonts w:ascii="Times New Roman" w:hAnsi="Times New Roman" w:cs="Times New Roman"/>
          <w:sz w:val="28"/>
          <w:szCs w:val="28"/>
        </w:rPr>
        <w:t>- погребение (кремация с последующей выдачей урны с прахом).</w:t>
      </w:r>
    </w:p>
    <w:p w:rsidR="00752BEA" w:rsidRPr="00942656" w:rsidRDefault="00752BEA" w:rsidP="00752BEA">
      <w:pPr>
        <w:rPr>
          <w:rFonts w:ascii="Times New Roman" w:eastAsiaTheme="minorHAnsi" w:hAnsi="Times New Roman"/>
          <w:sz w:val="28"/>
          <w:szCs w:val="28"/>
        </w:rPr>
      </w:pPr>
    </w:p>
    <w:p w:rsidR="00752BEA" w:rsidRDefault="00752BEA" w:rsidP="00752BEA"/>
    <w:p w:rsidR="00035839" w:rsidRDefault="00035839"/>
    <w:sectPr w:rsidR="00035839" w:rsidSect="00D1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7B2"/>
    <w:rsid w:val="00035839"/>
    <w:rsid w:val="00111814"/>
    <w:rsid w:val="00157650"/>
    <w:rsid w:val="00212921"/>
    <w:rsid w:val="002817B2"/>
    <w:rsid w:val="002B5203"/>
    <w:rsid w:val="00351D23"/>
    <w:rsid w:val="0036540D"/>
    <w:rsid w:val="0041093D"/>
    <w:rsid w:val="004A6423"/>
    <w:rsid w:val="005D4518"/>
    <w:rsid w:val="007029A2"/>
    <w:rsid w:val="00751841"/>
    <w:rsid w:val="00752BEA"/>
    <w:rsid w:val="00772600"/>
    <w:rsid w:val="00847D4B"/>
    <w:rsid w:val="0089647F"/>
    <w:rsid w:val="00922C42"/>
    <w:rsid w:val="0094656F"/>
    <w:rsid w:val="00976DA2"/>
    <w:rsid w:val="00AE019D"/>
    <w:rsid w:val="00AE0931"/>
    <w:rsid w:val="00C32842"/>
    <w:rsid w:val="00C92104"/>
    <w:rsid w:val="00D16042"/>
    <w:rsid w:val="00D42DA0"/>
    <w:rsid w:val="00DA28A5"/>
    <w:rsid w:val="00DD73F7"/>
    <w:rsid w:val="00E04DF8"/>
    <w:rsid w:val="00E647FA"/>
    <w:rsid w:val="00EF7EDF"/>
    <w:rsid w:val="00F316F8"/>
    <w:rsid w:val="00F3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EA"/>
    <w:pPr>
      <w:spacing w:after="0" w:line="240" w:lineRule="auto"/>
    </w:pPr>
  </w:style>
  <w:style w:type="table" w:styleId="a4">
    <w:name w:val="Table Grid"/>
    <w:basedOn w:val="a1"/>
    <w:uiPriority w:val="59"/>
    <w:rsid w:val="0075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52B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B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EA"/>
    <w:pPr>
      <w:spacing w:after="0" w:line="240" w:lineRule="auto"/>
    </w:pPr>
  </w:style>
  <w:style w:type="table" w:styleId="a4">
    <w:name w:val="Table Grid"/>
    <w:basedOn w:val="a1"/>
    <w:uiPriority w:val="59"/>
    <w:rsid w:val="00752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752B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B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F4EB841EBD4F543F04B1EEF020E213B2E0C9DDAq6s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EB4CB9200014433F8498DE1E31EF48C7F5B8732A0910542C7387198768AAC119CA19A840B3E489TBu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EF4D-7DC5-43E5-90B6-1EEA523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Альбина</cp:lastModifiedBy>
  <cp:revision>14</cp:revision>
  <cp:lastPrinted>2018-11-27T05:55:00Z</cp:lastPrinted>
  <dcterms:created xsi:type="dcterms:W3CDTF">2018-11-06T06:32:00Z</dcterms:created>
  <dcterms:modified xsi:type="dcterms:W3CDTF">2018-11-27T08:20:00Z</dcterms:modified>
</cp:coreProperties>
</file>