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DA5A15" w:rsidRDefault="006F4D38" w:rsidP="003F3401">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0C0A84" w:rsidRPr="000C0A84" w:rsidRDefault="000C0A84" w:rsidP="004A0C72">
      <w:pPr>
        <w:pStyle w:val="a3"/>
        <w:ind w:firstLine="708"/>
        <w:rPr>
          <w:sz w:val="24"/>
          <w:szCs w:val="24"/>
          <w:lang w:eastAsia="ru-RU"/>
        </w:rPr>
      </w:pPr>
      <w:r w:rsidRPr="000C0A84">
        <w:rPr>
          <w:sz w:val="24"/>
          <w:szCs w:val="24"/>
          <w:lang w:eastAsia="ru-RU"/>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C0A84" w:rsidRPr="000C0A84" w:rsidRDefault="000C0A84" w:rsidP="004A0C72">
      <w:pPr>
        <w:pStyle w:val="a3"/>
        <w:ind w:firstLine="708"/>
        <w:rPr>
          <w:sz w:val="24"/>
          <w:szCs w:val="24"/>
          <w:lang w:eastAsia="ru-RU"/>
        </w:rPr>
      </w:pPr>
      <w:r w:rsidRPr="000C0A84">
        <w:rPr>
          <w:sz w:val="24"/>
          <w:szCs w:val="24"/>
          <w:lang w:eastAsia="ru-RU"/>
        </w:rPr>
        <w:t>1. Организатор аукциона: Администрация Боготольского района Красноярского края.</w:t>
      </w:r>
    </w:p>
    <w:p w:rsidR="000C0A84" w:rsidRPr="000C0A84" w:rsidRDefault="000C0A84" w:rsidP="004A0C72">
      <w:pPr>
        <w:pStyle w:val="a3"/>
        <w:ind w:firstLine="708"/>
        <w:rPr>
          <w:sz w:val="24"/>
          <w:szCs w:val="24"/>
          <w:lang w:eastAsia="ru-RU"/>
        </w:rPr>
      </w:pPr>
      <w:r w:rsidRPr="000C0A84">
        <w:rPr>
          <w:sz w:val="24"/>
          <w:szCs w:val="24"/>
          <w:lang w:eastAsia="ru-RU"/>
        </w:rPr>
        <w:t xml:space="preserve">2. Уполномоченный орган и реквизиты решения о проведении торгов: Постановление Администрации </w:t>
      </w:r>
      <w:proofErr w:type="spellStart"/>
      <w:r w:rsidRPr="000C0A84">
        <w:rPr>
          <w:sz w:val="24"/>
          <w:szCs w:val="24"/>
          <w:lang w:eastAsia="ru-RU"/>
        </w:rPr>
        <w:t>Боготольского</w:t>
      </w:r>
      <w:proofErr w:type="spellEnd"/>
      <w:r w:rsidRPr="000C0A84">
        <w:rPr>
          <w:sz w:val="24"/>
          <w:szCs w:val="24"/>
          <w:lang w:eastAsia="ru-RU"/>
        </w:rPr>
        <w:t xml:space="preserve"> района «</w:t>
      </w:r>
      <w:r w:rsidR="00C82AB6" w:rsidRPr="00C82AB6">
        <w:rPr>
          <w:sz w:val="24"/>
          <w:szCs w:val="24"/>
          <w:lang w:eastAsia="ru-RU"/>
        </w:rPr>
        <w:t>Об отказе в предоставлении земельных участков без проведения аукциона и проведении открытого аукциона по продаже права на заключение договора аренды земельного участка</w:t>
      </w:r>
      <w:r w:rsidRPr="000C0A84">
        <w:rPr>
          <w:sz w:val="24"/>
          <w:szCs w:val="24"/>
          <w:lang w:eastAsia="ru-RU"/>
        </w:rPr>
        <w:t xml:space="preserve">» № </w:t>
      </w:r>
      <w:r w:rsidR="00C82AB6">
        <w:rPr>
          <w:sz w:val="24"/>
          <w:szCs w:val="24"/>
          <w:lang w:eastAsia="ru-RU"/>
        </w:rPr>
        <w:t>323</w:t>
      </w:r>
      <w:r w:rsidRPr="000C0A84">
        <w:rPr>
          <w:sz w:val="24"/>
          <w:szCs w:val="24"/>
          <w:lang w:eastAsia="ru-RU"/>
        </w:rPr>
        <w:t xml:space="preserve">-п от </w:t>
      </w:r>
      <w:r w:rsidR="00C82AB6">
        <w:rPr>
          <w:sz w:val="24"/>
          <w:szCs w:val="24"/>
          <w:lang w:eastAsia="ru-RU"/>
        </w:rPr>
        <w:t>05</w:t>
      </w:r>
      <w:r w:rsidRPr="000C0A84">
        <w:rPr>
          <w:sz w:val="24"/>
          <w:szCs w:val="24"/>
          <w:lang w:eastAsia="ru-RU"/>
        </w:rPr>
        <w:t>.</w:t>
      </w:r>
      <w:r w:rsidR="00C82AB6">
        <w:rPr>
          <w:sz w:val="24"/>
          <w:szCs w:val="24"/>
          <w:lang w:eastAsia="ru-RU"/>
        </w:rPr>
        <w:t>08</w:t>
      </w:r>
      <w:r w:rsidRPr="000C0A84">
        <w:rPr>
          <w:sz w:val="24"/>
          <w:szCs w:val="24"/>
          <w:lang w:eastAsia="ru-RU"/>
        </w:rPr>
        <w:t>.</w:t>
      </w:r>
      <w:r w:rsidR="00A9535B">
        <w:rPr>
          <w:sz w:val="24"/>
          <w:szCs w:val="24"/>
          <w:lang w:eastAsia="ru-RU"/>
        </w:rPr>
        <w:t>202</w:t>
      </w:r>
      <w:r w:rsidR="00C82AB6">
        <w:rPr>
          <w:sz w:val="24"/>
          <w:szCs w:val="24"/>
          <w:lang w:eastAsia="ru-RU"/>
        </w:rPr>
        <w:t>1.</w:t>
      </w:r>
    </w:p>
    <w:p w:rsidR="000C0A84" w:rsidRPr="000C0A84" w:rsidRDefault="000C0A84" w:rsidP="004A0C72">
      <w:pPr>
        <w:pStyle w:val="a3"/>
        <w:ind w:firstLine="708"/>
        <w:rPr>
          <w:sz w:val="24"/>
          <w:szCs w:val="24"/>
          <w:lang w:eastAsia="ru-RU"/>
        </w:rPr>
      </w:pPr>
      <w:r w:rsidRPr="000C0A84">
        <w:rPr>
          <w:sz w:val="24"/>
          <w:szCs w:val="24"/>
          <w:lang w:eastAsia="ru-RU"/>
        </w:rPr>
        <w:t>3. Форма торгов: аукцион, открытый по составу участников и по форме подачи предложений о цене.</w:t>
      </w:r>
    </w:p>
    <w:p w:rsidR="00E52CE3" w:rsidRDefault="000C0A84" w:rsidP="004A0C72">
      <w:pPr>
        <w:pStyle w:val="a3"/>
        <w:ind w:firstLine="708"/>
        <w:rPr>
          <w:sz w:val="24"/>
          <w:szCs w:val="24"/>
          <w:lang w:eastAsia="ru-RU"/>
        </w:rPr>
      </w:pPr>
      <w:r w:rsidRPr="000C0A84">
        <w:rPr>
          <w:sz w:val="24"/>
          <w:szCs w:val="24"/>
          <w:lang w:eastAsia="ru-RU"/>
        </w:rPr>
        <w:t>4. Предмет аукциона: право на заключение договора аренды земельного участка</w:t>
      </w:r>
      <w:r w:rsidR="00E52CE3">
        <w:rPr>
          <w:sz w:val="24"/>
          <w:szCs w:val="24"/>
          <w:lang w:eastAsia="ru-RU"/>
        </w:rPr>
        <w:t>:</w:t>
      </w:r>
    </w:p>
    <w:p w:rsidR="0073411D" w:rsidRPr="0073411D" w:rsidRDefault="00E52CE3" w:rsidP="0073411D">
      <w:pPr>
        <w:pStyle w:val="a3"/>
        <w:ind w:firstLine="708"/>
        <w:rPr>
          <w:sz w:val="24"/>
          <w:szCs w:val="24"/>
          <w:lang w:eastAsia="ru-RU"/>
        </w:rPr>
      </w:pPr>
      <w:r w:rsidRPr="00E52CE3">
        <w:rPr>
          <w:sz w:val="24"/>
          <w:szCs w:val="24"/>
          <w:lang w:eastAsia="ru-RU"/>
        </w:rPr>
        <w:t>4.1.</w:t>
      </w:r>
      <w:r w:rsidRPr="00E52CE3">
        <w:rPr>
          <w:b/>
          <w:sz w:val="24"/>
          <w:szCs w:val="24"/>
          <w:lang w:eastAsia="ru-RU"/>
        </w:rPr>
        <w:t xml:space="preserve">  Лот № 1</w:t>
      </w:r>
      <w:r>
        <w:rPr>
          <w:sz w:val="24"/>
          <w:szCs w:val="24"/>
          <w:lang w:eastAsia="ru-RU"/>
        </w:rPr>
        <w:t xml:space="preserve">: </w:t>
      </w:r>
      <w:r w:rsidR="0073411D" w:rsidRPr="0073411D">
        <w:rPr>
          <w:sz w:val="24"/>
          <w:szCs w:val="24"/>
          <w:lang w:eastAsia="ru-RU"/>
        </w:rPr>
        <w:t xml:space="preserve">Из земель сельскохозяйственного назначения, с кадастровым номером 24:06:4202002:224, по адресу: </w:t>
      </w:r>
      <w:proofErr w:type="gramStart"/>
      <w:r w:rsidR="0073411D" w:rsidRPr="0073411D">
        <w:rPr>
          <w:sz w:val="24"/>
          <w:szCs w:val="24"/>
          <w:lang w:eastAsia="ru-RU"/>
        </w:rPr>
        <w:t xml:space="preserve">Российская Федерация, Красноярский край, </w:t>
      </w:r>
      <w:proofErr w:type="spellStart"/>
      <w:r w:rsidR="0073411D" w:rsidRPr="0073411D">
        <w:rPr>
          <w:sz w:val="24"/>
          <w:szCs w:val="24"/>
          <w:lang w:eastAsia="ru-RU"/>
        </w:rPr>
        <w:t>Боготольский</w:t>
      </w:r>
      <w:proofErr w:type="spellEnd"/>
      <w:r w:rsidR="0073411D" w:rsidRPr="0073411D">
        <w:rPr>
          <w:sz w:val="24"/>
          <w:szCs w:val="24"/>
          <w:lang w:eastAsia="ru-RU"/>
        </w:rPr>
        <w:t xml:space="preserve"> район, в 100 м. на юг от д. Булатово, с разрешенным использованием: садоводство, площадью 40 425 </w:t>
      </w:r>
      <w:proofErr w:type="spellStart"/>
      <w:r w:rsidR="0073411D" w:rsidRPr="0073411D">
        <w:rPr>
          <w:sz w:val="24"/>
          <w:szCs w:val="24"/>
          <w:lang w:eastAsia="ru-RU"/>
        </w:rPr>
        <w:t>кв.м</w:t>
      </w:r>
      <w:proofErr w:type="spellEnd"/>
      <w:r w:rsidR="0073411D" w:rsidRPr="0073411D">
        <w:rPr>
          <w:sz w:val="24"/>
          <w:szCs w:val="24"/>
          <w:lang w:eastAsia="ru-RU"/>
        </w:rPr>
        <w:t>..</w:t>
      </w:r>
      <w:proofErr w:type="gramEnd"/>
    </w:p>
    <w:p w:rsidR="0073411D" w:rsidRPr="0073411D" w:rsidRDefault="0073411D" w:rsidP="0073411D">
      <w:pPr>
        <w:pStyle w:val="a3"/>
        <w:ind w:firstLine="708"/>
        <w:rPr>
          <w:sz w:val="24"/>
          <w:szCs w:val="24"/>
          <w:lang w:eastAsia="ru-RU"/>
        </w:rPr>
      </w:pPr>
      <w:r w:rsidRPr="0073411D">
        <w:rPr>
          <w:sz w:val="24"/>
          <w:szCs w:val="24"/>
          <w:lang w:eastAsia="ru-RU"/>
        </w:rPr>
        <w:t>Установить начальный размер годовой арендной платы в сумме 1734,23 (одна тысяча семьсот тридцать четыре) рубля 23 копейки, в размере 1,5 % кадастровой стоимости земельного участка.</w:t>
      </w:r>
    </w:p>
    <w:p w:rsidR="0073411D" w:rsidRPr="0073411D" w:rsidRDefault="0073411D" w:rsidP="0073411D">
      <w:pPr>
        <w:pStyle w:val="a3"/>
        <w:ind w:firstLine="708"/>
        <w:rPr>
          <w:sz w:val="24"/>
          <w:szCs w:val="24"/>
          <w:lang w:eastAsia="ru-RU"/>
        </w:rPr>
      </w:pPr>
      <w:r w:rsidRPr="0073411D">
        <w:rPr>
          <w:sz w:val="24"/>
          <w:szCs w:val="24"/>
          <w:lang w:eastAsia="ru-RU"/>
        </w:rPr>
        <w:t xml:space="preserve">Величину повышения цены (шаг аукциона) 52,03 (пятьдесят два) рубля 03 копейки, в размере 3 % от начальной цены предмета аукциона. </w:t>
      </w:r>
    </w:p>
    <w:p w:rsidR="0073411D" w:rsidRPr="0073411D" w:rsidRDefault="0073411D" w:rsidP="0073411D">
      <w:pPr>
        <w:pStyle w:val="a3"/>
        <w:ind w:firstLine="708"/>
        <w:rPr>
          <w:sz w:val="24"/>
          <w:szCs w:val="24"/>
          <w:lang w:eastAsia="ru-RU"/>
        </w:rPr>
      </w:pPr>
      <w:r w:rsidRPr="0073411D">
        <w:rPr>
          <w:sz w:val="24"/>
          <w:szCs w:val="24"/>
          <w:lang w:eastAsia="ru-RU"/>
        </w:rPr>
        <w:t>Задаток за участие в аукционе 433,46 (четыреста тридцать три) рубля 46 копеек в размере 25 % от начальной цены предмета аукциона.</w:t>
      </w:r>
    </w:p>
    <w:p w:rsidR="0073411D" w:rsidRPr="0073411D" w:rsidRDefault="0073411D" w:rsidP="0073411D">
      <w:pPr>
        <w:pStyle w:val="a3"/>
        <w:ind w:firstLine="708"/>
        <w:rPr>
          <w:sz w:val="24"/>
          <w:szCs w:val="24"/>
          <w:lang w:eastAsia="ru-RU"/>
        </w:rPr>
      </w:pPr>
      <w:r w:rsidRPr="0073411D">
        <w:rPr>
          <w:sz w:val="24"/>
          <w:szCs w:val="24"/>
          <w:lang w:eastAsia="ru-RU"/>
        </w:rPr>
        <w:t>4.2.</w:t>
      </w:r>
      <w:r>
        <w:rPr>
          <w:b/>
          <w:sz w:val="24"/>
          <w:szCs w:val="24"/>
          <w:lang w:eastAsia="ru-RU"/>
        </w:rPr>
        <w:t xml:space="preserve"> </w:t>
      </w:r>
      <w:r w:rsidRPr="0073411D">
        <w:rPr>
          <w:b/>
          <w:sz w:val="24"/>
          <w:szCs w:val="24"/>
          <w:lang w:eastAsia="ru-RU"/>
        </w:rPr>
        <w:t xml:space="preserve">Лот № </w:t>
      </w:r>
      <w:r>
        <w:rPr>
          <w:b/>
          <w:sz w:val="24"/>
          <w:szCs w:val="24"/>
          <w:lang w:eastAsia="ru-RU"/>
        </w:rPr>
        <w:t>2</w:t>
      </w:r>
      <w:r>
        <w:rPr>
          <w:sz w:val="24"/>
          <w:szCs w:val="24"/>
          <w:lang w:eastAsia="ru-RU"/>
        </w:rPr>
        <w:t>:</w:t>
      </w:r>
      <w:r w:rsidRPr="0073411D">
        <w:rPr>
          <w:sz w:val="24"/>
          <w:szCs w:val="24"/>
          <w:lang w:eastAsia="ru-RU"/>
        </w:rPr>
        <w:t xml:space="preserve"> Из земель сельскохозяйственного назначения, с кадастровым номером 24:06:0000000:181, по адресу: Российская Федерация, Красноярский край, </w:t>
      </w:r>
      <w:proofErr w:type="spellStart"/>
      <w:r w:rsidRPr="0073411D">
        <w:rPr>
          <w:sz w:val="24"/>
          <w:szCs w:val="24"/>
          <w:lang w:eastAsia="ru-RU"/>
        </w:rPr>
        <w:t>Боготольский</w:t>
      </w:r>
      <w:proofErr w:type="spellEnd"/>
      <w:r w:rsidRPr="0073411D">
        <w:rPr>
          <w:sz w:val="24"/>
          <w:szCs w:val="24"/>
          <w:lang w:eastAsia="ru-RU"/>
        </w:rPr>
        <w:t xml:space="preserve"> район, участок № 19, с разрешенным использованием: для с/х производства,  площадью 562 011кв. м.</w:t>
      </w:r>
    </w:p>
    <w:p w:rsidR="0073411D" w:rsidRPr="0073411D" w:rsidRDefault="0073411D" w:rsidP="0073411D">
      <w:pPr>
        <w:pStyle w:val="a3"/>
        <w:ind w:firstLine="708"/>
        <w:rPr>
          <w:sz w:val="24"/>
          <w:szCs w:val="24"/>
          <w:lang w:eastAsia="ru-RU"/>
        </w:rPr>
      </w:pPr>
      <w:r w:rsidRPr="0073411D">
        <w:rPr>
          <w:sz w:val="24"/>
          <w:szCs w:val="24"/>
          <w:lang w:eastAsia="ru-RU"/>
        </w:rPr>
        <w:t xml:space="preserve">Установить начальный размер годовой арендной платы в сумме 9736,84 (девять тысяч семьсот тридцать шесть) рублей 84 копейки, в размере 1,5 % кадастровой стоимости земельного участка </w:t>
      </w:r>
    </w:p>
    <w:p w:rsidR="0073411D" w:rsidRPr="0073411D" w:rsidRDefault="0073411D" w:rsidP="0073411D">
      <w:pPr>
        <w:pStyle w:val="a3"/>
        <w:ind w:firstLine="708"/>
        <w:rPr>
          <w:sz w:val="24"/>
          <w:szCs w:val="24"/>
          <w:lang w:eastAsia="ru-RU"/>
        </w:rPr>
      </w:pPr>
      <w:r w:rsidRPr="0073411D">
        <w:rPr>
          <w:sz w:val="24"/>
          <w:szCs w:val="24"/>
          <w:lang w:eastAsia="ru-RU"/>
        </w:rPr>
        <w:t xml:space="preserve">Величину повышения цены (шаг аукциона) 292,11 (двести девяносто два) рубля 11 копеек, в размере 3 % от начальной цены предмета аукциона. </w:t>
      </w:r>
    </w:p>
    <w:p w:rsidR="0073411D" w:rsidRPr="0073411D" w:rsidRDefault="0073411D" w:rsidP="0073411D">
      <w:pPr>
        <w:pStyle w:val="a3"/>
        <w:ind w:firstLine="708"/>
        <w:rPr>
          <w:sz w:val="24"/>
          <w:szCs w:val="24"/>
          <w:lang w:eastAsia="ru-RU"/>
        </w:rPr>
      </w:pPr>
      <w:r w:rsidRPr="0073411D">
        <w:rPr>
          <w:sz w:val="24"/>
          <w:szCs w:val="24"/>
          <w:lang w:eastAsia="ru-RU"/>
        </w:rPr>
        <w:t>Задаток за участие в аукционе 2434,21  (две тысячи четыреста тридцать четыре) рубля 21 копейка в размере 25 % от начальной цены предмета аукциона.</w:t>
      </w:r>
    </w:p>
    <w:p w:rsidR="0073411D" w:rsidRPr="0073411D" w:rsidRDefault="0073411D" w:rsidP="0073411D">
      <w:pPr>
        <w:pStyle w:val="a3"/>
        <w:ind w:firstLine="708"/>
        <w:rPr>
          <w:sz w:val="24"/>
          <w:szCs w:val="24"/>
          <w:lang w:eastAsia="ru-RU"/>
        </w:rPr>
      </w:pPr>
      <w:r w:rsidRPr="0073411D">
        <w:rPr>
          <w:sz w:val="24"/>
          <w:szCs w:val="24"/>
          <w:lang w:eastAsia="ru-RU"/>
        </w:rPr>
        <w:t>4.</w:t>
      </w:r>
      <w:r>
        <w:rPr>
          <w:sz w:val="24"/>
          <w:szCs w:val="24"/>
          <w:lang w:eastAsia="ru-RU"/>
        </w:rPr>
        <w:t>3</w:t>
      </w:r>
      <w:r w:rsidRPr="0073411D">
        <w:rPr>
          <w:sz w:val="24"/>
          <w:szCs w:val="24"/>
          <w:lang w:eastAsia="ru-RU"/>
        </w:rPr>
        <w:t xml:space="preserve">. </w:t>
      </w:r>
      <w:r w:rsidRPr="0073411D">
        <w:rPr>
          <w:b/>
          <w:sz w:val="24"/>
          <w:szCs w:val="24"/>
          <w:lang w:eastAsia="ru-RU"/>
        </w:rPr>
        <w:t>Лот № 3</w:t>
      </w:r>
      <w:r w:rsidRPr="0073411D">
        <w:rPr>
          <w:sz w:val="24"/>
          <w:szCs w:val="24"/>
          <w:lang w:eastAsia="ru-RU"/>
        </w:rPr>
        <w:t xml:space="preserve">: Из земель сельскохозяйственного назначения, с кадастровым номером 24:06:0000000:2319, местоположение: </w:t>
      </w:r>
      <w:proofErr w:type="gramStart"/>
      <w:r w:rsidRPr="0073411D">
        <w:rPr>
          <w:sz w:val="24"/>
          <w:szCs w:val="24"/>
          <w:lang w:eastAsia="ru-RU"/>
        </w:rPr>
        <w:t xml:space="preserve">Российская Федерация, Красноярский край, </w:t>
      </w:r>
      <w:proofErr w:type="spellStart"/>
      <w:r w:rsidRPr="0073411D">
        <w:rPr>
          <w:sz w:val="24"/>
          <w:szCs w:val="24"/>
          <w:lang w:eastAsia="ru-RU"/>
        </w:rPr>
        <w:t>Боготольский</w:t>
      </w:r>
      <w:proofErr w:type="spellEnd"/>
      <w:r w:rsidRPr="0073411D">
        <w:rPr>
          <w:sz w:val="24"/>
          <w:szCs w:val="24"/>
          <w:lang w:eastAsia="ru-RU"/>
        </w:rPr>
        <w:t xml:space="preserve"> район, в 300 метрах на юго-восток от с. Большая Косуль, с разрешенным использованием:</w:t>
      </w:r>
      <w:proofErr w:type="gramEnd"/>
      <w:r w:rsidRPr="0073411D">
        <w:rPr>
          <w:sz w:val="24"/>
          <w:szCs w:val="24"/>
          <w:lang w:eastAsia="ru-RU"/>
        </w:rPr>
        <w:t xml:space="preserve"> Скотоводство, площадью 522 808 кв. м.</w:t>
      </w:r>
    </w:p>
    <w:p w:rsidR="0073411D" w:rsidRPr="0073411D" w:rsidRDefault="0073411D" w:rsidP="0073411D">
      <w:pPr>
        <w:pStyle w:val="a3"/>
        <w:ind w:firstLine="708"/>
        <w:rPr>
          <w:sz w:val="24"/>
          <w:szCs w:val="24"/>
          <w:lang w:eastAsia="ru-RU"/>
        </w:rPr>
      </w:pPr>
      <w:r w:rsidRPr="0073411D">
        <w:rPr>
          <w:sz w:val="24"/>
          <w:szCs w:val="24"/>
          <w:lang w:eastAsia="ru-RU"/>
        </w:rPr>
        <w:t xml:space="preserve">Установить начальный размер годовой арендной платы в сумме 32780,06 (тридцать две тысячи семьсот восемьдесят) рублей 06 копеек, в размере 1,5 % кадастровой стоимости земельного участка </w:t>
      </w:r>
    </w:p>
    <w:p w:rsidR="0073411D" w:rsidRPr="0073411D" w:rsidRDefault="0073411D" w:rsidP="0073411D">
      <w:pPr>
        <w:pStyle w:val="a3"/>
        <w:ind w:firstLine="708"/>
        <w:rPr>
          <w:sz w:val="24"/>
          <w:szCs w:val="24"/>
          <w:lang w:eastAsia="ru-RU"/>
        </w:rPr>
      </w:pPr>
      <w:r w:rsidRPr="0073411D">
        <w:rPr>
          <w:sz w:val="24"/>
          <w:szCs w:val="24"/>
          <w:lang w:eastAsia="ru-RU"/>
        </w:rPr>
        <w:t xml:space="preserve">Величину повышения цены (шаг аукциона) 983,40 (девятьсот восемьдесят три) рубля 40 копеек, в размере 3 % от начальной цены предмета аукциона. </w:t>
      </w:r>
    </w:p>
    <w:p w:rsidR="00E52CE3" w:rsidRPr="000C0A84" w:rsidRDefault="0073411D" w:rsidP="0073411D">
      <w:pPr>
        <w:pStyle w:val="a3"/>
        <w:ind w:firstLine="708"/>
        <w:rPr>
          <w:sz w:val="24"/>
          <w:szCs w:val="24"/>
          <w:lang w:eastAsia="ru-RU"/>
        </w:rPr>
      </w:pPr>
      <w:r w:rsidRPr="0073411D">
        <w:rPr>
          <w:sz w:val="24"/>
          <w:szCs w:val="24"/>
          <w:lang w:eastAsia="ru-RU"/>
        </w:rPr>
        <w:t>Задаток за участие в аукционе 8195,02  (восемь тысяч сто девяносто пять) рублей 02 копейки в размере 25 % от начальной цены предмета аукциона.</w:t>
      </w:r>
    </w:p>
    <w:p w:rsidR="000C0A84" w:rsidRPr="000C0A84" w:rsidRDefault="000C0A84" w:rsidP="004A0C72">
      <w:pPr>
        <w:pStyle w:val="a3"/>
        <w:ind w:firstLine="708"/>
        <w:rPr>
          <w:sz w:val="24"/>
          <w:szCs w:val="24"/>
          <w:lang w:eastAsia="ru-RU"/>
        </w:rPr>
      </w:pPr>
      <w:r w:rsidRPr="000C0A84">
        <w:rPr>
          <w:sz w:val="24"/>
          <w:szCs w:val="24"/>
          <w:lang w:eastAsia="ru-RU"/>
        </w:rPr>
        <w:t>Срок аренды земельн</w:t>
      </w:r>
      <w:r w:rsidR="00E52CE3">
        <w:rPr>
          <w:sz w:val="24"/>
          <w:szCs w:val="24"/>
          <w:lang w:eastAsia="ru-RU"/>
        </w:rPr>
        <w:t>ых</w:t>
      </w:r>
      <w:r w:rsidRPr="000C0A84">
        <w:rPr>
          <w:sz w:val="24"/>
          <w:szCs w:val="24"/>
          <w:lang w:eastAsia="ru-RU"/>
        </w:rPr>
        <w:t xml:space="preserve"> участк</w:t>
      </w:r>
      <w:r w:rsidR="00E52CE3">
        <w:rPr>
          <w:sz w:val="24"/>
          <w:szCs w:val="24"/>
          <w:lang w:eastAsia="ru-RU"/>
        </w:rPr>
        <w:t>ов</w:t>
      </w:r>
      <w:r w:rsidRPr="000C0A84">
        <w:rPr>
          <w:sz w:val="24"/>
          <w:szCs w:val="24"/>
          <w:lang w:eastAsia="ru-RU"/>
        </w:rPr>
        <w:t xml:space="preserve"> - </w:t>
      </w:r>
      <w:r w:rsidR="0073411D" w:rsidRPr="0073411D">
        <w:rPr>
          <w:sz w:val="24"/>
          <w:szCs w:val="24"/>
          <w:lang w:eastAsia="ru-RU"/>
        </w:rPr>
        <w:t>49 (сорок девять) лет</w:t>
      </w:r>
      <w:r w:rsidRPr="000C0A84">
        <w:rPr>
          <w:sz w:val="24"/>
          <w:szCs w:val="24"/>
          <w:lang w:eastAsia="ru-RU"/>
        </w:rPr>
        <w:t xml:space="preserve">. </w:t>
      </w:r>
    </w:p>
    <w:p w:rsidR="000C0A84" w:rsidRPr="000C0A84" w:rsidRDefault="000C0A84" w:rsidP="004A0C72">
      <w:pPr>
        <w:pStyle w:val="a3"/>
        <w:ind w:firstLine="708"/>
        <w:rPr>
          <w:sz w:val="24"/>
          <w:szCs w:val="24"/>
          <w:lang w:eastAsia="ru-RU"/>
        </w:rPr>
      </w:pPr>
      <w:r w:rsidRPr="000C0A84">
        <w:rPr>
          <w:sz w:val="24"/>
          <w:szCs w:val="24"/>
          <w:lang w:eastAsia="ru-RU"/>
        </w:rPr>
        <w:t>Ограничения (обременения) прав на земельном участке: отсутствуют.</w:t>
      </w:r>
    </w:p>
    <w:p w:rsidR="000C0A84" w:rsidRPr="000C0A84" w:rsidRDefault="000C0A84" w:rsidP="004A0C72">
      <w:pPr>
        <w:pStyle w:val="a3"/>
        <w:ind w:firstLine="708"/>
        <w:rPr>
          <w:sz w:val="24"/>
          <w:szCs w:val="24"/>
          <w:lang w:eastAsia="ru-RU"/>
        </w:rPr>
      </w:pPr>
      <w:r w:rsidRPr="000C0A84">
        <w:rPr>
          <w:sz w:val="24"/>
          <w:szCs w:val="24"/>
          <w:lang w:eastAsia="ru-RU"/>
        </w:rPr>
        <w:t>Форма платежа – единовременная.</w:t>
      </w:r>
    </w:p>
    <w:p w:rsidR="000C0A84" w:rsidRPr="000C0A84" w:rsidRDefault="000C0A84" w:rsidP="004A0C72">
      <w:pPr>
        <w:pStyle w:val="a3"/>
        <w:ind w:firstLine="708"/>
        <w:rPr>
          <w:sz w:val="24"/>
          <w:szCs w:val="24"/>
          <w:lang w:eastAsia="ru-RU"/>
        </w:rPr>
      </w:pPr>
      <w:r w:rsidRPr="000C0A84">
        <w:rPr>
          <w:sz w:val="24"/>
          <w:szCs w:val="24"/>
          <w:lang w:eastAsia="ru-RU"/>
        </w:rPr>
        <w:t>Срок подачи заявок - 25 дней с момента публикации информационного сообщения.</w:t>
      </w:r>
    </w:p>
    <w:p w:rsidR="000C0A84" w:rsidRPr="000C0A84" w:rsidRDefault="000C0A84" w:rsidP="004A0C72">
      <w:pPr>
        <w:pStyle w:val="a3"/>
        <w:ind w:firstLine="708"/>
        <w:rPr>
          <w:sz w:val="24"/>
          <w:szCs w:val="24"/>
          <w:lang w:eastAsia="ru-RU"/>
        </w:rPr>
      </w:pPr>
      <w:r w:rsidRPr="000C0A84">
        <w:rPr>
          <w:sz w:val="24"/>
          <w:szCs w:val="24"/>
          <w:lang w:eastAsia="ru-RU"/>
        </w:rPr>
        <w:t>5. Дата начала приема заявок –</w:t>
      </w:r>
      <w:r w:rsidR="00E52CE3">
        <w:rPr>
          <w:sz w:val="24"/>
          <w:szCs w:val="24"/>
          <w:lang w:eastAsia="ru-RU"/>
        </w:rPr>
        <w:t>16</w:t>
      </w:r>
      <w:r w:rsidRPr="000C0A84">
        <w:rPr>
          <w:sz w:val="24"/>
          <w:szCs w:val="24"/>
          <w:lang w:eastAsia="ru-RU"/>
        </w:rPr>
        <w:t>.</w:t>
      </w:r>
      <w:r w:rsidR="0073411D">
        <w:rPr>
          <w:sz w:val="24"/>
          <w:szCs w:val="24"/>
          <w:lang w:eastAsia="ru-RU"/>
        </w:rPr>
        <w:t>08</w:t>
      </w:r>
      <w:r w:rsidRPr="000C0A84">
        <w:rPr>
          <w:sz w:val="24"/>
          <w:szCs w:val="24"/>
          <w:lang w:eastAsia="ru-RU"/>
        </w:rPr>
        <w:t>.</w:t>
      </w:r>
      <w:r w:rsidR="00E52CE3">
        <w:rPr>
          <w:sz w:val="24"/>
          <w:szCs w:val="24"/>
          <w:lang w:eastAsia="ru-RU"/>
        </w:rPr>
        <w:t>202</w:t>
      </w:r>
      <w:r w:rsidR="0073411D">
        <w:rPr>
          <w:sz w:val="24"/>
          <w:szCs w:val="24"/>
          <w:lang w:eastAsia="ru-RU"/>
        </w:rPr>
        <w:t>1</w:t>
      </w:r>
    </w:p>
    <w:p w:rsidR="003F3401" w:rsidRPr="00DA5A15" w:rsidRDefault="000C0A84" w:rsidP="004A0C72">
      <w:pPr>
        <w:pStyle w:val="a3"/>
        <w:ind w:firstLine="708"/>
        <w:rPr>
          <w:sz w:val="24"/>
          <w:szCs w:val="24"/>
          <w:lang w:eastAsia="ru-RU"/>
        </w:rPr>
      </w:pPr>
      <w:r w:rsidRPr="000C0A84">
        <w:rPr>
          <w:sz w:val="24"/>
          <w:szCs w:val="24"/>
          <w:lang w:eastAsia="ru-RU"/>
        </w:rPr>
        <w:t xml:space="preserve">6. Дата окончания приема заявок – </w:t>
      </w:r>
      <w:r w:rsidR="0073411D">
        <w:rPr>
          <w:sz w:val="24"/>
          <w:szCs w:val="24"/>
          <w:lang w:eastAsia="ru-RU"/>
        </w:rPr>
        <w:t>09</w:t>
      </w:r>
      <w:r w:rsidRPr="000C0A84">
        <w:rPr>
          <w:sz w:val="24"/>
          <w:szCs w:val="24"/>
          <w:lang w:eastAsia="ru-RU"/>
        </w:rPr>
        <w:t>.</w:t>
      </w:r>
      <w:r w:rsidR="0073411D">
        <w:rPr>
          <w:sz w:val="24"/>
          <w:szCs w:val="24"/>
          <w:lang w:eastAsia="ru-RU"/>
        </w:rPr>
        <w:t>09</w:t>
      </w:r>
      <w:r w:rsidRPr="000C0A84">
        <w:rPr>
          <w:sz w:val="24"/>
          <w:szCs w:val="24"/>
          <w:lang w:eastAsia="ru-RU"/>
        </w:rPr>
        <w:t>.</w:t>
      </w:r>
      <w:r w:rsidR="00E52CE3">
        <w:rPr>
          <w:sz w:val="24"/>
          <w:szCs w:val="24"/>
          <w:lang w:eastAsia="ru-RU"/>
        </w:rPr>
        <w:t>2021</w:t>
      </w:r>
      <w:r w:rsidRPr="000C0A84">
        <w:rPr>
          <w:sz w:val="24"/>
          <w:szCs w:val="24"/>
          <w:lang w:eastAsia="ru-RU"/>
        </w:rPr>
        <w:t>.</w:t>
      </w:r>
    </w:p>
    <w:p w:rsidR="006F4D38" w:rsidRPr="00DA5A15" w:rsidRDefault="006F4D38" w:rsidP="0073411D">
      <w:pPr>
        <w:pStyle w:val="a3"/>
        <w:ind w:firstLine="709"/>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3411D">
      <w:pPr>
        <w:pStyle w:val="a3"/>
        <w:ind w:left="567" w:right="-567" w:firstLine="709"/>
        <w:rPr>
          <w:sz w:val="24"/>
          <w:szCs w:val="24"/>
          <w:lang w:eastAsia="ru-RU"/>
        </w:rPr>
      </w:pPr>
      <w:r w:rsidRPr="00DA5A15">
        <w:rPr>
          <w:sz w:val="24"/>
          <w:szCs w:val="24"/>
          <w:lang w:eastAsia="ru-RU"/>
        </w:rPr>
        <w:lastRenderedPageBreak/>
        <w:t xml:space="preserve">Расчетный счет для перечисления задатка: </w:t>
      </w:r>
      <w:r w:rsidR="0073411D">
        <w:rPr>
          <w:sz w:val="24"/>
          <w:szCs w:val="24"/>
          <w:lang w:eastAsia="ru-RU"/>
        </w:rPr>
        <w:t xml:space="preserve">УФК по Красноярскому краю </w:t>
      </w:r>
      <w:r w:rsidR="0073411D" w:rsidRPr="0073411D">
        <w:rPr>
          <w:sz w:val="24"/>
          <w:szCs w:val="24"/>
          <w:lang w:eastAsia="ru-RU"/>
        </w:rPr>
        <w:t xml:space="preserve">(Администрация </w:t>
      </w:r>
      <w:proofErr w:type="spellStart"/>
      <w:r w:rsidR="0073411D" w:rsidRPr="0073411D">
        <w:rPr>
          <w:sz w:val="24"/>
          <w:szCs w:val="24"/>
          <w:lang w:eastAsia="ru-RU"/>
        </w:rPr>
        <w:t>Боготольского</w:t>
      </w:r>
      <w:proofErr w:type="spellEnd"/>
      <w:r w:rsidR="0073411D" w:rsidRPr="0073411D">
        <w:rPr>
          <w:sz w:val="24"/>
          <w:szCs w:val="24"/>
          <w:lang w:eastAsia="ru-RU"/>
        </w:rPr>
        <w:t xml:space="preserve">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0073411D">
        <w:rPr>
          <w:sz w:val="24"/>
          <w:szCs w:val="24"/>
          <w:lang w:eastAsia="ru-RU"/>
        </w:rPr>
        <w:t xml:space="preserve">. </w:t>
      </w:r>
      <w:r w:rsidRPr="00DA5A15">
        <w:rPr>
          <w:sz w:val="24"/>
          <w:szCs w:val="24"/>
          <w:lang w:eastAsia="ru-RU"/>
        </w:rPr>
        <w:t>В графе «Назначение платежа» обязательно указывается: «Перечисление задатка за участие в аукционе».</w:t>
      </w:r>
    </w:p>
    <w:p w:rsidR="006F4D38" w:rsidRPr="000002B4" w:rsidRDefault="006F4D38" w:rsidP="003F3401">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73411D">
        <w:rPr>
          <w:sz w:val="24"/>
          <w:szCs w:val="24"/>
          <w:lang w:eastAsia="ru-RU"/>
        </w:rPr>
        <w:t>10</w:t>
      </w:r>
      <w:r w:rsidR="00143E7E" w:rsidRPr="000002B4">
        <w:rPr>
          <w:sz w:val="24"/>
          <w:szCs w:val="24"/>
          <w:lang w:eastAsia="ru-RU"/>
        </w:rPr>
        <w:t>.</w:t>
      </w:r>
      <w:r w:rsidR="0073411D">
        <w:rPr>
          <w:sz w:val="24"/>
          <w:szCs w:val="24"/>
          <w:lang w:eastAsia="ru-RU"/>
        </w:rPr>
        <w:t>09</w:t>
      </w:r>
      <w:r w:rsidRPr="000002B4">
        <w:rPr>
          <w:sz w:val="24"/>
          <w:szCs w:val="24"/>
          <w:lang w:eastAsia="ru-RU"/>
        </w:rPr>
        <w:t>.</w:t>
      </w:r>
      <w:r w:rsidR="00E52CE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F3401">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3411D">
        <w:rPr>
          <w:sz w:val="24"/>
          <w:szCs w:val="24"/>
          <w:lang w:eastAsia="ru-RU"/>
        </w:rPr>
        <w:t>16</w:t>
      </w:r>
      <w:r w:rsidR="00143E7E" w:rsidRPr="000002B4">
        <w:rPr>
          <w:sz w:val="24"/>
          <w:szCs w:val="24"/>
          <w:lang w:eastAsia="ru-RU"/>
        </w:rPr>
        <w:t>.</w:t>
      </w:r>
      <w:r w:rsidR="0073411D">
        <w:rPr>
          <w:sz w:val="24"/>
          <w:szCs w:val="24"/>
          <w:lang w:eastAsia="ru-RU"/>
        </w:rPr>
        <w:t>09</w:t>
      </w:r>
      <w:r w:rsidRPr="000002B4">
        <w:rPr>
          <w:sz w:val="24"/>
          <w:szCs w:val="24"/>
          <w:lang w:eastAsia="ru-RU"/>
        </w:rPr>
        <w:t>.</w:t>
      </w:r>
      <w:r w:rsidR="00E52CE3">
        <w:rPr>
          <w:sz w:val="24"/>
          <w:szCs w:val="24"/>
          <w:lang w:eastAsia="ru-RU"/>
        </w:rPr>
        <w:t>2021</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3F3401">
      <w:pPr>
        <w:pStyle w:val="a3"/>
        <w:ind w:left="709" w:right="-567"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3411D">
        <w:rPr>
          <w:sz w:val="24"/>
          <w:szCs w:val="24"/>
          <w:lang w:eastAsia="ru-RU"/>
        </w:rPr>
        <w:t>16</w:t>
      </w:r>
      <w:r w:rsidR="009F0748" w:rsidRPr="009F0748">
        <w:rPr>
          <w:sz w:val="24"/>
          <w:szCs w:val="24"/>
          <w:lang w:eastAsia="ru-RU"/>
        </w:rPr>
        <w:t>.</w:t>
      </w:r>
      <w:r w:rsidR="0073411D">
        <w:rPr>
          <w:sz w:val="24"/>
          <w:szCs w:val="24"/>
          <w:lang w:eastAsia="ru-RU"/>
        </w:rPr>
        <w:t>09</w:t>
      </w:r>
      <w:r w:rsidR="009F0748" w:rsidRPr="009F0748">
        <w:rPr>
          <w:sz w:val="24"/>
          <w:szCs w:val="24"/>
          <w:lang w:eastAsia="ru-RU"/>
        </w:rPr>
        <w:t>.</w:t>
      </w:r>
      <w:r w:rsidR="00E52CE3">
        <w:rPr>
          <w:sz w:val="24"/>
          <w:szCs w:val="24"/>
          <w:lang w:eastAsia="ru-RU"/>
        </w:rPr>
        <w:t>2021</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0" w:name="Par0"/>
      <w:bookmarkEnd w:id="0"/>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926B71" w:rsidRDefault="00B03B94" w:rsidP="004A6F9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w:t>
      </w:r>
    </w:p>
    <w:p w:rsidR="00B03B94" w:rsidRPr="00DA5A15" w:rsidRDefault="00B03B94" w:rsidP="004A6F90">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A6F9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73411D" w:rsidRDefault="00B03B94" w:rsidP="0073411D">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4A0C72" w:rsidRPr="00DA5A15" w:rsidRDefault="00B03B94" w:rsidP="0073411D">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lastRenderedPageBreak/>
        <w:t>иностранного государства в случае, если заявителем является иностранное юридическое лицо;</w:t>
      </w:r>
    </w:p>
    <w:p w:rsidR="00B03B94" w:rsidRPr="00DA5A15" w:rsidRDefault="00B03B94" w:rsidP="0073411D">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3411D">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4A0C72">
      <w:pPr>
        <w:tabs>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67380">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A6F9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4A6F90">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A0C72">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A0C72">
      <w:pPr>
        <w:tabs>
          <w:tab w:val="left" w:pos="993"/>
          <w:tab w:val="left" w:pos="1134"/>
        </w:tabs>
        <w:ind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A0C7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3411D">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открытый по форме подачи предложений о размере арендной платы, проводится в следующем порядке:</w:t>
      </w:r>
    </w:p>
    <w:p w:rsidR="004A0C72" w:rsidRPr="00DA5A15" w:rsidRDefault="00B03B94" w:rsidP="0073411D">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67380">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1"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2"/>
      <w:bookmarkEnd w:id="1"/>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3" w:name="sub_253"/>
      <w:bookmarkEnd w:id="2"/>
      <w:r w:rsidRPr="00DA5A15">
        <w:rPr>
          <w:rFonts w:eastAsiaTheme="minorHAnsi"/>
          <w:sz w:val="24"/>
          <w:szCs w:val="24"/>
          <w:shd w:val="clear" w:color="auto" w:fill="FFFFFF"/>
        </w:rPr>
        <w:t>в) предложения участников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4" w:name="sub_254"/>
      <w:bookmarkEnd w:id="3"/>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5" w:name="sub_255"/>
      <w:bookmarkEnd w:id="4"/>
      <w:r w:rsidRPr="00DA5A15">
        <w:rPr>
          <w:rFonts w:eastAsiaTheme="minorHAnsi"/>
          <w:sz w:val="24"/>
          <w:szCs w:val="24"/>
          <w:shd w:val="clear" w:color="auto" w:fill="FFFFFF"/>
        </w:rPr>
        <w:t>д) размер арендной платы земельного участка;</w:t>
      </w:r>
    </w:p>
    <w:bookmarkEnd w:id="5"/>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4A6F9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A0C72">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4A0C72">
      <w:pPr>
        <w:pStyle w:val="a3"/>
        <w:ind w:lef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4A0C72">
      <w:pPr>
        <w:pStyle w:val="a3"/>
        <w:ind w:lef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4A0C72">
      <w:pPr>
        <w:pStyle w:val="a3"/>
        <w:ind w:lef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Default="00A35325" w:rsidP="004A0C72">
      <w:pPr>
        <w:pStyle w:val="a3"/>
        <w:ind w:left="567"/>
        <w:rPr>
          <w:rFonts w:eastAsia="Times New Roman"/>
          <w:sz w:val="24"/>
          <w:szCs w:val="24"/>
          <w:lang w:eastAsia="ru-RU"/>
        </w:rPr>
      </w:pPr>
      <w:r w:rsidRPr="00DA5A15">
        <w:rPr>
          <w:rFonts w:eastAsia="Times New Roman"/>
          <w:sz w:val="24"/>
          <w:szCs w:val="24"/>
          <w:lang w:eastAsia="ru-RU"/>
        </w:rPr>
        <w:t>(место, дата заявки)</w:t>
      </w:r>
    </w:p>
    <w:p w:rsidR="0073411D" w:rsidRPr="00DA5A15" w:rsidRDefault="0073411D" w:rsidP="004A0C72">
      <w:pPr>
        <w:pStyle w:val="a3"/>
        <w:ind w:left="567"/>
        <w:rPr>
          <w:rFonts w:eastAsia="Times New Roman"/>
          <w:sz w:val="24"/>
          <w:szCs w:val="24"/>
          <w:lang w:eastAsia="ru-RU"/>
        </w:rPr>
      </w:pP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73411D">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73411D">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B3101F" w:rsidRPr="00B3101F" w:rsidRDefault="00B3101F" w:rsidP="00785660">
      <w:pPr>
        <w:ind w:firstLine="708"/>
        <w:jc w:val="both"/>
        <w:rPr>
          <w:rFonts w:eastAsiaTheme="minorHAnsi"/>
          <w:sz w:val="24"/>
          <w:szCs w:val="24"/>
        </w:rPr>
      </w:pPr>
      <w:r w:rsidRPr="00B3101F">
        <w:rPr>
          <w:rFonts w:eastAsiaTheme="minorHAnsi"/>
          <w:sz w:val="24"/>
          <w:szCs w:val="24"/>
        </w:rPr>
        <w:t>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85660">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85660">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785660">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26B71" w:rsidRDefault="00926B71" w:rsidP="00785660">
      <w:pPr>
        <w:jc w:val="center"/>
        <w:rPr>
          <w:rFonts w:eastAsiaTheme="minorHAnsi"/>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A6F90">
      <w:pPr>
        <w:ind w:right="-426"/>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787094" w:rsidRPr="004A0C72" w:rsidRDefault="00B3101F" w:rsidP="004A0C72">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4A6F90" w:rsidRPr="00926B71" w:rsidRDefault="00B3101F" w:rsidP="004A0C72">
      <w:pPr>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73411D" w:rsidRDefault="00B3101F" w:rsidP="0073411D">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w:t>
      </w:r>
    </w:p>
    <w:p w:rsidR="00B3101F" w:rsidRDefault="00B3101F" w:rsidP="0073411D">
      <w:pPr>
        <w:ind w:left="567" w:right="-567"/>
        <w:jc w:val="both"/>
        <w:rPr>
          <w:kern w:val="16"/>
          <w:sz w:val="24"/>
          <w:szCs w:val="24"/>
        </w:rPr>
      </w:pPr>
      <w:r w:rsidRPr="00B3101F">
        <w:rPr>
          <w:kern w:val="16"/>
          <w:sz w:val="24"/>
          <w:szCs w:val="24"/>
        </w:rPr>
        <w:lastRenderedPageBreak/>
        <w:t xml:space="preserve">аукциона по продаже права на заключение договора аренды земельного участка, составляет (сумма цифрами и прописью)_ рублей. </w:t>
      </w:r>
    </w:p>
    <w:p w:rsidR="00B3101F" w:rsidRPr="00B3101F" w:rsidRDefault="00B3101F" w:rsidP="004A0C72">
      <w:pPr>
        <w:ind w:left="567" w:right="-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4A0C72">
      <w:pPr>
        <w:ind w:left="567" w:right="-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A0C72">
      <w:pPr>
        <w:ind w:left="567" w:right="-567" w:firstLine="1134"/>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A0C72">
      <w:pPr>
        <w:ind w:left="567" w:right="-567" w:firstLine="1134"/>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5B1E30" w:rsidRPr="005B1E30">
        <w:rPr>
          <w:rFonts w:eastAsiaTheme="minorHAnsi"/>
          <w:sz w:val="24"/>
          <w:szCs w:val="24"/>
        </w:rPr>
        <w:t xml:space="preserve">УФК по Красноярскому краю (Администрация </w:t>
      </w:r>
      <w:proofErr w:type="spellStart"/>
      <w:r w:rsidR="005B1E30" w:rsidRPr="005B1E30">
        <w:rPr>
          <w:rFonts w:eastAsiaTheme="minorHAnsi"/>
          <w:sz w:val="24"/>
          <w:szCs w:val="24"/>
        </w:rPr>
        <w:t>Боготольского</w:t>
      </w:r>
      <w:proofErr w:type="spellEnd"/>
      <w:r w:rsidR="005B1E30" w:rsidRPr="005B1E30">
        <w:rPr>
          <w:rFonts w:eastAsiaTheme="minorHAnsi"/>
          <w:sz w:val="24"/>
          <w:szCs w:val="24"/>
        </w:rPr>
        <w:t xml:space="preserve">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 </w:t>
      </w:r>
      <w:r w:rsidRPr="00B3101F">
        <w:rPr>
          <w:rFonts w:eastAsiaTheme="minorHAnsi"/>
          <w:sz w:val="24"/>
          <w:szCs w:val="24"/>
        </w:rPr>
        <w:t>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4A0C72">
      <w:pPr>
        <w:ind w:left="567" w:right="-567" w:firstLine="567"/>
        <w:jc w:val="both"/>
        <w:rPr>
          <w:rFonts w:eastAsiaTheme="minorHAnsi"/>
          <w:sz w:val="24"/>
          <w:szCs w:val="24"/>
        </w:rPr>
      </w:pPr>
    </w:p>
    <w:p w:rsidR="00B3101F" w:rsidRPr="00B3101F" w:rsidRDefault="00B3101F" w:rsidP="004A0C72">
      <w:pPr>
        <w:ind w:left="567" w:right="-567"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A0C72">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87094" w:rsidRDefault="00B3101F" w:rsidP="004A0C72">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w:t>
      </w:r>
    </w:p>
    <w:p w:rsidR="00B3101F" w:rsidRPr="00B3101F" w:rsidRDefault="00B3101F" w:rsidP="004A0C72">
      <w:pPr>
        <w:ind w:left="567" w:right="-567"/>
        <w:jc w:val="both"/>
        <w:rPr>
          <w:rFonts w:eastAsiaTheme="minorHAnsi"/>
          <w:sz w:val="24"/>
          <w:szCs w:val="24"/>
        </w:rPr>
      </w:pPr>
      <w:r w:rsidRPr="00B3101F">
        <w:rPr>
          <w:rFonts w:eastAsiaTheme="minorHAnsi"/>
          <w:sz w:val="24"/>
          <w:szCs w:val="24"/>
        </w:rPr>
        <w:t>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5B1E30">
      <w:pPr>
        <w:ind w:firstLine="567"/>
        <w:jc w:val="both"/>
        <w:rPr>
          <w:rFonts w:eastAsiaTheme="minorHAnsi"/>
          <w:sz w:val="24"/>
          <w:szCs w:val="24"/>
        </w:rPr>
      </w:pPr>
      <w:r w:rsidRPr="00B3101F">
        <w:rPr>
          <w:rFonts w:eastAsiaTheme="minorHAnsi"/>
          <w:sz w:val="24"/>
          <w:szCs w:val="24"/>
        </w:rPr>
        <w:lastRenderedPageBreak/>
        <w:t>4.4.4. Уплачивать в размере и на условиях, установленных Договором и (или) изменениями к нему, арендную плату.</w:t>
      </w:r>
    </w:p>
    <w:p w:rsidR="00B3101F" w:rsidRPr="00B3101F" w:rsidRDefault="00B3101F" w:rsidP="0073411D">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85660">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85660">
      <w:pPr>
        <w:ind w:right="141"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4A6F9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3411D" w:rsidRPr="00B3101F" w:rsidRDefault="009B6ED0" w:rsidP="005B1E30">
      <w:pPr>
        <w:ind w:right="141" w:firstLine="567"/>
        <w:jc w:val="both"/>
        <w:rPr>
          <w:rFonts w:eastAsiaTheme="minorHAnsi"/>
          <w:sz w:val="24"/>
          <w:szCs w:val="24"/>
        </w:rPr>
      </w:pPr>
      <w:r w:rsidRPr="009B6ED0">
        <w:rPr>
          <w:rFonts w:eastAsiaTheme="minorHAnsi"/>
          <w:sz w:val="24"/>
          <w:szCs w:val="24"/>
        </w:rPr>
        <w:t xml:space="preserve">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w:t>
      </w:r>
      <w:r w:rsidRPr="009B6ED0">
        <w:rPr>
          <w:rFonts w:eastAsiaTheme="minorHAnsi"/>
          <w:sz w:val="24"/>
          <w:szCs w:val="24"/>
        </w:rPr>
        <w:lastRenderedPageBreak/>
        <w:t>предусмотрено иное. Срок действия договорных отношений сохраняется в рамках ранее заключенного договора.</w:t>
      </w:r>
      <w:bookmarkStart w:id="6" w:name="_GoBack"/>
      <w:bookmarkEnd w:id="6"/>
    </w:p>
    <w:p w:rsidR="00B3101F" w:rsidRPr="00B3101F" w:rsidRDefault="00B3101F" w:rsidP="00926B71">
      <w:pPr>
        <w:ind w:left="567" w:right="-426"/>
        <w:jc w:val="center"/>
        <w:rPr>
          <w:rFonts w:eastAsiaTheme="minorHAnsi"/>
          <w:b/>
          <w:sz w:val="24"/>
          <w:szCs w:val="24"/>
        </w:rPr>
      </w:pPr>
      <w:r w:rsidRPr="00B3101F">
        <w:rPr>
          <w:rFonts w:eastAsiaTheme="minorHAnsi"/>
          <w:b/>
          <w:sz w:val="24"/>
          <w:szCs w:val="24"/>
        </w:rPr>
        <w:t>7. Рассмотрение и урегулирование споров</w:t>
      </w:r>
    </w:p>
    <w:p w:rsidR="004A0C72" w:rsidRPr="00B3101F" w:rsidRDefault="00B3101F" w:rsidP="003447FF">
      <w:pPr>
        <w:ind w:left="426" w:right="-426"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B3101F" w:rsidRPr="00B3101F" w:rsidRDefault="00B3101F" w:rsidP="00121978">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785660">
      <w:pPr>
        <w:ind w:left="567" w:right="-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4A6F90">
        <w:trPr>
          <w:trHeight w:val="501"/>
        </w:trPr>
        <w:tc>
          <w:tcPr>
            <w:tcW w:w="4302" w:type="dxa"/>
          </w:tcPr>
          <w:p w:rsidR="00B3101F" w:rsidRPr="00121978" w:rsidRDefault="00C80866" w:rsidP="00785660">
            <w:pPr>
              <w:ind w:left="567" w:right="-567"/>
              <w:jc w:val="both"/>
              <w:rPr>
                <w:rFonts w:eastAsiaTheme="minorHAnsi"/>
                <w:sz w:val="24"/>
                <w:szCs w:val="24"/>
              </w:rPr>
            </w:pPr>
            <w:r w:rsidRPr="00121978">
              <w:rPr>
                <w:rFonts w:eastAsiaTheme="minorHAnsi"/>
                <w:sz w:val="24"/>
                <w:szCs w:val="24"/>
              </w:rPr>
              <w:t>Арендод</w:t>
            </w:r>
            <w:r w:rsidR="00B3101F" w:rsidRPr="00121978">
              <w:rPr>
                <w:rFonts w:eastAsiaTheme="minorHAnsi"/>
                <w:sz w:val="24"/>
                <w:szCs w:val="24"/>
              </w:rPr>
              <w:t>атель:</w:t>
            </w:r>
          </w:p>
        </w:tc>
        <w:tc>
          <w:tcPr>
            <w:tcW w:w="387" w:type="dxa"/>
          </w:tcPr>
          <w:p w:rsidR="00B3101F" w:rsidRPr="00121978" w:rsidRDefault="00B3101F" w:rsidP="00785660">
            <w:pPr>
              <w:spacing w:after="160" w:line="259" w:lineRule="auto"/>
              <w:ind w:left="567" w:right="-567"/>
              <w:rPr>
                <w:rFonts w:eastAsiaTheme="minorHAnsi"/>
                <w:sz w:val="24"/>
                <w:szCs w:val="24"/>
              </w:rPr>
            </w:pPr>
          </w:p>
          <w:p w:rsidR="00B3101F" w:rsidRPr="00121978" w:rsidRDefault="00B3101F" w:rsidP="00785660">
            <w:pPr>
              <w:ind w:left="567" w:right="-567"/>
              <w:jc w:val="both"/>
              <w:rPr>
                <w:rFonts w:eastAsiaTheme="minorHAnsi"/>
                <w:sz w:val="24"/>
                <w:szCs w:val="24"/>
              </w:rPr>
            </w:pPr>
          </w:p>
        </w:tc>
        <w:tc>
          <w:tcPr>
            <w:tcW w:w="4665" w:type="dxa"/>
          </w:tcPr>
          <w:p w:rsidR="00B3101F" w:rsidRPr="00121978" w:rsidRDefault="00B3101F" w:rsidP="00785660">
            <w:pPr>
              <w:ind w:left="567" w:right="-567"/>
              <w:jc w:val="both"/>
              <w:rPr>
                <w:rFonts w:eastAsiaTheme="minorHAnsi"/>
                <w:sz w:val="24"/>
                <w:szCs w:val="24"/>
              </w:rPr>
            </w:pPr>
            <w:r w:rsidRPr="00121978">
              <w:rPr>
                <w:rFonts w:eastAsiaTheme="minorHAnsi"/>
                <w:sz w:val="24"/>
                <w:szCs w:val="24"/>
              </w:rPr>
              <w:t>Арендатор:</w:t>
            </w:r>
          </w:p>
          <w:p w:rsidR="00B3101F" w:rsidRPr="00121978" w:rsidRDefault="00B3101F" w:rsidP="00785660">
            <w:pPr>
              <w:ind w:left="567" w:right="-567"/>
              <w:jc w:val="both"/>
              <w:rPr>
                <w:rFonts w:eastAsiaTheme="minorHAnsi"/>
                <w:sz w:val="24"/>
                <w:szCs w:val="24"/>
              </w:rPr>
            </w:pPr>
          </w:p>
          <w:p w:rsidR="00B3101F" w:rsidRPr="00121978" w:rsidRDefault="00B3101F" w:rsidP="00121978">
            <w:pPr>
              <w:ind w:right="-567"/>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5B1E30">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 xml:space="preserve">Размер годовой арендной платы </w:t>
            </w:r>
            <w:proofErr w:type="gramStart"/>
            <w:r w:rsidRPr="00B3101F">
              <w:rPr>
                <w:sz w:val="24"/>
                <w:szCs w:val="24"/>
              </w:rPr>
              <w:t>согласно протокол</w:t>
            </w:r>
            <w:r w:rsidR="00143E7E">
              <w:rPr>
                <w:sz w:val="24"/>
                <w:szCs w:val="24"/>
              </w:rPr>
              <w:t>а</w:t>
            </w:r>
            <w:proofErr w:type="gramEnd"/>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4A6F90" w:rsidRDefault="004A6F90" w:rsidP="004A6F90">
      <w:pPr>
        <w:jc w:val="both"/>
        <w:rPr>
          <w:rFonts w:eastAsiaTheme="minorHAnsi"/>
          <w:sz w:val="24"/>
          <w:szCs w:val="24"/>
        </w:rPr>
      </w:pPr>
    </w:p>
    <w:p w:rsidR="004A6F90" w:rsidRPr="00B3101F" w:rsidRDefault="004A6F90" w:rsidP="004A6F90">
      <w:pPr>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121978">
        <w:rPr>
          <w:rFonts w:eastAsiaTheme="minorHAnsi"/>
          <w:sz w:val="24"/>
          <w:szCs w:val="24"/>
        </w:rPr>
        <w:t>1</w:t>
      </w:r>
      <w:r w:rsidRPr="00B3101F">
        <w:rPr>
          <w:rFonts w:eastAsiaTheme="minorHAnsi"/>
          <w:sz w:val="24"/>
          <w:szCs w:val="24"/>
        </w:rPr>
        <w:t>года</w:t>
      </w:r>
    </w:p>
    <w:p w:rsidR="00B3101F" w:rsidRPr="00B3101F" w:rsidRDefault="00B3101F" w:rsidP="00785660">
      <w:pPr>
        <w:ind w:left="567" w:right="-284" w:firstLine="567"/>
        <w:jc w:val="both"/>
        <w:rPr>
          <w:rFonts w:eastAsiaTheme="minorHAnsi"/>
          <w:sz w:val="24"/>
          <w:szCs w:val="24"/>
        </w:rPr>
      </w:pPr>
    </w:p>
    <w:p w:rsidR="00B3101F" w:rsidRPr="00B3101F" w:rsidRDefault="00B3101F" w:rsidP="00926B71">
      <w:pPr>
        <w:ind w:left="567" w:right="-426"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A9535B">
      <w:pPr>
        <w:ind w:left="567" w:right="-426"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15843" w:type="dxa"/>
        <w:tblLook w:val="00A0" w:firstRow="1" w:lastRow="0" w:firstColumn="1" w:lastColumn="0" w:noHBand="0" w:noVBand="0"/>
      </w:tblPr>
      <w:tblGrid>
        <w:gridCol w:w="4248"/>
        <w:gridCol w:w="925"/>
        <w:gridCol w:w="10670"/>
      </w:tblGrid>
      <w:tr w:rsidR="00B3101F" w:rsidRPr="00785660" w:rsidTr="005B1E30">
        <w:tc>
          <w:tcPr>
            <w:tcW w:w="4248" w:type="dxa"/>
          </w:tcPr>
          <w:p w:rsidR="00121978" w:rsidRDefault="00121978" w:rsidP="004A6F90">
            <w:pPr>
              <w:ind w:right="141" w:firstLine="567"/>
              <w:jc w:val="center"/>
              <w:rPr>
                <w:rFonts w:eastAsiaTheme="minorHAnsi"/>
                <w:b/>
                <w:sz w:val="24"/>
                <w:szCs w:val="24"/>
              </w:rPr>
            </w:pPr>
          </w:p>
          <w:p w:rsidR="00B3101F" w:rsidRPr="00785660" w:rsidRDefault="00B3101F" w:rsidP="004A6F90">
            <w:pPr>
              <w:ind w:right="141" w:firstLine="567"/>
              <w:jc w:val="center"/>
              <w:rPr>
                <w:rFonts w:eastAsiaTheme="minorHAnsi"/>
                <w:b/>
                <w:sz w:val="24"/>
                <w:szCs w:val="24"/>
              </w:rPr>
            </w:pPr>
            <w:r w:rsidRPr="00785660">
              <w:rPr>
                <w:rFonts w:eastAsiaTheme="minorHAnsi"/>
                <w:b/>
                <w:sz w:val="24"/>
                <w:szCs w:val="24"/>
              </w:rPr>
              <w:t>Арендодатель:</w:t>
            </w:r>
          </w:p>
          <w:p w:rsidR="00B3101F" w:rsidRPr="00785660" w:rsidRDefault="00B3101F" w:rsidP="004A6F90">
            <w:pPr>
              <w:ind w:right="141" w:firstLine="567"/>
              <w:jc w:val="center"/>
              <w:rPr>
                <w:rFonts w:eastAsiaTheme="minorHAnsi"/>
                <w:b/>
                <w:sz w:val="24"/>
                <w:szCs w:val="24"/>
              </w:rPr>
            </w:pPr>
          </w:p>
        </w:tc>
        <w:tc>
          <w:tcPr>
            <w:tcW w:w="925" w:type="dxa"/>
          </w:tcPr>
          <w:p w:rsidR="00B3101F" w:rsidRPr="00785660" w:rsidRDefault="00B3101F" w:rsidP="00926B71">
            <w:pPr>
              <w:spacing w:after="160" w:line="259" w:lineRule="auto"/>
              <w:ind w:right="141" w:firstLine="567"/>
              <w:rPr>
                <w:rFonts w:eastAsiaTheme="minorHAnsi"/>
                <w:b/>
                <w:sz w:val="24"/>
                <w:szCs w:val="24"/>
              </w:rPr>
            </w:pPr>
          </w:p>
          <w:p w:rsidR="00B3101F" w:rsidRPr="00785660" w:rsidRDefault="00B3101F" w:rsidP="00926B71">
            <w:pPr>
              <w:ind w:right="141" w:firstLine="567"/>
              <w:jc w:val="both"/>
              <w:rPr>
                <w:rFonts w:eastAsiaTheme="minorHAnsi"/>
                <w:b/>
                <w:sz w:val="24"/>
                <w:szCs w:val="24"/>
              </w:rPr>
            </w:pPr>
          </w:p>
        </w:tc>
        <w:tc>
          <w:tcPr>
            <w:tcW w:w="10670" w:type="dxa"/>
          </w:tcPr>
          <w:p w:rsidR="00121978" w:rsidRDefault="00121978" w:rsidP="004A6F90">
            <w:pPr>
              <w:ind w:right="141" w:firstLine="567"/>
              <w:jc w:val="both"/>
              <w:rPr>
                <w:rFonts w:eastAsiaTheme="minorHAnsi"/>
                <w:b/>
                <w:sz w:val="24"/>
                <w:szCs w:val="24"/>
              </w:rPr>
            </w:pPr>
          </w:p>
          <w:p w:rsidR="00CD5EB6" w:rsidRDefault="00B3101F" w:rsidP="004A6F90">
            <w:pPr>
              <w:ind w:right="141" w:firstLine="567"/>
              <w:jc w:val="both"/>
              <w:rPr>
                <w:rFonts w:eastAsiaTheme="minorHAnsi"/>
                <w:b/>
                <w:sz w:val="24"/>
                <w:szCs w:val="24"/>
              </w:rPr>
            </w:pPr>
            <w:r w:rsidRPr="00785660">
              <w:rPr>
                <w:rFonts w:eastAsiaTheme="minorHAnsi"/>
                <w:b/>
                <w:sz w:val="24"/>
                <w:szCs w:val="24"/>
              </w:rPr>
              <w:t>Арендатор:</w:t>
            </w:r>
          </w:p>
          <w:p w:rsidR="00CD5EB6" w:rsidRPr="00785660" w:rsidRDefault="00CD5EB6" w:rsidP="00926B71">
            <w:pPr>
              <w:ind w:right="141" w:firstLine="567"/>
              <w:jc w:val="both"/>
              <w:rPr>
                <w:rFonts w:eastAsiaTheme="minorHAnsi"/>
                <w:b/>
                <w:sz w:val="24"/>
                <w:szCs w:val="24"/>
              </w:rPr>
            </w:pPr>
          </w:p>
        </w:tc>
      </w:tr>
    </w:tbl>
    <w:p w:rsidR="00B3101F" w:rsidRPr="00CD5EB6" w:rsidRDefault="00B3101F" w:rsidP="00121978">
      <w:pPr>
        <w:jc w:val="both"/>
        <w:rPr>
          <w:rFonts w:eastAsiaTheme="minorHAnsi"/>
          <w:sz w:val="28"/>
          <w:szCs w:val="28"/>
          <w:lang w:eastAsia="en-US"/>
        </w:rPr>
      </w:pPr>
    </w:p>
    <w:sectPr w:rsidR="00B3101F" w:rsidRPr="00CD5EB6" w:rsidSect="00121978">
      <w:headerReference w:type="default" r:id="rId9"/>
      <w:pgSz w:w="11906" w:h="16838"/>
      <w:pgMar w:top="449" w:right="849"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778" w:rsidRDefault="00ED4778" w:rsidP="006855F8">
      <w:r>
        <w:separator/>
      </w:r>
    </w:p>
  </w:endnote>
  <w:endnote w:type="continuationSeparator" w:id="0">
    <w:p w:rsidR="00ED4778" w:rsidRDefault="00ED477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778" w:rsidRDefault="00ED4778" w:rsidP="006855F8">
      <w:r>
        <w:separator/>
      </w:r>
    </w:p>
  </w:footnote>
  <w:footnote w:type="continuationSeparator" w:id="0">
    <w:p w:rsidR="00ED4778" w:rsidRDefault="00ED477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99214"/>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B1E30">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1C0D"/>
    <w:rsid w:val="00056CBA"/>
    <w:rsid w:val="00061BD4"/>
    <w:rsid w:val="000650FC"/>
    <w:rsid w:val="00072DCB"/>
    <w:rsid w:val="00092EAD"/>
    <w:rsid w:val="000C0A84"/>
    <w:rsid w:val="000D04CA"/>
    <w:rsid w:val="000E1233"/>
    <w:rsid w:val="000E3904"/>
    <w:rsid w:val="000F4C6B"/>
    <w:rsid w:val="001070C1"/>
    <w:rsid w:val="00121978"/>
    <w:rsid w:val="001347DC"/>
    <w:rsid w:val="00143E7E"/>
    <w:rsid w:val="001474A2"/>
    <w:rsid w:val="001817C9"/>
    <w:rsid w:val="001845A0"/>
    <w:rsid w:val="00187A8F"/>
    <w:rsid w:val="001A0C41"/>
    <w:rsid w:val="001A49A8"/>
    <w:rsid w:val="001A7FC4"/>
    <w:rsid w:val="001E15D5"/>
    <w:rsid w:val="0020163B"/>
    <w:rsid w:val="002831B1"/>
    <w:rsid w:val="002832D3"/>
    <w:rsid w:val="002A54C7"/>
    <w:rsid w:val="002B5543"/>
    <w:rsid w:val="002C2FA6"/>
    <w:rsid w:val="002D5170"/>
    <w:rsid w:val="003065D9"/>
    <w:rsid w:val="0030704C"/>
    <w:rsid w:val="00322343"/>
    <w:rsid w:val="00323255"/>
    <w:rsid w:val="00335CB7"/>
    <w:rsid w:val="003447FF"/>
    <w:rsid w:val="003522A8"/>
    <w:rsid w:val="0036009A"/>
    <w:rsid w:val="00377F1C"/>
    <w:rsid w:val="00381FD7"/>
    <w:rsid w:val="0039069B"/>
    <w:rsid w:val="003A6C9F"/>
    <w:rsid w:val="003B2BDA"/>
    <w:rsid w:val="003B62A5"/>
    <w:rsid w:val="003C1D0C"/>
    <w:rsid w:val="003F3401"/>
    <w:rsid w:val="00450099"/>
    <w:rsid w:val="004611AF"/>
    <w:rsid w:val="0046573F"/>
    <w:rsid w:val="0047234F"/>
    <w:rsid w:val="00472BCC"/>
    <w:rsid w:val="0048298F"/>
    <w:rsid w:val="0048560A"/>
    <w:rsid w:val="004A0C72"/>
    <w:rsid w:val="004A26C4"/>
    <w:rsid w:val="004A579C"/>
    <w:rsid w:val="004A6F90"/>
    <w:rsid w:val="004A7136"/>
    <w:rsid w:val="004C4FB0"/>
    <w:rsid w:val="004F074B"/>
    <w:rsid w:val="00500A8D"/>
    <w:rsid w:val="00502688"/>
    <w:rsid w:val="005150CE"/>
    <w:rsid w:val="00544199"/>
    <w:rsid w:val="00567380"/>
    <w:rsid w:val="00575169"/>
    <w:rsid w:val="00583DE1"/>
    <w:rsid w:val="00586D6D"/>
    <w:rsid w:val="005B1E30"/>
    <w:rsid w:val="005C5DF1"/>
    <w:rsid w:val="005E366E"/>
    <w:rsid w:val="005E4EEA"/>
    <w:rsid w:val="005E6C6F"/>
    <w:rsid w:val="00600979"/>
    <w:rsid w:val="00610F5C"/>
    <w:rsid w:val="00612D39"/>
    <w:rsid w:val="00616401"/>
    <w:rsid w:val="00620A78"/>
    <w:rsid w:val="00626672"/>
    <w:rsid w:val="006855F8"/>
    <w:rsid w:val="00693A54"/>
    <w:rsid w:val="006B07A3"/>
    <w:rsid w:val="006B1804"/>
    <w:rsid w:val="006B269E"/>
    <w:rsid w:val="006C62E8"/>
    <w:rsid w:val="006C6B61"/>
    <w:rsid w:val="006D7110"/>
    <w:rsid w:val="006F4D38"/>
    <w:rsid w:val="00707215"/>
    <w:rsid w:val="00727980"/>
    <w:rsid w:val="0073411D"/>
    <w:rsid w:val="0076449C"/>
    <w:rsid w:val="007660DB"/>
    <w:rsid w:val="00770337"/>
    <w:rsid w:val="00770885"/>
    <w:rsid w:val="00785660"/>
    <w:rsid w:val="00787094"/>
    <w:rsid w:val="0079045E"/>
    <w:rsid w:val="007934F1"/>
    <w:rsid w:val="007954A7"/>
    <w:rsid w:val="00795C41"/>
    <w:rsid w:val="007A5354"/>
    <w:rsid w:val="007C799E"/>
    <w:rsid w:val="008008EF"/>
    <w:rsid w:val="00814DF9"/>
    <w:rsid w:val="00815AB8"/>
    <w:rsid w:val="00830538"/>
    <w:rsid w:val="00834340"/>
    <w:rsid w:val="00834619"/>
    <w:rsid w:val="00844F21"/>
    <w:rsid w:val="008510D5"/>
    <w:rsid w:val="0085240E"/>
    <w:rsid w:val="00870F2D"/>
    <w:rsid w:val="00890085"/>
    <w:rsid w:val="00890744"/>
    <w:rsid w:val="00897087"/>
    <w:rsid w:val="008A65FC"/>
    <w:rsid w:val="008B7044"/>
    <w:rsid w:val="00914819"/>
    <w:rsid w:val="00926B71"/>
    <w:rsid w:val="00941FA6"/>
    <w:rsid w:val="00942198"/>
    <w:rsid w:val="009525DA"/>
    <w:rsid w:val="0097146C"/>
    <w:rsid w:val="009B509E"/>
    <w:rsid w:val="009B6ED0"/>
    <w:rsid w:val="009B7EF6"/>
    <w:rsid w:val="009C1C59"/>
    <w:rsid w:val="009C6158"/>
    <w:rsid w:val="009E0FD2"/>
    <w:rsid w:val="009F0748"/>
    <w:rsid w:val="00A35325"/>
    <w:rsid w:val="00A40841"/>
    <w:rsid w:val="00A43852"/>
    <w:rsid w:val="00A43C6E"/>
    <w:rsid w:val="00A46DC6"/>
    <w:rsid w:val="00A54B00"/>
    <w:rsid w:val="00A635DD"/>
    <w:rsid w:val="00A66338"/>
    <w:rsid w:val="00A74DD1"/>
    <w:rsid w:val="00A93895"/>
    <w:rsid w:val="00A9535B"/>
    <w:rsid w:val="00AA5D16"/>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31CD"/>
    <w:rsid w:val="00BB497C"/>
    <w:rsid w:val="00BB72DC"/>
    <w:rsid w:val="00BF528A"/>
    <w:rsid w:val="00BF6DD4"/>
    <w:rsid w:val="00C20BC3"/>
    <w:rsid w:val="00C37530"/>
    <w:rsid w:val="00C45895"/>
    <w:rsid w:val="00C474A9"/>
    <w:rsid w:val="00C61E96"/>
    <w:rsid w:val="00C71D91"/>
    <w:rsid w:val="00C80866"/>
    <w:rsid w:val="00C82AB6"/>
    <w:rsid w:val="00C96DD1"/>
    <w:rsid w:val="00CA14DB"/>
    <w:rsid w:val="00CD5EB6"/>
    <w:rsid w:val="00D01454"/>
    <w:rsid w:val="00D3596D"/>
    <w:rsid w:val="00D4537D"/>
    <w:rsid w:val="00D520FA"/>
    <w:rsid w:val="00D53AA5"/>
    <w:rsid w:val="00D77BED"/>
    <w:rsid w:val="00D87F43"/>
    <w:rsid w:val="00D957B4"/>
    <w:rsid w:val="00DA5A15"/>
    <w:rsid w:val="00DD10F8"/>
    <w:rsid w:val="00DD3908"/>
    <w:rsid w:val="00DE23C9"/>
    <w:rsid w:val="00E100B1"/>
    <w:rsid w:val="00E3234D"/>
    <w:rsid w:val="00E376C6"/>
    <w:rsid w:val="00E52CE3"/>
    <w:rsid w:val="00E9028F"/>
    <w:rsid w:val="00E93D39"/>
    <w:rsid w:val="00E972A2"/>
    <w:rsid w:val="00EA7F5C"/>
    <w:rsid w:val="00EB3A22"/>
    <w:rsid w:val="00EC6238"/>
    <w:rsid w:val="00ED4778"/>
    <w:rsid w:val="00EF1D35"/>
    <w:rsid w:val="00F323F2"/>
    <w:rsid w:val="00F3254E"/>
    <w:rsid w:val="00F341BF"/>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900F-90BB-4605-9112-79FCACD2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8</Pages>
  <Words>3925</Words>
  <Characters>22375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92</cp:revision>
  <cp:lastPrinted>2017-12-13T07:13:00Z</cp:lastPrinted>
  <dcterms:created xsi:type="dcterms:W3CDTF">2017-12-13T03:45:00Z</dcterms:created>
  <dcterms:modified xsi:type="dcterms:W3CDTF">2021-08-06T01:46:00Z</dcterms:modified>
</cp:coreProperties>
</file>