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договора аренды земельного участка.</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Постановления</w:t>
      </w:r>
      <w:r w:rsidRPr="00DA5A15">
        <w:rPr>
          <w:sz w:val="24"/>
          <w:szCs w:val="24"/>
          <w:lang w:eastAsia="ru-RU"/>
        </w:rPr>
        <w:t xml:space="preserve"> Администрации Боготольского района </w:t>
      </w:r>
      <w:r w:rsidRPr="00DA5A15">
        <w:rPr>
          <w:sz w:val="24"/>
          <w:szCs w:val="24"/>
          <w:lang w:eastAsia="ko-KR"/>
        </w:rPr>
        <w:t>«</w:t>
      </w:r>
      <w:r w:rsidR="00D3596D" w:rsidRPr="00DA5A15">
        <w:rPr>
          <w:sz w:val="24"/>
          <w:szCs w:val="24"/>
          <w:lang w:eastAsia="ko-KR"/>
        </w:rPr>
        <w:t>Об отказе в предоставлении земельного участка без проведения аукциона и проведении открытого аукциона по продаже права на заключение договора аренды земельного участка</w:t>
      </w:r>
      <w:r w:rsidRPr="00DA5A15">
        <w:rPr>
          <w:sz w:val="24"/>
          <w:szCs w:val="24"/>
          <w:lang w:eastAsia="ko-KR"/>
        </w:rPr>
        <w:t xml:space="preserve">» </w:t>
      </w:r>
      <w:r w:rsidR="00D3596D" w:rsidRPr="00DA5A15">
        <w:rPr>
          <w:sz w:val="24"/>
          <w:szCs w:val="24"/>
          <w:lang w:eastAsia="ko-KR"/>
        </w:rPr>
        <w:t xml:space="preserve">№ </w:t>
      </w:r>
      <w:r w:rsidR="0085240E">
        <w:rPr>
          <w:sz w:val="24"/>
          <w:szCs w:val="24"/>
          <w:lang w:eastAsia="ko-KR"/>
        </w:rPr>
        <w:t>121</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4A7136">
        <w:rPr>
          <w:sz w:val="24"/>
          <w:szCs w:val="24"/>
          <w:lang w:eastAsia="ko-KR"/>
        </w:rPr>
        <w:t>06.</w:t>
      </w:r>
      <w:r w:rsidR="0085240E">
        <w:rPr>
          <w:sz w:val="24"/>
          <w:szCs w:val="24"/>
          <w:lang w:eastAsia="ko-KR"/>
        </w:rPr>
        <w:t>02.</w:t>
      </w:r>
      <w:r w:rsidR="004A7136">
        <w:rPr>
          <w:sz w:val="24"/>
          <w:szCs w:val="24"/>
          <w:lang w:eastAsia="ko-KR"/>
        </w:rPr>
        <w:t>201</w:t>
      </w:r>
      <w:r w:rsidR="0085240E">
        <w:rPr>
          <w:sz w:val="24"/>
          <w:szCs w:val="24"/>
          <w:lang w:eastAsia="ko-KR"/>
        </w:rPr>
        <w:t>9</w:t>
      </w:r>
      <w:r w:rsidR="00D53AA5">
        <w:rPr>
          <w:sz w:val="24"/>
          <w:szCs w:val="24"/>
          <w:lang w:eastAsia="ko-KR"/>
        </w:rPr>
        <w:t>; № 120</w:t>
      </w:r>
      <w:r w:rsidR="00D53AA5" w:rsidRPr="00D53AA5">
        <w:rPr>
          <w:sz w:val="24"/>
          <w:szCs w:val="24"/>
          <w:lang w:eastAsia="ko-KR"/>
        </w:rPr>
        <w:t>-п от 06.02.2019</w:t>
      </w:r>
      <w:r w:rsidR="00D53AA5">
        <w:rPr>
          <w:sz w:val="24"/>
          <w:szCs w:val="24"/>
          <w:lang w:eastAsia="ko-KR"/>
        </w:rPr>
        <w:t xml:space="preserve">; </w:t>
      </w:r>
      <w:r w:rsidR="00D53AA5" w:rsidRPr="00D53AA5">
        <w:rPr>
          <w:sz w:val="24"/>
          <w:szCs w:val="24"/>
          <w:lang w:eastAsia="ko-KR"/>
        </w:rPr>
        <w:t>№ 1</w:t>
      </w:r>
      <w:r w:rsidR="00D53AA5">
        <w:rPr>
          <w:sz w:val="24"/>
          <w:szCs w:val="24"/>
          <w:lang w:eastAsia="ko-KR"/>
        </w:rPr>
        <w:t>19</w:t>
      </w:r>
      <w:r w:rsidR="00D53AA5" w:rsidRPr="00D53AA5">
        <w:rPr>
          <w:sz w:val="24"/>
          <w:szCs w:val="24"/>
          <w:lang w:eastAsia="ko-KR"/>
        </w:rPr>
        <w:t>-п от 06.02.2019</w:t>
      </w:r>
      <w:r w:rsidR="00D53AA5">
        <w:rPr>
          <w:sz w:val="24"/>
          <w:szCs w:val="24"/>
          <w:lang w:eastAsia="ko-KR"/>
        </w:rPr>
        <w:t xml:space="preserve">; </w:t>
      </w:r>
      <w:r w:rsidR="00D53AA5" w:rsidRPr="00D53AA5">
        <w:rPr>
          <w:sz w:val="24"/>
          <w:szCs w:val="24"/>
          <w:lang w:eastAsia="ko-KR"/>
        </w:rPr>
        <w:t>№ 1</w:t>
      </w:r>
      <w:r w:rsidR="00D53AA5">
        <w:rPr>
          <w:sz w:val="24"/>
          <w:szCs w:val="24"/>
          <w:lang w:eastAsia="ko-KR"/>
        </w:rPr>
        <w:t>18</w:t>
      </w:r>
      <w:r w:rsidR="00D53AA5" w:rsidRPr="00D53AA5">
        <w:rPr>
          <w:sz w:val="24"/>
          <w:szCs w:val="24"/>
          <w:lang w:eastAsia="ko-KR"/>
        </w:rPr>
        <w:t>-п от 06.02.2019</w:t>
      </w:r>
      <w:r w:rsidR="00D53AA5">
        <w:rPr>
          <w:sz w:val="24"/>
          <w:szCs w:val="24"/>
          <w:lang w:eastAsia="ko-KR"/>
        </w:rPr>
        <w:t xml:space="preserve"> </w:t>
      </w:r>
      <w:proofErr w:type="gramStart"/>
      <w:r w:rsidR="00D53AA5">
        <w:rPr>
          <w:sz w:val="24"/>
          <w:szCs w:val="24"/>
          <w:lang w:eastAsia="ko-KR"/>
        </w:rPr>
        <w:t xml:space="preserve">  </w:t>
      </w:r>
      <w:r w:rsidR="004A7136">
        <w:rPr>
          <w:sz w:val="24"/>
          <w:szCs w:val="24"/>
          <w:lang w:eastAsia="ko-KR"/>
        </w:rPr>
        <w:t>.</w:t>
      </w:r>
      <w:proofErr w:type="gramEnd"/>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P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AD2E23" w:rsidRPr="00AD2E23" w:rsidRDefault="00DA5A15" w:rsidP="00AD2E23">
      <w:pPr>
        <w:pStyle w:val="a3"/>
        <w:ind w:firstLine="708"/>
        <w:rPr>
          <w:sz w:val="24"/>
          <w:szCs w:val="24"/>
        </w:rPr>
      </w:pPr>
      <w:r w:rsidRPr="00DA5A15">
        <w:rPr>
          <w:sz w:val="24"/>
          <w:szCs w:val="24"/>
        </w:rPr>
        <w:t>4.1. Лот № 1: из земель населенных пунктов,</w:t>
      </w:r>
      <w:r w:rsidR="00AD2E23" w:rsidRPr="00AD2E23">
        <w:t xml:space="preserve"> </w:t>
      </w:r>
      <w:r w:rsidR="00AD2E23" w:rsidRPr="00AD2E23">
        <w:rPr>
          <w:sz w:val="24"/>
          <w:szCs w:val="24"/>
        </w:rPr>
        <w:t>с кадастровым номером 24:06:2906001:150, по адресу: Российская Федерация, Красноярский край, Боготольский район, д. Малая Косуль, ул. Центральная, 30,</w:t>
      </w:r>
      <w:r w:rsidR="00AD2E23" w:rsidRPr="00AD2E23">
        <w:t xml:space="preserve"> </w:t>
      </w:r>
      <w:r w:rsidR="00AD2E23" w:rsidRPr="00AD2E23">
        <w:rPr>
          <w:sz w:val="24"/>
          <w:szCs w:val="24"/>
        </w:rPr>
        <w:t xml:space="preserve">с разрешенным использованием: для ведения личного подсобного хозяйства, площадью 8674 кв. </w:t>
      </w:r>
      <w:proofErr w:type="gramStart"/>
      <w:r w:rsidR="00AD2E23" w:rsidRPr="00AD2E23">
        <w:rPr>
          <w:sz w:val="24"/>
          <w:szCs w:val="24"/>
        </w:rPr>
        <w:t>м.</w:t>
      </w:r>
      <w:r w:rsidR="00A93895">
        <w:rPr>
          <w:sz w:val="24"/>
          <w:szCs w:val="24"/>
        </w:rPr>
        <w:t>.</w:t>
      </w:r>
      <w:proofErr w:type="gramEnd"/>
      <w:r w:rsidRPr="00DA5A15">
        <w:rPr>
          <w:sz w:val="24"/>
          <w:szCs w:val="24"/>
        </w:rPr>
        <w:t xml:space="preserve"> </w:t>
      </w:r>
      <w:r w:rsidR="00AD2E23" w:rsidRPr="00AD2E23">
        <w:rPr>
          <w:sz w:val="24"/>
          <w:szCs w:val="24"/>
        </w:rPr>
        <w:t>Установить начальный размер годовой арендной платы в размере 5472,42 (пять тысяч четыреста семьдесят два) рублей 42 копейки, в размере 1,5 % кадастровой стоимости земельного участка.</w:t>
      </w:r>
    </w:p>
    <w:p w:rsidR="00AD2E23" w:rsidRDefault="00AD2E23" w:rsidP="00AD2E23">
      <w:pPr>
        <w:pStyle w:val="a3"/>
        <w:ind w:firstLine="708"/>
        <w:rPr>
          <w:sz w:val="24"/>
          <w:szCs w:val="24"/>
        </w:rPr>
      </w:pPr>
      <w:r w:rsidRPr="00AD2E23">
        <w:rPr>
          <w:sz w:val="24"/>
          <w:szCs w:val="24"/>
        </w:rPr>
        <w:t>Величина повышения цены за земельный участок (шаг аукциона) 164,17 (двести сорок девять) рублей 00 копеек, в размере 3 % от начальной цены предмета аукциона.</w:t>
      </w:r>
    </w:p>
    <w:p w:rsidR="00AD2E23" w:rsidRDefault="00AD2E23" w:rsidP="00AD2E23">
      <w:pPr>
        <w:pStyle w:val="a3"/>
        <w:ind w:firstLine="708"/>
        <w:rPr>
          <w:sz w:val="24"/>
          <w:szCs w:val="24"/>
        </w:rPr>
      </w:pPr>
      <w:r w:rsidRPr="00AD2E23">
        <w:rPr>
          <w:sz w:val="24"/>
          <w:szCs w:val="24"/>
        </w:rPr>
        <w:t>Задаток за участие в аукционе 273,62 (двести семьдесят три) рублей 62 копеек, в размере 5 % от начальной цены предмета аукциона.</w:t>
      </w:r>
    </w:p>
    <w:p w:rsidR="00A93895" w:rsidRPr="00A93895" w:rsidRDefault="00DA5A15" w:rsidP="00A93895">
      <w:pPr>
        <w:pStyle w:val="a3"/>
        <w:ind w:firstLine="708"/>
        <w:rPr>
          <w:sz w:val="24"/>
          <w:szCs w:val="24"/>
          <w:lang w:eastAsia="ko-KR"/>
        </w:rPr>
      </w:pPr>
      <w:r>
        <w:rPr>
          <w:sz w:val="24"/>
          <w:szCs w:val="24"/>
          <w:lang w:eastAsia="ko-KR"/>
        </w:rPr>
        <w:t xml:space="preserve">4.2. Лот № 2: </w:t>
      </w:r>
      <w:r w:rsidRPr="00DA5A15">
        <w:rPr>
          <w:sz w:val="24"/>
          <w:szCs w:val="24"/>
          <w:lang w:eastAsia="ko-KR"/>
        </w:rPr>
        <w:t xml:space="preserve">из земель населенных пунктов, </w:t>
      </w:r>
      <w:r w:rsidR="00A93895" w:rsidRPr="00A93895">
        <w:rPr>
          <w:sz w:val="24"/>
          <w:szCs w:val="24"/>
          <w:lang w:eastAsia="ko-KR"/>
        </w:rPr>
        <w:t>с кадастровым номером 24:06:2802001:172, по адресу: Российская Федерация, Красноярский край, Боготольский район, п. Лозняки, ул. Советская, 19А,</w:t>
      </w:r>
      <w:r w:rsidR="00A93895" w:rsidRPr="00A93895">
        <w:t xml:space="preserve"> </w:t>
      </w:r>
      <w:r w:rsidR="00A93895" w:rsidRPr="00A93895">
        <w:rPr>
          <w:sz w:val="24"/>
          <w:szCs w:val="24"/>
          <w:lang w:eastAsia="ko-KR"/>
        </w:rPr>
        <w:t>с разрешенным использованием: для ведения личного подсобного хозяйства</w:t>
      </w:r>
      <w:r w:rsidR="00A93895">
        <w:rPr>
          <w:sz w:val="24"/>
          <w:szCs w:val="24"/>
          <w:lang w:eastAsia="ko-KR"/>
        </w:rPr>
        <w:t>,</w:t>
      </w:r>
      <w:r w:rsidR="00A93895" w:rsidRPr="00A93895">
        <w:rPr>
          <w:sz w:val="24"/>
          <w:szCs w:val="24"/>
          <w:lang w:eastAsia="ko-KR"/>
        </w:rPr>
        <w:t xml:space="preserve"> площадью 2191 кв. м</w:t>
      </w:r>
      <w:r w:rsidR="00A93895">
        <w:rPr>
          <w:sz w:val="24"/>
          <w:szCs w:val="24"/>
          <w:lang w:eastAsia="ko-KR"/>
        </w:rPr>
        <w:t>.</w:t>
      </w:r>
      <w:r w:rsidR="00A93895" w:rsidRPr="00A93895">
        <w:t xml:space="preserve"> </w:t>
      </w:r>
      <w:r w:rsidR="00A93895" w:rsidRPr="00A93895">
        <w:rPr>
          <w:sz w:val="24"/>
          <w:szCs w:val="24"/>
          <w:lang w:eastAsia="ko-KR"/>
        </w:rPr>
        <w:t>Установить начальный размер годовой арендной платы в размере 1526,25 (одна тысяча пятьсот двадцать шесть) рублей 25 копейки, в размере 1,5 % кадастровой стоимости земельного участка.</w:t>
      </w:r>
    </w:p>
    <w:p w:rsidR="00A93895" w:rsidRPr="00A93895" w:rsidRDefault="00A93895" w:rsidP="00A93895">
      <w:pPr>
        <w:pStyle w:val="a3"/>
        <w:ind w:firstLine="708"/>
        <w:rPr>
          <w:sz w:val="24"/>
          <w:szCs w:val="24"/>
          <w:lang w:eastAsia="ko-KR"/>
        </w:rPr>
      </w:pPr>
      <w:r w:rsidRPr="00A93895">
        <w:rPr>
          <w:sz w:val="24"/>
          <w:szCs w:val="24"/>
          <w:lang w:eastAsia="ko-KR"/>
        </w:rPr>
        <w:t>Величина повышения цены за земельный участок (шаг аукциона) 45,78 (сорок пять) рублей 78 копеек, в размере 3 % от начальной цены предмета аукциона.</w:t>
      </w:r>
    </w:p>
    <w:p w:rsidR="00A93895" w:rsidRDefault="00A93895" w:rsidP="00A93895">
      <w:pPr>
        <w:pStyle w:val="a3"/>
        <w:ind w:firstLine="708"/>
        <w:rPr>
          <w:sz w:val="24"/>
          <w:szCs w:val="24"/>
          <w:lang w:eastAsia="ko-KR"/>
        </w:rPr>
      </w:pPr>
      <w:r w:rsidRPr="00A93895">
        <w:rPr>
          <w:sz w:val="24"/>
          <w:szCs w:val="24"/>
          <w:lang w:eastAsia="ko-KR"/>
        </w:rPr>
        <w:t>Зад</w:t>
      </w:r>
      <w:r w:rsidR="00B65FFD">
        <w:rPr>
          <w:sz w:val="24"/>
          <w:szCs w:val="24"/>
          <w:lang w:eastAsia="ko-KR"/>
        </w:rPr>
        <w:t>аток за участие в аукционе 76</w:t>
      </w:r>
      <w:r w:rsidR="0036009A">
        <w:rPr>
          <w:sz w:val="24"/>
          <w:szCs w:val="24"/>
          <w:lang w:eastAsia="ko-KR"/>
        </w:rPr>
        <w:t>,36</w:t>
      </w:r>
      <w:bookmarkStart w:id="0" w:name="_GoBack"/>
      <w:bookmarkEnd w:id="0"/>
      <w:r w:rsidRPr="00A93895">
        <w:rPr>
          <w:sz w:val="24"/>
          <w:szCs w:val="24"/>
          <w:lang w:eastAsia="ko-KR"/>
        </w:rPr>
        <w:t xml:space="preserve"> (семьдесят шесть) рублей 36 копеек, в размере 5 % от начальной цены предмета аукциона.</w:t>
      </w:r>
    </w:p>
    <w:p w:rsidR="00A93895" w:rsidRPr="00A93895" w:rsidRDefault="00DA5A15" w:rsidP="00A93895">
      <w:pPr>
        <w:pStyle w:val="a3"/>
        <w:ind w:firstLine="708"/>
        <w:rPr>
          <w:sz w:val="24"/>
          <w:szCs w:val="24"/>
          <w:lang w:eastAsia="ko-KR"/>
        </w:rPr>
      </w:pPr>
      <w:r>
        <w:rPr>
          <w:sz w:val="24"/>
          <w:szCs w:val="24"/>
          <w:lang w:eastAsia="ko-KR"/>
        </w:rPr>
        <w:t xml:space="preserve">4.3. Лот № 3: </w:t>
      </w:r>
      <w:r w:rsidRPr="00DA5A15">
        <w:rPr>
          <w:sz w:val="24"/>
          <w:szCs w:val="24"/>
          <w:lang w:eastAsia="ko-KR"/>
        </w:rPr>
        <w:t xml:space="preserve">из земель населенных пунктов, </w:t>
      </w:r>
      <w:r w:rsidR="00A93895" w:rsidRPr="00A93895">
        <w:rPr>
          <w:sz w:val="24"/>
          <w:szCs w:val="24"/>
          <w:lang w:eastAsia="ko-KR"/>
        </w:rPr>
        <w:t>с кадастровым номером 24:06:2301003:16, по адресу: Российская Федерация, Красноярский край, Боготольский район, с. Юрьевка, ул. Поперечная, 11,</w:t>
      </w:r>
      <w:r w:rsidR="00A93895" w:rsidRPr="00A93895">
        <w:t xml:space="preserve"> </w:t>
      </w:r>
      <w:r w:rsidR="00A93895" w:rsidRPr="00A93895">
        <w:rPr>
          <w:sz w:val="24"/>
          <w:szCs w:val="24"/>
          <w:lang w:eastAsia="ko-KR"/>
        </w:rPr>
        <w:t>с разрешенным использованием: для ведения личного подсобного хозяйства</w:t>
      </w:r>
      <w:r w:rsidR="00A93895">
        <w:rPr>
          <w:sz w:val="24"/>
          <w:szCs w:val="24"/>
          <w:lang w:eastAsia="ko-KR"/>
        </w:rPr>
        <w:t>,</w:t>
      </w:r>
      <w:r w:rsidR="00A93895" w:rsidRPr="00A93895">
        <w:rPr>
          <w:sz w:val="24"/>
          <w:szCs w:val="24"/>
          <w:lang w:eastAsia="ko-KR"/>
        </w:rPr>
        <w:t xml:space="preserve"> площадью 1700 кв. м</w:t>
      </w:r>
      <w:r w:rsidR="00A93895">
        <w:rPr>
          <w:sz w:val="24"/>
          <w:szCs w:val="24"/>
          <w:lang w:eastAsia="ko-KR"/>
        </w:rPr>
        <w:t>.</w:t>
      </w:r>
      <w:r w:rsidR="00A93895" w:rsidRPr="00A93895">
        <w:t xml:space="preserve"> </w:t>
      </w:r>
      <w:r w:rsidR="00A93895" w:rsidRPr="00A93895">
        <w:rPr>
          <w:sz w:val="24"/>
          <w:szCs w:val="24"/>
          <w:lang w:eastAsia="ko-KR"/>
        </w:rPr>
        <w:t>Установить начальный размер годовой арендной платы 1107,21 (одна тысяча сто семь) рублей 21 копейка, в размере 1,5 % кадастровой стоимости земельного участка.</w:t>
      </w:r>
    </w:p>
    <w:p w:rsidR="00A93895" w:rsidRPr="00A93895" w:rsidRDefault="00A93895" w:rsidP="00A93895">
      <w:pPr>
        <w:pStyle w:val="a3"/>
        <w:ind w:firstLine="708"/>
        <w:rPr>
          <w:sz w:val="24"/>
          <w:szCs w:val="24"/>
          <w:lang w:eastAsia="ko-KR"/>
        </w:rPr>
      </w:pPr>
      <w:r w:rsidRPr="00A93895">
        <w:rPr>
          <w:sz w:val="24"/>
          <w:szCs w:val="24"/>
          <w:lang w:eastAsia="ko-KR"/>
        </w:rPr>
        <w:t>Величина повышения цены за земельный участок (шаг аукциона) 33,21 (тридцать три) рубля 21 копеек, в размере 3 % от начальной цены предмета аукциона от 29.06.2018г.</w:t>
      </w:r>
    </w:p>
    <w:p w:rsidR="00A93895" w:rsidRDefault="00A93895" w:rsidP="00A93895">
      <w:pPr>
        <w:pStyle w:val="a3"/>
        <w:ind w:firstLine="708"/>
        <w:rPr>
          <w:sz w:val="24"/>
          <w:szCs w:val="24"/>
          <w:lang w:eastAsia="ko-KR"/>
        </w:rPr>
      </w:pPr>
      <w:r w:rsidRPr="00A93895">
        <w:rPr>
          <w:sz w:val="24"/>
          <w:szCs w:val="24"/>
          <w:lang w:eastAsia="ko-KR"/>
        </w:rPr>
        <w:t>Задаток за участие в аукционе 55,36 (пятьдесят пять) рублей 36 копеек, в размере 5 % от начальной цены предмета аукциона.</w:t>
      </w:r>
    </w:p>
    <w:p w:rsidR="00A93895" w:rsidRPr="00A93895" w:rsidRDefault="00DA5A15" w:rsidP="00A93895">
      <w:pPr>
        <w:pStyle w:val="a3"/>
        <w:ind w:firstLine="708"/>
        <w:rPr>
          <w:sz w:val="24"/>
          <w:szCs w:val="24"/>
          <w:lang w:eastAsia="ko-KR"/>
        </w:rPr>
      </w:pPr>
      <w:r>
        <w:rPr>
          <w:sz w:val="24"/>
          <w:szCs w:val="24"/>
          <w:lang w:eastAsia="ko-KR"/>
        </w:rPr>
        <w:t xml:space="preserve">4.4. Лот № 4: </w:t>
      </w:r>
      <w:r w:rsidRPr="00DA5A15">
        <w:rPr>
          <w:sz w:val="24"/>
          <w:szCs w:val="24"/>
          <w:lang w:eastAsia="ko-KR"/>
        </w:rPr>
        <w:t xml:space="preserve">из земель населенных пунктов, </w:t>
      </w:r>
      <w:r w:rsidR="00A93895" w:rsidRPr="00A93895">
        <w:rPr>
          <w:sz w:val="24"/>
          <w:szCs w:val="24"/>
          <w:lang w:eastAsia="ko-KR"/>
        </w:rPr>
        <w:t>с кадастровым номером 24:06:2901003:276, по адресу: Российская Федерация, Красноярский край, Боготольский район, с. Большая Косуль, ул. Ленина,131 А, с разрешенным использованием: для ведения личного подсобного хозяйства, площадью 5065 кв. м</w:t>
      </w:r>
      <w:r w:rsidR="00A93895">
        <w:rPr>
          <w:sz w:val="24"/>
          <w:szCs w:val="24"/>
          <w:lang w:eastAsia="ko-KR"/>
        </w:rPr>
        <w:t>.</w:t>
      </w:r>
      <w:r w:rsidR="00A93895" w:rsidRPr="00A93895">
        <w:t xml:space="preserve"> </w:t>
      </w:r>
      <w:r w:rsidR="00A93895" w:rsidRPr="00A93895">
        <w:rPr>
          <w:sz w:val="24"/>
          <w:szCs w:val="24"/>
          <w:lang w:eastAsia="ko-KR"/>
        </w:rPr>
        <w:t>Установить начальный размер годовой арендной платы в размере 3341,38 (три тысячи триста сорок один) рубль 38 копеек, в размере 1,5 % кадастровой стоимости земельного участка.</w:t>
      </w:r>
    </w:p>
    <w:p w:rsidR="00A93895" w:rsidRPr="00A93895" w:rsidRDefault="00A93895" w:rsidP="00A93895">
      <w:pPr>
        <w:pStyle w:val="a3"/>
        <w:ind w:firstLine="708"/>
        <w:rPr>
          <w:sz w:val="24"/>
          <w:szCs w:val="24"/>
          <w:lang w:eastAsia="ko-KR"/>
        </w:rPr>
      </w:pPr>
    </w:p>
    <w:p w:rsidR="00A93895" w:rsidRPr="00A93895" w:rsidRDefault="00A93895" w:rsidP="00A93895">
      <w:pPr>
        <w:pStyle w:val="a3"/>
        <w:ind w:firstLine="708"/>
        <w:rPr>
          <w:sz w:val="24"/>
          <w:szCs w:val="24"/>
          <w:lang w:eastAsia="ko-KR"/>
        </w:rPr>
      </w:pPr>
    </w:p>
    <w:p w:rsidR="00A93895" w:rsidRPr="00A93895" w:rsidRDefault="00A93895" w:rsidP="00A93895">
      <w:pPr>
        <w:pStyle w:val="a3"/>
        <w:ind w:firstLine="708"/>
        <w:rPr>
          <w:sz w:val="24"/>
          <w:szCs w:val="24"/>
          <w:lang w:eastAsia="ko-KR"/>
        </w:rPr>
      </w:pPr>
      <w:r w:rsidRPr="00A93895">
        <w:rPr>
          <w:sz w:val="24"/>
          <w:szCs w:val="24"/>
          <w:lang w:eastAsia="ko-KR"/>
        </w:rPr>
        <w:lastRenderedPageBreak/>
        <w:t>Величина повышения цены за земельный участок (шаг аукциона) 100,24 (сто) рублей 24 копейки, в размере 3 % от начальной цены предмета аукциона.</w:t>
      </w:r>
    </w:p>
    <w:p w:rsidR="00A93895" w:rsidRDefault="00A93895" w:rsidP="00A93895">
      <w:pPr>
        <w:pStyle w:val="a3"/>
        <w:ind w:firstLine="708"/>
        <w:rPr>
          <w:sz w:val="24"/>
          <w:szCs w:val="24"/>
          <w:lang w:eastAsia="ko-KR"/>
        </w:rPr>
      </w:pPr>
      <w:r w:rsidRPr="00A93895">
        <w:rPr>
          <w:sz w:val="24"/>
          <w:szCs w:val="24"/>
          <w:lang w:eastAsia="ko-KR"/>
        </w:rPr>
        <w:t>Задаток за участие в аукционе 167,06 (сто шестьдесят семь) рублей 06 копеек, в размере 5 % от начальной цены предмета аукциона.</w:t>
      </w:r>
    </w:p>
    <w:p w:rsidR="00E93D39" w:rsidRPr="00DA5A15" w:rsidRDefault="00DA5A15" w:rsidP="00E93D39">
      <w:pPr>
        <w:pStyle w:val="a3"/>
        <w:ind w:firstLine="708"/>
        <w:rPr>
          <w:sz w:val="24"/>
          <w:szCs w:val="24"/>
          <w:lang w:eastAsia="ko-KR"/>
        </w:rPr>
      </w:pPr>
      <w:r>
        <w:rPr>
          <w:sz w:val="24"/>
          <w:szCs w:val="24"/>
          <w:lang w:eastAsia="ko-KR"/>
        </w:rPr>
        <w:t xml:space="preserve">4.6. </w:t>
      </w:r>
      <w:r w:rsidR="00E93D39" w:rsidRPr="00DA5A15">
        <w:rPr>
          <w:sz w:val="24"/>
          <w:szCs w:val="24"/>
          <w:lang w:eastAsia="ko-KR"/>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E93D39">
      <w:pPr>
        <w:pStyle w:val="a3"/>
        <w:ind w:firstLine="708"/>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E93D39">
      <w:pPr>
        <w:pStyle w:val="a3"/>
        <w:ind w:firstLine="708"/>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 1,3,4 – 49 (сорок девять) лет; по лоту №2- </w:t>
      </w:r>
      <w:r w:rsidRPr="00DA5A15">
        <w:rPr>
          <w:sz w:val="24"/>
          <w:szCs w:val="24"/>
          <w:lang w:eastAsia="ko-KR"/>
        </w:rPr>
        <w:t xml:space="preserve">20 (двадцать) лет. </w:t>
      </w:r>
    </w:p>
    <w:p w:rsidR="00E93D39" w:rsidRPr="00DA5A15" w:rsidRDefault="00E93D39" w:rsidP="00E93D39">
      <w:pPr>
        <w:pStyle w:val="a3"/>
        <w:ind w:firstLine="708"/>
        <w:rPr>
          <w:sz w:val="24"/>
          <w:szCs w:val="24"/>
          <w:lang w:eastAsia="ko-KR"/>
        </w:rPr>
      </w:pPr>
      <w:r w:rsidRPr="00DA5A15">
        <w:rPr>
          <w:sz w:val="24"/>
          <w:szCs w:val="24"/>
          <w:lang w:eastAsia="ko-KR"/>
        </w:rPr>
        <w:t>Ограничения (обременения) прав на земельном участке: отсутствуют.</w:t>
      </w:r>
    </w:p>
    <w:p w:rsidR="00EC6238" w:rsidRPr="00DA5A15" w:rsidRDefault="00E93D39" w:rsidP="00E93D39">
      <w:pPr>
        <w:pStyle w:val="a3"/>
        <w:ind w:firstLine="708"/>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707215">
      <w:pPr>
        <w:pStyle w:val="a3"/>
        <w:ind w:firstLine="708"/>
        <w:rPr>
          <w:sz w:val="24"/>
          <w:szCs w:val="24"/>
          <w:lang w:eastAsia="ko-KR"/>
        </w:rPr>
      </w:pPr>
    </w:p>
    <w:p w:rsidR="006F4D38" w:rsidRPr="000364C3" w:rsidRDefault="006F4D38" w:rsidP="004A26C4">
      <w:pPr>
        <w:pStyle w:val="a3"/>
        <w:ind w:firstLine="708"/>
        <w:rPr>
          <w:sz w:val="24"/>
          <w:szCs w:val="24"/>
          <w:highlight w:val="yellow"/>
          <w:lang w:eastAsia="ru-RU"/>
        </w:rPr>
      </w:pPr>
      <w:r w:rsidRPr="000364C3">
        <w:rPr>
          <w:bCs/>
          <w:color w:val="000000"/>
          <w:sz w:val="24"/>
          <w:szCs w:val="24"/>
          <w:highlight w:val="yellow"/>
          <w:lang w:eastAsia="ru-RU"/>
        </w:rPr>
        <w:t>5</w:t>
      </w:r>
      <w:r w:rsidRPr="000364C3">
        <w:rPr>
          <w:sz w:val="24"/>
          <w:szCs w:val="24"/>
          <w:highlight w:val="yellow"/>
          <w:lang w:eastAsia="ru-RU"/>
        </w:rPr>
        <w:t>.</w:t>
      </w:r>
      <w:r w:rsidRPr="000364C3">
        <w:rPr>
          <w:bCs/>
          <w:color w:val="000000"/>
          <w:sz w:val="24"/>
          <w:szCs w:val="24"/>
          <w:highlight w:val="yellow"/>
          <w:lang w:eastAsia="ru-RU"/>
        </w:rPr>
        <w:t xml:space="preserve"> Дата начала приема заявок </w:t>
      </w:r>
      <w:r w:rsidRPr="000364C3">
        <w:rPr>
          <w:color w:val="000000"/>
          <w:sz w:val="24"/>
          <w:szCs w:val="24"/>
          <w:highlight w:val="yellow"/>
          <w:lang w:eastAsia="ru-RU"/>
        </w:rPr>
        <w:t>–</w:t>
      </w:r>
      <w:r w:rsidR="00914819">
        <w:rPr>
          <w:color w:val="000000"/>
          <w:sz w:val="24"/>
          <w:szCs w:val="24"/>
          <w:highlight w:val="yellow"/>
          <w:lang w:eastAsia="ru-RU"/>
        </w:rPr>
        <w:t>14</w:t>
      </w:r>
      <w:r w:rsidR="00844F21">
        <w:rPr>
          <w:color w:val="000000"/>
          <w:sz w:val="24"/>
          <w:szCs w:val="24"/>
          <w:highlight w:val="yellow"/>
          <w:lang w:eastAsia="ru-RU"/>
        </w:rPr>
        <w:t>.02</w:t>
      </w:r>
      <w:r w:rsidR="00381FD7" w:rsidRPr="000364C3">
        <w:rPr>
          <w:color w:val="000000"/>
          <w:sz w:val="24"/>
          <w:szCs w:val="24"/>
          <w:highlight w:val="yellow"/>
          <w:lang w:eastAsia="ru-RU"/>
        </w:rPr>
        <w:t>.201</w:t>
      </w:r>
      <w:r w:rsidR="00844F21">
        <w:rPr>
          <w:color w:val="000000"/>
          <w:sz w:val="24"/>
          <w:szCs w:val="24"/>
          <w:highlight w:val="yellow"/>
          <w:lang w:eastAsia="ru-RU"/>
        </w:rPr>
        <w:t>9</w:t>
      </w:r>
    </w:p>
    <w:p w:rsidR="006F4D38" w:rsidRPr="00DA5A15" w:rsidRDefault="006F4D38" w:rsidP="004A26C4">
      <w:pPr>
        <w:pStyle w:val="a3"/>
        <w:ind w:firstLine="708"/>
        <w:rPr>
          <w:sz w:val="24"/>
          <w:szCs w:val="24"/>
          <w:lang w:eastAsia="ru-RU"/>
        </w:rPr>
      </w:pPr>
      <w:r w:rsidRPr="000364C3">
        <w:rPr>
          <w:sz w:val="24"/>
          <w:szCs w:val="24"/>
          <w:highlight w:val="yellow"/>
          <w:lang w:eastAsia="ru-RU"/>
        </w:rPr>
        <w:t>6.</w:t>
      </w:r>
      <w:r w:rsidRPr="000364C3">
        <w:rPr>
          <w:bCs/>
          <w:color w:val="000000"/>
          <w:sz w:val="24"/>
          <w:szCs w:val="24"/>
          <w:highlight w:val="yellow"/>
          <w:lang w:eastAsia="ru-RU"/>
        </w:rPr>
        <w:t xml:space="preserve"> Дата окончания приема заявок </w:t>
      </w:r>
      <w:r w:rsidRPr="000364C3">
        <w:rPr>
          <w:color w:val="000000"/>
          <w:sz w:val="24"/>
          <w:szCs w:val="24"/>
          <w:highlight w:val="yellow"/>
          <w:lang w:eastAsia="ru-RU"/>
        </w:rPr>
        <w:t>–</w:t>
      </w:r>
      <w:proofErr w:type="gramStart"/>
      <w:r w:rsidR="00914819">
        <w:rPr>
          <w:color w:val="000000"/>
          <w:sz w:val="24"/>
          <w:szCs w:val="24"/>
          <w:highlight w:val="yellow"/>
          <w:lang w:eastAsia="ru-RU"/>
        </w:rPr>
        <w:t>12</w:t>
      </w:r>
      <w:r w:rsidR="00844F21">
        <w:rPr>
          <w:color w:val="000000"/>
          <w:sz w:val="24"/>
          <w:szCs w:val="24"/>
          <w:highlight w:val="yellow"/>
          <w:lang w:eastAsia="ru-RU"/>
        </w:rPr>
        <w:t>.03.</w:t>
      </w:r>
      <w:r w:rsidRPr="000364C3">
        <w:rPr>
          <w:color w:val="000000"/>
          <w:sz w:val="24"/>
          <w:szCs w:val="24"/>
          <w:highlight w:val="yellow"/>
          <w:lang w:eastAsia="ru-RU"/>
        </w:rPr>
        <w:t>.</w:t>
      </w:r>
      <w:proofErr w:type="gramEnd"/>
      <w:r w:rsidRPr="000364C3">
        <w:rPr>
          <w:color w:val="000000"/>
          <w:sz w:val="24"/>
          <w:szCs w:val="24"/>
          <w:highlight w:val="yellow"/>
          <w:lang w:eastAsia="ru-RU"/>
        </w:rPr>
        <w:t>201</w:t>
      </w:r>
      <w:r w:rsidR="00844F21">
        <w:rPr>
          <w:color w:val="000000"/>
          <w:sz w:val="24"/>
          <w:szCs w:val="24"/>
          <w:highlight w:val="yellow"/>
          <w:lang w:eastAsia="ru-RU"/>
        </w:rPr>
        <w:t>9</w:t>
      </w:r>
      <w:r w:rsidRPr="000364C3">
        <w:rPr>
          <w:sz w:val="24"/>
          <w:szCs w:val="24"/>
          <w:highlight w:val="yellow"/>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 xml:space="preserve">край, </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6F4D38" w:rsidRPr="00DA5A15" w:rsidRDefault="006F4D38" w:rsidP="004A26C4">
      <w:pPr>
        <w:pStyle w:val="a3"/>
        <w:ind w:firstLine="708"/>
        <w:rPr>
          <w:sz w:val="24"/>
          <w:szCs w:val="24"/>
          <w:lang w:eastAsia="ru-RU"/>
        </w:rPr>
      </w:pPr>
      <w:r w:rsidRPr="00DA5A15">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4A26C4">
      <w:pPr>
        <w:pStyle w:val="a3"/>
        <w:ind w:firstLine="708"/>
        <w:rPr>
          <w:bCs/>
          <w:sz w:val="24"/>
          <w:szCs w:val="24"/>
          <w:lang w:eastAsia="ru-RU"/>
        </w:rPr>
      </w:pPr>
    </w:p>
    <w:p w:rsidR="006F4D38" w:rsidRPr="00DA5A15" w:rsidRDefault="006F4D38" w:rsidP="004A26C4">
      <w:pPr>
        <w:pStyle w:val="a3"/>
        <w:ind w:firstLine="708"/>
        <w:rPr>
          <w:sz w:val="24"/>
          <w:szCs w:val="24"/>
          <w:lang w:eastAsia="ru-RU"/>
        </w:rPr>
      </w:pPr>
      <w:r w:rsidRPr="00DA5A15">
        <w:rPr>
          <w:bCs/>
          <w:sz w:val="24"/>
          <w:szCs w:val="24"/>
          <w:lang w:eastAsia="ru-RU"/>
        </w:rPr>
        <w:t xml:space="preserve">8. Место, дата, время </w:t>
      </w:r>
      <w:r w:rsidRPr="000364C3">
        <w:rPr>
          <w:bCs/>
          <w:sz w:val="24"/>
          <w:szCs w:val="24"/>
          <w:highlight w:val="yellow"/>
          <w:lang w:eastAsia="ru-RU"/>
        </w:rPr>
        <w:t>определения участников аукциона:</w:t>
      </w:r>
      <w:r w:rsidRPr="00DA5A15">
        <w:rPr>
          <w:bCs/>
          <w:sz w:val="24"/>
          <w:szCs w:val="24"/>
          <w:lang w:eastAsia="ru-RU"/>
        </w:rPr>
        <w:t xml:space="preserve"> </w:t>
      </w:r>
      <w:r w:rsidRPr="00DA5A15">
        <w:rPr>
          <w:sz w:val="24"/>
          <w:szCs w:val="24"/>
          <w:lang w:eastAsia="ru-RU"/>
        </w:rPr>
        <w:t xml:space="preserve">Красноярский </w:t>
      </w:r>
      <w:proofErr w:type="gramStart"/>
      <w:r w:rsidRPr="00DA5A15">
        <w:rPr>
          <w:sz w:val="24"/>
          <w:szCs w:val="24"/>
          <w:lang w:eastAsia="ru-RU"/>
        </w:rPr>
        <w:t xml:space="preserve">край, </w:t>
      </w:r>
      <w:r w:rsidR="00B03B94" w:rsidRPr="00DA5A15">
        <w:rPr>
          <w:sz w:val="24"/>
          <w:szCs w:val="24"/>
          <w:lang w:eastAsia="ru-RU"/>
        </w:rPr>
        <w:t xml:space="preserve">  </w:t>
      </w:r>
      <w:proofErr w:type="gramEnd"/>
      <w:r w:rsidR="00B03B9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26,</w:t>
      </w:r>
      <w:r w:rsidR="00D3596D" w:rsidRPr="00DA5A15">
        <w:rPr>
          <w:sz w:val="24"/>
          <w:szCs w:val="24"/>
          <w:lang w:eastAsia="ru-RU"/>
        </w:rPr>
        <w:t xml:space="preserve"> </w:t>
      </w:r>
      <w:r w:rsidR="00914819">
        <w:rPr>
          <w:sz w:val="24"/>
          <w:szCs w:val="24"/>
          <w:highlight w:val="yellow"/>
          <w:lang w:eastAsia="ru-RU"/>
        </w:rPr>
        <w:t>13</w:t>
      </w:r>
      <w:r w:rsidR="00834340" w:rsidRPr="006B1804">
        <w:rPr>
          <w:sz w:val="24"/>
          <w:szCs w:val="24"/>
          <w:highlight w:val="yellow"/>
          <w:lang w:eastAsia="ru-RU"/>
        </w:rPr>
        <w:t>.03</w:t>
      </w:r>
      <w:r w:rsidRPr="006B1804">
        <w:rPr>
          <w:sz w:val="24"/>
          <w:szCs w:val="24"/>
          <w:highlight w:val="yellow"/>
          <w:lang w:eastAsia="ru-RU"/>
        </w:rPr>
        <w:t>.2</w:t>
      </w:r>
      <w:r w:rsidRPr="000364C3">
        <w:rPr>
          <w:sz w:val="24"/>
          <w:szCs w:val="24"/>
          <w:highlight w:val="yellow"/>
          <w:lang w:eastAsia="ru-RU"/>
        </w:rPr>
        <w:t>01</w:t>
      </w:r>
      <w:r w:rsidR="00834340">
        <w:rPr>
          <w:sz w:val="24"/>
          <w:szCs w:val="24"/>
          <w:highlight w:val="yellow"/>
          <w:lang w:eastAsia="ru-RU"/>
        </w:rPr>
        <w:t>9</w:t>
      </w:r>
      <w:r w:rsidRPr="000364C3">
        <w:rPr>
          <w:sz w:val="24"/>
          <w:szCs w:val="24"/>
          <w:highlight w:val="yellow"/>
          <w:lang w:eastAsia="ru-RU"/>
        </w:rPr>
        <w:t xml:space="preserve"> с </w:t>
      </w:r>
      <w:r w:rsidR="00E3234D" w:rsidRPr="000364C3">
        <w:rPr>
          <w:sz w:val="24"/>
          <w:szCs w:val="24"/>
          <w:highlight w:val="yellow"/>
          <w:lang w:eastAsia="ru-RU"/>
        </w:rPr>
        <w:t>9</w:t>
      </w:r>
      <w:r w:rsidRPr="000364C3">
        <w:rPr>
          <w:sz w:val="24"/>
          <w:szCs w:val="24"/>
          <w:highlight w:val="yellow"/>
          <w:lang w:eastAsia="ru-RU"/>
        </w:rPr>
        <w:t xml:space="preserve"> час. 00 мин. до </w:t>
      </w:r>
      <w:r w:rsidR="00E3234D" w:rsidRPr="000364C3">
        <w:rPr>
          <w:sz w:val="24"/>
          <w:szCs w:val="24"/>
          <w:highlight w:val="yellow"/>
          <w:lang w:eastAsia="ru-RU"/>
        </w:rPr>
        <w:t>10</w:t>
      </w:r>
      <w:r w:rsidRPr="000364C3">
        <w:rPr>
          <w:sz w:val="24"/>
          <w:szCs w:val="24"/>
          <w:highlight w:val="yellow"/>
          <w:lang w:eastAsia="ru-RU"/>
        </w:rPr>
        <w:t xml:space="preserve"> час. 00.</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 xml:space="preserve">9. Место, дата, время проведения аукциона: </w:t>
      </w:r>
      <w:r w:rsidRPr="000364C3">
        <w:rPr>
          <w:sz w:val="24"/>
          <w:szCs w:val="24"/>
          <w:highlight w:val="yellow"/>
          <w:lang w:eastAsia="ru-RU"/>
        </w:rPr>
        <w:t>Аукцион проводится</w:t>
      </w:r>
      <w:r w:rsidRPr="00DA5A15">
        <w:rPr>
          <w:sz w:val="24"/>
          <w:szCs w:val="24"/>
          <w:lang w:eastAsia="ru-RU"/>
        </w:rPr>
        <w:t xml:space="preserve"> по адресу: Красноярский край, г. Боготол, ул. Комсомольская, д. 2, </w:t>
      </w:r>
      <w:r w:rsidR="00E93D39" w:rsidRPr="00DA5A15">
        <w:rPr>
          <w:sz w:val="24"/>
          <w:szCs w:val="24"/>
          <w:lang w:eastAsia="ru-RU"/>
        </w:rPr>
        <w:t>актовый зал</w:t>
      </w:r>
      <w:r w:rsidRPr="00DA5A15">
        <w:rPr>
          <w:sz w:val="24"/>
          <w:szCs w:val="24"/>
          <w:lang w:eastAsia="ru-RU"/>
        </w:rPr>
        <w:t xml:space="preserve">, </w:t>
      </w:r>
      <w:r w:rsidR="00914819">
        <w:rPr>
          <w:sz w:val="24"/>
          <w:szCs w:val="24"/>
          <w:highlight w:val="yellow"/>
          <w:lang w:eastAsia="ru-RU"/>
        </w:rPr>
        <w:t>13</w:t>
      </w:r>
      <w:r w:rsidR="00BB497C">
        <w:rPr>
          <w:sz w:val="24"/>
          <w:szCs w:val="24"/>
          <w:highlight w:val="yellow"/>
          <w:lang w:eastAsia="ru-RU"/>
        </w:rPr>
        <w:t>.03</w:t>
      </w:r>
      <w:r w:rsidRPr="000364C3">
        <w:rPr>
          <w:sz w:val="24"/>
          <w:szCs w:val="24"/>
          <w:highlight w:val="yellow"/>
          <w:lang w:eastAsia="ru-RU"/>
        </w:rPr>
        <w:t>.201</w:t>
      </w:r>
      <w:r w:rsidR="00E972A2">
        <w:rPr>
          <w:sz w:val="24"/>
          <w:szCs w:val="24"/>
          <w:highlight w:val="yellow"/>
          <w:lang w:eastAsia="ru-RU"/>
        </w:rPr>
        <w:t>9</w:t>
      </w:r>
      <w:r w:rsidRPr="000364C3">
        <w:rPr>
          <w:sz w:val="24"/>
          <w:szCs w:val="24"/>
          <w:highlight w:val="yellow"/>
          <w:lang w:eastAsia="ru-RU"/>
        </w:rPr>
        <w:t xml:space="preserve"> в </w:t>
      </w:r>
      <w:r w:rsidR="00620A78" w:rsidRPr="000364C3">
        <w:rPr>
          <w:sz w:val="24"/>
          <w:szCs w:val="24"/>
          <w:highlight w:val="yellow"/>
          <w:lang w:eastAsia="ru-RU"/>
        </w:rPr>
        <w:t>13</w:t>
      </w:r>
      <w:r w:rsidRPr="000364C3">
        <w:rPr>
          <w:sz w:val="24"/>
          <w:szCs w:val="24"/>
          <w:highlight w:val="yellow"/>
          <w:lang w:eastAsia="ru-RU"/>
        </w:rPr>
        <w:t xml:space="preserve"> час. 00 мин (время местное).</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 xml:space="preserve">10. Место, дата и время </w:t>
      </w:r>
      <w:r w:rsidRPr="000364C3">
        <w:rPr>
          <w:sz w:val="24"/>
          <w:szCs w:val="24"/>
          <w:highlight w:val="yellow"/>
          <w:lang w:eastAsia="ru-RU"/>
        </w:rPr>
        <w:t>подведения итогов</w:t>
      </w:r>
      <w:r w:rsidRPr="00DA5A15">
        <w:rPr>
          <w:sz w:val="24"/>
          <w:szCs w:val="24"/>
          <w:lang w:eastAsia="ru-RU"/>
        </w:rPr>
        <w:t xml:space="preserve"> аукциона: Красноярский край, г. Боготол, ул. Комсомольская, д. 2, </w:t>
      </w:r>
      <w:r w:rsidR="00E93D39" w:rsidRPr="00DA5A15">
        <w:rPr>
          <w:sz w:val="24"/>
          <w:szCs w:val="24"/>
          <w:lang w:eastAsia="ru-RU"/>
        </w:rPr>
        <w:t>актовый зал</w:t>
      </w:r>
      <w:r w:rsidRPr="00DA5A15">
        <w:rPr>
          <w:sz w:val="24"/>
          <w:szCs w:val="24"/>
          <w:lang w:eastAsia="ru-RU"/>
        </w:rPr>
        <w:t xml:space="preserve">, </w:t>
      </w:r>
      <w:r w:rsidR="00914819">
        <w:rPr>
          <w:sz w:val="24"/>
          <w:szCs w:val="24"/>
          <w:highlight w:val="yellow"/>
          <w:lang w:eastAsia="ru-RU"/>
        </w:rPr>
        <w:t>13</w:t>
      </w:r>
      <w:r w:rsidR="002D5170">
        <w:rPr>
          <w:sz w:val="24"/>
          <w:szCs w:val="24"/>
          <w:highlight w:val="yellow"/>
          <w:lang w:eastAsia="ru-RU"/>
        </w:rPr>
        <w:t>.03.2019</w:t>
      </w:r>
      <w:r w:rsidRPr="000364C3">
        <w:rPr>
          <w:sz w:val="24"/>
          <w:szCs w:val="24"/>
          <w:highlight w:val="yellow"/>
          <w:lang w:eastAsia="ru-RU"/>
        </w:rPr>
        <w:t xml:space="preserve"> в </w:t>
      </w:r>
      <w:r w:rsidR="00620A78" w:rsidRPr="000364C3">
        <w:rPr>
          <w:sz w:val="24"/>
          <w:szCs w:val="24"/>
          <w:highlight w:val="yellow"/>
          <w:lang w:eastAsia="ru-RU"/>
        </w:rPr>
        <w:t>14</w:t>
      </w:r>
      <w:r w:rsidRPr="000364C3">
        <w:rPr>
          <w:sz w:val="24"/>
          <w:szCs w:val="24"/>
          <w:highlight w:val="yellow"/>
          <w:lang w:eastAsia="ru-RU"/>
        </w:rPr>
        <w:t xml:space="preserve"> час. 00 мин (время местное).</w:t>
      </w:r>
    </w:p>
    <w:p w:rsidR="006F4D38" w:rsidRPr="00DA5A15" w:rsidRDefault="006F4D38" w:rsidP="004A26C4">
      <w:pPr>
        <w:pStyle w:val="a3"/>
        <w:ind w:firstLine="708"/>
        <w:rPr>
          <w:sz w:val="24"/>
          <w:szCs w:val="24"/>
          <w:shd w:val="clear" w:color="auto" w:fill="FFFFFF"/>
          <w:lang w:eastAsia="ru-RU"/>
        </w:rPr>
      </w:pPr>
    </w:p>
    <w:p w:rsidR="006F4D38" w:rsidRPr="00DA5A15" w:rsidRDefault="006F4D38" w:rsidP="004A26C4">
      <w:pPr>
        <w:pStyle w:val="a3"/>
        <w:ind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1" w:name="Par0"/>
      <w:bookmarkEnd w:id="1"/>
      <w:r w:rsidRPr="00DA5A15">
        <w:rPr>
          <w:rFonts w:eastAsiaTheme="minorHAnsi"/>
          <w:sz w:val="24"/>
          <w:szCs w:val="24"/>
          <w:shd w:val="clear" w:color="auto" w:fill="FFFFFF"/>
        </w:rPr>
        <w:t>12. Порядок проведения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12.1 .Порядок</w:t>
      </w:r>
      <w:proofErr w:type="gramEnd"/>
      <w:r w:rsidRPr="00DA5A15">
        <w:rPr>
          <w:rFonts w:eastAsiaTheme="minorHAnsi"/>
          <w:sz w:val="24"/>
          <w:szCs w:val="24"/>
          <w:shd w:val="clear" w:color="auto" w:fill="FFFFFF"/>
        </w:rPr>
        <w:t xml:space="preserve"> и форма подачи заявок на участие в аукционе.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w:t>
      </w:r>
      <w:r w:rsidRPr="00DA5A15">
        <w:rPr>
          <w:rFonts w:eastAsiaTheme="minorHAnsi"/>
          <w:sz w:val="24"/>
          <w:szCs w:val="24"/>
          <w:shd w:val="clear" w:color="auto" w:fill="FFFFFF"/>
        </w:rPr>
        <w:lastRenderedPageBreak/>
        <w:t xml:space="preserve">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только одну заявку на участие в аукционе.</w:t>
      </w:r>
    </w:p>
    <w:p w:rsidR="00B03B94" w:rsidRPr="00DA5A15" w:rsidRDefault="00620A78"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0364C3">
        <w:rPr>
          <w:rFonts w:eastAsiaTheme="minorHAnsi"/>
          <w:sz w:val="24"/>
          <w:szCs w:val="24"/>
          <w:highlight w:val="yellow"/>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12.3. Порядок определения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bCs/>
          <w:sz w:val="24"/>
          <w:szCs w:val="24"/>
          <w:shd w:val="clear" w:color="auto" w:fill="FFFFFF"/>
        </w:rPr>
        <w:lastRenderedPageBreak/>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2) </w:t>
      </w:r>
      <w:proofErr w:type="spellStart"/>
      <w:r w:rsidRPr="00DA5A15">
        <w:rPr>
          <w:rFonts w:eastAsiaTheme="minorHAnsi"/>
          <w:sz w:val="24"/>
          <w:szCs w:val="24"/>
          <w:shd w:val="clear" w:color="auto" w:fill="FFFFFF"/>
        </w:rPr>
        <w:t>непоступление</w:t>
      </w:r>
      <w:proofErr w:type="spellEnd"/>
      <w:r w:rsidRPr="00DA5A15">
        <w:rPr>
          <w:rFonts w:eastAsiaTheme="minorHAnsi"/>
          <w:sz w:val="24"/>
          <w:szCs w:val="24"/>
          <w:shd w:val="clear" w:color="auto" w:fill="FFFFFF"/>
        </w:rPr>
        <w:t xml:space="preserve"> задатка на дату рассмотрения заявок на участие в аукционе;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xml:space="preserve">)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w:t>
      </w:r>
      <w:r w:rsidRPr="00DA5A15">
        <w:rPr>
          <w:rFonts w:eastAsiaTheme="minorHAnsi"/>
          <w:sz w:val="24"/>
          <w:szCs w:val="24"/>
          <w:shd w:val="clear" w:color="auto" w:fill="FFFFFF"/>
        </w:rPr>
        <w:lastRenderedPageBreak/>
        <w:t>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B03B94" w:rsidRPr="00DA5A15" w:rsidRDefault="00B03B94" w:rsidP="00B03B94">
      <w:pPr>
        <w:tabs>
          <w:tab w:val="num" w:pos="0"/>
          <w:tab w:val="left" w:pos="993"/>
          <w:tab w:val="left" w:pos="1134"/>
        </w:tabs>
        <w:ind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B03B94" w:rsidRPr="00DA5A15" w:rsidRDefault="00B03B94">
      <w:pPr>
        <w:tabs>
          <w:tab w:val="num" w:pos="0"/>
          <w:tab w:val="left" w:pos="993"/>
          <w:tab w:val="left" w:pos="1134"/>
        </w:tabs>
        <w:ind w:firstLine="708"/>
        <w:jc w:val="both"/>
        <w:rPr>
          <w:sz w:val="24"/>
          <w:szCs w:val="24"/>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9525DA" w:rsidRPr="00DA5A15" w:rsidRDefault="009525DA"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74DD1" w:rsidRDefault="00A74DD1"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A35325">
      <w:pPr>
        <w:pStyle w:val="a3"/>
        <w:jc w:val="right"/>
        <w:rPr>
          <w:rFonts w:eastAsia="Times New Roman"/>
          <w:sz w:val="24"/>
          <w:szCs w:val="24"/>
          <w:lang w:eastAsia="ru-RU"/>
        </w:rPr>
      </w:pP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A35325">
      <w:pPr>
        <w:pStyle w:val="a3"/>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A35325">
      <w:pPr>
        <w:pStyle w:val="a3"/>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A35325">
      <w:pPr>
        <w:pStyle w:val="a3"/>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w:t>
      </w:r>
      <w:proofErr w:type="gramStart"/>
      <w:r w:rsidRPr="00DA5A15">
        <w:rPr>
          <w:rFonts w:eastAsia="Times New Roman"/>
          <w:sz w:val="24"/>
          <w:szCs w:val="24"/>
          <w:lang w:eastAsia="ru-RU"/>
        </w:rPr>
        <w:t>место</w:t>
      </w:r>
      <w:proofErr w:type="gramEnd"/>
      <w:r w:rsidRPr="00DA5A15">
        <w:rPr>
          <w:rFonts w:eastAsia="Times New Roman"/>
          <w:sz w:val="24"/>
          <w:szCs w:val="24"/>
          <w:lang w:eastAsia="ru-RU"/>
        </w:rPr>
        <w:t>, дата заявки)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lastRenderedPageBreak/>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35325">
      <w:pPr>
        <w:pStyle w:val="a3"/>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1817C9">
      <w:pPr>
        <w:pStyle w:val="a3"/>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Pr="00DA5A15" w:rsidRDefault="00B96D83" w:rsidP="001817C9">
      <w:pPr>
        <w:pStyle w:val="a3"/>
        <w:rPr>
          <w:rFonts w:eastAsia="Times New Roman"/>
          <w:sz w:val="24"/>
          <w:szCs w:val="24"/>
          <w:lang w:eastAsia="ru-RU"/>
        </w:rPr>
      </w:pPr>
    </w:p>
    <w:p w:rsidR="00B3101F" w:rsidRPr="00B3101F" w:rsidRDefault="00B3101F" w:rsidP="00B3101F">
      <w:pPr>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B3101F">
      <w:pPr>
        <w:jc w:val="both"/>
        <w:rPr>
          <w:rFonts w:eastAsiaTheme="minorHAnsi"/>
          <w:b/>
          <w:sz w:val="24"/>
          <w:szCs w:val="24"/>
        </w:rPr>
      </w:pPr>
    </w:p>
    <w:p w:rsidR="00B3101F" w:rsidRPr="00B3101F" w:rsidRDefault="00B3101F" w:rsidP="00B3101F">
      <w:pPr>
        <w:jc w:val="center"/>
        <w:rPr>
          <w:rFonts w:eastAsiaTheme="minorHAnsi"/>
          <w:sz w:val="24"/>
          <w:szCs w:val="24"/>
        </w:rPr>
      </w:pPr>
      <w:r w:rsidRPr="00B3101F">
        <w:rPr>
          <w:rFonts w:eastAsiaTheme="minorHAnsi"/>
          <w:sz w:val="24"/>
          <w:szCs w:val="24"/>
        </w:rPr>
        <w:t>ДОГОВОР №__</w:t>
      </w:r>
    </w:p>
    <w:p w:rsidR="00B3101F" w:rsidRPr="00B3101F" w:rsidRDefault="00B3101F" w:rsidP="00B3101F">
      <w:pPr>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676"/>
        <w:gridCol w:w="4678"/>
      </w:tblGrid>
      <w:tr w:rsidR="00B3101F" w:rsidRPr="00B3101F" w:rsidTr="00744802">
        <w:tc>
          <w:tcPr>
            <w:tcW w:w="4926" w:type="dxa"/>
          </w:tcPr>
          <w:p w:rsidR="00B3101F" w:rsidRPr="00B3101F" w:rsidRDefault="00B3101F" w:rsidP="00B3101F">
            <w:pPr>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B3101F">
            <w:pPr>
              <w:jc w:val="right"/>
              <w:rPr>
                <w:rFonts w:eastAsiaTheme="minorHAnsi"/>
                <w:sz w:val="24"/>
                <w:szCs w:val="24"/>
              </w:rPr>
            </w:pPr>
            <w:r w:rsidRPr="00B3101F">
              <w:rPr>
                <w:rFonts w:eastAsiaTheme="minorHAnsi"/>
                <w:sz w:val="24"/>
                <w:szCs w:val="24"/>
              </w:rPr>
              <w:t>«___»__ 201__г.</w:t>
            </w:r>
          </w:p>
        </w:tc>
      </w:tr>
    </w:tbl>
    <w:p w:rsidR="00B3101F" w:rsidRPr="00B3101F" w:rsidRDefault="00B3101F" w:rsidP="00B3101F">
      <w:pPr>
        <w:jc w:val="both"/>
        <w:rPr>
          <w:rFonts w:eastAsiaTheme="minorHAnsi"/>
          <w:sz w:val="24"/>
          <w:szCs w:val="24"/>
        </w:rPr>
      </w:pPr>
    </w:p>
    <w:p w:rsidR="00B3101F" w:rsidRPr="00B3101F" w:rsidRDefault="00B3101F" w:rsidP="00B3101F">
      <w:pPr>
        <w:ind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B3101F">
      <w:pPr>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B3101F">
      <w:pPr>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B3101F">
      <w:pPr>
        <w:jc w:val="both"/>
        <w:rPr>
          <w:rFonts w:eastAsiaTheme="minorHAnsi"/>
          <w:sz w:val="24"/>
          <w:szCs w:val="24"/>
        </w:rPr>
      </w:pPr>
      <w:r w:rsidRPr="00B3101F">
        <w:rPr>
          <w:rFonts w:eastAsiaTheme="minorHAnsi"/>
          <w:sz w:val="24"/>
          <w:szCs w:val="24"/>
        </w:rPr>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B3101F">
      <w:pPr>
        <w:jc w:val="center"/>
        <w:rPr>
          <w:rFonts w:eastAsiaTheme="minorHAnsi"/>
          <w:sz w:val="24"/>
          <w:szCs w:val="24"/>
        </w:rPr>
      </w:pPr>
      <w:r w:rsidRPr="00B3101F">
        <w:rPr>
          <w:rFonts w:eastAsiaTheme="minorHAnsi"/>
          <w:sz w:val="24"/>
          <w:szCs w:val="24"/>
        </w:rPr>
        <w:t>2. Срок Договора</w:t>
      </w:r>
    </w:p>
    <w:p w:rsidR="00B3101F" w:rsidRPr="00B3101F" w:rsidRDefault="00B3101F" w:rsidP="00B3101F">
      <w:pPr>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B3101F">
      <w:pPr>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B3101F">
      <w:pPr>
        <w:jc w:val="center"/>
        <w:rPr>
          <w:rFonts w:eastAsiaTheme="minorHAnsi"/>
          <w:sz w:val="24"/>
          <w:szCs w:val="24"/>
        </w:rPr>
      </w:pPr>
      <w:r w:rsidRPr="00B3101F">
        <w:rPr>
          <w:rFonts w:eastAsiaTheme="minorHAnsi"/>
          <w:sz w:val="24"/>
          <w:szCs w:val="24"/>
        </w:rPr>
        <w:t>3. Размер и условия внесения арендной платы</w:t>
      </w:r>
    </w:p>
    <w:p w:rsidR="00B3101F" w:rsidRDefault="00B3101F" w:rsidP="00B3101F">
      <w:pPr>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B3101F">
      <w:pPr>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B3101F">
      <w:pPr>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B3101F">
      <w:pPr>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w:t>
      </w:r>
      <w:r w:rsidRPr="00B3101F">
        <w:rPr>
          <w:rFonts w:eastAsiaTheme="minorHAnsi"/>
          <w:sz w:val="24"/>
          <w:szCs w:val="24"/>
        </w:rPr>
        <w:lastRenderedPageBreak/>
        <w:t xml:space="preserve">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B3101F">
      <w:pPr>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B3101F">
      <w:pPr>
        <w:ind w:firstLine="708"/>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B3101F">
      <w:pPr>
        <w:ind w:firstLine="708"/>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B3101F">
      <w:pPr>
        <w:jc w:val="both"/>
        <w:rPr>
          <w:rFonts w:eastAsiaTheme="minorHAnsi"/>
          <w:sz w:val="24"/>
          <w:szCs w:val="24"/>
        </w:rPr>
      </w:pPr>
    </w:p>
    <w:p w:rsidR="00B3101F" w:rsidRPr="00B3101F" w:rsidRDefault="00B3101F" w:rsidP="00B3101F">
      <w:pPr>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B3101F">
      <w:pPr>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B3101F">
      <w:pPr>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B3101F">
      <w:pPr>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B3101F">
      <w:pPr>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B3101F">
      <w:pPr>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B3101F">
      <w:pPr>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B3101F">
      <w:pPr>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B3101F">
      <w:pPr>
        <w:jc w:val="both"/>
        <w:rPr>
          <w:rFonts w:eastAsiaTheme="minorHAnsi"/>
          <w:b/>
          <w:sz w:val="24"/>
          <w:szCs w:val="24"/>
        </w:rPr>
      </w:pPr>
      <w:r w:rsidRPr="00B3101F">
        <w:rPr>
          <w:rFonts w:eastAsiaTheme="minorHAnsi"/>
          <w:b/>
          <w:sz w:val="24"/>
          <w:szCs w:val="24"/>
        </w:rPr>
        <w:t>4.4. Арендатор обязан:</w:t>
      </w:r>
    </w:p>
    <w:p w:rsidR="00B3101F" w:rsidRPr="00B3101F" w:rsidRDefault="00B3101F" w:rsidP="00B3101F">
      <w:pPr>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B3101F">
      <w:pPr>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B3101F">
      <w:pPr>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B3101F">
      <w:pPr>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B3101F">
      <w:pPr>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B3101F">
      <w:pPr>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B3101F">
      <w:pPr>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B3101F" w:rsidRPr="00B3101F" w:rsidRDefault="00B3101F" w:rsidP="00B3101F">
      <w:pPr>
        <w:jc w:val="both"/>
        <w:rPr>
          <w:rFonts w:eastAsiaTheme="minorHAnsi"/>
          <w:sz w:val="24"/>
          <w:szCs w:val="24"/>
        </w:rPr>
      </w:pPr>
      <w:r w:rsidRPr="00B3101F">
        <w:rPr>
          <w:rFonts w:eastAsiaTheme="minorHAnsi"/>
          <w:sz w:val="24"/>
          <w:szCs w:val="24"/>
        </w:rPr>
        <w:t xml:space="preserve">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w:t>
      </w:r>
      <w:r w:rsidRPr="00B3101F">
        <w:rPr>
          <w:rFonts w:eastAsiaTheme="minorHAnsi"/>
          <w:sz w:val="24"/>
          <w:szCs w:val="24"/>
        </w:rPr>
        <w:lastRenderedPageBreak/>
        <w:t>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B3101F">
      <w:pPr>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B3101F">
      <w:pPr>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B3101F">
      <w:pPr>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B3101F">
      <w:pPr>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B3101F">
      <w:pPr>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B3101F">
      <w:pPr>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B3101F">
      <w:pPr>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B3101F">
      <w:pPr>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Pr="00B3101F" w:rsidRDefault="00B3101F" w:rsidP="00B3101F">
      <w:pPr>
        <w:jc w:val="both"/>
        <w:rPr>
          <w:rFonts w:eastAsiaTheme="minorHAnsi"/>
          <w:sz w:val="24"/>
          <w:szCs w:val="24"/>
        </w:rPr>
      </w:pPr>
      <w:r w:rsidRPr="00B3101F">
        <w:rPr>
          <w:rFonts w:eastAsiaTheme="minorHAnsi"/>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3101F" w:rsidRPr="00B3101F" w:rsidRDefault="00B3101F" w:rsidP="00B3101F">
      <w:pPr>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Pr="00B3101F" w:rsidRDefault="00B3101F" w:rsidP="00B3101F">
      <w:pPr>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B3101F" w:rsidRPr="00B3101F" w:rsidRDefault="00B3101F" w:rsidP="00B3101F">
      <w:pPr>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B3101F">
      <w:pPr>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B3101F">
      <w:pPr>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B3101F">
      <w:pPr>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B3101F">
      <w:pPr>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B3101F">
      <w:pPr>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B3101F">
      <w:pPr>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B3101F" w:rsidRPr="00B3101F" w:rsidRDefault="00B3101F" w:rsidP="00B3101F">
      <w:pPr>
        <w:jc w:val="both"/>
        <w:rPr>
          <w:rFonts w:eastAsiaTheme="minorHAnsi"/>
          <w:sz w:val="24"/>
          <w:szCs w:val="24"/>
        </w:rPr>
      </w:pPr>
    </w:p>
    <w:p w:rsidR="00B3101F" w:rsidRPr="00B3101F" w:rsidRDefault="00B3101F" w:rsidP="00B3101F">
      <w:pPr>
        <w:jc w:val="center"/>
        <w:rPr>
          <w:rFonts w:eastAsiaTheme="minorHAnsi"/>
          <w:b/>
          <w:sz w:val="24"/>
          <w:szCs w:val="24"/>
        </w:rPr>
      </w:pPr>
      <w:r w:rsidRPr="00B3101F">
        <w:rPr>
          <w:rFonts w:eastAsiaTheme="minorHAnsi"/>
          <w:b/>
          <w:sz w:val="24"/>
          <w:szCs w:val="24"/>
        </w:rPr>
        <w:t>9. Реквизиты, адреса, подписи сторон</w:t>
      </w:r>
    </w:p>
    <w:p w:rsidR="00B3101F" w:rsidRPr="00B3101F" w:rsidRDefault="00B3101F" w:rsidP="00B3101F">
      <w:pPr>
        <w:jc w:val="both"/>
        <w:rPr>
          <w:rFonts w:eastAsiaTheme="minorHAnsi"/>
          <w:b/>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ab/>
      </w:r>
    </w:p>
    <w:tbl>
      <w:tblPr>
        <w:tblW w:w="0" w:type="auto"/>
        <w:tblLook w:val="00A0" w:firstRow="1" w:lastRow="0" w:firstColumn="1" w:lastColumn="0" w:noHBand="0" w:noVBand="0"/>
      </w:tblPr>
      <w:tblGrid>
        <w:gridCol w:w="4302"/>
        <w:gridCol w:w="387"/>
        <w:gridCol w:w="4665"/>
      </w:tblGrid>
      <w:tr w:rsidR="00B3101F" w:rsidRPr="00B3101F" w:rsidTr="00744802">
        <w:tc>
          <w:tcPr>
            <w:tcW w:w="4302"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lastRenderedPageBreak/>
              <w:tab/>
            </w:r>
          </w:p>
          <w:p w:rsidR="00B3101F" w:rsidRPr="00B3101F" w:rsidRDefault="00B3101F" w:rsidP="00B3101F">
            <w:pPr>
              <w:jc w:val="both"/>
              <w:rPr>
                <w:rFonts w:eastAsiaTheme="minorHAnsi"/>
                <w:sz w:val="24"/>
                <w:szCs w:val="24"/>
              </w:rPr>
            </w:pPr>
          </w:p>
        </w:tc>
        <w:tc>
          <w:tcPr>
            <w:tcW w:w="387"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665" w:type="dxa"/>
          </w:tcPr>
          <w:p w:rsidR="00B3101F" w:rsidRPr="00B3101F" w:rsidRDefault="00B3101F" w:rsidP="00B3101F">
            <w:pPr>
              <w:jc w:val="both"/>
              <w:rPr>
                <w:rFonts w:eastAsiaTheme="minorHAnsi"/>
                <w:sz w:val="24"/>
                <w:szCs w:val="24"/>
              </w:rPr>
            </w:pPr>
            <w:r w:rsidRPr="00B3101F">
              <w:rPr>
                <w:rFonts w:eastAsiaTheme="minorHAnsi"/>
                <w:sz w:val="24"/>
                <w:szCs w:val="24"/>
              </w:rPr>
              <w:lastRenderedPageBreak/>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p>
        </w:tc>
      </w:tr>
    </w:tbl>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Приложение 1</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B3101F">
      <w:pPr>
        <w:jc w:val="both"/>
        <w:rPr>
          <w:rFonts w:eastAsiaTheme="minorHAnsi"/>
          <w:b/>
          <w:sz w:val="24"/>
          <w:szCs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245"/>
      </w:tblGrid>
      <w:tr w:rsidR="00B3101F" w:rsidRPr="00B3101F" w:rsidTr="00744802">
        <w:trPr>
          <w:trHeight w:val="562"/>
        </w:trPr>
        <w:tc>
          <w:tcPr>
            <w:tcW w:w="4678" w:type="dxa"/>
          </w:tcPr>
          <w:p w:rsidR="00B3101F" w:rsidRPr="00B3101F" w:rsidRDefault="00B3101F" w:rsidP="00B3101F">
            <w:pPr>
              <w:rPr>
                <w:sz w:val="24"/>
                <w:szCs w:val="24"/>
              </w:rPr>
            </w:pPr>
            <w:r w:rsidRPr="00B3101F">
              <w:rPr>
                <w:sz w:val="24"/>
                <w:szCs w:val="24"/>
              </w:rPr>
              <w:t>Размер годовой арендной платы согласно протоколу о результатах проведения торгов (руб.)</w:t>
            </w:r>
          </w:p>
        </w:tc>
        <w:tc>
          <w:tcPr>
            <w:tcW w:w="5245" w:type="dxa"/>
          </w:tcPr>
          <w:p w:rsidR="00B3101F" w:rsidRPr="00B3101F" w:rsidRDefault="00B3101F" w:rsidP="00B3101F">
            <w:pPr>
              <w:rPr>
                <w:sz w:val="24"/>
                <w:szCs w:val="24"/>
              </w:rPr>
            </w:pPr>
          </w:p>
        </w:tc>
      </w:tr>
      <w:tr w:rsidR="00B3101F" w:rsidRPr="00B3101F" w:rsidTr="00744802">
        <w:trPr>
          <w:trHeight w:val="345"/>
        </w:trPr>
        <w:tc>
          <w:tcPr>
            <w:tcW w:w="4678" w:type="dxa"/>
          </w:tcPr>
          <w:p w:rsidR="00B3101F" w:rsidRPr="00B3101F" w:rsidRDefault="00B3101F" w:rsidP="00B3101F">
            <w:pPr>
              <w:keepNext/>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B3101F">
            <w:pPr>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ab/>
      </w:r>
    </w:p>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Приложение 2</w:t>
      </w:r>
    </w:p>
    <w:p w:rsidR="00B3101F" w:rsidRPr="00B3101F" w:rsidRDefault="00B3101F" w:rsidP="00B3101F">
      <w:pPr>
        <w:jc w:val="center"/>
        <w:rPr>
          <w:rFonts w:eastAsiaTheme="minorHAnsi"/>
          <w:b/>
          <w:sz w:val="24"/>
          <w:szCs w:val="24"/>
        </w:rPr>
      </w:pPr>
      <w:r w:rsidRPr="00B3101F">
        <w:rPr>
          <w:rFonts w:eastAsiaTheme="minorHAnsi"/>
          <w:b/>
          <w:sz w:val="24"/>
          <w:szCs w:val="24"/>
        </w:rPr>
        <w:t>АКТ</w:t>
      </w:r>
    </w:p>
    <w:p w:rsidR="00B3101F" w:rsidRPr="00B3101F" w:rsidRDefault="00B3101F" w:rsidP="00B3101F">
      <w:pPr>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B3101F">
      <w:pPr>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B3101F">
      <w:pPr>
        <w:ind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B3101F">
      <w:pPr>
        <w:ind w:firstLine="708"/>
        <w:jc w:val="both"/>
        <w:rPr>
          <w:rFonts w:eastAsiaTheme="minorHAnsi"/>
          <w:sz w:val="24"/>
          <w:szCs w:val="24"/>
        </w:rPr>
      </w:pPr>
      <w:r w:rsidRPr="00B3101F">
        <w:rPr>
          <w:rFonts w:eastAsiaTheme="minorHAnsi"/>
          <w:sz w:val="24"/>
          <w:szCs w:val="24"/>
        </w:rPr>
        <w:t>Взаимных претензий у сторон не имеется.</w:t>
      </w:r>
    </w:p>
    <w:p w:rsidR="00B3101F" w:rsidRPr="00B3101F" w:rsidRDefault="00B3101F" w:rsidP="00B3101F">
      <w:pPr>
        <w:jc w:val="both"/>
        <w:rPr>
          <w:rFonts w:eastAsiaTheme="minorHAnsi"/>
          <w:sz w:val="24"/>
          <w:szCs w:val="24"/>
        </w:rPr>
      </w:pPr>
    </w:p>
    <w:tbl>
      <w:tblPr>
        <w:tblW w:w="0" w:type="auto"/>
        <w:tblLook w:val="00A0" w:firstRow="1" w:lastRow="0" w:firstColumn="1" w:lastColumn="0" w:noHBand="0" w:noVBand="0"/>
      </w:tblPr>
      <w:tblGrid>
        <w:gridCol w:w="4248"/>
        <w:gridCol w:w="441"/>
        <w:gridCol w:w="4665"/>
      </w:tblGrid>
      <w:tr w:rsidR="00B3101F" w:rsidRPr="00B3101F" w:rsidTr="00744802">
        <w:tc>
          <w:tcPr>
            <w:tcW w:w="4248" w:type="dxa"/>
          </w:tcPr>
          <w:p w:rsidR="00B3101F" w:rsidRPr="00B3101F" w:rsidRDefault="00B3101F" w:rsidP="00B3101F">
            <w:pPr>
              <w:jc w:val="both"/>
              <w:rPr>
                <w:rFonts w:eastAsiaTheme="minorHAnsi"/>
                <w:sz w:val="24"/>
                <w:szCs w:val="24"/>
              </w:rPr>
            </w:pPr>
            <w:r w:rsidRPr="00B3101F">
              <w:rPr>
                <w:rFonts w:eastAsiaTheme="minorHAnsi"/>
                <w:sz w:val="24"/>
                <w:szCs w:val="24"/>
              </w:rPr>
              <w:t>Арендодатель:</w:t>
            </w:r>
          </w:p>
          <w:p w:rsidR="00B3101F" w:rsidRPr="00B3101F" w:rsidRDefault="00B3101F" w:rsidP="00B3101F">
            <w:pPr>
              <w:jc w:val="both"/>
              <w:rPr>
                <w:rFonts w:eastAsiaTheme="minorHAnsi"/>
                <w:sz w:val="24"/>
                <w:szCs w:val="24"/>
              </w:rPr>
            </w:pPr>
          </w:p>
        </w:tc>
        <w:tc>
          <w:tcPr>
            <w:tcW w:w="441" w:type="dxa"/>
          </w:tcPr>
          <w:p w:rsidR="00B3101F" w:rsidRPr="00B3101F" w:rsidRDefault="00B3101F" w:rsidP="00B3101F">
            <w:pPr>
              <w:spacing w:after="160" w:line="259" w:lineRule="auto"/>
              <w:rPr>
                <w:rFonts w:eastAsiaTheme="minorHAnsi"/>
                <w:sz w:val="24"/>
                <w:szCs w:val="24"/>
              </w:rPr>
            </w:pPr>
          </w:p>
          <w:p w:rsidR="00B3101F" w:rsidRPr="00B3101F" w:rsidRDefault="00B3101F" w:rsidP="00B3101F">
            <w:pPr>
              <w:jc w:val="both"/>
              <w:rPr>
                <w:rFonts w:eastAsiaTheme="minorHAnsi"/>
                <w:sz w:val="24"/>
                <w:szCs w:val="24"/>
              </w:rPr>
            </w:pPr>
          </w:p>
        </w:tc>
        <w:tc>
          <w:tcPr>
            <w:tcW w:w="4665" w:type="dxa"/>
          </w:tcPr>
          <w:p w:rsidR="00B3101F" w:rsidRPr="00B3101F" w:rsidRDefault="00B3101F" w:rsidP="00B3101F">
            <w:pPr>
              <w:jc w:val="both"/>
              <w:rPr>
                <w:rFonts w:eastAsiaTheme="minorHAnsi"/>
                <w:sz w:val="24"/>
                <w:szCs w:val="24"/>
              </w:rPr>
            </w:pPr>
            <w:r w:rsidRPr="00B3101F">
              <w:rPr>
                <w:rFonts w:eastAsiaTheme="minorHAnsi"/>
                <w:sz w:val="24"/>
                <w:szCs w:val="24"/>
              </w:rPr>
              <w:t>Арендатор:</w:t>
            </w:r>
          </w:p>
          <w:p w:rsidR="00B3101F" w:rsidRPr="00B3101F" w:rsidRDefault="00B3101F" w:rsidP="00B3101F">
            <w:pPr>
              <w:jc w:val="both"/>
              <w:rPr>
                <w:rFonts w:eastAsiaTheme="minorHAnsi"/>
                <w:sz w:val="24"/>
                <w:szCs w:val="24"/>
              </w:rPr>
            </w:pPr>
          </w:p>
          <w:p w:rsidR="00B3101F" w:rsidRPr="00B3101F" w:rsidRDefault="00B3101F" w:rsidP="00B3101F">
            <w:pPr>
              <w:jc w:val="both"/>
              <w:rPr>
                <w:rFonts w:eastAsiaTheme="minorHAnsi"/>
                <w:i/>
                <w:sz w:val="24"/>
                <w:szCs w:val="24"/>
              </w:rPr>
            </w:pPr>
          </w:p>
        </w:tc>
      </w:tr>
    </w:tbl>
    <w:p w:rsidR="00B3101F" w:rsidRPr="00B3101F" w:rsidRDefault="00B3101F" w:rsidP="00B3101F">
      <w:pPr>
        <w:jc w:val="both"/>
        <w:rPr>
          <w:rFonts w:eastAsiaTheme="minorHAnsi"/>
          <w:sz w:val="24"/>
          <w:szCs w:val="24"/>
          <w:lang w:eastAsia="en-US"/>
        </w:rPr>
      </w:pPr>
    </w:p>
    <w:p w:rsidR="00B3101F" w:rsidRPr="00B3101F" w:rsidRDefault="00B3101F" w:rsidP="00B3101F">
      <w:pPr>
        <w:ind w:firstLine="708"/>
        <w:jc w:val="both"/>
        <w:rPr>
          <w:rFonts w:eastAsiaTheme="minorHAnsi"/>
          <w:sz w:val="24"/>
          <w:szCs w:val="24"/>
          <w:lang w:eastAsia="en-US"/>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B3101F" w:rsidRPr="00B3101F" w:rsidRDefault="00B3101F" w:rsidP="00B3101F">
      <w:pPr>
        <w:jc w:val="both"/>
        <w:rPr>
          <w:sz w:val="24"/>
          <w:szCs w:val="24"/>
        </w:rPr>
      </w:pPr>
    </w:p>
    <w:p w:rsidR="00B3101F" w:rsidRPr="00B3101F" w:rsidRDefault="00B3101F" w:rsidP="00B3101F">
      <w:pPr>
        <w:jc w:val="both"/>
        <w:rPr>
          <w:sz w:val="24"/>
          <w:szCs w:val="24"/>
        </w:rPr>
      </w:pPr>
    </w:p>
    <w:p w:rsidR="00B3101F" w:rsidRPr="00B3101F" w:rsidRDefault="00B3101F" w:rsidP="00B3101F">
      <w:pPr>
        <w:jc w:val="both"/>
        <w:rPr>
          <w:rFonts w:eastAsiaTheme="minorHAnsi"/>
          <w:sz w:val="28"/>
          <w:szCs w:val="28"/>
          <w:lang w:eastAsia="en-US"/>
        </w:rPr>
      </w:pPr>
    </w:p>
    <w:p w:rsidR="00B96D83" w:rsidRPr="00DA5A15" w:rsidRDefault="00B96D83" w:rsidP="001817C9">
      <w:pPr>
        <w:pStyle w:val="a3"/>
        <w:rPr>
          <w:rFonts w:eastAsia="Times New Roman"/>
          <w:sz w:val="24"/>
          <w:szCs w:val="24"/>
          <w:lang w:eastAsia="ru-RU"/>
        </w:rPr>
      </w:pPr>
    </w:p>
    <w:sectPr w:rsidR="00B96D83" w:rsidRPr="00DA5A15" w:rsidSect="001817C9">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49C" w:rsidRDefault="0076449C" w:rsidP="006855F8">
      <w:r>
        <w:separator/>
      </w:r>
    </w:p>
  </w:endnote>
  <w:endnote w:type="continuationSeparator" w:id="0">
    <w:p w:rsidR="0076449C" w:rsidRDefault="0076449C"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49C" w:rsidRDefault="0076449C" w:rsidP="006855F8">
      <w:r>
        <w:separator/>
      </w:r>
    </w:p>
  </w:footnote>
  <w:footnote w:type="continuationSeparator" w:id="0">
    <w:p w:rsidR="0076449C" w:rsidRDefault="0076449C"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36009A">
          <w:rPr>
            <w:noProof/>
            <w:sz w:val="24"/>
            <w:szCs w:val="24"/>
          </w:rPr>
          <w:t>9</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268F9"/>
    <w:rsid w:val="000364C3"/>
    <w:rsid w:val="00056CBA"/>
    <w:rsid w:val="000650FC"/>
    <w:rsid w:val="000D04CA"/>
    <w:rsid w:val="000E3904"/>
    <w:rsid w:val="001070C1"/>
    <w:rsid w:val="001817C9"/>
    <w:rsid w:val="001A49A8"/>
    <w:rsid w:val="0020163B"/>
    <w:rsid w:val="002831B1"/>
    <w:rsid w:val="002A54C7"/>
    <w:rsid w:val="002B5543"/>
    <w:rsid w:val="002D5170"/>
    <w:rsid w:val="003065D9"/>
    <w:rsid w:val="0030704C"/>
    <w:rsid w:val="00322343"/>
    <w:rsid w:val="00323255"/>
    <w:rsid w:val="0036009A"/>
    <w:rsid w:val="00377F1C"/>
    <w:rsid w:val="00381FD7"/>
    <w:rsid w:val="003B2BDA"/>
    <w:rsid w:val="003B62A5"/>
    <w:rsid w:val="003C1D0C"/>
    <w:rsid w:val="00450099"/>
    <w:rsid w:val="004611AF"/>
    <w:rsid w:val="0046573F"/>
    <w:rsid w:val="00472BCC"/>
    <w:rsid w:val="0048560A"/>
    <w:rsid w:val="004A26C4"/>
    <w:rsid w:val="004A7136"/>
    <w:rsid w:val="00575169"/>
    <w:rsid w:val="005C5DF1"/>
    <w:rsid w:val="00600979"/>
    <w:rsid w:val="00610F5C"/>
    <w:rsid w:val="00612D39"/>
    <w:rsid w:val="00616401"/>
    <w:rsid w:val="00620A78"/>
    <w:rsid w:val="00626672"/>
    <w:rsid w:val="006855F8"/>
    <w:rsid w:val="006B1804"/>
    <w:rsid w:val="006B269E"/>
    <w:rsid w:val="006D7110"/>
    <w:rsid w:val="006F4D38"/>
    <w:rsid w:val="00707215"/>
    <w:rsid w:val="0076449C"/>
    <w:rsid w:val="00770885"/>
    <w:rsid w:val="0079045E"/>
    <w:rsid w:val="00795C41"/>
    <w:rsid w:val="007A5354"/>
    <w:rsid w:val="007C799E"/>
    <w:rsid w:val="008008EF"/>
    <w:rsid w:val="00815AB8"/>
    <w:rsid w:val="00830538"/>
    <w:rsid w:val="00834340"/>
    <w:rsid w:val="00844F21"/>
    <w:rsid w:val="008510D5"/>
    <w:rsid w:val="0085240E"/>
    <w:rsid w:val="00890085"/>
    <w:rsid w:val="00890744"/>
    <w:rsid w:val="008B7044"/>
    <w:rsid w:val="00914819"/>
    <w:rsid w:val="00941FA6"/>
    <w:rsid w:val="009525DA"/>
    <w:rsid w:val="0097146C"/>
    <w:rsid w:val="009C6158"/>
    <w:rsid w:val="00A35325"/>
    <w:rsid w:val="00A46DC6"/>
    <w:rsid w:val="00A54B00"/>
    <w:rsid w:val="00A66338"/>
    <w:rsid w:val="00A74DD1"/>
    <w:rsid w:val="00A93895"/>
    <w:rsid w:val="00AB7584"/>
    <w:rsid w:val="00AD20DC"/>
    <w:rsid w:val="00AD2E23"/>
    <w:rsid w:val="00AE25BC"/>
    <w:rsid w:val="00AE5C0C"/>
    <w:rsid w:val="00B03B94"/>
    <w:rsid w:val="00B3101F"/>
    <w:rsid w:val="00B65FFD"/>
    <w:rsid w:val="00B72820"/>
    <w:rsid w:val="00B8784A"/>
    <w:rsid w:val="00B96D83"/>
    <w:rsid w:val="00BB31CD"/>
    <w:rsid w:val="00BB497C"/>
    <w:rsid w:val="00BF528A"/>
    <w:rsid w:val="00BF6DD4"/>
    <w:rsid w:val="00C45895"/>
    <w:rsid w:val="00CA14DB"/>
    <w:rsid w:val="00D3596D"/>
    <w:rsid w:val="00D520FA"/>
    <w:rsid w:val="00D53AA5"/>
    <w:rsid w:val="00D957B4"/>
    <w:rsid w:val="00DA5A15"/>
    <w:rsid w:val="00DE23C9"/>
    <w:rsid w:val="00E3234D"/>
    <w:rsid w:val="00E93D39"/>
    <w:rsid w:val="00E972A2"/>
    <w:rsid w:val="00EA7F5C"/>
    <w:rsid w:val="00EB3A22"/>
    <w:rsid w:val="00EC6238"/>
    <w:rsid w:val="00F341BF"/>
    <w:rsid w:val="00F95E67"/>
    <w:rsid w:val="00FA4429"/>
    <w:rsid w:val="00FD2299"/>
    <w:rsid w:val="00FD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7A5EF-C682-45AB-8ED4-CDE5FC1C8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3946</Words>
  <Characters>22497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36</cp:revision>
  <cp:lastPrinted>2017-12-13T07:13:00Z</cp:lastPrinted>
  <dcterms:created xsi:type="dcterms:W3CDTF">2017-12-13T03:45:00Z</dcterms:created>
  <dcterms:modified xsi:type="dcterms:W3CDTF">2019-02-13T03:43:00Z</dcterms:modified>
</cp:coreProperties>
</file>