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53" w:rsidRPr="001D2F55" w:rsidRDefault="00117253" w:rsidP="0097405D">
      <w:pPr>
        <w:pStyle w:val="ConsPlusNormal"/>
        <w:tabs>
          <w:tab w:val="left" w:pos="3828"/>
          <w:tab w:val="left" w:pos="4253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740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Приложение № 3 к Порядку проведения оценки</w:t>
      </w:r>
    </w:p>
    <w:p w:rsidR="00117253" w:rsidRDefault="00117253" w:rsidP="0097405D">
      <w:pPr>
        <w:pStyle w:val="ConsPlusNormal"/>
        <w:tabs>
          <w:tab w:val="left" w:pos="4820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:rsidR="00117253" w:rsidRDefault="00117253" w:rsidP="0097405D">
      <w:pPr>
        <w:pStyle w:val="ConsPlusNormal"/>
        <w:tabs>
          <w:tab w:val="left" w:pos="2127"/>
          <w:tab w:val="left" w:pos="4820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97405D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муниципальных нормативных  правовых                                                                             </w:t>
      </w:r>
    </w:p>
    <w:p w:rsidR="00117253" w:rsidRDefault="00117253" w:rsidP="0097405D">
      <w:pPr>
        <w:pStyle w:val="ConsPlusNormal"/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:rsidR="00117253" w:rsidRDefault="00117253" w:rsidP="0097405D">
      <w:pPr>
        <w:pStyle w:val="ConsPlusNormal"/>
        <w:tabs>
          <w:tab w:val="left" w:pos="3686"/>
          <w:tab w:val="left" w:pos="3828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:rsidR="00117253" w:rsidRDefault="00117253" w:rsidP="0097405D">
      <w:pPr>
        <w:pStyle w:val="ConsPlusNormal"/>
        <w:tabs>
          <w:tab w:val="left" w:pos="3686"/>
          <w:tab w:val="left" w:pos="3828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ьные</w:t>
      </w:r>
    </w:p>
    <w:p w:rsidR="00117253" w:rsidRDefault="00117253" w:rsidP="0097405D">
      <w:pPr>
        <w:pStyle w:val="ConsPlusNormal"/>
        <w:tabs>
          <w:tab w:val="left" w:pos="3828"/>
        </w:tabs>
        <w:spacing w:before="100" w:after="1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:rsidR="00117253" w:rsidRDefault="00117253" w:rsidP="0097405D">
      <w:pPr>
        <w:pStyle w:val="ConsPlusNormal"/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9740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и иной экономической деятельности</w:t>
      </w: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ТИПОВАЯ ФОРМА ОПРОСНОГО ЛИСТА</w:t>
      </w:r>
    </w:p>
    <w:p w:rsidR="00117253" w:rsidRPr="001D2F55" w:rsidRDefault="00117253" w:rsidP="00117253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для проведения публичных обсуждений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</w:t>
      </w: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proofErr w:type="gramStart"/>
      <w:r w:rsidRPr="001D2F55"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117253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и направьте данную форму по адресу: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на адрес электронной почты: economer@list.ru, не позднее срока, указанного в уведомлении  о проведении оценки регулирующего воздействия проекта нормативного правового акта (далее - проект НПА).</w:t>
      </w:r>
    </w:p>
    <w:p w:rsidR="00117253" w:rsidRPr="001D2F55" w:rsidRDefault="00117253" w:rsidP="00117253">
      <w:pPr>
        <w:pStyle w:val="ConsPlusNormal"/>
        <w:tabs>
          <w:tab w:val="left" w:pos="709"/>
        </w:tabs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Уполномоченный орган администрации Боготольского района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Наименование организации 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Сферу деятельности организации 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Ф.И.О. контактного лица 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Номер телефона контактного лица 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Адрес электронной почты 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17253" w:rsidRPr="002F7877" w:rsidTr="00D70B8E">
        <w:trPr>
          <w:trHeight w:val="504"/>
        </w:trPr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экономической </w:t>
            </w:r>
            <w:r w:rsidRPr="002F7877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rPr>
          <w:trHeight w:val="1380"/>
        </w:trPr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Некоммерческие организации, целью которых является защита и представление интересов субъектов</w:t>
            </w:r>
          </w:p>
          <w:p w:rsidR="00117253" w:rsidRPr="002F7877" w:rsidRDefault="00117253" w:rsidP="00D70B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 xml:space="preserve">предпринимательской и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иной экономической </w:t>
            </w:r>
            <w:r w:rsidRPr="00732A0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 проекту НПА, вынесенных на публичное обсуждение для оценки регулирующего воздействия):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1. На решение какой проблемы, на Ваш взгляд, направлен проект акта? Актуальна ли данная проблема сегодня?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2. Достигает ли, на Ваш взгляд, данный проект акта тех целей, на которые он направлен?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4. 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5.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6. Существуют ли в данном проекте акта положения, которые необоснованно затрудняют ведение предпринимательской и </w:t>
      </w:r>
      <w:r>
        <w:rPr>
          <w:rFonts w:ascii="Arial" w:hAnsi="Arial" w:cs="Arial"/>
          <w:sz w:val="24"/>
          <w:szCs w:val="24"/>
        </w:rPr>
        <w:t>иной экономической</w:t>
      </w:r>
      <w:r w:rsidRPr="001D2F55">
        <w:rPr>
          <w:rFonts w:ascii="Arial" w:hAnsi="Arial" w:cs="Arial"/>
          <w:sz w:val="24"/>
          <w:szCs w:val="24"/>
        </w:rPr>
        <w:t xml:space="preserve"> деятельности? Приведите обоснования по каждому указанному положению, определив: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- приводит ли исполнение положений проекта акта к возникновению избыточных </w:t>
      </w:r>
      <w:r>
        <w:rPr>
          <w:rFonts w:ascii="Arial" w:hAnsi="Arial" w:cs="Arial"/>
          <w:sz w:val="24"/>
          <w:szCs w:val="24"/>
        </w:rPr>
        <w:t xml:space="preserve">       </w:t>
      </w:r>
      <w:r w:rsidRPr="001D2F55">
        <w:rPr>
          <w:rFonts w:ascii="Arial" w:hAnsi="Arial" w:cs="Arial"/>
          <w:sz w:val="24"/>
          <w:szCs w:val="24"/>
        </w:rPr>
        <w:t>обязанностей субъектов предпринимательской и и</w:t>
      </w:r>
      <w:r>
        <w:rPr>
          <w:rFonts w:ascii="Arial" w:hAnsi="Arial" w:cs="Arial"/>
          <w:sz w:val="24"/>
          <w:szCs w:val="24"/>
        </w:rPr>
        <w:t>ной экономической</w:t>
      </w: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D2F5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7. Иные предложения и замечания, которые, по Вашему мнению, целесообразно </w:t>
      </w:r>
      <w:r w:rsidRPr="001D2F55">
        <w:rPr>
          <w:rFonts w:ascii="Arial" w:hAnsi="Arial" w:cs="Arial"/>
          <w:sz w:val="24"/>
          <w:szCs w:val="24"/>
        </w:rPr>
        <w:lastRenderedPageBreak/>
        <w:t>учесть в рамках оценки проекта акта.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* Перечень вопросов может быть дополнен либо изменен разработчиком, в зависимости от сферы регулирования проекта акта.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сведения о Ваших предложениях, замечаниях и мнениях по проекту НПА с учетом ответов на вышеизложенные вопросы: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9"/>
    <w:rsid w:val="00117253"/>
    <w:rsid w:val="00425719"/>
    <w:rsid w:val="00554450"/>
    <w:rsid w:val="007337A2"/>
    <w:rsid w:val="0097405D"/>
    <w:rsid w:val="00B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Larchenko</dc:creator>
  <cp:lastModifiedBy>Larchenko</cp:lastModifiedBy>
  <cp:revision>6</cp:revision>
  <dcterms:created xsi:type="dcterms:W3CDTF">2024-02-19T03:26:00Z</dcterms:created>
  <dcterms:modified xsi:type="dcterms:W3CDTF">2024-02-19T04:09:00Z</dcterms:modified>
</cp:coreProperties>
</file>