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56D7D1" w14:textId="76A47938" w:rsidR="00283AEC" w:rsidRPr="004D355B" w:rsidRDefault="00283AEC" w:rsidP="009D3D42">
      <w:pPr>
        <w:pStyle w:val="1"/>
        <w:spacing w:after="0"/>
        <w:jc w:val="center"/>
        <w:rPr>
          <w:rFonts w:ascii="Arial" w:hAnsi="Arial" w:cs="Arial"/>
          <w:b w:val="0"/>
          <w:sz w:val="24"/>
          <w:szCs w:val="24"/>
        </w:rPr>
      </w:pPr>
      <w:r w:rsidRPr="004D355B">
        <w:rPr>
          <w:rFonts w:ascii="Arial" w:hAnsi="Arial" w:cs="Arial"/>
          <w:noProof/>
        </w:rPr>
        <w:drawing>
          <wp:inline distT="0" distB="0" distL="0" distR="0" wp14:anchorId="500F6FE8" wp14:editId="1B6C4B62">
            <wp:extent cx="569595" cy="673100"/>
            <wp:effectExtent l="0" t="0" r="1905" b="0"/>
            <wp:docPr id="1" name="Рисунок 1" descr="Описание: Без корон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Без короны"/>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 cy="673100"/>
                    </a:xfrm>
                    <a:prstGeom prst="rect">
                      <a:avLst/>
                    </a:prstGeom>
                    <a:noFill/>
                    <a:ln>
                      <a:noFill/>
                    </a:ln>
                  </pic:spPr>
                </pic:pic>
              </a:graphicData>
            </a:graphic>
          </wp:inline>
        </w:drawing>
      </w:r>
    </w:p>
    <w:p w14:paraId="6913F9D5" w14:textId="4135B468" w:rsidR="00B82ECB" w:rsidRPr="007B33B1" w:rsidRDefault="00B82ECB" w:rsidP="007B33B1">
      <w:pPr>
        <w:pStyle w:val="1"/>
        <w:contextualSpacing/>
        <w:jc w:val="center"/>
        <w:rPr>
          <w:rFonts w:ascii="Arial" w:hAnsi="Arial" w:cs="Arial"/>
          <w:sz w:val="24"/>
          <w:szCs w:val="24"/>
        </w:rPr>
      </w:pPr>
      <w:r w:rsidRPr="007B33B1">
        <w:rPr>
          <w:rFonts w:ascii="Arial" w:hAnsi="Arial" w:cs="Arial"/>
          <w:sz w:val="24"/>
          <w:szCs w:val="24"/>
        </w:rPr>
        <w:t>Администрация Боготольского района</w:t>
      </w:r>
    </w:p>
    <w:p w14:paraId="3E643CEA" w14:textId="77777777" w:rsidR="00B82ECB" w:rsidRPr="007B33B1" w:rsidRDefault="00B82ECB" w:rsidP="007B33B1">
      <w:pPr>
        <w:pStyle w:val="1"/>
        <w:contextualSpacing/>
        <w:jc w:val="center"/>
        <w:rPr>
          <w:rFonts w:ascii="Arial" w:hAnsi="Arial" w:cs="Arial"/>
          <w:sz w:val="24"/>
          <w:szCs w:val="24"/>
        </w:rPr>
      </w:pPr>
      <w:r w:rsidRPr="007B33B1">
        <w:rPr>
          <w:rFonts w:ascii="Arial" w:hAnsi="Arial" w:cs="Arial"/>
          <w:sz w:val="24"/>
          <w:szCs w:val="24"/>
        </w:rPr>
        <w:t>Красноярского края</w:t>
      </w:r>
    </w:p>
    <w:p w14:paraId="46EE204F" w14:textId="77777777" w:rsidR="007B33B1" w:rsidRPr="007B33B1" w:rsidRDefault="007B33B1" w:rsidP="007B33B1">
      <w:pPr>
        <w:pStyle w:val="1"/>
        <w:contextualSpacing/>
        <w:jc w:val="center"/>
        <w:rPr>
          <w:rFonts w:ascii="Arial" w:hAnsi="Arial" w:cs="Arial"/>
          <w:sz w:val="24"/>
          <w:szCs w:val="24"/>
        </w:rPr>
      </w:pPr>
    </w:p>
    <w:p w14:paraId="5B307EE8" w14:textId="37138E87" w:rsidR="00B82ECB" w:rsidRPr="007B33B1" w:rsidRDefault="00B82ECB" w:rsidP="008866F0">
      <w:pPr>
        <w:pStyle w:val="1"/>
        <w:jc w:val="center"/>
        <w:rPr>
          <w:rFonts w:ascii="Arial" w:hAnsi="Arial" w:cs="Arial"/>
          <w:sz w:val="24"/>
          <w:szCs w:val="24"/>
        </w:rPr>
      </w:pPr>
      <w:r w:rsidRPr="007B33B1">
        <w:rPr>
          <w:rFonts w:ascii="Arial" w:hAnsi="Arial" w:cs="Arial"/>
          <w:sz w:val="24"/>
          <w:szCs w:val="24"/>
        </w:rPr>
        <w:t>ПОСТАНОВЛЕНИЕ</w:t>
      </w:r>
      <w:r w:rsidR="005F5747">
        <w:rPr>
          <w:rFonts w:ascii="Arial" w:hAnsi="Arial" w:cs="Arial"/>
          <w:sz w:val="24"/>
          <w:szCs w:val="24"/>
        </w:rPr>
        <w:t>/ПРОЕКТ</w:t>
      </w:r>
    </w:p>
    <w:p w14:paraId="6E8165FE" w14:textId="77777777" w:rsidR="00B82ECB" w:rsidRPr="004D355B" w:rsidRDefault="00B82ECB" w:rsidP="00B82ECB">
      <w:pPr>
        <w:pStyle w:val="1"/>
        <w:spacing w:after="0"/>
        <w:jc w:val="center"/>
        <w:rPr>
          <w:rFonts w:ascii="Arial" w:hAnsi="Arial" w:cs="Arial"/>
          <w:b w:val="0"/>
          <w:sz w:val="24"/>
          <w:szCs w:val="24"/>
        </w:rPr>
      </w:pPr>
      <w:r w:rsidRPr="004D355B">
        <w:rPr>
          <w:rFonts w:ascii="Arial" w:hAnsi="Arial" w:cs="Arial"/>
          <w:b w:val="0"/>
          <w:sz w:val="24"/>
          <w:szCs w:val="24"/>
        </w:rPr>
        <w:t>г. Боготол</w:t>
      </w:r>
    </w:p>
    <w:p w14:paraId="7532A7B3" w14:textId="63D42B6D" w:rsidR="00B82ECB" w:rsidRPr="004D355B" w:rsidRDefault="00B82ECB" w:rsidP="009D3D42">
      <w:pPr>
        <w:pStyle w:val="1"/>
        <w:rPr>
          <w:rFonts w:ascii="Arial" w:hAnsi="Arial" w:cs="Arial"/>
          <w:b w:val="0"/>
          <w:sz w:val="24"/>
          <w:szCs w:val="24"/>
        </w:rPr>
      </w:pPr>
      <w:r w:rsidRPr="004D355B">
        <w:rPr>
          <w:rFonts w:ascii="Arial" w:hAnsi="Arial" w:cs="Arial"/>
          <w:b w:val="0"/>
          <w:sz w:val="24"/>
          <w:szCs w:val="24"/>
        </w:rPr>
        <w:t>«</w:t>
      </w:r>
      <w:r w:rsidR="005F5747">
        <w:rPr>
          <w:rFonts w:ascii="Arial" w:hAnsi="Arial" w:cs="Arial"/>
          <w:b w:val="0"/>
          <w:sz w:val="24"/>
          <w:szCs w:val="24"/>
        </w:rPr>
        <w:t xml:space="preserve">  </w:t>
      </w:r>
      <w:r w:rsidR="00F32C7D">
        <w:rPr>
          <w:rFonts w:ascii="Arial" w:hAnsi="Arial" w:cs="Arial"/>
          <w:b w:val="0"/>
          <w:sz w:val="24"/>
          <w:szCs w:val="24"/>
        </w:rPr>
        <w:t xml:space="preserve">   </w:t>
      </w:r>
      <w:r w:rsidR="005F5747">
        <w:rPr>
          <w:rFonts w:ascii="Arial" w:hAnsi="Arial" w:cs="Arial"/>
          <w:b w:val="0"/>
          <w:sz w:val="24"/>
          <w:szCs w:val="24"/>
        </w:rPr>
        <w:t xml:space="preserve">  </w:t>
      </w:r>
      <w:r w:rsidRPr="004D355B">
        <w:rPr>
          <w:rFonts w:ascii="Arial" w:hAnsi="Arial" w:cs="Arial"/>
          <w:b w:val="0"/>
          <w:sz w:val="24"/>
          <w:szCs w:val="24"/>
        </w:rPr>
        <w:t>»</w:t>
      </w:r>
      <w:r w:rsidR="005F5747">
        <w:rPr>
          <w:rFonts w:ascii="Arial" w:hAnsi="Arial" w:cs="Arial"/>
          <w:b w:val="0"/>
          <w:sz w:val="24"/>
          <w:szCs w:val="24"/>
        </w:rPr>
        <w:t xml:space="preserve"> </w:t>
      </w:r>
      <w:r w:rsidR="00BF4894">
        <w:rPr>
          <w:rFonts w:ascii="Arial" w:hAnsi="Arial" w:cs="Arial"/>
          <w:b w:val="0"/>
          <w:sz w:val="24"/>
          <w:szCs w:val="24"/>
        </w:rPr>
        <w:t>марта</w:t>
      </w:r>
      <w:r w:rsidRPr="004D355B">
        <w:rPr>
          <w:rFonts w:ascii="Arial" w:hAnsi="Arial" w:cs="Arial"/>
          <w:b w:val="0"/>
          <w:sz w:val="24"/>
          <w:szCs w:val="24"/>
        </w:rPr>
        <w:t xml:space="preserve"> 20</w:t>
      </w:r>
      <w:r w:rsidR="00474CF1" w:rsidRPr="004D355B">
        <w:rPr>
          <w:rFonts w:ascii="Arial" w:hAnsi="Arial" w:cs="Arial"/>
          <w:b w:val="0"/>
          <w:sz w:val="24"/>
          <w:szCs w:val="24"/>
        </w:rPr>
        <w:t>2</w:t>
      </w:r>
      <w:r w:rsidR="005468FD">
        <w:rPr>
          <w:rFonts w:ascii="Arial" w:hAnsi="Arial" w:cs="Arial"/>
          <w:b w:val="0"/>
          <w:sz w:val="24"/>
          <w:szCs w:val="24"/>
        </w:rPr>
        <w:t>5</w:t>
      </w:r>
      <w:r w:rsidRPr="004D355B">
        <w:rPr>
          <w:rFonts w:ascii="Arial" w:hAnsi="Arial" w:cs="Arial"/>
          <w:b w:val="0"/>
          <w:sz w:val="24"/>
          <w:szCs w:val="24"/>
        </w:rPr>
        <w:t xml:space="preserve"> года</w:t>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Pr="004D355B">
        <w:rPr>
          <w:rFonts w:ascii="Arial" w:hAnsi="Arial" w:cs="Arial"/>
          <w:b w:val="0"/>
          <w:sz w:val="24"/>
          <w:szCs w:val="24"/>
        </w:rPr>
        <w:tab/>
      </w:r>
      <w:r w:rsidR="004D355B" w:rsidRPr="004D355B">
        <w:rPr>
          <w:rFonts w:ascii="Arial" w:hAnsi="Arial" w:cs="Arial"/>
          <w:b w:val="0"/>
          <w:sz w:val="24"/>
          <w:szCs w:val="24"/>
        </w:rPr>
        <w:t xml:space="preserve">          </w:t>
      </w:r>
      <w:r w:rsidRPr="004D355B">
        <w:rPr>
          <w:rFonts w:ascii="Arial" w:hAnsi="Arial" w:cs="Arial"/>
          <w:b w:val="0"/>
          <w:sz w:val="24"/>
          <w:szCs w:val="24"/>
        </w:rPr>
        <w:tab/>
      </w:r>
      <w:r w:rsidR="004D355B" w:rsidRPr="004D355B">
        <w:rPr>
          <w:rFonts w:ascii="Arial" w:hAnsi="Arial" w:cs="Arial"/>
          <w:b w:val="0"/>
          <w:sz w:val="24"/>
          <w:szCs w:val="24"/>
        </w:rPr>
        <w:t xml:space="preserve"> </w:t>
      </w:r>
      <w:r w:rsidR="003A20B9">
        <w:rPr>
          <w:rFonts w:ascii="Arial" w:hAnsi="Arial" w:cs="Arial"/>
          <w:b w:val="0"/>
          <w:sz w:val="24"/>
          <w:szCs w:val="24"/>
        </w:rPr>
        <w:t xml:space="preserve">   </w:t>
      </w:r>
      <w:r w:rsidR="00C54E2E">
        <w:rPr>
          <w:rFonts w:ascii="Arial" w:hAnsi="Arial" w:cs="Arial"/>
          <w:b w:val="0"/>
          <w:sz w:val="24"/>
          <w:szCs w:val="24"/>
        </w:rPr>
        <w:t xml:space="preserve">   </w:t>
      </w:r>
      <w:r w:rsidR="003533B9">
        <w:rPr>
          <w:rFonts w:ascii="Arial" w:hAnsi="Arial" w:cs="Arial"/>
          <w:b w:val="0"/>
          <w:sz w:val="24"/>
          <w:szCs w:val="24"/>
        </w:rPr>
        <w:t xml:space="preserve"> </w:t>
      </w:r>
      <w:r w:rsidRPr="004D355B">
        <w:rPr>
          <w:rFonts w:ascii="Arial" w:hAnsi="Arial" w:cs="Arial"/>
          <w:b w:val="0"/>
          <w:sz w:val="24"/>
          <w:szCs w:val="24"/>
        </w:rPr>
        <w:t xml:space="preserve">№ </w:t>
      </w:r>
      <w:r w:rsidR="005F5747">
        <w:rPr>
          <w:rFonts w:ascii="Arial" w:hAnsi="Arial" w:cs="Arial"/>
          <w:b w:val="0"/>
          <w:sz w:val="24"/>
          <w:szCs w:val="24"/>
        </w:rPr>
        <w:t xml:space="preserve">     </w:t>
      </w:r>
      <w:r w:rsidRPr="004D355B">
        <w:rPr>
          <w:rFonts w:ascii="Arial" w:hAnsi="Arial" w:cs="Arial"/>
          <w:b w:val="0"/>
          <w:sz w:val="24"/>
          <w:szCs w:val="24"/>
        </w:rPr>
        <w:t xml:space="preserve"> - </w:t>
      </w:r>
      <w:proofErr w:type="gramStart"/>
      <w:r w:rsidRPr="004D355B">
        <w:rPr>
          <w:rFonts w:ascii="Arial" w:hAnsi="Arial" w:cs="Arial"/>
          <w:b w:val="0"/>
          <w:sz w:val="24"/>
          <w:szCs w:val="24"/>
        </w:rPr>
        <w:t>п</w:t>
      </w:r>
      <w:proofErr w:type="gramEnd"/>
    </w:p>
    <w:p w14:paraId="4425DD59" w14:textId="77777777" w:rsidR="00474CF1" w:rsidRPr="004D355B" w:rsidRDefault="00474CF1" w:rsidP="00474CF1">
      <w:pPr>
        <w:spacing w:after="0" w:line="240" w:lineRule="auto"/>
        <w:rPr>
          <w:rFonts w:ascii="Arial" w:hAnsi="Arial" w:cs="Arial"/>
          <w:bCs/>
          <w:sz w:val="24"/>
          <w:szCs w:val="24"/>
        </w:rPr>
      </w:pPr>
    </w:p>
    <w:p w14:paraId="5FC0A409" w14:textId="44313F96" w:rsidR="007B5D0B" w:rsidRPr="007B5D0B" w:rsidRDefault="00FE219A" w:rsidP="007B5D0B">
      <w:pPr>
        <w:pStyle w:val="af2"/>
        <w:ind w:firstLine="709"/>
        <w:jc w:val="both"/>
        <w:rPr>
          <w:rFonts w:ascii="Arial" w:hAnsi="Arial" w:cs="Arial"/>
          <w:bCs/>
          <w:sz w:val="24"/>
          <w:szCs w:val="24"/>
        </w:rPr>
      </w:pPr>
      <w:r>
        <w:rPr>
          <w:rFonts w:ascii="Arial" w:hAnsi="Arial" w:cs="Arial"/>
          <w:bCs/>
          <w:sz w:val="24"/>
          <w:szCs w:val="24"/>
        </w:rPr>
        <w:t xml:space="preserve"> О внесении изменений в постановление администрац</w:t>
      </w:r>
      <w:r w:rsidR="00DB6C34">
        <w:rPr>
          <w:rFonts w:ascii="Arial" w:hAnsi="Arial" w:cs="Arial"/>
          <w:bCs/>
          <w:sz w:val="24"/>
          <w:szCs w:val="24"/>
        </w:rPr>
        <w:t>ии Боготольского района от 21.05</w:t>
      </w:r>
      <w:r>
        <w:rPr>
          <w:rFonts w:ascii="Arial" w:hAnsi="Arial" w:cs="Arial"/>
          <w:bCs/>
          <w:sz w:val="24"/>
          <w:szCs w:val="24"/>
        </w:rPr>
        <w:t xml:space="preserve">.2024 № </w:t>
      </w:r>
      <w:r w:rsidR="00DB6C34">
        <w:rPr>
          <w:rFonts w:ascii="Arial" w:hAnsi="Arial" w:cs="Arial"/>
          <w:bCs/>
          <w:sz w:val="24"/>
          <w:szCs w:val="24"/>
        </w:rPr>
        <w:t>220</w:t>
      </w:r>
      <w:r>
        <w:rPr>
          <w:rFonts w:ascii="Arial" w:hAnsi="Arial" w:cs="Arial"/>
          <w:bCs/>
          <w:sz w:val="24"/>
          <w:szCs w:val="24"/>
        </w:rPr>
        <w:t>-п «</w:t>
      </w:r>
      <w:r w:rsidR="00DB6C34" w:rsidRPr="00DB6C34">
        <w:rPr>
          <w:rFonts w:ascii="Arial" w:hAnsi="Arial" w:cs="Arial"/>
          <w:bCs/>
          <w:sz w:val="24"/>
          <w:szCs w:val="24"/>
        </w:rPr>
        <w:t>Об утверждении Порядка предоставления субъектам малого и среднего предпринимательства грантовой поддержки на начало ведения предпринимательской деятельности</w:t>
      </w:r>
      <w:r>
        <w:rPr>
          <w:rFonts w:ascii="Arial" w:hAnsi="Arial" w:cs="Arial"/>
          <w:bCs/>
          <w:sz w:val="24"/>
          <w:szCs w:val="24"/>
        </w:rPr>
        <w:t>»</w:t>
      </w:r>
    </w:p>
    <w:p w14:paraId="7C61DB30" w14:textId="77777777" w:rsidR="007B5D0B" w:rsidRDefault="007B5D0B" w:rsidP="007B5D0B">
      <w:pPr>
        <w:pStyle w:val="af2"/>
        <w:jc w:val="both"/>
        <w:rPr>
          <w:rFonts w:ascii="Arial" w:hAnsi="Arial" w:cs="Arial"/>
          <w:bCs/>
          <w:sz w:val="24"/>
          <w:szCs w:val="24"/>
        </w:rPr>
      </w:pPr>
    </w:p>
    <w:p w14:paraId="70FE9E1C" w14:textId="77777777" w:rsidR="00185D32" w:rsidRPr="007B5D0B" w:rsidRDefault="00185D32" w:rsidP="007B5D0B">
      <w:pPr>
        <w:pStyle w:val="af2"/>
        <w:jc w:val="both"/>
        <w:rPr>
          <w:rFonts w:ascii="Arial" w:hAnsi="Arial" w:cs="Arial"/>
          <w:bCs/>
          <w:sz w:val="24"/>
          <w:szCs w:val="24"/>
        </w:rPr>
      </w:pPr>
    </w:p>
    <w:p w14:paraId="1A1B6707" w14:textId="77777777" w:rsidR="002C31A1" w:rsidRPr="002C31A1" w:rsidRDefault="002C31A1" w:rsidP="002C31A1">
      <w:pPr>
        <w:tabs>
          <w:tab w:val="left" w:pos="709"/>
        </w:tabs>
        <w:spacing w:after="0" w:line="240" w:lineRule="auto"/>
        <w:ind w:firstLine="709"/>
        <w:jc w:val="both"/>
        <w:rPr>
          <w:rFonts w:ascii="Arial" w:hAnsi="Arial" w:cs="Arial"/>
          <w:bCs/>
          <w:sz w:val="24"/>
          <w:szCs w:val="24"/>
        </w:rPr>
      </w:pPr>
      <w:r w:rsidRPr="002C31A1">
        <w:rPr>
          <w:rFonts w:ascii="Arial" w:hAnsi="Arial" w:cs="Arial"/>
          <w:bCs/>
          <w:sz w:val="24"/>
          <w:szCs w:val="24"/>
        </w:rPr>
        <w:t>В целях приведения нормативного правового акта в соответствие с постановлением Правительства Российской Федерации от 25.10.2023 № 1781 «Об утверждении правил отбора получателей субсидий, в том числе грантов в форме субсидий, предоставляемых из бюджетов бюджетной системы Российской Федерации юридическим лицам, индивидуальным предпринимателям, а также физическим лицам – производителям товаров, работ, услуг», руководствуясь статьей 18 Устава Боготольского района Красноярского края,</w:t>
      </w:r>
    </w:p>
    <w:p w14:paraId="4F997AE8" w14:textId="284C4A31" w:rsidR="00350CBE" w:rsidRPr="00350CBE" w:rsidRDefault="002C31A1" w:rsidP="002C31A1">
      <w:pPr>
        <w:pStyle w:val="af2"/>
        <w:tabs>
          <w:tab w:val="left" w:pos="709"/>
          <w:tab w:val="left" w:pos="993"/>
        </w:tabs>
        <w:jc w:val="both"/>
        <w:rPr>
          <w:rFonts w:ascii="Arial" w:hAnsi="Arial" w:cs="Arial"/>
          <w:bCs/>
          <w:kern w:val="36"/>
          <w:sz w:val="24"/>
          <w:szCs w:val="24"/>
        </w:rPr>
      </w:pPr>
      <w:r w:rsidRPr="002C31A1">
        <w:rPr>
          <w:rFonts w:ascii="Arial" w:hAnsi="Arial" w:cs="Arial"/>
          <w:bCs/>
          <w:sz w:val="24"/>
          <w:szCs w:val="24"/>
        </w:rPr>
        <w:t xml:space="preserve">ПОСТАНОВЛЯЮ:                                                                                                                                              </w:t>
      </w:r>
      <w:r w:rsidR="00350CBE" w:rsidRPr="00350CBE">
        <w:rPr>
          <w:rFonts w:ascii="Arial" w:hAnsi="Arial" w:cs="Arial"/>
          <w:bCs/>
          <w:kern w:val="36"/>
          <w:sz w:val="24"/>
          <w:szCs w:val="24"/>
        </w:rPr>
        <w:tab/>
      </w:r>
      <w:r w:rsidR="0090031D">
        <w:rPr>
          <w:rFonts w:ascii="Arial" w:hAnsi="Arial" w:cs="Arial"/>
          <w:bCs/>
          <w:kern w:val="36"/>
          <w:sz w:val="24"/>
          <w:szCs w:val="24"/>
        </w:rPr>
        <w:t>1.</w:t>
      </w:r>
      <w:r w:rsidR="0090031D">
        <w:rPr>
          <w:rFonts w:ascii="Arial" w:hAnsi="Arial" w:cs="Arial"/>
          <w:bCs/>
          <w:kern w:val="36"/>
          <w:sz w:val="24"/>
          <w:szCs w:val="24"/>
        </w:rPr>
        <w:tab/>
      </w:r>
      <w:r w:rsidR="00350CBE" w:rsidRPr="00350CBE">
        <w:rPr>
          <w:rFonts w:ascii="Arial" w:hAnsi="Arial" w:cs="Arial"/>
          <w:bCs/>
          <w:kern w:val="36"/>
          <w:sz w:val="24"/>
          <w:szCs w:val="24"/>
        </w:rPr>
        <w:t>Внести в постановление администрации Боготольского района от 21.0</w:t>
      </w:r>
      <w:r w:rsidR="007C0FC1">
        <w:rPr>
          <w:rFonts w:ascii="Arial" w:hAnsi="Arial" w:cs="Arial"/>
          <w:bCs/>
          <w:kern w:val="36"/>
          <w:sz w:val="24"/>
          <w:szCs w:val="24"/>
        </w:rPr>
        <w:t>5</w:t>
      </w:r>
      <w:r w:rsidR="00350CBE" w:rsidRPr="00350CBE">
        <w:rPr>
          <w:rFonts w:ascii="Arial" w:hAnsi="Arial" w:cs="Arial"/>
          <w:bCs/>
          <w:kern w:val="36"/>
          <w:sz w:val="24"/>
          <w:szCs w:val="24"/>
        </w:rPr>
        <w:t xml:space="preserve">.2024 № </w:t>
      </w:r>
      <w:r w:rsidR="007C0FC1">
        <w:rPr>
          <w:rFonts w:ascii="Arial" w:hAnsi="Arial" w:cs="Arial"/>
          <w:bCs/>
          <w:kern w:val="36"/>
          <w:sz w:val="24"/>
          <w:szCs w:val="24"/>
        </w:rPr>
        <w:t>220</w:t>
      </w:r>
      <w:r w:rsidR="00350CBE" w:rsidRPr="00350CBE">
        <w:rPr>
          <w:rFonts w:ascii="Arial" w:hAnsi="Arial" w:cs="Arial"/>
          <w:bCs/>
          <w:kern w:val="36"/>
          <w:sz w:val="24"/>
          <w:szCs w:val="24"/>
        </w:rPr>
        <w:t>-п «</w:t>
      </w:r>
      <w:r w:rsidR="007C0FC1" w:rsidRPr="007C0FC1">
        <w:rPr>
          <w:rFonts w:ascii="Arial" w:hAnsi="Arial" w:cs="Arial"/>
          <w:bCs/>
          <w:kern w:val="36"/>
          <w:sz w:val="24"/>
          <w:szCs w:val="24"/>
        </w:rPr>
        <w:t>Об утверждении Порядка предоставления субъектам малого и среднего предпринимательства грантовой поддержки на начало ведения предпринимательской деятельности</w:t>
      </w:r>
      <w:r w:rsidR="00350CBE" w:rsidRPr="00350CBE">
        <w:rPr>
          <w:rFonts w:ascii="Arial" w:hAnsi="Arial" w:cs="Arial"/>
          <w:bCs/>
          <w:kern w:val="36"/>
          <w:sz w:val="24"/>
          <w:szCs w:val="24"/>
        </w:rPr>
        <w:t>» следующее изменение:</w:t>
      </w:r>
    </w:p>
    <w:p w14:paraId="4E0D0733" w14:textId="77777777" w:rsidR="00350CBE" w:rsidRPr="00350CBE" w:rsidRDefault="00350CBE" w:rsidP="00350CBE">
      <w:pPr>
        <w:pStyle w:val="af2"/>
        <w:tabs>
          <w:tab w:val="left" w:pos="709"/>
        </w:tabs>
        <w:ind w:firstLine="709"/>
        <w:contextualSpacing/>
        <w:jc w:val="both"/>
        <w:rPr>
          <w:rFonts w:ascii="Arial" w:hAnsi="Arial" w:cs="Arial"/>
          <w:bCs/>
          <w:kern w:val="36"/>
          <w:sz w:val="24"/>
          <w:szCs w:val="24"/>
        </w:rPr>
      </w:pPr>
      <w:r w:rsidRPr="00350CBE">
        <w:rPr>
          <w:rFonts w:ascii="Arial" w:hAnsi="Arial" w:cs="Arial"/>
          <w:bCs/>
          <w:kern w:val="36"/>
          <w:sz w:val="24"/>
          <w:szCs w:val="24"/>
        </w:rPr>
        <w:t>приложение к постановлению изложить в новой редакции, согласно приложению к настоящему постановлению.</w:t>
      </w:r>
    </w:p>
    <w:p w14:paraId="64D9FF19" w14:textId="7F120CC9" w:rsidR="00350CBE" w:rsidRPr="00350CBE" w:rsidRDefault="00350CBE" w:rsidP="00975740">
      <w:pPr>
        <w:pStyle w:val="af2"/>
        <w:tabs>
          <w:tab w:val="left" w:pos="709"/>
          <w:tab w:val="left" w:pos="993"/>
        </w:tabs>
        <w:ind w:firstLine="709"/>
        <w:contextualSpacing/>
        <w:jc w:val="both"/>
        <w:rPr>
          <w:rFonts w:ascii="Arial" w:hAnsi="Arial" w:cs="Arial"/>
          <w:bCs/>
          <w:kern w:val="36"/>
          <w:sz w:val="24"/>
          <w:szCs w:val="24"/>
        </w:rPr>
      </w:pPr>
      <w:r w:rsidRPr="00350CBE">
        <w:rPr>
          <w:rFonts w:ascii="Arial" w:hAnsi="Arial" w:cs="Arial"/>
          <w:bCs/>
          <w:kern w:val="36"/>
          <w:sz w:val="24"/>
          <w:szCs w:val="24"/>
        </w:rPr>
        <w:t>2</w:t>
      </w:r>
      <w:r w:rsidR="00975740">
        <w:rPr>
          <w:rFonts w:ascii="Arial" w:hAnsi="Arial" w:cs="Arial"/>
          <w:bCs/>
          <w:kern w:val="36"/>
          <w:sz w:val="24"/>
          <w:szCs w:val="24"/>
        </w:rPr>
        <w:t>.</w:t>
      </w:r>
      <w:r w:rsidR="00975740">
        <w:rPr>
          <w:rFonts w:ascii="Arial" w:hAnsi="Arial" w:cs="Arial"/>
          <w:sz w:val="24"/>
          <w:szCs w:val="24"/>
        </w:rPr>
        <w:tab/>
      </w:r>
      <w:r w:rsidR="00444B6F" w:rsidRPr="00444B6F">
        <w:rPr>
          <w:rFonts w:ascii="Arial" w:hAnsi="Arial" w:cs="Arial"/>
          <w:sz w:val="24"/>
          <w:szCs w:val="24"/>
        </w:rPr>
        <w:t>Контроль над исполнением постановления возложить на заместителя Главы Боготольского района по вопросам экономики и сельского хозяйства Л.С. Бодрину.</w:t>
      </w:r>
    </w:p>
    <w:p w14:paraId="1A1C5E8A" w14:textId="77777777" w:rsidR="00350CBE" w:rsidRPr="00350CBE" w:rsidRDefault="00350CBE" w:rsidP="0090031D">
      <w:pPr>
        <w:pStyle w:val="af2"/>
        <w:tabs>
          <w:tab w:val="left" w:pos="709"/>
          <w:tab w:val="left" w:pos="993"/>
        </w:tabs>
        <w:ind w:firstLine="709"/>
        <w:contextualSpacing/>
        <w:jc w:val="both"/>
        <w:rPr>
          <w:rFonts w:ascii="Arial" w:hAnsi="Arial" w:cs="Arial"/>
          <w:bCs/>
          <w:kern w:val="36"/>
          <w:sz w:val="24"/>
          <w:szCs w:val="24"/>
        </w:rPr>
      </w:pPr>
      <w:r w:rsidRPr="00350CBE">
        <w:rPr>
          <w:rFonts w:ascii="Arial" w:hAnsi="Arial" w:cs="Arial"/>
          <w:bCs/>
          <w:kern w:val="36"/>
          <w:sz w:val="24"/>
          <w:szCs w:val="24"/>
        </w:rPr>
        <w:t>3.</w:t>
      </w:r>
      <w:r w:rsidRPr="00350CBE">
        <w:rPr>
          <w:rFonts w:ascii="Arial" w:hAnsi="Arial" w:cs="Arial"/>
          <w:bCs/>
          <w:kern w:val="36"/>
          <w:sz w:val="24"/>
          <w:szCs w:val="24"/>
        </w:rPr>
        <w:tab/>
        <w:t>Постановление опубликовать в периодическом печатном издании «Официальный вестник Боготольского района» и разместить на официальном сайте Боготольского района в сети Интернет www.bogotol-r.ru.</w:t>
      </w:r>
    </w:p>
    <w:p w14:paraId="7E39C864" w14:textId="7BB66598" w:rsidR="005F5747" w:rsidRPr="005F5747" w:rsidRDefault="00350CBE" w:rsidP="005F5747">
      <w:pPr>
        <w:spacing w:after="0" w:line="240" w:lineRule="auto"/>
        <w:ind w:right="-5" w:firstLine="709"/>
        <w:contextualSpacing/>
        <w:jc w:val="both"/>
        <w:rPr>
          <w:rFonts w:ascii="Arial" w:eastAsia="Calibri" w:hAnsi="Arial" w:cs="Arial"/>
          <w:sz w:val="24"/>
          <w:szCs w:val="24"/>
          <w:lang w:eastAsia="en-US"/>
        </w:rPr>
      </w:pPr>
      <w:r w:rsidRPr="00350CBE">
        <w:rPr>
          <w:rFonts w:ascii="Arial" w:hAnsi="Arial" w:cs="Arial"/>
          <w:bCs/>
          <w:kern w:val="36"/>
          <w:sz w:val="24"/>
          <w:szCs w:val="24"/>
        </w:rPr>
        <w:t xml:space="preserve">4. </w:t>
      </w:r>
      <w:r w:rsidR="005F5747" w:rsidRPr="005F5747">
        <w:rPr>
          <w:rFonts w:ascii="Arial" w:eastAsia="Calibri" w:hAnsi="Arial" w:cs="Arial"/>
          <w:sz w:val="24"/>
          <w:szCs w:val="24"/>
          <w:lang w:eastAsia="en-US"/>
        </w:rPr>
        <w:t>Постановление вступает в силу после его официального опубликования</w:t>
      </w:r>
      <w:r w:rsidR="000535D3">
        <w:rPr>
          <w:rFonts w:ascii="Arial" w:eastAsia="Calibri" w:hAnsi="Arial" w:cs="Arial"/>
          <w:sz w:val="24"/>
          <w:szCs w:val="24"/>
          <w:lang w:eastAsia="en-US"/>
        </w:rPr>
        <w:t>.</w:t>
      </w:r>
    </w:p>
    <w:p w14:paraId="4D63A2A8" w14:textId="5ECD1F61" w:rsidR="00350CBE" w:rsidRPr="00350CBE" w:rsidRDefault="00350CBE" w:rsidP="00350CBE">
      <w:pPr>
        <w:pStyle w:val="af2"/>
        <w:tabs>
          <w:tab w:val="left" w:pos="709"/>
        </w:tabs>
        <w:ind w:firstLine="709"/>
        <w:contextualSpacing/>
        <w:jc w:val="both"/>
        <w:rPr>
          <w:rFonts w:ascii="Arial" w:hAnsi="Arial" w:cs="Arial"/>
          <w:bCs/>
          <w:kern w:val="36"/>
          <w:sz w:val="24"/>
          <w:szCs w:val="24"/>
        </w:rPr>
      </w:pPr>
    </w:p>
    <w:p w14:paraId="0263EEA9" w14:textId="77777777" w:rsidR="00350CBE" w:rsidRDefault="00350CBE" w:rsidP="00350CBE">
      <w:pPr>
        <w:pStyle w:val="af2"/>
        <w:tabs>
          <w:tab w:val="left" w:pos="709"/>
        </w:tabs>
        <w:ind w:firstLine="709"/>
        <w:contextualSpacing/>
        <w:jc w:val="both"/>
        <w:rPr>
          <w:rFonts w:ascii="Arial" w:hAnsi="Arial" w:cs="Arial"/>
          <w:bCs/>
          <w:kern w:val="36"/>
          <w:sz w:val="24"/>
          <w:szCs w:val="24"/>
        </w:rPr>
      </w:pPr>
    </w:p>
    <w:p w14:paraId="73047C80" w14:textId="77777777" w:rsidR="00185D32" w:rsidRPr="00350CBE" w:rsidRDefault="00185D32" w:rsidP="00350CBE">
      <w:pPr>
        <w:pStyle w:val="af2"/>
        <w:tabs>
          <w:tab w:val="left" w:pos="709"/>
        </w:tabs>
        <w:ind w:firstLine="709"/>
        <w:contextualSpacing/>
        <w:jc w:val="both"/>
        <w:rPr>
          <w:rFonts w:ascii="Arial" w:hAnsi="Arial" w:cs="Arial"/>
          <w:bCs/>
          <w:kern w:val="36"/>
          <w:sz w:val="24"/>
          <w:szCs w:val="24"/>
        </w:rPr>
      </w:pPr>
    </w:p>
    <w:p w14:paraId="77180409" w14:textId="494D94C0" w:rsidR="00FE219A" w:rsidRPr="00FE219A" w:rsidRDefault="00FE219A" w:rsidP="00FE219A">
      <w:pPr>
        <w:spacing w:after="0" w:line="240" w:lineRule="auto"/>
        <w:rPr>
          <w:rFonts w:ascii="Arial" w:hAnsi="Arial" w:cs="Arial"/>
          <w:sz w:val="24"/>
          <w:szCs w:val="24"/>
        </w:rPr>
      </w:pPr>
      <w:r w:rsidRPr="00FE219A">
        <w:rPr>
          <w:rFonts w:ascii="Arial" w:hAnsi="Arial" w:cs="Arial"/>
          <w:sz w:val="24"/>
          <w:szCs w:val="24"/>
        </w:rPr>
        <w:t>Главы Боготольского района</w:t>
      </w:r>
      <w:r w:rsidRPr="00FE219A">
        <w:rPr>
          <w:rFonts w:ascii="Arial" w:hAnsi="Arial" w:cs="Arial"/>
          <w:sz w:val="24"/>
          <w:szCs w:val="24"/>
        </w:rPr>
        <w:tab/>
      </w:r>
      <w:r w:rsidRPr="00FE219A">
        <w:rPr>
          <w:rFonts w:ascii="Arial" w:hAnsi="Arial" w:cs="Arial"/>
          <w:sz w:val="24"/>
          <w:szCs w:val="24"/>
        </w:rPr>
        <w:tab/>
      </w:r>
      <w:r w:rsidRPr="00FE219A">
        <w:rPr>
          <w:rFonts w:ascii="Arial" w:hAnsi="Arial" w:cs="Arial"/>
          <w:sz w:val="24"/>
          <w:szCs w:val="24"/>
        </w:rPr>
        <w:tab/>
      </w:r>
      <w:r w:rsidRPr="00FE219A">
        <w:rPr>
          <w:rFonts w:ascii="Arial" w:hAnsi="Arial" w:cs="Arial"/>
          <w:sz w:val="24"/>
          <w:szCs w:val="24"/>
        </w:rPr>
        <w:tab/>
      </w:r>
      <w:r w:rsidRPr="00FE219A">
        <w:rPr>
          <w:rFonts w:ascii="Arial" w:hAnsi="Arial" w:cs="Arial"/>
          <w:sz w:val="24"/>
          <w:szCs w:val="24"/>
        </w:rPr>
        <w:tab/>
        <w:t xml:space="preserve">           </w:t>
      </w:r>
      <w:r w:rsidR="00FD6EE1">
        <w:rPr>
          <w:rFonts w:ascii="Arial" w:hAnsi="Arial" w:cs="Arial"/>
          <w:sz w:val="24"/>
          <w:szCs w:val="24"/>
        </w:rPr>
        <w:t xml:space="preserve">   </w:t>
      </w:r>
      <w:r w:rsidR="00185D32">
        <w:rPr>
          <w:rFonts w:ascii="Arial" w:hAnsi="Arial" w:cs="Arial"/>
          <w:sz w:val="24"/>
          <w:szCs w:val="24"/>
        </w:rPr>
        <w:t xml:space="preserve">     </w:t>
      </w:r>
      <w:r w:rsidR="000F11C0">
        <w:rPr>
          <w:rFonts w:ascii="Arial" w:hAnsi="Arial" w:cs="Arial"/>
          <w:sz w:val="24"/>
          <w:szCs w:val="24"/>
        </w:rPr>
        <w:t>Н.В. Бакуневич</w:t>
      </w:r>
    </w:p>
    <w:p w14:paraId="70FA6161" w14:textId="1A61FA49" w:rsidR="00B82ECB" w:rsidRDefault="00B82ECB" w:rsidP="00FE219A">
      <w:pPr>
        <w:pStyle w:val="af2"/>
        <w:tabs>
          <w:tab w:val="left" w:pos="709"/>
          <w:tab w:val="left" w:pos="993"/>
        </w:tabs>
        <w:jc w:val="both"/>
        <w:rPr>
          <w:rFonts w:ascii="Arial" w:hAnsi="Arial" w:cs="Arial"/>
          <w:sz w:val="24"/>
          <w:szCs w:val="24"/>
        </w:rPr>
      </w:pPr>
      <w:r w:rsidRPr="004D355B">
        <w:rPr>
          <w:rFonts w:ascii="Arial" w:hAnsi="Arial" w:cs="Arial"/>
          <w:sz w:val="24"/>
          <w:szCs w:val="24"/>
        </w:rPr>
        <w:tab/>
      </w:r>
    </w:p>
    <w:p w14:paraId="40506563" w14:textId="77777777" w:rsidR="000F11C0" w:rsidRDefault="000F11C0" w:rsidP="00FE219A">
      <w:pPr>
        <w:pStyle w:val="af2"/>
        <w:tabs>
          <w:tab w:val="left" w:pos="709"/>
          <w:tab w:val="left" w:pos="993"/>
        </w:tabs>
        <w:jc w:val="both"/>
        <w:rPr>
          <w:rFonts w:ascii="Arial" w:hAnsi="Arial" w:cs="Arial"/>
          <w:sz w:val="24"/>
          <w:szCs w:val="24"/>
        </w:rPr>
      </w:pPr>
    </w:p>
    <w:p w14:paraId="674E666C" w14:textId="77777777" w:rsidR="000F11C0" w:rsidRDefault="000F11C0" w:rsidP="00FE219A">
      <w:pPr>
        <w:pStyle w:val="af2"/>
        <w:tabs>
          <w:tab w:val="left" w:pos="709"/>
          <w:tab w:val="left" w:pos="993"/>
        </w:tabs>
        <w:jc w:val="both"/>
        <w:rPr>
          <w:rFonts w:ascii="Arial" w:hAnsi="Arial" w:cs="Arial"/>
          <w:sz w:val="24"/>
          <w:szCs w:val="24"/>
        </w:rPr>
      </w:pPr>
    </w:p>
    <w:p w14:paraId="11C6FAB1" w14:textId="77777777" w:rsidR="002C31A1" w:rsidRDefault="002C31A1" w:rsidP="00FE219A">
      <w:pPr>
        <w:pStyle w:val="af2"/>
        <w:tabs>
          <w:tab w:val="left" w:pos="709"/>
          <w:tab w:val="left" w:pos="993"/>
        </w:tabs>
        <w:jc w:val="both"/>
        <w:rPr>
          <w:rFonts w:ascii="Arial" w:hAnsi="Arial" w:cs="Arial"/>
          <w:sz w:val="24"/>
          <w:szCs w:val="24"/>
        </w:rPr>
      </w:pPr>
    </w:p>
    <w:p w14:paraId="198C1751" w14:textId="77777777" w:rsidR="002C31A1" w:rsidRDefault="002C31A1" w:rsidP="00FE219A">
      <w:pPr>
        <w:pStyle w:val="af2"/>
        <w:tabs>
          <w:tab w:val="left" w:pos="709"/>
          <w:tab w:val="left" w:pos="993"/>
        </w:tabs>
        <w:jc w:val="both"/>
        <w:rPr>
          <w:rFonts w:ascii="Arial" w:hAnsi="Arial" w:cs="Arial"/>
          <w:sz w:val="24"/>
          <w:szCs w:val="24"/>
        </w:rPr>
      </w:pPr>
    </w:p>
    <w:p w14:paraId="45BC26CF" w14:textId="77777777" w:rsidR="000F11C0" w:rsidRPr="00C91831" w:rsidRDefault="000F11C0" w:rsidP="00FE219A">
      <w:pPr>
        <w:pStyle w:val="af2"/>
        <w:tabs>
          <w:tab w:val="left" w:pos="709"/>
          <w:tab w:val="left" w:pos="993"/>
        </w:tabs>
        <w:jc w:val="both"/>
        <w:rPr>
          <w:rFonts w:ascii="Arial" w:hAnsi="Arial" w:cs="Arial"/>
          <w:b/>
          <w:sz w:val="24"/>
          <w:szCs w:val="24"/>
        </w:rPr>
      </w:pPr>
    </w:p>
    <w:p w14:paraId="77D9221D" w14:textId="31FA26E7" w:rsidR="00367E92" w:rsidRPr="00C91831" w:rsidRDefault="00D9275F" w:rsidP="007B5D0B">
      <w:pPr>
        <w:pStyle w:val="1"/>
        <w:spacing w:before="0" w:beforeAutospacing="0" w:after="0" w:afterAutospacing="0"/>
        <w:ind w:left="4536"/>
        <w:jc w:val="right"/>
        <w:rPr>
          <w:rFonts w:ascii="Arial" w:hAnsi="Arial" w:cs="Arial"/>
          <w:b w:val="0"/>
          <w:sz w:val="24"/>
          <w:szCs w:val="24"/>
        </w:rPr>
      </w:pPr>
      <w:r w:rsidRPr="00C91831">
        <w:rPr>
          <w:rFonts w:ascii="Arial" w:hAnsi="Arial" w:cs="Arial"/>
          <w:b w:val="0"/>
          <w:sz w:val="24"/>
          <w:szCs w:val="24"/>
        </w:rPr>
        <w:lastRenderedPageBreak/>
        <w:t>Приложение</w:t>
      </w:r>
    </w:p>
    <w:p w14:paraId="5FFEAF10" w14:textId="77777777" w:rsidR="00411396" w:rsidRPr="00C91831" w:rsidRDefault="00411396" w:rsidP="007B5D0B">
      <w:pPr>
        <w:pStyle w:val="1"/>
        <w:spacing w:before="0" w:beforeAutospacing="0" w:after="0" w:afterAutospacing="0"/>
        <w:ind w:left="4536"/>
        <w:jc w:val="right"/>
        <w:rPr>
          <w:rFonts w:ascii="Arial" w:hAnsi="Arial" w:cs="Arial"/>
          <w:b w:val="0"/>
          <w:sz w:val="24"/>
          <w:szCs w:val="24"/>
        </w:rPr>
      </w:pPr>
      <w:r w:rsidRPr="00C91831">
        <w:rPr>
          <w:rFonts w:ascii="Arial" w:hAnsi="Arial" w:cs="Arial"/>
          <w:b w:val="0"/>
          <w:sz w:val="24"/>
          <w:szCs w:val="24"/>
        </w:rPr>
        <w:t xml:space="preserve">к </w:t>
      </w:r>
      <w:r w:rsidR="006E69C9" w:rsidRPr="00C91831">
        <w:rPr>
          <w:rFonts w:ascii="Arial" w:hAnsi="Arial" w:cs="Arial"/>
          <w:b w:val="0"/>
          <w:sz w:val="24"/>
          <w:szCs w:val="24"/>
        </w:rPr>
        <w:t>постановлени</w:t>
      </w:r>
      <w:r w:rsidR="00934709" w:rsidRPr="00C91831">
        <w:rPr>
          <w:rFonts w:ascii="Arial" w:hAnsi="Arial" w:cs="Arial"/>
          <w:b w:val="0"/>
          <w:sz w:val="24"/>
          <w:szCs w:val="24"/>
        </w:rPr>
        <w:t>ю</w:t>
      </w:r>
    </w:p>
    <w:p w14:paraId="488EF4D2" w14:textId="77777777" w:rsidR="00411396" w:rsidRPr="00C91831" w:rsidRDefault="00411396" w:rsidP="007B5D0B">
      <w:pPr>
        <w:spacing w:after="0" w:line="240" w:lineRule="auto"/>
        <w:ind w:left="4536"/>
        <w:jc w:val="right"/>
        <w:rPr>
          <w:rFonts w:ascii="Arial" w:hAnsi="Arial" w:cs="Arial"/>
          <w:sz w:val="24"/>
          <w:szCs w:val="24"/>
        </w:rPr>
      </w:pPr>
      <w:r w:rsidRPr="00C91831">
        <w:rPr>
          <w:rFonts w:ascii="Arial" w:hAnsi="Arial" w:cs="Arial"/>
          <w:sz w:val="24"/>
          <w:szCs w:val="24"/>
        </w:rPr>
        <w:t>администрации Боготольского района</w:t>
      </w:r>
    </w:p>
    <w:p w14:paraId="2F52E75E" w14:textId="65EA3604" w:rsidR="00411396" w:rsidRPr="00C91831" w:rsidRDefault="009D3D42" w:rsidP="007B5D0B">
      <w:pPr>
        <w:spacing w:after="0" w:line="240" w:lineRule="auto"/>
        <w:jc w:val="right"/>
        <w:rPr>
          <w:rFonts w:ascii="Arial" w:hAnsi="Arial" w:cs="Arial"/>
          <w:bCs/>
          <w:sz w:val="24"/>
          <w:szCs w:val="24"/>
        </w:rPr>
      </w:pPr>
      <w:r w:rsidRPr="00C91831">
        <w:rPr>
          <w:rFonts w:ascii="Arial" w:hAnsi="Arial" w:cs="Arial"/>
          <w:bCs/>
          <w:sz w:val="24"/>
          <w:szCs w:val="24"/>
        </w:rPr>
        <w:t xml:space="preserve">                                                              </w:t>
      </w:r>
      <w:r w:rsidR="00D157B5" w:rsidRPr="00C91831">
        <w:rPr>
          <w:rFonts w:ascii="Arial" w:hAnsi="Arial" w:cs="Arial"/>
          <w:bCs/>
          <w:sz w:val="24"/>
          <w:szCs w:val="24"/>
        </w:rPr>
        <w:t>от</w:t>
      </w:r>
      <w:r w:rsidR="008C1D6C" w:rsidRPr="00C91831">
        <w:rPr>
          <w:rFonts w:ascii="Arial" w:hAnsi="Arial" w:cs="Arial"/>
          <w:bCs/>
          <w:sz w:val="24"/>
          <w:szCs w:val="24"/>
        </w:rPr>
        <w:t xml:space="preserve"> «</w:t>
      </w:r>
      <w:r w:rsidR="00430BEE" w:rsidRPr="00C91831">
        <w:rPr>
          <w:rFonts w:ascii="Arial" w:hAnsi="Arial" w:cs="Arial"/>
          <w:bCs/>
          <w:sz w:val="24"/>
          <w:szCs w:val="24"/>
        </w:rPr>
        <w:t xml:space="preserve">     </w:t>
      </w:r>
      <w:r w:rsidR="0022119B" w:rsidRPr="00C91831">
        <w:rPr>
          <w:rFonts w:ascii="Arial" w:hAnsi="Arial" w:cs="Arial"/>
          <w:bCs/>
          <w:sz w:val="24"/>
          <w:szCs w:val="24"/>
        </w:rPr>
        <w:t>»</w:t>
      </w:r>
      <w:r w:rsidR="00131C39" w:rsidRPr="00C91831">
        <w:rPr>
          <w:rFonts w:ascii="Arial" w:hAnsi="Arial" w:cs="Arial"/>
          <w:bCs/>
          <w:sz w:val="24"/>
          <w:szCs w:val="24"/>
        </w:rPr>
        <w:t xml:space="preserve"> </w:t>
      </w:r>
      <w:r w:rsidR="00BF4894">
        <w:rPr>
          <w:rFonts w:ascii="Arial" w:hAnsi="Arial" w:cs="Arial"/>
          <w:bCs/>
          <w:sz w:val="24"/>
          <w:szCs w:val="24"/>
        </w:rPr>
        <w:t>марта</w:t>
      </w:r>
      <w:r w:rsidR="00131C39" w:rsidRPr="00C91831">
        <w:rPr>
          <w:rFonts w:ascii="Arial" w:hAnsi="Arial" w:cs="Arial"/>
          <w:bCs/>
          <w:sz w:val="24"/>
          <w:szCs w:val="24"/>
        </w:rPr>
        <w:t xml:space="preserve"> </w:t>
      </w:r>
      <w:r w:rsidR="00560FEF" w:rsidRPr="00C91831">
        <w:rPr>
          <w:rFonts w:ascii="Arial" w:hAnsi="Arial" w:cs="Arial"/>
          <w:bCs/>
          <w:sz w:val="24"/>
          <w:szCs w:val="24"/>
        </w:rPr>
        <w:t>20</w:t>
      </w:r>
      <w:r w:rsidR="000945C3" w:rsidRPr="00C91831">
        <w:rPr>
          <w:rFonts w:ascii="Arial" w:hAnsi="Arial" w:cs="Arial"/>
          <w:bCs/>
          <w:sz w:val="24"/>
          <w:szCs w:val="24"/>
        </w:rPr>
        <w:t>2</w:t>
      </w:r>
      <w:r w:rsidR="005468FD" w:rsidRPr="00C91831">
        <w:rPr>
          <w:rFonts w:ascii="Arial" w:hAnsi="Arial" w:cs="Arial"/>
          <w:bCs/>
          <w:sz w:val="24"/>
          <w:szCs w:val="24"/>
        </w:rPr>
        <w:t>5</w:t>
      </w:r>
      <w:r w:rsidR="004A7577" w:rsidRPr="00C91831">
        <w:rPr>
          <w:rFonts w:ascii="Arial" w:hAnsi="Arial" w:cs="Arial"/>
          <w:bCs/>
          <w:sz w:val="24"/>
          <w:szCs w:val="24"/>
        </w:rPr>
        <w:t xml:space="preserve"> </w:t>
      </w:r>
      <w:r w:rsidR="0024676A" w:rsidRPr="00C91831">
        <w:rPr>
          <w:rFonts w:ascii="Arial" w:hAnsi="Arial" w:cs="Arial"/>
          <w:bCs/>
          <w:sz w:val="24"/>
          <w:szCs w:val="24"/>
        </w:rPr>
        <w:t xml:space="preserve"> </w:t>
      </w:r>
      <w:r w:rsidR="00D157B5" w:rsidRPr="00C91831">
        <w:rPr>
          <w:rFonts w:ascii="Arial" w:hAnsi="Arial" w:cs="Arial"/>
          <w:bCs/>
          <w:sz w:val="24"/>
          <w:szCs w:val="24"/>
        </w:rPr>
        <w:t>№</w:t>
      </w:r>
      <w:r w:rsidR="00131C39" w:rsidRPr="00C91831">
        <w:rPr>
          <w:rFonts w:ascii="Arial" w:hAnsi="Arial" w:cs="Arial"/>
          <w:bCs/>
          <w:sz w:val="24"/>
          <w:szCs w:val="24"/>
        </w:rPr>
        <w:t xml:space="preserve"> </w:t>
      </w:r>
      <w:r w:rsidR="00430BEE" w:rsidRPr="00C91831">
        <w:rPr>
          <w:rFonts w:ascii="Arial" w:hAnsi="Arial" w:cs="Arial"/>
          <w:bCs/>
          <w:sz w:val="24"/>
          <w:szCs w:val="24"/>
        </w:rPr>
        <w:t xml:space="preserve">    </w:t>
      </w:r>
      <w:r w:rsidR="00EC6EF1" w:rsidRPr="00C91831">
        <w:rPr>
          <w:rFonts w:ascii="Arial" w:hAnsi="Arial" w:cs="Arial"/>
          <w:bCs/>
          <w:sz w:val="24"/>
          <w:szCs w:val="24"/>
        </w:rPr>
        <w:t xml:space="preserve"> </w:t>
      </w:r>
      <w:r w:rsidR="00EB13B0" w:rsidRPr="00C91831">
        <w:rPr>
          <w:rFonts w:ascii="Arial" w:hAnsi="Arial" w:cs="Arial"/>
          <w:bCs/>
          <w:sz w:val="24"/>
          <w:szCs w:val="24"/>
        </w:rPr>
        <w:t>-</w:t>
      </w:r>
      <w:r w:rsidR="007139DF" w:rsidRPr="00C91831">
        <w:rPr>
          <w:rFonts w:ascii="Arial" w:hAnsi="Arial" w:cs="Arial"/>
          <w:bCs/>
          <w:sz w:val="24"/>
          <w:szCs w:val="24"/>
        </w:rPr>
        <w:t xml:space="preserve"> </w:t>
      </w:r>
      <w:proofErr w:type="gramStart"/>
      <w:r w:rsidR="00EB13B0" w:rsidRPr="00C91831">
        <w:rPr>
          <w:rFonts w:ascii="Arial" w:hAnsi="Arial" w:cs="Arial"/>
          <w:bCs/>
          <w:sz w:val="24"/>
          <w:szCs w:val="24"/>
        </w:rPr>
        <w:t>п</w:t>
      </w:r>
      <w:proofErr w:type="gramEnd"/>
    </w:p>
    <w:p w14:paraId="08423025" w14:textId="4F6159A1" w:rsidR="000945C3" w:rsidRPr="00C91831" w:rsidRDefault="00080CB1" w:rsidP="007B5D0B">
      <w:pPr>
        <w:spacing w:after="0" w:line="240" w:lineRule="auto"/>
        <w:rPr>
          <w:rFonts w:ascii="Arial" w:hAnsi="Arial" w:cs="Arial"/>
          <w:bCs/>
          <w:i/>
          <w:iCs/>
          <w:sz w:val="24"/>
          <w:szCs w:val="24"/>
        </w:rPr>
      </w:pPr>
      <w:r w:rsidRPr="00C91831">
        <w:rPr>
          <w:rFonts w:ascii="Arial" w:hAnsi="Arial" w:cs="Arial"/>
          <w:bCs/>
          <w:i/>
          <w:iCs/>
          <w:sz w:val="24"/>
          <w:szCs w:val="24"/>
        </w:rPr>
        <w:t xml:space="preserve">                                                                   </w:t>
      </w:r>
    </w:p>
    <w:p w14:paraId="57339CB6" w14:textId="77777777" w:rsidR="00080CB1" w:rsidRPr="00C91831" w:rsidRDefault="00080CB1" w:rsidP="00080CB1">
      <w:pPr>
        <w:spacing w:after="0" w:line="240" w:lineRule="auto"/>
        <w:rPr>
          <w:rFonts w:ascii="Arial" w:hAnsi="Arial" w:cs="Arial"/>
          <w:bCs/>
          <w:sz w:val="24"/>
          <w:szCs w:val="24"/>
        </w:rPr>
      </w:pPr>
    </w:p>
    <w:p w14:paraId="1A82DB24" w14:textId="4B293E27" w:rsidR="00D9275F" w:rsidRPr="00C91831" w:rsidRDefault="00D9275F" w:rsidP="00D9275F">
      <w:pPr>
        <w:spacing w:after="0" w:line="240" w:lineRule="auto"/>
        <w:jc w:val="center"/>
        <w:rPr>
          <w:rFonts w:ascii="Arial" w:hAnsi="Arial" w:cs="Arial"/>
          <w:bCs/>
          <w:sz w:val="24"/>
          <w:szCs w:val="24"/>
        </w:rPr>
      </w:pPr>
      <w:r w:rsidRPr="00C91831">
        <w:rPr>
          <w:rFonts w:ascii="Arial" w:hAnsi="Arial" w:cs="Arial"/>
          <w:bCs/>
          <w:sz w:val="24"/>
          <w:szCs w:val="24"/>
        </w:rPr>
        <w:t>Порядок</w:t>
      </w:r>
    </w:p>
    <w:p w14:paraId="291DAD53" w14:textId="156E3033" w:rsidR="00D9275F" w:rsidRPr="00C91831" w:rsidRDefault="00A91920" w:rsidP="00D9275F">
      <w:pPr>
        <w:spacing w:after="0" w:line="240" w:lineRule="auto"/>
        <w:jc w:val="center"/>
        <w:rPr>
          <w:rFonts w:ascii="Arial" w:hAnsi="Arial" w:cs="Arial"/>
          <w:bCs/>
          <w:sz w:val="24"/>
          <w:szCs w:val="24"/>
        </w:rPr>
      </w:pPr>
      <w:r w:rsidRPr="00A91920">
        <w:rPr>
          <w:rFonts w:ascii="Arial" w:hAnsi="Arial" w:cs="Arial"/>
          <w:bCs/>
          <w:sz w:val="24"/>
          <w:szCs w:val="24"/>
        </w:rPr>
        <w:t xml:space="preserve">предоставления субъектам малого и среднего предпринимательства грантовой поддержки на начало ведения предпринимательской деятельности </w:t>
      </w:r>
      <w:r w:rsidR="000945C3" w:rsidRPr="00C91831">
        <w:rPr>
          <w:rFonts w:ascii="Arial" w:hAnsi="Arial" w:cs="Arial"/>
          <w:bCs/>
          <w:sz w:val="24"/>
          <w:szCs w:val="24"/>
        </w:rPr>
        <w:t>отраслях</w:t>
      </w:r>
    </w:p>
    <w:p w14:paraId="728F1A4C" w14:textId="77777777" w:rsidR="00D9275F" w:rsidRPr="00C91831" w:rsidRDefault="00D9275F" w:rsidP="00D9275F">
      <w:pPr>
        <w:spacing w:after="0" w:line="240" w:lineRule="auto"/>
        <w:jc w:val="both"/>
        <w:rPr>
          <w:rFonts w:ascii="Arial" w:hAnsi="Arial" w:cs="Arial"/>
          <w:bCs/>
          <w:sz w:val="24"/>
          <w:szCs w:val="24"/>
        </w:rPr>
      </w:pPr>
    </w:p>
    <w:p w14:paraId="76F0CAF2" w14:textId="616F7093" w:rsidR="00D9275F" w:rsidRPr="00C91831" w:rsidRDefault="00D9275F" w:rsidP="00D9275F">
      <w:pPr>
        <w:spacing w:after="0" w:line="240" w:lineRule="auto"/>
        <w:jc w:val="center"/>
        <w:outlineLvl w:val="0"/>
        <w:rPr>
          <w:rFonts w:ascii="Arial" w:hAnsi="Arial" w:cs="Arial"/>
          <w:bCs/>
          <w:kern w:val="36"/>
          <w:sz w:val="24"/>
          <w:szCs w:val="24"/>
        </w:rPr>
      </w:pPr>
      <w:r w:rsidRPr="00C91831">
        <w:rPr>
          <w:rFonts w:ascii="Arial" w:hAnsi="Arial" w:cs="Arial"/>
          <w:bCs/>
          <w:kern w:val="36"/>
          <w:sz w:val="24"/>
          <w:szCs w:val="24"/>
        </w:rPr>
        <w:t xml:space="preserve">1. Общие положения </w:t>
      </w:r>
    </w:p>
    <w:p w14:paraId="0EA69124" w14:textId="77777777" w:rsidR="00D9275F" w:rsidRPr="00C91831" w:rsidRDefault="00D9275F" w:rsidP="00D9275F">
      <w:pPr>
        <w:tabs>
          <w:tab w:val="left" w:pos="9355"/>
        </w:tabs>
        <w:spacing w:after="0" w:line="240" w:lineRule="auto"/>
        <w:ind w:right="-1"/>
        <w:jc w:val="both"/>
        <w:rPr>
          <w:rFonts w:ascii="Arial" w:hAnsi="Arial" w:cs="Arial"/>
          <w:i/>
          <w:sz w:val="24"/>
          <w:szCs w:val="24"/>
        </w:rPr>
      </w:pPr>
    </w:p>
    <w:p w14:paraId="54C4E0A8" w14:textId="21975677" w:rsidR="00A91920" w:rsidRPr="00A91920" w:rsidRDefault="00A91920"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Порядок предоставления субъектам малого и среднего предпринимательства</w:t>
      </w:r>
      <w:r w:rsidR="00EF11C8">
        <w:rPr>
          <w:rFonts w:ascii="Arial" w:hAnsi="Arial" w:cs="Arial"/>
          <w:sz w:val="24"/>
          <w:szCs w:val="24"/>
        </w:rPr>
        <w:t xml:space="preserve"> </w:t>
      </w:r>
      <w:r w:rsidRPr="00A91920">
        <w:rPr>
          <w:rFonts w:ascii="Arial" w:hAnsi="Arial" w:cs="Arial"/>
          <w:sz w:val="24"/>
          <w:szCs w:val="24"/>
        </w:rPr>
        <w:t>грантовой поддержки на начало ведения предпринимательской деятельности (далее – Порядок) определяет общие положения, порядок проведения отбора получателей грантовой поддержки, условия и порядок  предоставления грантовой поддержки, требования к отчетности  и осуществлению  контроля  за соблюдением условий и порядка предоставления грантовой поддержки и ответственности за их нарушение.</w:t>
      </w:r>
    </w:p>
    <w:p w14:paraId="1FEB75B5" w14:textId="77777777" w:rsidR="00A91920" w:rsidRPr="00A91920" w:rsidRDefault="00A91920"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Порядок разработан в целях реализации мероприятий и достижения целей муниципальной программы «Развитие малого и среднего предпринимательства и инвестиционной деятельности в Боготольском районе», утвержденной постановлением администрации Боготольского района от 09.10.2013 № 758-п (далее – муниципальная программа).</w:t>
      </w:r>
    </w:p>
    <w:p w14:paraId="270F7114" w14:textId="77777777" w:rsidR="00A91920" w:rsidRPr="00A91920" w:rsidRDefault="00A91920"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 xml:space="preserve">1.2. </w:t>
      </w:r>
      <w:r w:rsidRPr="00A91920">
        <w:rPr>
          <w:rFonts w:ascii="Arial" w:hAnsi="Arial" w:cs="Arial"/>
          <w:sz w:val="24"/>
          <w:szCs w:val="24"/>
        </w:rPr>
        <w:tab/>
        <w:t>Используемые в настоящем Порядке понятия:</w:t>
      </w:r>
    </w:p>
    <w:p w14:paraId="1671DB51" w14:textId="47302812" w:rsidR="00A91920" w:rsidRPr="00A91920" w:rsidRDefault="00A91920"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грантовая поддержка – предоставление субъектам малого и среднего предпринимательства</w:t>
      </w:r>
      <w:r w:rsidR="00A9114E">
        <w:rPr>
          <w:rFonts w:ascii="Arial" w:hAnsi="Arial" w:cs="Arial"/>
          <w:sz w:val="24"/>
          <w:szCs w:val="24"/>
        </w:rPr>
        <w:t xml:space="preserve"> </w:t>
      </w:r>
      <w:r w:rsidR="00A9114E" w:rsidRPr="00A9114E">
        <w:rPr>
          <w:rFonts w:ascii="Arial" w:hAnsi="Arial" w:cs="Arial"/>
          <w:sz w:val="24"/>
          <w:szCs w:val="24"/>
        </w:rPr>
        <w:t xml:space="preserve">(далее – субъект МСП) </w:t>
      </w:r>
      <w:r w:rsidRPr="00A91920">
        <w:rPr>
          <w:rFonts w:ascii="Arial" w:hAnsi="Arial" w:cs="Arial"/>
          <w:sz w:val="24"/>
          <w:szCs w:val="24"/>
        </w:rPr>
        <w:t xml:space="preserve"> грантов в форме субсидий на начало ведения предпринимательской деятельности, в рамках муниципальной программы (далее – грант</w:t>
      </w:r>
      <w:r w:rsidR="00291535">
        <w:rPr>
          <w:rFonts w:ascii="Arial" w:hAnsi="Arial" w:cs="Arial"/>
          <w:sz w:val="24"/>
          <w:szCs w:val="24"/>
        </w:rPr>
        <w:t>, поддержка</w:t>
      </w:r>
      <w:r w:rsidRPr="00A91920">
        <w:rPr>
          <w:rFonts w:ascii="Arial" w:hAnsi="Arial" w:cs="Arial"/>
          <w:sz w:val="24"/>
          <w:szCs w:val="24"/>
        </w:rPr>
        <w:t>);</w:t>
      </w:r>
    </w:p>
    <w:p w14:paraId="28F77E1B" w14:textId="5DA0D737" w:rsidR="00A91920" w:rsidRPr="00A91920" w:rsidRDefault="00A91920"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 xml:space="preserve">участник отбора (заявитель) - субъект </w:t>
      </w:r>
      <w:r w:rsidR="00A330B5">
        <w:rPr>
          <w:rFonts w:ascii="Arial" w:hAnsi="Arial" w:cs="Arial"/>
          <w:sz w:val="24"/>
          <w:szCs w:val="24"/>
        </w:rPr>
        <w:t>МСП</w:t>
      </w:r>
      <w:r w:rsidRPr="00A91920">
        <w:rPr>
          <w:rFonts w:ascii="Arial" w:hAnsi="Arial" w:cs="Arial"/>
          <w:sz w:val="24"/>
          <w:szCs w:val="24"/>
        </w:rPr>
        <w:t>, представивший документы для участия в отборе;</w:t>
      </w:r>
    </w:p>
    <w:p w14:paraId="39AD96D1" w14:textId="77777777" w:rsidR="00A91920" w:rsidRPr="00A91920" w:rsidRDefault="00A91920"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получатель гранта - заявитель, в отношении которого принято решение о предоставлении гранта и заключено соглашение о предоставлении гранта;</w:t>
      </w:r>
    </w:p>
    <w:p w14:paraId="537FB4EE" w14:textId="098B3497" w:rsidR="00A91920" w:rsidRPr="00A91920" w:rsidRDefault="00A91920"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оборудование - 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хозяйственный, спортивный инвентарь, относящиеся по срокам полезного использования к первой – десятой амортизационным группам, согласно требованиям Налогового кодекса Российской Федерации.;</w:t>
      </w:r>
    </w:p>
    <w:p w14:paraId="654CE29A" w14:textId="0F8065BE" w:rsidR="00A91920" w:rsidRPr="00A91920" w:rsidRDefault="00A91920"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главный распорядитель бюджетных средств – распорядитель бюджетных средств, до которого в соответствии с бюджетным законодательством Российской Федерации доведены в установленном порядке лимиты бюджетных обязательств на предоставление субсидии на соответствующий финансовый год;</w:t>
      </w:r>
    </w:p>
    <w:p w14:paraId="519E2D79" w14:textId="77777777" w:rsidR="00A91920" w:rsidRPr="00A91920" w:rsidRDefault="00A91920"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уполномоченный орган – отдел экономики и планирования администрации Боготольского района;</w:t>
      </w:r>
    </w:p>
    <w:p w14:paraId="3C435AA4" w14:textId="73D22810" w:rsidR="00A91920" w:rsidRPr="00A91920" w:rsidRDefault="00A91920"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 xml:space="preserve">аналогичная поддержка – государственная и (или) муниципальная поддержка, оказанная в отношении одного и того же заявителя (получателя </w:t>
      </w:r>
      <w:r w:rsidR="00636DC5">
        <w:rPr>
          <w:rFonts w:ascii="Arial" w:hAnsi="Arial" w:cs="Arial"/>
          <w:sz w:val="24"/>
          <w:szCs w:val="24"/>
        </w:rPr>
        <w:t>гранта</w:t>
      </w:r>
      <w:r w:rsidRPr="00A91920">
        <w:rPr>
          <w:rFonts w:ascii="Arial" w:hAnsi="Arial" w:cs="Arial"/>
          <w:sz w:val="24"/>
          <w:szCs w:val="24"/>
        </w:rPr>
        <w:t>) на возмещение (финансовое обеспечение) одних и тех же затрат (части затрат), совпадающая по форме, виду, срокам.</w:t>
      </w:r>
    </w:p>
    <w:p w14:paraId="4785F13E" w14:textId="77777777" w:rsidR="004D7C16" w:rsidRDefault="004D7C16"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4D7C16">
        <w:rPr>
          <w:rFonts w:ascii="Arial" w:hAnsi="Arial" w:cs="Arial"/>
          <w:sz w:val="24"/>
          <w:szCs w:val="24"/>
        </w:rPr>
        <w:t xml:space="preserve">Понятия «субъект малого предпринимательства» и «субъект среднего предпринимательства» применяются в том значении, в котором они используются </w:t>
      </w:r>
      <w:r w:rsidRPr="004D7C16">
        <w:rPr>
          <w:rFonts w:ascii="Arial" w:hAnsi="Arial" w:cs="Arial"/>
          <w:sz w:val="24"/>
          <w:szCs w:val="24"/>
        </w:rPr>
        <w:lastRenderedPageBreak/>
        <w:t>в Федеральном законе от 24.07.2007 № 209-ФЗ «О развитии малого и среднего предпринимательства в Российской Федерации».</w:t>
      </w:r>
    </w:p>
    <w:p w14:paraId="35F50085" w14:textId="7884B94D" w:rsidR="00A91920" w:rsidRPr="00A91920" w:rsidRDefault="00A91920"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1.3.</w:t>
      </w:r>
      <w:r w:rsidRPr="00A91920">
        <w:rPr>
          <w:rFonts w:ascii="Arial" w:hAnsi="Arial" w:cs="Arial"/>
          <w:sz w:val="24"/>
          <w:szCs w:val="24"/>
        </w:rPr>
        <w:tab/>
        <w:t xml:space="preserve">Грант предоставляется в целях реализации мероприятия муниципальной программы «Предоставление субъектам малого и среднего предпринимательства грантовой поддержки на начало ведения предпринимательской деятельности». </w:t>
      </w:r>
    </w:p>
    <w:p w14:paraId="1321B37A" w14:textId="0064C1C4" w:rsidR="00A91920" w:rsidRPr="00A91920" w:rsidRDefault="00A91920"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1.4.</w:t>
      </w:r>
      <w:r w:rsidRPr="00A91920">
        <w:rPr>
          <w:rFonts w:ascii="Arial" w:hAnsi="Arial" w:cs="Arial"/>
          <w:sz w:val="24"/>
          <w:szCs w:val="24"/>
        </w:rPr>
        <w:tab/>
        <w:t>Главным распорядителем</w:t>
      </w:r>
      <w:r w:rsidR="005F5177">
        <w:rPr>
          <w:rFonts w:ascii="Arial" w:hAnsi="Arial" w:cs="Arial"/>
          <w:sz w:val="24"/>
          <w:szCs w:val="24"/>
        </w:rPr>
        <w:t xml:space="preserve"> бюджетных средств</w:t>
      </w:r>
      <w:r w:rsidRPr="00A91920">
        <w:rPr>
          <w:rFonts w:ascii="Arial" w:hAnsi="Arial" w:cs="Arial"/>
          <w:sz w:val="24"/>
          <w:szCs w:val="24"/>
        </w:rPr>
        <w:t xml:space="preserve"> является администрация Боготольского района. Уполномоченный орган от имени главного распорядителя </w:t>
      </w:r>
      <w:r w:rsidR="005F5177">
        <w:rPr>
          <w:rFonts w:ascii="Arial" w:hAnsi="Arial" w:cs="Arial"/>
          <w:sz w:val="24"/>
          <w:szCs w:val="24"/>
        </w:rPr>
        <w:t xml:space="preserve"> бюджетных средств </w:t>
      </w:r>
      <w:r w:rsidRPr="00A91920">
        <w:rPr>
          <w:rFonts w:ascii="Arial" w:hAnsi="Arial" w:cs="Arial"/>
          <w:sz w:val="24"/>
          <w:szCs w:val="24"/>
        </w:rPr>
        <w:t xml:space="preserve">организует процедуру проведения отбора. </w:t>
      </w:r>
    </w:p>
    <w:p w14:paraId="0EEF1BE6" w14:textId="77777777" w:rsidR="00A91920" w:rsidRPr="00A91920" w:rsidRDefault="00A91920" w:rsidP="00A91920">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Грант предоставляется  в пределах  бюджетных ассигнований, предусмотренных на эти цели соответствующим мероприятием муниципальной программы в соответствии с  решением Боготольского районного Совета депутатов  на соответствующий  финансовый год и плановый период.</w:t>
      </w:r>
    </w:p>
    <w:p w14:paraId="155C03F1" w14:textId="4D496DC9" w:rsidR="00B05CBA" w:rsidRDefault="00A91920" w:rsidP="009862E3">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1.5.</w:t>
      </w:r>
      <w:r w:rsidRPr="00A91920">
        <w:rPr>
          <w:rFonts w:ascii="Arial" w:hAnsi="Arial" w:cs="Arial"/>
          <w:sz w:val="24"/>
          <w:szCs w:val="24"/>
        </w:rPr>
        <w:tab/>
      </w:r>
      <w:proofErr w:type="gramStart"/>
      <w:r w:rsidR="003B7A93">
        <w:rPr>
          <w:rFonts w:ascii="Arial" w:hAnsi="Arial" w:cs="Arial"/>
          <w:sz w:val="24"/>
          <w:szCs w:val="24"/>
        </w:rPr>
        <w:t>Поддержка</w:t>
      </w:r>
      <w:r w:rsidR="009862E3" w:rsidRPr="009862E3">
        <w:rPr>
          <w:rFonts w:ascii="Arial" w:hAnsi="Arial" w:cs="Arial"/>
          <w:sz w:val="24"/>
          <w:szCs w:val="24"/>
        </w:rPr>
        <w:t xml:space="preserve"> не предоставляется субъектам МСП на осуществление видов деятельности, включенных в класс 12 раздела C, класс 92 раздела R, разделы B, D, E (за исключением классов 38, 39), G (за исключением группы 45.20, класса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Красноярского края от 29.09.2005 № 16-3747 «О  труднодоступных</w:t>
      </w:r>
      <w:proofErr w:type="gramEnd"/>
      <w:r w:rsidR="009862E3" w:rsidRPr="009862E3">
        <w:rPr>
          <w:rFonts w:ascii="Arial" w:hAnsi="Arial" w:cs="Arial"/>
          <w:sz w:val="24"/>
          <w:szCs w:val="24"/>
        </w:rPr>
        <w:t xml:space="preserve"> </w:t>
      </w:r>
      <w:proofErr w:type="gramStart"/>
      <w:r w:rsidR="009862E3" w:rsidRPr="009862E3">
        <w:rPr>
          <w:rFonts w:ascii="Arial" w:hAnsi="Arial" w:cs="Arial"/>
          <w:sz w:val="24"/>
          <w:szCs w:val="24"/>
        </w:rPr>
        <w:t>и отдаленных местностях Красноярского края», и (или)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K, L, M (за исключением групп 70.21, 71.11, 71.12, 73.11, 74.10, 74.20, 74.30, класса 75), N (за исключением класса 79, группы 77.22), O, S (за исключением класса 95, групп 96.01, 96.02, 96.04, 96.09), T, U Общероссийского</w:t>
      </w:r>
      <w:proofErr w:type="gramEnd"/>
      <w:r w:rsidR="009862E3" w:rsidRPr="009862E3">
        <w:rPr>
          <w:rFonts w:ascii="Arial" w:hAnsi="Arial" w:cs="Arial"/>
          <w:sz w:val="24"/>
          <w:szCs w:val="24"/>
        </w:rPr>
        <w:t xml:space="preserve"> классификатора видов экономической деятельности </w:t>
      </w:r>
      <w:proofErr w:type="gramStart"/>
      <w:r w:rsidR="009862E3" w:rsidRPr="009862E3">
        <w:rPr>
          <w:rFonts w:ascii="Arial" w:hAnsi="Arial" w:cs="Arial"/>
          <w:sz w:val="24"/>
          <w:szCs w:val="24"/>
        </w:rPr>
        <w:t>ОК</w:t>
      </w:r>
      <w:proofErr w:type="gramEnd"/>
      <w:r w:rsidR="009862E3" w:rsidRPr="009862E3">
        <w:rPr>
          <w:rFonts w:ascii="Arial" w:hAnsi="Arial" w:cs="Arial"/>
          <w:sz w:val="24"/>
          <w:szCs w:val="24"/>
        </w:rPr>
        <w:t xml:space="preserve"> 029-2014, утвержденного приказом Росстандарта от 31.01.2014 № 14-ст.</w:t>
      </w:r>
    </w:p>
    <w:p w14:paraId="6FF76399" w14:textId="0CC8B3AF" w:rsidR="00B05CBA" w:rsidRPr="00B05CBA" w:rsidRDefault="00A91920" w:rsidP="00B05CBA">
      <w:pPr>
        <w:tabs>
          <w:tab w:val="left" w:pos="1276"/>
        </w:tabs>
        <w:autoSpaceDE w:val="0"/>
        <w:autoSpaceDN w:val="0"/>
        <w:adjustRightInd w:val="0"/>
        <w:spacing w:after="0" w:line="240" w:lineRule="auto"/>
        <w:ind w:firstLine="708"/>
        <w:jc w:val="both"/>
        <w:rPr>
          <w:rFonts w:ascii="Arial" w:hAnsi="Arial" w:cs="Arial"/>
          <w:sz w:val="24"/>
          <w:szCs w:val="24"/>
        </w:rPr>
      </w:pPr>
      <w:r w:rsidRPr="00A91920">
        <w:rPr>
          <w:rFonts w:ascii="Arial" w:hAnsi="Arial" w:cs="Arial"/>
          <w:sz w:val="24"/>
          <w:szCs w:val="24"/>
        </w:rPr>
        <w:t xml:space="preserve">1.6. </w:t>
      </w:r>
      <w:r w:rsidRPr="00A91920">
        <w:rPr>
          <w:rFonts w:ascii="Arial" w:hAnsi="Arial" w:cs="Arial"/>
          <w:sz w:val="24"/>
          <w:szCs w:val="24"/>
        </w:rPr>
        <w:tab/>
      </w:r>
      <w:r w:rsidR="00B05CBA">
        <w:rPr>
          <w:rFonts w:ascii="Arial" w:hAnsi="Arial" w:cs="Arial"/>
          <w:sz w:val="24"/>
          <w:szCs w:val="24"/>
        </w:rPr>
        <w:t>Г</w:t>
      </w:r>
      <w:r w:rsidR="00B52742">
        <w:rPr>
          <w:rFonts w:ascii="Arial" w:hAnsi="Arial" w:cs="Arial"/>
          <w:sz w:val="24"/>
          <w:szCs w:val="24"/>
        </w:rPr>
        <w:t xml:space="preserve">рант </w:t>
      </w:r>
      <w:r w:rsidR="00B05CBA" w:rsidRPr="00B05CBA">
        <w:rPr>
          <w:rFonts w:ascii="Arial" w:hAnsi="Arial" w:cs="Arial"/>
          <w:sz w:val="24"/>
          <w:szCs w:val="24"/>
        </w:rPr>
        <w:t>предоставляется в целях финансового обеспечения затрат на начало ведения предпринимательской деятельности, включая расходы:</w:t>
      </w:r>
    </w:p>
    <w:p w14:paraId="7E12FC11" w14:textId="373685D9" w:rsidR="00B05CBA" w:rsidRPr="00B05CBA" w:rsidRDefault="00B05CBA" w:rsidP="00B05CBA">
      <w:pPr>
        <w:tabs>
          <w:tab w:val="left" w:pos="1276"/>
        </w:tabs>
        <w:autoSpaceDE w:val="0"/>
        <w:autoSpaceDN w:val="0"/>
        <w:adjustRightInd w:val="0"/>
        <w:spacing w:after="0" w:line="240" w:lineRule="auto"/>
        <w:ind w:firstLine="708"/>
        <w:jc w:val="both"/>
        <w:rPr>
          <w:rFonts w:ascii="Arial" w:hAnsi="Arial" w:cs="Arial"/>
          <w:sz w:val="24"/>
          <w:szCs w:val="24"/>
        </w:rPr>
      </w:pPr>
      <w:r w:rsidRPr="00B05CBA">
        <w:rPr>
          <w:rFonts w:ascii="Arial" w:hAnsi="Arial" w:cs="Arial"/>
          <w:sz w:val="24"/>
          <w:szCs w:val="24"/>
        </w:rPr>
        <w:t>на аренду и текущий ремонт зданий (помещений),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14:paraId="395D1D8D" w14:textId="77777777" w:rsidR="00B05CBA" w:rsidRPr="00B05CBA" w:rsidRDefault="00B05CBA" w:rsidP="00B05CBA">
      <w:pPr>
        <w:tabs>
          <w:tab w:val="left" w:pos="1276"/>
        </w:tabs>
        <w:autoSpaceDE w:val="0"/>
        <w:autoSpaceDN w:val="0"/>
        <w:adjustRightInd w:val="0"/>
        <w:spacing w:after="0" w:line="240" w:lineRule="auto"/>
        <w:ind w:firstLine="708"/>
        <w:jc w:val="both"/>
        <w:rPr>
          <w:rFonts w:ascii="Arial" w:hAnsi="Arial" w:cs="Arial"/>
          <w:sz w:val="24"/>
          <w:szCs w:val="24"/>
        </w:rPr>
      </w:pPr>
      <w:r w:rsidRPr="00B05CBA">
        <w:rPr>
          <w:rFonts w:ascii="Arial" w:hAnsi="Arial" w:cs="Arial"/>
          <w:sz w:val="24"/>
          <w:szCs w:val="24"/>
        </w:rPr>
        <w:t>на приобретение модульных объектов, используемых для осуществления предпринимательской деятельности;</w:t>
      </w:r>
    </w:p>
    <w:p w14:paraId="444369FD" w14:textId="77777777" w:rsidR="00B05CBA" w:rsidRPr="00B05CBA" w:rsidRDefault="00B05CBA" w:rsidP="00B05CBA">
      <w:pPr>
        <w:tabs>
          <w:tab w:val="left" w:pos="1276"/>
        </w:tabs>
        <w:autoSpaceDE w:val="0"/>
        <w:autoSpaceDN w:val="0"/>
        <w:adjustRightInd w:val="0"/>
        <w:spacing w:after="0" w:line="240" w:lineRule="auto"/>
        <w:ind w:firstLine="708"/>
        <w:jc w:val="both"/>
        <w:rPr>
          <w:rFonts w:ascii="Arial" w:hAnsi="Arial" w:cs="Arial"/>
          <w:sz w:val="24"/>
          <w:szCs w:val="24"/>
        </w:rPr>
      </w:pPr>
      <w:r w:rsidRPr="00B05CBA">
        <w:rPr>
          <w:rFonts w:ascii="Arial" w:hAnsi="Arial" w:cs="Arial"/>
          <w:sz w:val="24"/>
          <w:szCs w:val="24"/>
        </w:rPr>
        <w:t>на приобретение оргтехники, оборудования, мебели, программного обеспечения, используемых для осуществления предпринимательской деятельности;</w:t>
      </w:r>
    </w:p>
    <w:p w14:paraId="6945D87D" w14:textId="77777777" w:rsidR="00B05CBA" w:rsidRPr="00B05CBA" w:rsidRDefault="00B05CBA" w:rsidP="00B05CBA">
      <w:pPr>
        <w:tabs>
          <w:tab w:val="left" w:pos="1276"/>
        </w:tabs>
        <w:autoSpaceDE w:val="0"/>
        <w:autoSpaceDN w:val="0"/>
        <w:adjustRightInd w:val="0"/>
        <w:spacing w:after="0" w:line="240" w:lineRule="auto"/>
        <w:ind w:firstLine="708"/>
        <w:jc w:val="both"/>
        <w:rPr>
          <w:rFonts w:ascii="Arial" w:hAnsi="Arial" w:cs="Arial"/>
          <w:sz w:val="24"/>
          <w:szCs w:val="24"/>
        </w:rPr>
      </w:pPr>
      <w:r w:rsidRPr="00B05CBA">
        <w:rPr>
          <w:rFonts w:ascii="Arial" w:hAnsi="Arial" w:cs="Arial"/>
          <w:sz w:val="24"/>
          <w:szCs w:val="24"/>
        </w:rPr>
        <w:t>на оформление результатов интеллектуальной деятельности, полученных при осуществлении предпринимательской деятельности;</w:t>
      </w:r>
    </w:p>
    <w:p w14:paraId="378F1B7D" w14:textId="77777777" w:rsidR="00B05CBA" w:rsidRPr="00B05CBA" w:rsidRDefault="00B05CBA" w:rsidP="00B05CBA">
      <w:pPr>
        <w:tabs>
          <w:tab w:val="left" w:pos="1276"/>
        </w:tabs>
        <w:autoSpaceDE w:val="0"/>
        <w:autoSpaceDN w:val="0"/>
        <w:adjustRightInd w:val="0"/>
        <w:spacing w:after="0" w:line="240" w:lineRule="auto"/>
        <w:ind w:firstLine="708"/>
        <w:jc w:val="both"/>
        <w:rPr>
          <w:rFonts w:ascii="Arial" w:hAnsi="Arial" w:cs="Arial"/>
          <w:sz w:val="24"/>
          <w:szCs w:val="24"/>
        </w:rPr>
      </w:pPr>
      <w:r w:rsidRPr="00B05CBA">
        <w:rPr>
          <w:rFonts w:ascii="Arial" w:hAnsi="Arial" w:cs="Arial"/>
          <w:sz w:val="24"/>
          <w:szCs w:val="24"/>
        </w:rPr>
        <w:t>на обеспечение затрат на выплату по передаче прав на франшизу (паушальный взнос);</w:t>
      </w:r>
    </w:p>
    <w:p w14:paraId="0B345CFF" w14:textId="25BC2C42" w:rsidR="00A91920" w:rsidRDefault="00B05CBA" w:rsidP="00B05CBA">
      <w:pPr>
        <w:tabs>
          <w:tab w:val="left" w:pos="1276"/>
        </w:tabs>
        <w:autoSpaceDE w:val="0"/>
        <w:autoSpaceDN w:val="0"/>
        <w:adjustRightInd w:val="0"/>
        <w:spacing w:after="0" w:line="240" w:lineRule="auto"/>
        <w:ind w:firstLine="708"/>
        <w:jc w:val="both"/>
        <w:rPr>
          <w:rFonts w:ascii="Arial" w:hAnsi="Arial" w:cs="Arial"/>
          <w:sz w:val="24"/>
          <w:szCs w:val="24"/>
        </w:rPr>
      </w:pPr>
      <w:r w:rsidRPr="00B05CBA">
        <w:rPr>
          <w:rFonts w:ascii="Arial" w:hAnsi="Arial" w:cs="Arial"/>
          <w:sz w:val="24"/>
          <w:szCs w:val="24"/>
        </w:rPr>
        <w:t>на приобретение сырья, расходных материалов, необходимых для производства выпускаемой продукции или предоставления услуг, – в размере не более 10 процентов от общей суммы грантовой поддержки</w:t>
      </w:r>
      <w:r w:rsidR="005F6E20">
        <w:rPr>
          <w:rFonts w:ascii="Arial" w:hAnsi="Arial" w:cs="Arial"/>
          <w:sz w:val="24"/>
          <w:szCs w:val="24"/>
        </w:rPr>
        <w:t>.</w:t>
      </w:r>
    </w:p>
    <w:p w14:paraId="7E628CB0" w14:textId="6CCC55F6" w:rsidR="005F6E20" w:rsidRPr="00A91920" w:rsidRDefault="003208E4" w:rsidP="00B05CBA">
      <w:pPr>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1.7. Грант</w:t>
      </w:r>
      <w:r w:rsidR="005F6E20">
        <w:rPr>
          <w:rFonts w:ascii="Arial" w:hAnsi="Arial" w:cs="Arial"/>
          <w:sz w:val="24"/>
          <w:szCs w:val="24"/>
        </w:rPr>
        <w:t xml:space="preserve"> предоставляется при </w:t>
      </w:r>
      <w:r w:rsidR="0058603B">
        <w:rPr>
          <w:rFonts w:ascii="Arial" w:hAnsi="Arial" w:cs="Arial"/>
          <w:sz w:val="24"/>
          <w:szCs w:val="24"/>
        </w:rPr>
        <w:t xml:space="preserve">условии софинансирования </w:t>
      </w:r>
      <w:r w:rsidR="005F6E20">
        <w:rPr>
          <w:rFonts w:ascii="Arial" w:hAnsi="Arial" w:cs="Arial"/>
          <w:sz w:val="24"/>
          <w:szCs w:val="24"/>
        </w:rPr>
        <w:t xml:space="preserve"> участник</w:t>
      </w:r>
      <w:r w:rsidR="0058603B">
        <w:rPr>
          <w:rFonts w:ascii="Arial" w:hAnsi="Arial" w:cs="Arial"/>
          <w:sz w:val="24"/>
          <w:szCs w:val="24"/>
        </w:rPr>
        <w:t xml:space="preserve">ом </w:t>
      </w:r>
      <w:r w:rsidR="005F6E20">
        <w:rPr>
          <w:rFonts w:ascii="Arial" w:hAnsi="Arial" w:cs="Arial"/>
          <w:sz w:val="24"/>
          <w:szCs w:val="24"/>
        </w:rPr>
        <w:t>отбора</w:t>
      </w:r>
      <w:r w:rsidR="00110FF4">
        <w:rPr>
          <w:rFonts w:ascii="Arial" w:hAnsi="Arial" w:cs="Arial"/>
          <w:sz w:val="24"/>
          <w:szCs w:val="24"/>
        </w:rPr>
        <w:t xml:space="preserve"> (получател</w:t>
      </w:r>
      <w:r w:rsidR="00311B15">
        <w:rPr>
          <w:rFonts w:ascii="Arial" w:hAnsi="Arial" w:cs="Arial"/>
          <w:sz w:val="24"/>
          <w:szCs w:val="24"/>
        </w:rPr>
        <w:t>ем</w:t>
      </w:r>
      <w:r w:rsidR="00110FF4">
        <w:rPr>
          <w:rFonts w:ascii="Arial" w:hAnsi="Arial" w:cs="Arial"/>
          <w:sz w:val="24"/>
          <w:szCs w:val="24"/>
        </w:rPr>
        <w:t xml:space="preserve"> гранта)</w:t>
      </w:r>
      <w:r w:rsidR="005F6E20">
        <w:rPr>
          <w:rFonts w:ascii="Arial" w:hAnsi="Arial" w:cs="Arial"/>
          <w:sz w:val="24"/>
          <w:szCs w:val="24"/>
        </w:rPr>
        <w:t xml:space="preserve"> собственных средств </w:t>
      </w:r>
      <w:r w:rsidR="0058603B">
        <w:rPr>
          <w:rFonts w:ascii="Arial" w:hAnsi="Arial" w:cs="Arial"/>
          <w:sz w:val="24"/>
          <w:szCs w:val="24"/>
        </w:rPr>
        <w:t>на</w:t>
      </w:r>
      <w:r w:rsidR="005F6E20">
        <w:rPr>
          <w:rFonts w:ascii="Arial" w:hAnsi="Arial" w:cs="Arial"/>
          <w:sz w:val="24"/>
          <w:szCs w:val="24"/>
        </w:rPr>
        <w:t xml:space="preserve"> реализаци</w:t>
      </w:r>
      <w:r w:rsidR="0058603B">
        <w:rPr>
          <w:rFonts w:ascii="Arial" w:hAnsi="Arial" w:cs="Arial"/>
          <w:sz w:val="24"/>
          <w:szCs w:val="24"/>
        </w:rPr>
        <w:t>ю</w:t>
      </w:r>
      <w:r w:rsidR="005F6E20">
        <w:rPr>
          <w:rFonts w:ascii="Arial" w:hAnsi="Arial" w:cs="Arial"/>
          <w:sz w:val="24"/>
          <w:szCs w:val="24"/>
        </w:rPr>
        <w:t xml:space="preserve"> проекта в сфере предпринимательской деятельности в размере не менее 30 процентов от стоимости реализации такого проекта.</w:t>
      </w:r>
    </w:p>
    <w:p w14:paraId="6AEDFA29" w14:textId="1F33818A" w:rsidR="00623689" w:rsidRPr="00C91831" w:rsidRDefault="006A396B" w:rsidP="003D140D">
      <w:pPr>
        <w:tabs>
          <w:tab w:val="left" w:pos="1276"/>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hAnsi="Arial" w:cs="Arial"/>
          <w:sz w:val="24"/>
          <w:szCs w:val="24"/>
        </w:rPr>
        <w:t>1.</w:t>
      </w:r>
      <w:r w:rsidR="005F6E20">
        <w:rPr>
          <w:rFonts w:ascii="Arial" w:hAnsi="Arial" w:cs="Arial"/>
          <w:sz w:val="24"/>
          <w:szCs w:val="24"/>
        </w:rPr>
        <w:t>8</w:t>
      </w:r>
      <w:r w:rsidRPr="00C91831">
        <w:rPr>
          <w:rFonts w:ascii="Arial" w:hAnsi="Arial" w:cs="Arial"/>
          <w:sz w:val="24"/>
          <w:szCs w:val="24"/>
        </w:rPr>
        <w:t xml:space="preserve">. </w:t>
      </w:r>
      <w:r w:rsidR="00033C84" w:rsidRPr="00C91831">
        <w:rPr>
          <w:rFonts w:ascii="Arial" w:hAnsi="Arial" w:cs="Arial"/>
          <w:sz w:val="24"/>
          <w:szCs w:val="24"/>
        </w:rPr>
        <w:tab/>
      </w:r>
      <w:r w:rsidR="009C16E1" w:rsidRPr="00C91831">
        <w:rPr>
          <w:rFonts w:ascii="Arial" w:hAnsi="Arial" w:cs="Arial"/>
          <w:sz w:val="24"/>
          <w:szCs w:val="24"/>
        </w:rPr>
        <w:t>Информация</w:t>
      </w:r>
      <w:r w:rsidRPr="00C91831">
        <w:rPr>
          <w:rFonts w:ascii="Arial" w:hAnsi="Arial" w:cs="Arial"/>
          <w:sz w:val="24"/>
          <w:szCs w:val="24"/>
        </w:rPr>
        <w:t xml:space="preserve"> о субсиди</w:t>
      </w:r>
      <w:r w:rsidR="009C16E1" w:rsidRPr="00C91831">
        <w:rPr>
          <w:rFonts w:ascii="Arial" w:hAnsi="Arial" w:cs="Arial"/>
          <w:sz w:val="24"/>
          <w:szCs w:val="24"/>
        </w:rPr>
        <w:t>и</w:t>
      </w:r>
      <w:r w:rsidRPr="00C91831">
        <w:rPr>
          <w:rFonts w:ascii="Arial" w:hAnsi="Arial" w:cs="Arial"/>
          <w:sz w:val="24"/>
          <w:szCs w:val="24"/>
        </w:rPr>
        <w:t xml:space="preserve"> размещаются на едином портале бюджетной системы Российской Федерации в информационно-телекоммуникационной сети «Интернет» на сайте www.budget.gov.ru (далее – единый портал)</w:t>
      </w:r>
      <w:r w:rsidR="00752B63" w:rsidRPr="00C91831">
        <w:rPr>
          <w:rFonts w:ascii="Arial" w:hAnsi="Arial" w:cs="Arial"/>
          <w:sz w:val="24"/>
          <w:szCs w:val="24"/>
        </w:rPr>
        <w:t xml:space="preserve"> в порядке</w:t>
      </w:r>
      <w:r w:rsidRPr="00C91831">
        <w:rPr>
          <w:rFonts w:ascii="Arial" w:hAnsi="Arial" w:cs="Arial"/>
          <w:sz w:val="24"/>
          <w:szCs w:val="24"/>
        </w:rPr>
        <w:t>,</w:t>
      </w:r>
      <w:r w:rsidR="00752B63" w:rsidRPr="00C91831">
        <w:rPr>
          <w:rFonts w:ascii="Arial" w:hAnsi="Arial" w:cs="Arial"/>
          <w:sz w:val="24"/>
          <w:szCs w:val="24"/>
        </w:rPr>
        <w:t xml:space="preserve"> </w:t>
      </w:r>
      <w:r w:rsidR="00752B63" w:rsidRPr="00C91831">
        <w:rPr>
          <w:rFonts w:ascii="Arial" w:hAnsi="Arial" w:cs="Arial"/>
          <w:sz w:val="24"/>
          <w:szCs w:val="24"/>
        </w:rPr>
        <w:lastRenderedPageBreak/>
        <w:t>установленном приказом Министерства финансов Российской Федерации от 28.12.2016 № 243н «О составе и порядке размещения и предоставления информации на едином портале бюджетной системы Российской Федерации»,</w:t>
      </w:r>
      <w:r w:rsidRPr="00C91831">
        <w:rPr>
          <w:rFonts w:ascii="Arial" w:hAnsi="Arial" w:cs="Arial"/>
          <w:sz w:val="24"/>
          <w:szCs w:val="24"/>
        </w:rPr>
        <w:t xml:space="preserve"> а также  на </w:t>
      </w:r>
      <w:r w:rsidRPr="00C91831">
        <w:rPr>
          <w:rFonts w:ascii="Arial" w:eastAsia="Calibri" w:hAnsi="Arial" w:cs="Arial"/>
          <w:sz w:val="24"/>
          <w:szCs w:val="24"/>
        </w:rPr>
        <w:t>официальном сайте Боготольского района в сети Интернет.</w:t>
      </w:r>
    </w:p>
    <w:p w14:paraId="33C70A2D" w14:textId="77777777" w:rsidR="006A396B" w:rsidRPr="00C91831" w:rsidRDefault="006A396B" w:rsidP="00E77D52">
      <w:pPr>
        <w:autoSpaceDE w:val="0"/>
        <w:autoSpaceDN w:val="0"/>
        <w:adjustRightInd w:val="0"/>
        <w:spacing w:after="0" w:line="240" w:lineRule="auto"/>
        <w:ind w:firstLine="708"/>
        <w:jc w:val="both"/>
        <w:rPr>
          <w:rFonts w:ascii="Arial" w:hAnsi="Arial" w:cs="Arial"/>
          <w:sz w:val="24"/>
          <w:szCs w:val="24"/>
        </w:rPr>
      </w:pPr>
    </w:p>
    <w:p w14:paraId="69826914" w14:textId="08D1CC15" w:rsidR="00D9275F" w:rsidRPr="00C91831" w:rsidRDefault="00D05971" w:rsidP="007B69A4">
      <w:pPr>
        <w:numPr>
          <w:ilvl w:val="0"/>
          <w:numId w:val="25"/>
        </w:numPr>
        <w:tabs>
          <w:tab w:val="left" w:pos="3261"/>
        </w:tabs>
        <w:spacing w:after="0" w:line="240" w:lineRule="auto"/>
        <w:contextualSpacing/>
        <w:jc w:val="center"/>
        <w:outlineLvl w:val="0"/>
        <w:rPr>
          <w:rFonts w:ascii="Arial" w:hAnsi="Arial" w:cs="Arial"/>
          <w:bCs/>
          <w:kern w:val="36"/>
          <w:sz w:val="24"/>
          <w:szCs w:val="24"/>
        </w:rPr>
      </w:pPr>
      <w:r w:rsidRPr="00C91831">
        <w:rPr>
          <w:rFonts w:ascii="Arial" w:hAnsi="Arial" w:cs="Arial"/>
          <w:bCs/>
          <w:kern w:val="36"/>
          <w:sz w:val="24"/>
          <w:szCs w:val="24"/>
        </w:rPr>
        <w:t>П</w:t>
      </w:r>
      <w:r w:rsidR="002A650D" w:rsidRPr="00C91831">
        <w:rPr>
          <w:rFonts w:ascii="Arial" w:hAnsi="Arial" w:cs="Arial"/>
          <w:bCs/>
          <w:kern w:val="36"/>
          <w:sz w:val="24"/>
          <w:szCs w:val="24"/>
        </w:rPr>
        <w:t>орядок проведения отбора</w:t>
      </w:r>
    </w:p>
    <w:p w14:paraId="4054230E" w14:textId="022A391A" w:rsidR="0075412E" w:rsidRPr="00C91831" w:rsidRDefault="0075412E" w:rsidP="0075412E">
      <w:pPr>
        <w:spacing w:after="0" w:line="240" w:lineRule="auto"/>
        <w:ind w:left="390"/>
        <w:contextualSpacing/>
        <w:outlineLvl w:val="0"/>
        <w:rPr>
          <w:rFonts w:ascii="Arial" w:hAnsi="Arial" w:cs="Arial"/>
          <w:bCs/>
          <w:kern w:val="36"/>
          <w:sz w:val="24"/>
          <w:szCs w:val="24"/>
        </w:rPr>
      </w:pPr>
    </w:p>
    <w:p w14:paraId="3FD11C42" w14:textId="6F0E1C47" w:rsidR="00D52D17" w:rsidRPr="00C91831" w:rsidRDefault="00D52D17" w:rsidP="003D140D">
      <w:pPr>
        <w:pStyle w:val="a7"/>
        <w:numPr>
          <w:ilvl w:val="1"/>
          <w:numId w:val="25"/>
        </w:numPr>
        <w:tabs>
          <w:tab w:val="left" w:pos="1276"/>
        </w:tabs>
        <w:spacing w:after="0" w:line="240" w:lineRule="auto"/>
        <w:ind w:left="0" w:firstLine="709"/>
        <w:jc w:val="both"/>
        <w:outlineLvl w:val="0"/>
        <w:rPr>
          <w:rFonts w:ascii="Arial" w:hAnsi="Arial" w:cs="Arial"/>
          <w:bCs/>
          <w:kern w:val="36"/>
          <w:sz w:val="24"/>
          <w:szCs w:val="24"/>
        </w:rPr>
      </w:pPr>
      <w:r w:rsidRPr="00C91831">
        <w:rPr>
          <w:rFonts w:ascii="Arial" w:hAnsi="Arial" w:cs="Arial"/>
          <w:bCs/>
          <w:kern w:val="36"/>
          <w:sz w:val="24"/>
          <w:szCs w:val="24"/>
        </w:rPr>
        <w:t>Государственной информационной системой, обеспечивающей проведение отбора, является государственная интегрированная  информационная система управления общественными финансами «Электронный бюджет» (далее – ГИИС «Электронный бюджет»).</w:t>
      </w:r>
    </w:p>
    <w:p w14:paraId="4B8BD02C" w14:textId="6D31CE83" w:rsidR="002C2B5F" w:rsidRPr="00C91831" w:rsidRDefault="002C2B5F" w:rsidP="002C2B5F">
      <w:pPr>
        <w:pStyle w:val="a7"/>
        <w:numPr>
          <w:ilvl w:val="1"/>
          <w:numId w:val="25"/>
        </w:numPr>
        <w:tabs>
          <w:tab w:val="left" w:pos="1276"/>
        </w:tabs>
        <w:spacing w:after="0" w:line="240" w:lineRule="auto"/>
        <w:ind w:left="0" w:firstLine="709"/>
        <w:jc w:val="both"/>
        <w:outlineLvl w:val="0"/>
        <w:rPr>
          <w:rFonts w:ascii="Arial" w:hAnsi="Arial" w:cs="Arial"/>
          <w:bCs/>
          <w:kern w:val="36"/>
          <w:sz w:val="24"/>
          <w:szCs w:val="24"/>
        </w:rPr>
      </w:pPr>
      <w:r w:rsidRPr="00C91831">
        <w:rPr>
          <w:rFonts w:ascii="Arial" w:hAnsi="Arial" w:cs="Arial"/>
          <w:bCs/>
          <w:kern w:val="36"/>
          <w:sz w:val="24"/>
          <w:szCs w:val="24"/>
        </w:rPr>
        <w:t xml:space="preserve">Взаимодействие </w:t>
      </w:r>
      <w:r w:rsidR="00A0698A">
        <w:rPr>
          <w:rFonts w:ascii="Arial" w:hAnsi="Arial" w:cs="Arial"/>
          <w:bCs/>
          <w:kern w:val="36"/>
          <w:sz w:val="24"/>
          <w:szCs w:val="24"/>
        </w:rPr>
        <w:t xml:space="preserve"> главного распорядителя бюджетных средств, </w:t>
      </w:r>
      <w:r w:rsidRPr="00C91831">
        <w:rPr>
          <w:rFonts w:ascii="Arial" w:hAnsi="Arial" w:cs="Arial"/>
          <w:bCs/>
          <w:kern w:val="36"/>
          <w:sz w:val="24"/>
          <w:szCs w:val="24"/>
        </w:rPr>
        <w:t>уполномоченного органа</w:t>
      </w:r>
      <w:r w:rsidR="00A0698A">
        <w:rPr>
          <w:rFonts w:ascii="Arial" w:hAnsi="Arial" w:cs="Arial"/>
          <w:bCs/>
          <w:kern w:val="36"/>
          <w:sz w:val="24"/>
          <w:szCs w:val="24"/>
        </w:rPr>
        <w:t>, конкурсной комиссией</w:t>
      </w:r>
      <w:r w:rsidRPr="00C91831">
        <w:rPr>
          <w:rFonts w:ascii="Arial" w:hAnsi="Arial" w:cs="Arial"/>
          <w:bCs/>
          <w:kern w:val="36"/>
          <w:sz w:val="24"/>
          <w:szCs w:val="24"/>
        </w:rPr>
        <w:t xml:space="preserve"> с участниками отбора,   осуществляется путем обмена документами в электронной форме в ГИИС «Электронный бюджет».</w:t>
      </w:r>
    </w:p>
    <w:p w14:paraId="16B624E5" w14:textId="4DBE06FE" w:rsidR="006821AA" w:rsidRPr="00C91831" w:rsidRDefault="006821AA" w:rsidP="002C2B5F">
      <w:pPr>
        <w:pStyle w:val="a7"/>
        <w:tabs>
          <w:tab w:val="left" w:pos="1276"/>
        </w:tabs>
        <w:spacing w:after="0" w:line="240" w:lineRule="auto"/>
        <w:ind w:left="0" w:firstLine="709"/>
        <w:jc w:val="both"/>
        <w:outlineLvl w:val="0"/>
        <w:rPr>
          <w:rFonts w:ascii="Arial" w:hAnsi="Arial" w:cs="Arial"/>
          <w:bCs/>
          <w:kern w:val="36"/>
          <w:sz w:val="24"/>
          <w:szCs w:val="24"/>
        </w:rPr>
      </w:pPr>
      <w:r w:rsidRPr="00C91831">
        <w:rPr>
          <w:rFonts w:ascii="Arial" w:hAnsi="Arial" w:cs="Arial"/>
          <w:bCs/>
          <w:kern w:val="36"/>
          <w:sz w:val="24"/>
          <w:szCs w:val="24"/>
        </w:rPr>
        <w:t>Обеспечение доступа к ГИИС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14:paraId="42AF83ED" w14:textId="294E6ECF" w:rsidR="00D9275F" w:rsidRPr="00C91831" w:rsidRDefault="00F20779" w:rsidP="00F20779">
      <w:pPr>
        <w:pStyle w:val="a7"/>
        <w:widowControl w:val="0"/>
        <w:numPr>
          <w:ilvl w:val="1"/>
          <w:numId w:val="25"/>
        </w:numPr>
        <w:tabs>
          <w:tab w:val="left" w:pos="1276"/>
        </w:tabs>
        <w:autoSpaceDE w:val="0"/>
        <w:autoSpaceDN w:val="0"/>
        <w:adjustRightInd w:val="0"/>
        <w:spacing w:after="0" w:line="240" w:lineRule="auto"/>
        <w:ind w:left="0" w:firstLine="709"/>
        <w:jc w:val="both"/>
        <w:rPr>
          <w:rFonts w:ascii="Arial" w:hAnsi="Arial" w:cs="Arial"/>
          <w:sz w:val="24"/>
          <w:szCs w:val="24"/>
        </w:rPr>
      </w:pPr>
      <w:r w:rsidRPr="00C91831">
        <w:rPr>
          <w:rFonts w:ascii="Arial" w:hAnsi="Arial" w:cs="Arial"/>
          <w:bCs/>
          <w:kern w:val="36"/>
          <w:sz w:val="24"/>
          <w:szCs w:val="24"/>
        </w:rPr>
        <w:t>О</w:t>
      </w:r>
      <w:r w:rsidR="000632A1" w:rsidRPr="00C91831">
        <w:rPr>
          <w:rFonts w:ascii="Arial" w:hAnsi="Arial" w:cs="Arial"/>
          <w:bCs/>
          <w:kern w:val="36"/>
          <w:sz w:val="24"/>
          <w:szCs w:val="24"/>
        </w:rPr>
        <w:t xml:space="preserve">тбор получателей </w:t>
      </w:r>
      <w:r w:rsidR="00A0698A">
        <w:rPr>
          <w:rFonts w:ascii="Arial" w:hAnsi="Arial" w:cs="Arial"/>
          <w:bCs/>
          <w:kern w:val="36"/>
          <w:sz w:val="24"/>
          <w:szCs w:val="24"/>
        </w:rPr>
        <w:t>гранта</w:t>
      </w:r>
      <w:r w:rsidR="000632A1" w:rsidRPr="00C91831">
        <w:rPr>
          <w:rFonts w:ascii="Arial" w:hAnsi="Arial" w:cs="Arial"/>
          <w:bCs/>
          <w:kern w:val="36"/>
          <w:sz w:val="24"/>
          <w:szCs w:val="24"/>
        </w:rPr>
        <w:t xml:space="preserve"> осуществляется посредством проведения конкурса с учетом критериев, установленных в пункте </w:t>
      </w:r>
      <w:r w:rsidR="00D716AA" w:rsidRPr="00C91831">
        <w:rPr>
          <w:rFonts w:ascii="Arial" w:hAnsi="Arial" w:cs="Arial"/>
          <w:bCs/>
          <w:kern w:val="36"/>
          <w:sz w:val="24"/>
          <w:szCs w:val="24"/>
        </w:rPr>
        <w:t>2.</w:t>
      </w:r>
      <w:r w:rsidR="000B38A2" w:rsidRPr="00C91831">
        <w:rPr>
          <w:rFonts w:ascii="Arial" w:hAnsi="Arial" w:cs="Arial"/>
          <w:bCs/>
          <w:kern w:val="36"/>
          <w:sz w:val="24"/>
          <w:szCs w:val="24"/>
        </w:rPr>
        <w:t>30</w:t>
      </w:r>
      <w:r w:rsidR="00D716AA" w:rsidRPr="00C91831">
        <w:rPr>
          <w:rFonts w:ascii="Arial" w:hAnsi="Arial" w:cs="Arial"/>
          <w:bCs/>
          <w:kern w:val="36"/>
          <w:sz w:val="24"/>
          <w:szCs w:val="24"/>
        </w:rPr>
        <w:t xml:space="preserve"> </w:t>
      </w:r>
      <w:r w:rsidRPr="00C91831">
        <w:rPr>
          <w:rFonts w:ascii="Arial" w:hAnsi="Arial" w:cs="Arial"/>
          <w:bCs/>
          <w:kern w:val="36"/>
          <w:sz w:val="24"/>
          <w:szCs w:val="24"/>
        </w:rPr>
        <w:t xml:space="preserve">настоящего </w:t>
      </w:r>
      <w:r w:rsidR="000632A1" w:rsidRPr="00C91831">
        <w:rPr>
          <w:rFonts w:ascii="Arial" w:hAnsi="Arial" w:cs="Arial"/>
          <w:bCs/>
          <w:kern w:val="36"/>
          <w:sz w:val="24"/>
          <w:szCs w:val="24"/>
        </w:rPr>
        <w:t>Порядка</w:t>
      </w:r>
      <w:r w:rsidR="00DC0783" w:rsidRPr="00C91831">
        <w:rPr>
          <w:rFonts w:ascii="Arial" w:hAnsi="Arial" w:cs="Arial"/>
          <w:bCs/>
          <w:kern w:val="36"/>
          <w:sz w:val="24"/>
          <w:szCs w:val="24"/>
        </w:rPr>
        <w:t>, и наилучших условий достижения результатов</w:t>
      </w:r>
      <w:r w:rsidR="00AF4985" w:rsidRPr="00C91831">
        <w:rPr>
          <w:rFonts w:ascii="Arial" w:hAnsi="Arial" w:cs="Arial"/>
          <w:bCs/>
          <w:kern w:val="36"/>
          <w:sz w:val="24"/>
          <w:szCs w:val="24"/>
        </w:rPr>
        <w:t>.</w:t>
      </w:r>
      <w:r w:rsidR="00D9275F" w:rsidRPr="00C91831">
        <w:rPr>
          <w:rFonts w:ascii="Arial" w:hAnsi="Arial" w:cs="Arial"/>
          <w:sz w:val="24"/>
          <w:szCs w:val="24"/>
        </w:rPr>
        <w:t xml:space="preserve"> </w:t>
      </w:r>
    </w:p>
    <w:p w14:paraId="42829E31" w14:textId="06FE13E3" w:rsidR="00CD20F6" w:rsidRPr="00C91831" w:rsidRDefault="00CD20F6" w:rsidP="000B1F46">
      <w:pPr>
        <w:tabs>
          <w:tab w:val="left" w:pos="1276"/>
        </w:tabs>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 xml:space="preserve">2.4. Отбор проводится уполномоченным органом в </w:t>
      </w:r>
      <w:r w:rsidRPr="00C91831">
        <w:rPr>
          <w:rFonts w:ascii="Arial" w:hAnsi="Arial" w:cs="Arial"/>
          <w:bCs/>
          <w:kern w:val="36"/>
          <w:sz w:val="24"/>
          <w:szCs w:val="24"/>
        </w:rPr>
        <w:t xml:space="preserve">ГИИС «Электронный бюджет» в течение текущего финансового года в сроки, установленные в объявлении об отборе. </w:t>
      </w:r>
    </w:p>
    <w:p w14:paraId="4B55CD2C" w14:textId="1F80F44B" w:rsidR="00D9275F" w:rsidRPr="00C91831" w:rsidRDefault="00D9275F" w:rsidP="000B1F46">
      <w:pPr>
        <w:tabs>
          <w:tab w:val="left" w:pos="1276"/>
        </w:tabs>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2.</w:t>
      </w:r>
      <w:r w:rsidR="007C66A9" w:rsidRPr="00C91831">
        <w:rPr>
          <w:rFonts w:ascii="Arial" w:eastAsia="Calibri" w:hAnsi="Arial" w:cs="Arial"/>
          <w:sz w:val="24"/>
          <w:szCs w:val="24"/>
        </w:rPr>
        <w:t>5</w:t>
      </w:r>
      <w:r w:rsidR="00F8157D" w:rsidRPr="00C91831">
        <w:rPr>
          <w:rFonts w:ascii="Arial" w:eastAsia="Calibri" w:hAnsi="Arial" w:cs="Arial"/>
          <w:sz w:val="24"/>
          <w:szCs w:val="24"/>
        </w:rPr>
        <w:t xml:space="preserve">. </w:t>
      </w:r>
      <w:r w:rsidR="000B1F46" w:rsidRPr="00C91831">
        <w:rPr>
          <w:rFonts w:ascii="Arial" w:eastAsia="Calibri" w:hAnsi="Arial" w:cs="Arial"/>
          <w:sz w:val="24"/>
          <w:szCs w:val="24"/>
        </w:rPr>
        <w:tab/>
      </w:r>
      <w:r w:rsidRPr="00C91831">
        <w:rPr>
          <w:rFonts w:ascii="Arial" w:eastAsia="Calibri" w:hAnsi="Arial" w:cs="Arial"/>
          <w:sz w:val="24"/>
          <w:szCs w:val="24"/>
        </w:rPr>
        <w:t xml:space="preserve">Решение о проведении </w:t>
      </w:r>
      <w:r w:rsidR="00F94003" w:rsidRPr="00C91831">
        <w:rPr>
          <w:rFonts w:ascii="Arial" w:eastAsia="Calibri" w:hAnsi="Arial" w:cs="Arial"/>
          <w:sz w:val="24"/>
          <w:szCs w:val="24"/>
        </w:rPr>
        <w:t xml:space="preserve">отбора получателей </w:t>
      </w:r>
      <w:r w:rsidR="00943356">
        <w:rPr>
          <w:rFonts w:ascii="Arial" w:eastAsia="Calibri" w:hAnsi="Arial" w:cs="Arial"/>
          <w:sz w:val="24"/>
          <w:szCs w:val="24"/>
        </w:rPr>
        <w:t>гранта</w:t>
      </w:r>
      <w:r w:rsidRPr="00C91831">
        <w:rPr>
          <w:rFonts w:ascii="Arial" w:eastAsia="Calibri" w:hAnsi="Arial" w:cs="Arial"/>
          <w:sz w:val="24"/>
          <w:szCs w:val="24"/>
        </w:rPr>
        <w:t xml:space="preserve"> утверждается правовым актом </w:t>
      </w:r>
      <w:r w:rsidR="00E57E3F" w:rsidRPr="00C91831">
        <w:rPr>
          <w:rFonts w:ascii="Arial" w:eastAsia="Calibri" w:hAnsi="Arial" w:cs="Arial"/>
          <w:sz w:val="24"/>
          <w:szCs w:val="24"/>
        </w:rPr>
        <w:t>главного распорядителя</w:t>
      </w:r>
      <w:r w:rsidR="007D0FB2" w:rsidRPr="00C91831">
        <w:rPr>
          <w:rFonts w:ascii="Arial" w:eastAsia="Calibri" w:hAnsi="Arial" w:cs="Arial"/>
          <w:sz w:val="24"/>
          <w:szCs w:val="24"/>
        </w:rPr>
        <w:t xml:space="preserve"> бюджетных средств</w:t>
      </w:r>
      <w:r w:rsidRPr="00C91831">
        <w:rPr>
          <w:rFonts w:ascii="Arial" w:eastAsia="Calibri" w:hAnsi="Arial" w:cs="Arial"/>
          <w:sz w:val="24"/>
          <w:szCs w:val="24"/>
        </w:rPr>
        <w:t>.</w:t>
      </w:r>
    </w:p>
    <w:p w14:paraId="3A7B3D93" w14:textId="72E8F804" w:rsidR="00FE1B25" w:rsidRPr="00C91831" w:rsidRDefault="00D9275F" w:rsidP="003D140D">
      <w:pPr>
        <w:tabs>
          <w:tab w:val="left" w:pos="709"/>
          <w:tab w:val="left" w:pos="1276"/>
        </w:tabs>
        <w:spacing w:after="0" w:line="240" w:lineRule="auto"/>
        <w:jc w:val="both"/>
        <w:rPr>
          <w:rFonts w:ascii="Arial" w:eastAsia="Calibri" w:hAnsi="Arial" w:cs="Arial"/>
          <w:sz w:val="24"/>
          <w:szCs w:val="24"/>
        </w:rPr>
      </w:pPr>
      <w:r w:rsidRPr="00C91831">
        <w:rPr>
          <w:rFonts w:ascii="Arial" w:eastAsia="Calibri" w:hAnsi="Arial" w:cs="Arial"/>
          <w:sz w:val="24"/>
          <w:szCs w:val="24"/>
        </w:rPr>
        <w:tab/>
        <w:t>2.</w:t>
      </w:r>
      <w:r w:rsidR="007C66A9" w:rsidRPr="00C91831">
        <w:rPr>
          <w:rFonts w:ascii="Arial" w:eastAsia="Calibri" w:hAnsi="Arial" w:cs="Arial"/>
          <w:sz w:val="24"/>
          <w:szCs w:val="24"/>
        </w:rPr>
        <w:t>6</w:t>
      </w:r>
      <w:r w:rsidRPr="00C91831">
        <w:rPr>
          <w:rFonts w:ascii="Arial" w:eastAsia="Calibri" w:hAnsi="Arial" w:cs="Arial"/>
          <w:sz w:val="24"/>
          <w:szCs w:val="24"/>
        </w:rPr>
        <w:t xml:space="preserve">. </w:t>
      </w:r>
      <w:r w:rsidR="003D140D" w:rsidRPr="00C91831">
        <w:rPr>
          <w:rFonts w:ascii="Arial" w:eastAsia="Calibri" w:hAnsi="Arial" w:cs="Arial"/>
          <w:sz w:val="24"/>
          <w:szCs w:val="24"/>
        </w:rPr>
        <w:t xml:space="preserve"> </w:t>
      </w:r>
      <w:r w:rsidR="001E2BF0" w:rsidRPr="00C91831">
        <w:rPr>
          <w:rFonts w:ascii="Arial" w:eastAsia="Calibri" w:hAnsi="Arial" w:cs="Arial"/>
          <w:sz w:val="24"/>
          <w:szCs w:val="24"/>
        </w:rPr>
        <w:t>О</w:t>
      </w:r>
      <w:r w:rsidR="00F0070C" w:rsidRPr="00C91831">
        <w:rPr>
          <w:rFonts w:ascii="Arial" w:eastAsia="Calibri" w:hAnsi="Arial" w:cs="Arial"/>
          <w:sz w:val="24"/>
          <w:szCs w:val="24"/>
        </w:rPr>
        <w:t>бъявление</w:t>
      </w:r>
      <w:r w:rsidR="00F94003" w:rsidRPr="00C91831">
        <w:rPr>
          <w:rFonts w:ascii="Arial" w:eastAsia="Calibri" w:hAnsi="Arial" w:cs="Arial"/>
          <w:sz w:val="24"/>
          <w:szCs w:val="24"/>
        </w:rPr>
        <w:t xml:space="preserve"> о проведении отбора</w:t>
      </w:r>
      <w:r w:rsidR="009C11C2" w:rsidRPr="00C91831">
        <w:rPr>
          <w:rFonts w:ascii="Arial" w:eastAsia="Calibri" w:hAnsi="Arial" w:cs="Arial"/>
          <w:sz w:val="24"/>
          <w:szCs w:val="24"/>
        </w:rPr>
        <w:t xml:space="preserve"> (далее – объявление)</w:t>
      </w:r>
      <w:r w:rsidR="001E2BF0" w:rsidRPr="00C91831">
        <w:rPr>
          <w:rFonts w:ascii="Arial" w:eastAsia="Calibri" w:hAnsi="Arial" w:cs="Arial"/>
          <w:sz w:val="24"/>
          <w:szCs w:val="24"/>
        </w:rPr>
        <w:t xml:space="preserve"> формируется</w:t>
      </w:r>
      <w:r w:rsidR="001A7860" w:rsidRPr="00C91831">
        <w:rPr>
          <w:rFonts w:ascii="Arial" w:eastAsia="Calibri" w:hAnsi="Arial" w:cs="Arial"/>
          <w:sz w:val="24"/>
          <w:szCs w:val="24"/>
        </w:rPr>
        <w:t xml:space="preserve"> в электронной форме </w:t>
      </w:r>
      <w:r w:rsidR="001E2BF0" w:rsidRPr="00C91831">
        <w:rPr>
          <w:rFonts w:ascii="Arial" w:eastAsia="Calibri" w:hAnsi="Arial" w:cs="Arial"/>
          <w:sz w:val="24"/>
          <w:szCs w:val="24"/>
        </w:rPr>
        <w:t xml:space="preserve"> </w:t>
      </w:r>
      <w:r w:rsidR="00215BC8" w:rsidRPr="00C91831">
        <w:rPr>
          <w:rFonts w:ascii="Arial" w:eastAsia="Calibri" w:hAnsi="Arial" w:cs="Arial"/>
          <w:sz w:val="24"/>
          <w:szCs w:val="24"/>
        </w:rPr>
        <w:t>посредством заполнения соответствующих форм веб - интерфейса ГИИС «Электронный бюджет»</w:t>
      </w:r>
      <w:r w:rsidR="00D75716" w:rsidRPr="00C91831">
        <w:rPr>
          <w:rFonts w:ascii="Arial" w:eastAsia="Calibri" w:hAnsi="Arial" w:cs="Arial"/>
          <w:sz w:val="24"/>
          <w:szCs w:val="24"/>
        </w:rPr>
        <w:t>, подписывается усиленной квалифицированной электронной подписью</w:t>
      </w:r>
      <w:r w:rsidR="00304242">
        <w:rPr>
          <w:rFonts w:ascii="Arial" w:eastAsia="Calibri" w:hAnsi="Arial" w:cs="Arial"/>
          <w:sz w:val="24"/>
          <w:szCs w:val="24"/>
        </w:rPr>
        <w:t xml:space="preserve"> (далее - УКЭП)</w:t>
      </w:r>
      <w:r w:rsidR="00D75716" w:rsidRPr="00C91831">
        <w:rPr>
          <w:rFonts w:ascii="Arial" w:eastAsia="Calibri" w:hAnsi="Arial" w:cs="Arial"/>
          <w:sz w:val="24"/>
          <w:szCs w:val="24"/>
        </w:rPr>
        <w:t xml:space="preserve"> главного распорядителя бюджетных средств </w:t>
      </w:r>
      <w:r w:rsidR="001E2BF0" w:rsidRPr="00C91831">
        <w:rPr>
          <w:rFonts w:ascii="Arial" w:eastAsia="Calibri" w:hAnsi="Arial" w:cs="Arial"/>
          <w:sz w:val="24"/>
          <w:szCs w:val="24"/>
        </w:rPr>
        <w:t xml:space="preserve"> и </w:t>
      </w:r>
      <w:r w:rsidR="00224722" w:rsidRPr="00C91831">
        <w:rPr>
          <w:rFonts w:ascii="Arial" w:eastAsia="Calibri" w:hAnsi="Arial" w:cs="Arial"/>
          <w:sz w:val="24"/>
          <w:szCs w:val="24"/>
        </w:rPr>
        <w:t>размещается</w:t>
      </w:r>
      <w:r w:rsidR="001E2BF0" w:rsidRPr="00C91831">
        <w:rPr>
          <w:rFonts w:ascii="Arial" w:eastAsia="Calibri" w:hAnsi="Arial" w:cs="Arial"/>
          <w:sz w:val="24"/>
          <w:szCs w:val="24"/>
        </w:rPr>
        <w:t xml:space="preserve"> на </w:t>
      </w:r>
      <w:r w:rsidR="00C400B6" w:rsidRPr="00C91831">
        <w:rPr>
          <w:rFonts w:ascii="Arial" w:hAnsi="Arial" w:cs="Arial"/>
          <w:bCs/>
          <w:kern w:val="36"/>
          <w:sz w:val="24"/>
          <w:szCs w:val="24"/>
        </w:rPr>
        <w:t>едином портале,</w:t>
      </w:r>
      <w:r w:rsidR="001E2BF0" w:rsidRPr="00C91831">
        <w:rPr>
          <w:rFonts w:ascii="Arial" w:eastAsia="Calibri" w:hAnsi="Arial" w:cs="Arial"/>
          <w:sz w:val="24"/>
          <w:szCs w:val="24"/>
        </w:rPr>
        <w:t xml:space="preserve"> а также </w:t>
      </w:r>
      <w:r w:rsidRPr="00C91831">
        <w:rPr>
          <w:rFonts w:ascii="Arial" w:eastAsia="Calibri" w:hAnsi="Arial" w:cs="Arial"/>
          <w:sz w:val="24"/>
          <w:szCs w:val="24"/>
        </w:rPr>
        <w:t xml:space="preserve"> на официальном сайте Боготольского района в</w:t>
      </w:r>
      <w:r w:rsidR="00A11BC9" w:rsidRPr="00C91831">
        <w:rPr>
          <w:rFonts w:ascii="Arial" w:eastAsia="Calibri" w:hAnsi="Arial" w:cs="Arial"/>
          <w:sz w:val="24"/>
          <w:szCs w:val="24"/>
        </w:rPr>
        <w:t xml:space="preserve">  информационно – телекоммуникационной </w:t>
      </w:r>
      <w:r w:rsidRPr="00C91831">
        <w:rPr>
          <w:rFonts w:ascii="Arial" w:eastAsia="Calibri" w:hAnsi="Arial" w:cs="Arial"/>
          <w:sz w:val="24"/>
          <w:szCs w:val="24"/>
        </w:rPr>
        <w:t xml:space="preserve"> сети Интернет</w:t>
      </w:r>
      <w:r w:rsidR="00C06556" w:rsidRPr="00C91831">
        <w:rPr>
          <w:rFonts w:ascii="Arial" w:eastAsia="Calibri" w:hAnsi="Arial" w:cs="Arial"/>
          <w:sz w:val="24"/>
          <w:szCs w:val="24"/>
        </w:rPr>
        <w:t>:</w:t>
      </w:r>
      <w:r w:rsidR="00A11BC9" w:rsidRPr="00C91831">
        <w:rPr>
          <w:rFonts w:ascii="Arial" w:eastAsia="Calibri" w:hAnsi="Arial" w:cs="Arial"/>
          <w:sz w:val="24"/>
          <w:szCs w:val="24"/>
        </w:rPr>
        <w:t xml:space="preserve"> </w:t>
      </w:r>
      <w:hyperlink r:id="rId10" w:history="1">
        <w:r w:rsidRPr="00C91831">
          <w:rPr>
            <w:rFonts w:ascii="Arial" w:eastAsia="Calibri" w:hAnsi="Arial" w:cs="Arial"/>
            <w:sz w:val="24"/>
            <w:szCs w:val="24"/>
            <w:u w:val="single"/>
          </w:rPr>
          <w:t>http://www.bogotol-r.ru</w:t>
        </w:r>
      </w:hyperlink>
      <w:r w:rsidR="00A11BC9" w:rsidRPr="00C91831">
        <w:rPr>
          <w:rFonts w:ascii="Arial" w:eastAsia="Calibri" w:hAnsi="Arial" w:cs="Arial"/>
          <w:sz w:val="24"/>
          <w:szCs w:val="24"/>
        </w:rPr>
        <w:t xml:space="preserve"> (далее – </w:t>
      </w:r>
      <w:r w:rsidR="00A36115" w:rsidRPr="00C91831">
        <w:rPr>
          <w:rFonts w:ascii="Arial" w:eastAsia="Calibri" w:hAnsi="Arial" w:cs="Arial"/>
          <w:sz w:val="24"/>
          <w:szCs w:val="24"/>
        </w:rPr>
        <w:t xml:space="preserve"> официальный сайт администрации</w:t>
      </w:r>
      <w:r w:rsidR="00C400B6" w:rsidRPr="00C91831">
        <w:rPr>
          <w:rFonts w:ascii="Arial" w:eastAsia="Calibri" w:hAnsi="Arial" w:cs="Arial"/>
          <w:sz w:val="24"/>
          <w:szCs w:val="24"/>
        </w:rPr>
        <w:t>)</w:t>
      </w:r>
      <w:r w:rsidR="00932181" w:rsidRPr="00C91831">
        <w:rPr>
          <w:rFonts w:ascii="Arial" w:eastAsia="Calibri" w:hAnsi="Arial" w:cs="Arial"/>
          <w:sz w:val="24"/>
          <w:szCs w:val="24"/>
        </w:rPr>
        <w:t xml:space="preserve">  не</w:t>
      </w:r>
      <w:r w:rsidR="00383D47" w:rsidRPr="00C91831">
        <w:rPr>
          <w:rFonts w:ascii="Arial" w:eastAsia="Calibri" w:hAnsi="Arial" w:cs="Arial"/>
          <w:sz w:val="24"/>
          <w:szCs w:val="24"/>
        </w:rPr>
        <w:t xml:space="preserve"> менее чем один календарный день до даты начала приема заявок</w:t>
      </w:r>
      <w:r w:rsidR="00A36115" w:rsidRPr="00C91831">
        <w:rPr>
          <w:rFonts w:ascii="Arial" w:eastAsia="Calibri" w:hAnsi="Arial" w:cs="Arial"/>
          <w:sz w:val="24"/>
          <w:szCs w:val="24"/>
        </w:rPr>
        <w:t xml:space="preserve">. </w:t>
      </w:r>
    </w:p>
    <w:p w14:paraId="44EEF3A2" w14:textId="3C23D8C0" w:rsidR="00F94003" w:rsidRPr="00C91831" w:rsidRDefault="00A36115" w:rsidP="003D140D">
      <w:pPr>
        <w:tabs>
          <w:tab w:val="left" w:pos="1276"/>
        </w:tabs>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 xml:space="preserve">2.7. </w:t>
      </w:r>
      <w:r w:rsidR="003D140D" w:rsidRPr="00C91831">
        <w:rPr>
          <w:rFonts w:ascii="Arial" w:eastAsia="Calibri" w:hAnsi="Arial" w:cs="Arial"/>
          <w:sz w:val="24"/>
          <w:szCs w:val="24"/>
        </w:rPr>
        <w:t xml:space="preserve"> </w:t>
      </w:r>
      <w:r w:rsidR="00FE1B25" w:rsidRPr="00C91831">
        <w:rPr>
          <w:rFonts w:ascii="Arial" w:eastAsia="Calibri" w:hAnsi="Arial" w:cs="Arial"/>
          <w:sz w:val="24"/>
          <w:szCs w:val="24"/>
        </w:rPr>
        <w:t>Объявление должно содержать следующую информацию:</w:t>
      </w:r>
    </w:p>
    <w:p w14:paraId="1F45794B" w14:textId="78B36400" w:rsidR="00F94003" w:rsidRPr="00C91831" w:rsidRDefault="00441C64" w:rsidP="00397C2B">
      <w:pPr>
        <w:pStyle w:val="ConsPlusNormal0"/>
        <w:tabs>
          <w:tab w:val="left" w:pos="709"/>
        </w:tabs>
        <w:ind w:firstLine="709"/>
        <w:jc w:val="both"/>
        <w:rPr>
          <w:sz w:val="24"/>
          <w:szCs w:val="24"/>
        </w:rPr>
      </w:pPr>
      <w:r w:rsidRPr="00C91831">
        <w:rPr>
          <w:sz w:val="24"/>
          <w:szCs w:val="24"/>
        </w:rPr>
        <w:t>сроки</w:t>
      </w:r>
      <w:r w:rsidR="00F94003" w:rsidRPr="00C91831">
        <w:rPr>
          <w:sz w:val="24"/>
          <w:szCs w:val="24"/>
        </w:rPr>
        <w:t xml:space="preserve"> проведения отбора</w:t>
      </w:r>
      <w:r w:rsidR="00A06096" w:rsidRPr="00C91831">
        <w:rPr>
          <w:sz w:val="24"/>
          <w:szCs w:val="24"/>
        </w:rPr>
        <w:t>, а также при необходимости информацию о возможности проведения нескольких этапов отбора с указанием сроков и порядка их проведения</w:t>
      </w:r>
      <w:r w:rsidR="00F94003" w:rsidRPr="00C91831">
        <w:rPr>
          <w:sz w:val="24"/>
          <w:szCs w:val="24"/>
        </w:rPr>
        <w:t>;</w:t>
      </w:r>
    </w:p>
    <w:p w14:paraId="474AEDAA" w14:textId="74A430EC" w:rsidR="00F94003" w:rsidRPr="00C91831" w:rsidRDefault="00F94003" w:rsidP="00397C2B">
      <w:pPr>
        <w:pStyle w:val="ConsPlusNormal0"/>
        <w:tabs>
          <w:tab w:val="left" w:pos="709"/>
        </w:tabs>
        <w:ind w:firstLine="709"/>
        <w:jc w:val="both"/>
        <w:rPr>
          <w:sz w:val="24"/>
          <w:szCs w:val="24"/>
        </w:rPr>
      </w:pPr>
      <w:r w:rsidRPr="00C91831">
        <w:rPr>
          <w:sz w:val="24"/>
          <w:szCs w:val="24"/>
        </w:rPr>
        <w:t>дат</w:t>
      </w:r>
      <w:r w:rsidR="00441C64" w:rsidRPr="00C91831">
        <w:rPr>
          <w:sz w:val="24"/>
          <w:szCs w:val="24"/>
        </w:rPr>
        <w:t>у</w:t>
      </w:r>
      <w:r w:rsidRPr="00C91831">
        <w:rPr>
          <w:sz w:val="24"/>
          <w:szCs w:val="24"/>
        </w:rPr>
        <w:t xml:space="preserve"> начала подачи и окончания приема заявок участников отбора, </w:t>
      </w:r>
      <w:r w:rsidR="00D15422" w:rsidRPr="00C91831">
        <w:rPr>
          <w:sz w:val="24"/>
          <w:szCs w:val="24"/>
        </w:rPr>
        <w:t xml:space="preserve">при этом дата окончания приема заявок не может быть ранее </w:t>
      </w:r>
      <w:r w:rsidRPr="00C91831">
        <w:rPr>
          <w:sz w:val="24"/>
          <w:szCs w:val="24"/>
        </w:rPr>
        <w:t xml:space="preserve"> </w:t>
      </w:r>
      <w:r w:rsidR="00790035" w:rsidRPr="00C91831">
        <w:rPr>
          <w:sz w:val="24"/>
          <w:szCs w:val="24"/>
        </w:rPr>
        <w:t>30</w:t>
      </w:r>
      <w:r w:rsidRPr="00C91831">
        <w:rPr>
          <w:sz w:val="24"/>
          <w:szCs w:val="24"/>
        </w:rPr>
        <w:t xml:space="preserve"> календарного дня, следующего за днем размещения объявления;</w:t>
      </w:r>
    </w:p>
    <w:p w14:paraId="208C6E2C" w14:textId="508ADE8D" w:rsidR="00F94003" w:rsidRPr="00C91831" w:rsidRDefault="00FE1B25" w:rsidP="007204E7">
      <w:pPr>
        <w:pStyle w:val="ConsPlusNormal0"/>
        <w:tabs>
          <w:tab w:val="left" w:pos="1134"/>
        </w:tabs>
        <w:ind w:firstLine="709"/>
        <w:jc w:val="both"/>
        <w:rPr>
          <w:sz w:val="24"/>
          <w:szCs w:val="24"/>
        </w:rPr>
      </w:pPr>
      <w:r w:rsidRPr="00C91831">
        <w:rPr>
          <w:sz w:val="24"/>
          <w:szCs w:val="24"/>
        </w:rPr>
        <w:t>наименование</w:t>
      </w:r>
      <w:r w:rsidR="00F94003" w:rsidRPr="00C91831">
        <w:rPr>
          <w:sz w:val="24"/>
          <w:szCs w:val="24"/>
        </w:rPr>
        <w:t xml:space="preserve">, </w:t>
      </w:r>
      <w:r w:rsidR="002A0A35" w:rsidRPr="00C91831">
        <w:rPr>
          <w:sz w:val="24"/>
          <w:szCs w:val="24"/>
        </w:rPr>
        <w:t>место</w:t>
      </w:r>
      <w:r w:rsidR="00F94003" w:rsidRPr="00C91831">
        <w:rPr>
          <w:sz w:val="24"/>
          <w:szCs w:val="24"/>
        </w:rPr>
        <w:t xml:space="preserve"> нахождения, почтов</w:t>
      </w:r>
      <w:r w:rsidR="002A0A35" w:rsidRPr="00C91831">
        <w:rPr>
          <w:sz w:val="24"/>
          <w:szCs w:val="24"/>
        </w:rPr>
        <w:t>ый адрес, адрес</w:t>
      </w:r>
      <w:r w:rsidR="00F94003" w:rsidRPr="00C91831">
        <w:rPr>
          <w:sz w:val="24"/>
          <w:szCs w:val="24"/>
        </w:rPr>
        <w:t xml:space="preserve"> электронной почты уполномоченного органа;</w:t>
      </w:r>
    </w:p>
    <w:p w14:paraId="5789D71F" w14:textId="5D7BABD5" w:rsidR="003F0FA1" w:rsidRPr="00C91831" w:rsidRDefault="003F0FA1" w:rsidP="00397C2B">
      <w:pPr>
        <w:pStyle w:val="ConsPlusNormal0"/>
        <w:tabs>
          <w:tab w:val="left" w:pos="709"/>
        </w:tabs>
        <w:ind w:firstLine="709"/>
        <w:jc w:val="both"/>
        <w:rPr>
          <w:sz w:val="24"/>
          <w:szCs w:val="24"/>
        </w:rPr>
      </w:pPr>
      <w:r w:rsidRPr="00C91831">
        <w:rPr>
          <w:sz w:val="24"/>
          <w:szCs w:val="24"/>
        </w:rPr>
        <w:t xml:space="preserve">результат (результаты) предоставления </w:t>
      </w:r>
      <w:r w:rsidR="00240A42">
        <w:rPr>
          <w:sz w:val="24"/>
          <w:szCs w:val="24"/>
        </w:rPr>
        <w:t>гранта</w:t>
      </w:r>
      <w:r w:rsidRPr="00C91831">
        <w:rPr>
          <w:sz w:val="24"/>
          <w:szCs w:val="24"/>
        </w:rPr>
        <w:t>, а также характеристику (характеристики) результата (при ее установлении);</w:t>
      </w:r>
    </w:p>
    <w:p w14:paraId="466B588A" w14:textId="79524B26" w:rsidR="00F94003" w:rsidRPr="00C91831" w:rsidRDefault="00F94003" w:rsidP="00397C2B">
      <w:pPr>
        <w:pStyle w:val="ConsPlusNormal0"/>
        <w:tabs>
          <w:tab w:val="left" w:pos="709"/>
        </w:tabs>
        <w:ind w:firstLine="709"/>
        <w:jc w:val="both"/>
        <w:rPr>
          <w:sz w:val="24"/>
          <w:szCs w:val="24"/>
        </w:rPr>
      </w:pPr>
      <w:r w:rsidRPr="00C91831">
        <w:rPr>
          <w:sz w:val="24"/>
          <w:szCs w:val="24"/>
        </w:rPr>
        <w:t>доменно</w:t>
      </w:r>
      <w:r w:rsidR="003F0FA1" w:rsidRPr="00C91831">
        <w:rPr>
          <w:sz w:val="24"/>
          <w:szCs w:val="24"/>
        </w:rPr>
        <w:t>е</w:t>
      </w:r>
      <w:r w:rsidRPr="00C91831">
        <w:rPr>
          <w:sz w:val="24"/>
          <w:szCs w:val="24"/>
        </w:rPr>
        <w:t xml:space="preserve"> </w:t>
      </w:r>
      <w:r w:rsidR="003F0FA1" w:rsidRPr="00C91831">
        <w:rPr>
          <w:sz w:val="24"/>
          <w:szCs w:val="24"/>
        </w:rPr>
        <w:t>имя</w:t>
      </w:r>
      <w:r w:rsidRPr="00C91831">
        <w:rPr>
          <w:sz w:val="24"/>
          <w:szCs w:val="24"/>
        </w:rPr>
        <w:t xml:space="preserve"> и (или) указател</w:t>
      </w:r>
      <w:r w:rsidR="003F0FA1" w:rsidRPr="00C91831">
        <w:rPr>
          <w:sz w:val="24"/>
          <w:szCs w:val="24"/>
        </w:rPr>
        <w:t>и</w:t>
      </w:r>
      <w:r w:rsidRPr="00C91831">
        <w:rPr>
          <w:sz w:val="24"/>
          <w:szCs w:val="24"/>
        </w:rPr>
        <w:t xml:space="preserve"> страниц </w:t>
      </w:r>
      <w:r w:rsidR="00B0379F" w:rsidRPr="00C91831">
        <w:rPr>
          <w:sz w:val="24"/>
          <w:szCs w:val="24"/>
        </w:rPr>
        <w:t>ГИИС «Электронный бюджет»</w:t>
      </w:r>
      <w:r w:rsidRPr="00C91831">
        <w:rPr>
          <w:sz w:val="24"/>
          <w:szCs w:val="24"/>
        </w:rPr>
        <w:t>;</w:t>
      </w:r>
    </w:p>
    <w:p w14:paraId="1F3075B6" w14:textId="24523F4B" w:rsidR="00F94003" w:rsidRPr="00C91831" w:rsidRDefault="003F0FA1" w:rsidP="00397C2B">
      <w:pPr>
        <w:pStyle w:val="ConsPlusNormal0"/>
        <w:tabs>
          <w:tab w:val="left" w:pos="709"/>
        </w:tabs>
        <w:ind w:firstLine="0"/>
        <w:jc w:val="both"/>
        <w:rPr>
          <w:sz w:val="24"/>
          <w:szCs w:val="24"/>
        </w:rPr>
      </w:pPr>
      <w:r w:rsidRPr="00C91831">
        <w:rPr>
          <w:sz w:val="24"/>
          <w:szCs w:val="24"/>
        </w:rPr>
        <w:t xml:space="preserve"> </w:t>
      </w:r>
      <w:r w:rsidR="00706353" w:rsidRPr="00C91831">
        <w:rPr>
          <w:sz w:val="24"/>
          <w:szCs w:val="24"/>
        </w:rPr>
        <w:tab/>
      </w:r>
      <w:r w:rsidR="00F94003" w:rsidRPr="00C91831">
        <w:rPr>
          <w:sz w:val="24"/>
          <w:szCs w:val="24"/>
        </w:rPr>
        <w:t>требовани</w:t>
      </w:r>
      <w:r w:rsidRPr="00C91831">
        <w:rPr>
          <w:sz w:val="24"/>
          <w:szCs w:val="24"/>
        </w:rPr>
        <w:t>я</w:t>
      </w:r>
      <w:r w:rsidR="00F94003" w:rsidRPr="00C91831">
        <w:rPr>
          <w:sz w:val="24"/>
          <w:szCs w:val="24"/>
        </w:rPr>
        <w:t xml:space="preserve"> к участникам </w:t>
      </w:r>
      <w:r w:rsidR="0011735C" w:rsidRPr="00C91831">
        <w:rPr>
          <w:sz w:val="24"/>
          <w:szCs w:val="24"/>
        </w:rPr>
        <w:t>отбора, определённые</w:t>
      </w:r>
      <w:r w:rsidR="006A1BF7" w:rsidRPr="00C91831">
        <w:rPr>
          <w:sz w:val="24"/>
          <w:szCs w:val="24"/>
        </w:rPr>
        <w:t xml:space="preserve"> в соответствии с пунктом 2.</w:t>
      </w:r>
      <w:r w:rsidR="001679CF" w:rsidRPr="00C91831">
        <w:rPr>
          <w:sz w:val="24"/>
          <w:szCs w:val="24"/>
        </w:rPr>
        <w:t>11</w:t>
      </w:r>
      <w:r w:rsidR="006A1BF7" w:rsidRPr="00C91831">
        <w:rPr>
          <w:sz w:val="24"/>
          <w:szCs w:val="24"/>
        </w:rPr>
        <w:t xml:space="preserve"> </w:t>
      </w:r>
      <w:r w:rsidR="00E31D5E" w:rsidRPr="00C91831">
        <w:rPr>
          <w:sz w:val="24"/>
          <w:szCs w:val="24"/>
        </w:rPr>
        <w:t xml:space="preserve">настоящего </w:t>
      </w:r>
      <w:r w:rsidR="006A1BF7" w:rsidRPr="00C91831">
        <w:rPr>
          <w:sz w:val="24"/>
          <w:szCs w:val="24"/>
        </w:rPr>
        <w:t>Порядка</w:t>
      </w:r>
      <w:r w:rsidR="0011735C" w:rsidRPr="00C91831">
        <w:rPr>
          <w:sz w:val="24"/>
          <w:szCs w:val="24"/>
        </w:rPr>
        <w:t xml:space="preserve">, которым участник отбора должен соответствовать на </w:t>
      </w:r>
      <w:r w:rsidR="0011735C" w:rsidRPr="00C91831">
        <w:rPr>
          <w:sz w:val="24"/>
          <w:szCs w:val="24"/>
        </w:rPr>
        <w:lastRenderedPageBreak/>
        <w:t xml:space="preserve">дату, определённую правовым актом, и к перечню </w:t>
      </w:r>
      <w:r w:rsidR="00F94003" w:rsidRPr="00C91831">
        <w:rPr>
          <w:sz w:val="24"/>
          <w:szCs w:val="24"/>
        </w:rPr>
        <w:t xml:space="preserve"> документов, представляемых</w:t>
      </w:r>
      <w:r w:rsidR="00364C38" w:rsidRPr="00C91831">
        <w:rPr>
          <w:sz w:val="24"/>
          <w:szCs w:val="24"/>
        </w:rPr>
        <w:t xml:space="preserve"> </w:t>
      </w:r>
      <w:r w:rsidR="00F94003" w:rsidRPr="00C91831">
        <w:rPr>
          <w:sz w:val="24"/>
          <w:szCs w:val="24"/>
        </w:rPr>
        <w:t xml:space="preserve"> участниками отбора для подтверждения соответствия указанным требованиям</w:t>
      </w:r>
      <w:r w:rsidR="00D90556" w:rsidRPr="00C91831">
        <w:rPr>
          <w:sz w:val="24"/>
          <w:szCs w:val="24"/>
        </w:rPr>
        <w:t>;</w:t>
      </w:r>
    </w:p>
    <w:p w14:paraId="2933B274" w14:textId="1EE91609" w:rsidR="0011735C" w:rsidRPr="00C91831" w:rsidRDefault="0011735C" w:rsidP="00397C2B">
      <w:pPr>
        <w:pStyle w:val="ConsPlusNormal0"/>
        <w:tabs>
          <w:tab w:val="left" w:pos="709"/>
        </w:tabs>
        <w:ind w:firstLine="709"/>
        <w:jc w:val="both"/>
        <w:rPr>
          <w:sz w:val="24"/>
          <w:szCs w:val="24"/>
        </w:rPr>
      </w:pPr>
      <w:r w:rsidRPr="00C91831">
        <w:rPr>
          <w:sz w:val="24"/>
          <w:szCs w:val="24"/>
        </w:rPr>
        <w:t xml:space="preserve"> категории получателей </w:t>
      </w:r>
      <w:r w:rsidR="00240A42">
        <w:rPr>
          <w:sz w:val="24"/>
          <w:szCs w:val="24"/>
        </w:rPr>
        <w:t>гранта</w:t>
      </w:r>
      <w:r w:rsidR="00617141" w:rsidRPr="00C91831">
        <w:rPr>
          <w:sz w:val="24"/>
          <w:szCs w:val="24"/>
        </w:rPr>
        <w:t xml:space="preserve"> и критерии оценки, показатели критериев оценки</w:t>
      </w:r>
      <w:r w:rsidRPr="00C91831">
        <w:rPr>
          <w:sz w:val="24"/>
          <w:szCs w:val="24"/>
        </w:rPr>
        <w:t>;</w:t>
      </w:r>
    </w:p>
    <w:p w14:paraId="212076D9" w14:textId="7EADD63F" w:rsidR="00F94003" w:rsidRPr="00C91831" w:rsidRDefault="0011735C" w:rsidP="00397C2B">
      <w:pPr>
        <w:pStyle w:val="ConsPlusNormal0"/>
        <w:tabs>
          <w:tab w:val="left" w:pos="709"/>
        </w:tabs>
        <w:ind w:firstLine="709"/>
        <w:jc w:val="both"/>
        <w:rPr>
          <w:sz w:val="24"/>
          <w:szCs w:val="24"/>
        </w:rPr>
      </w:pPr>
      <w:r w:rsidRPr="00C91831">
        <w:rPr>
          <w:sz w:val="24"/>
          <w:szCs w:val="24"/>
        </w:rPr>
        <w:t>порядок подачи участниками отбора заявок и требования, предъявляемые к форме и содержанию заявок</w:t>
      </w:r>
      <w:r w:rsidR="00F94003" w:rsidRPr="00C91831">
        <w:rPr>
          <w:sz w:val="24"/>
          <w:szCs w:val="24"/>
        </w:rPr>
        <w:t>;</w:t>
      </w:r>
    </w:p>
    <w:p w14:paraId="757C315B" w14:textId="1B7C4BE2" w:rsidR="00F94003" w:rsidRPr="00C91831" w:rsidRDefault="0011735C" w:rsidP="00397C2B">
      <w:pPr>
        <w:pStyle w:val="ConsPlusNormal0"/>
        <w:tabs>
          <w:tab w:val="left" w:pos="709"/>
        </w:tabs>
        <w:ind w:firstLine="709"/>
        <w:jc w:val="both"/>
        <w:rPr>
          <w:sz w:val="24"/>
          <w:szCs w:val="24"/>
        </w:rPr>
      </w:pPr>
      <w:r w:rsidRPr="00C91831">
        <w:rPr>
          <w:sz w:val="24"/>
          <w:szCs w:val="24"/>
        </w:rPr>
        <w:t>порядок</w:t>
      </w:r>
      <w:r w:rsidR="00F94003" w:rsidRPr="00C91831">
        <w:rPr>
          <w:sz w:val="24"/>
          <w:szCs w:val="24"/>
        </w:rPr>
        <w:t xml:space="preserve"> отзыва заявок</w:t>
      </w:r>
      <w:r w:rsidRPr="00C91831">
        <w:rPr>
          <w:sz w:val="24"/>
          <w:szCs w:val="24"/>
        </w:rPr>
        <w:t xml:space="preserve">, порядок их </w:t>
      </w:r>
      <w:r w:rsidR="00851CB2" w:rsidRPr="00C91831">
        <w:rPr>
          <w:sz w:val="24"/>
          <w:szCs w:val="24"/>
        </w:rPr>
        <w:t>возврата, определяющий, в том числе основания для возврата заявок, порядок внесения изменений в заявки;</w:t>
      </w:r>
    </w:p>
    <w:p w14:paraId="387E57AF" w14:textId="37C970B4" w:rsidR="00F94003" w:rsidRPr="00C91831" w:rsidRDefault="00F94003" w:rsidP="00397C2B">
      <w:pPr>
        <w:pStyle w:val="ConsPlusNormal0"/>
        <w:tabs>
          <w:tab w:val="left" w:pos="709"/>
        </w:tabs>
        <w:ind w:firstLine="709"/>
        <w:jc w:val="both"/>
        <w:rPr>
          <w:sz w:val="24"/>
          <w:szCs w:val="24"/>
        </w:rPr>
      </w:pPr>
      <w:r w:rsidRPr="00C91831">
        <w:rPr>
          <w:sz w:val="24"/>
          <w:szCs w:val="24"/>
        </w:rPr>
        <w:t>правил</w:t>
      </w:r>
      <w:r w:rsidR="00851CB2" w:rsidRPr="00C91831">
        <w:rPr>
          <w:sz w:val="24"/>
          <w:szCs w:val="24"/>
        </w:rPr>
        <w:t>а</w:t>
      </w:r>
      <w:r w:rsidRPr="00C91831">
        <w:rPr>
          <w:sz w:val="24"/>
          <w:szCs w:val="24"/>
        </w:rPr>
        <w:t xml:space="preserve"> рассмотрения и оценки </w:t>
      </w:r>
      <w:r w:rsidR="00851CB2" w:rsidRPr="00C91831">
        <w:rPr>
          <w:sz w:val="24"/>
          <w:szCs w:val="24"/>
        </w:rPr>
        <w:t>заявок</w:t>
      </w:r>
      <w:r w:rsidRPr="00C91831">
        <w:rPr>
          <w:sz w:val="24"/>
          <w:szCs w:val="24"/>
        </w:rPr>
        <w:t>;</w:t>
      </w:r>
    </w:p>
    <w:p w14:paraId="14340AE6" w14:textId="45F56DE0" w:rsidR="00851CB2" w:rsidRPr="00C91831" w:rsidRDefault="00851CB2" w:rsidP="00713B7F">
      <w:pPr>
        <w:pStyle w:val="ConsPlusNormal0"/>
        <w:tabs>
          <w:tab w:val="left" w:pos="709"/>
        </w:tabs>
        <w:ind w:firstLine="709"/>
        <w:jc w:val="both"/>
        <w:rPr>
          <w:sz w:val="24"/>
          <w:szCs w:val="24"/>
        </w:rPr>
      </w:pPr>
      <w:r w:rsidRPr="00C91831">
        <w:rPr>
          <w:sz w:val="24"/>
          <w:szCs w:val="24"/>
        </w:rPr>
        <w:t>порядок возврата заявок на доработку;</w:t>
      </w:r>
    </w:p>
    <w:p w14:paraId="0FEBBA5D" w14:textId="738504F6" w:rsidR="00851CB2" w:rsidRPr="00C91831" w:rsidRDefault="00851CB2" w:rsidP="00F94003">
      <w:pPr>
        <w:pStyle w:val="ConsPlusNormal0"/>
        <w:ind w:firstLine="709"/>
        <w:jc w:val="both"/>
        <w:rPr>
          <w:sz w:val="24"/>
          <w:szCs w:val="24"/>
        </w:rPr>
      </w:pPr>
      <w:r w:rsidRPr="00C91831">
        <w:rPr>
          <w:sz w:val="24"/>
          <w:szCs w:val="24"/>
        </w:rPr>
        <w:t>порядок отклонения заявок, а также информацию об основаниях их отклонения;</w:t>
      </w:r>
    </w:p>
    <w:p w14:paraId="68C690D9" w14:textId="511C425C" w:rsidR="00851CB2" w:rsidRPr="00C91831" w:rsidRDefault="00851CB2" w:rsidP="00F94003">
      <w:pPr>
        <w:pStyle w:val="ConsPlusNormal0"/>
        <w:ind w:firstLine="709"/>
        <w:jc w:val="both"/>
        <w:rPr>
          <w:sz w:val="24"/>
          <w:szCs w:val="24"/>
        </w:rPr>
      </w:pPr>
      <w:r w:rsidRPr="00C91831">
        <w:rPr>
          <w:sz w:val="24"/>
          <w:szCs w:val="24"/>
        </w:rPr>
        <w:t>порядок оценки заявок, включающий критерии оценки,</w:t>
      </w:r>
      <w:r w:rsidR="00A45A9B" w:rsidRPr="00C91831">
        <w:rPr>
          <w:sz w:val="24"/>
          <w:szCs w:val="24"/>
        </w:rPr>
        <w:t xml:space="preserve"> сроки оценки заявок, а также информацию об участии или неучастии комиссии в оценке заявок;</w:t>
      </w:r>
    </w:p>
    <w:p w14:paraId="07D1895A" w14:textId="6EF77076" w:rsidR="00A45A9B" w:rsidRPr="00C91831" w:rsidRDefault="00A45A9B" w:rsidP="00713B7F">
      <w:pPr>
        <w:tabs>
          <w:tab w:val="left" w:pos="0"/>
          <w:tab w:val="left" w:pos="567"/>
          <w:tab w:val="left" w:pos="709"/>
          <w:tab w:val="left" w:pos="1276"/>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 xml:space="preserve"> объем распределяемой </w:t>
      </w:r>
      <w:r w:rsidR="00240A42">
        <w:rPr>
          <w:rFonts w:ascii="Arial" w:eastAsia="Calibri" w:hAnsi="Arial" w:cs="Arial"/>
          <w:sz w:val="24"/>
          <w:szCs w:val="24"/>
        </w:rPr>
        <w:t>поддержке</w:t>
      </w:r>
      <w:r w:rsidR="008577AE" w:rsidRPr="00C91831">
        <w:rPr>
          <w:rFonts w:ascii="Arial" w:eastAsia="Calibri" w:hAnsi="Arial" w:cs="Arial"/>
          <w:sz w:val="24"/>
          <w:szCs w:val="24"/>
        </w:rPr>
        <w:t xml:space="preserve"> в рамках отбора,</w:t>
      </w:r>
      <w:r w:rsidR="003C1D7E" w:rsidRPr="00C91831">
        <w:rPr>
          <w:rFonts w:ascii="Arial" w:eastAsia="Calibri" w:hAnsi="Arial" w:cs="Arial"/>
          <w:sz w:val="24"/>
          <w:szCs w:val="24"/>
        </w:rPr>
        <w:t xml:space="preserve"> порядок расчета размера </w:t>
      </w:r>
      <w:r w:rsidR="00240A42">
        <w:rPr>
          <w:rFonts w:ascii="Arial" w:eastAsia="Calibri" w:hAnsi="Arial" w:cs="Arial"/>
          <w:sz w:val="24"/>
          <w:szCs w:val="24"/>
        </w:rPr>
        <w:t>поддержки</w:t>
      </w:r>
      <w:r w:rsidR="003C1D7E" w:rsidRPr="00C91831">
        <w:rPr>
          <w:rFonts w:ascii="Arial" w:eastAsia="Calibri" w:hAnsi="Arial" w:cs="Arial"/>
          <w:sz w:val="24"/>
          <w:szCs w:val="24"/>
        </w:rPr>
        <w:t xml:space="preserve">, правила распределения </w:t>
      </w:r>
      <w:r w:rsidR="00240A42">
        <w:rPr>
          <w:rFonts w:ascii="Arial" w:eastAsia="Calibri" w:hAnsi="Arial" w:cs="Arial"/>
          <w:sz w:val="24"/>
          <w:szCs w:val="24"/>
        </w:rPr>
        <w:t>поддержки</w:t>
      </w:r>
      <w:r w:rsidR="003C1D7E" w:rsidRPr="00C91831">
        <w:rPr>
          <w:rFonts w:ascii="Arial" w:eastAsia="Calibri" w:hAnsi="Arial" w:cs="Arial"/>
          <w:sz w:val="24"/>
          <w:szCs w:val="24"/>
        </w:rPr>
        <w:t xml:space="preserve"> по результатам отбора, которые могут включать максимальный, минимальный размер </w:t>
      </w:r>
      <w:r w:rsidR="00240A42">
        <w:rPr>
          <w:rFonts w:ascii="Arial" w:eastAsia="Calibri" w:hAnsi="Arial" w:cs="Arial"/>
          <w:sz w:val="24"/>
          <w:szCs w:val="24"/>
        </w:rPr>
        <w:t>поддержки</w:t>
      </w:r>
      <w:r w:rsidR="003C1D7E" w:rsidRPr="00C91831">
        <w:rPr>
          <w:rFonts w:ascii="Arial" w:eastAsia="Calibri" w:hAnsi="Arial" w:cs="Arial"/>
          <w:sz w:val="24"/>
          <w:szCs w:val="24"/>
        </w:rPr>
        <w:t>, предоставляемой победителю (победителям) отбора, а также предельное количество победителей отбора</w:t>
      </w:r>
      <w:r w:rsidRPr="00C91831">
        <w:rPr>
          <w:rFonts w:ascii="Arial" w:eastAsia="Calibri" w:hAnsi="Arial" w:cs="Arial"/>
          <w:sz w:val="24"/>
          <w:szCs w:val="24"/>
        </w:rPr>
        <w:t>;</w:t>
      </w:r>
    </w:p>
    <w:p w14:paraId="49FE12FE" w14:textId="7178DC24" w:rsidR="00A45A9B" w:rsidRPr="00C91831" w:rsidRDefault="007204E7" w:rsidP="007204E7">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ab/>
      </w:r>
      <w:r w:rsidR="00A45A9B" w:rsidRPr="00C91831">
        <w:rPr>
          <w:rFonts w:ascii="Arial" w:eastAsia="Calibri" w:hAnsi="Arial" w:cs="Arial"/>
          <w:sz w:val="24"/>
          <w:szCs w:val="24"/>
        </w:rPr>
        <w:t>порядок предоставления участникам отбора разъяснений положений объявления о проведении отбора, даты начала и окончания срока такого предоставления;</w:t>
      </w:r>
    </w:p>
    <w:p w14:paraId="50C45C36" w14:textId="62C4C65D" w:rsidR="00F94003" w:rsidRPr="00C91831" w:rsidRDefault="007204E7" w:rsidP="007204E7">
      <w:pPr>
        <w:tabs>
          <w:tab w:val="left" w:pos="0"/>
          <w:tab w:val="left" w:pos="567"/>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ab/>
      </w:r>
      <w:r w:rsidR="00A45A9B" w:rsidRPr="00C91831">
        <w:rPr>
          <w:rFonts w:ascii="Arial" w:eastAsia="Calibri" w:hAnsi="Arial" w:cs="Arial"/>
          <w:sz w:val="24"/>
          <w:szCs w:val="24"/>
        </w:rPr>
        <w:t>срок</w:t>
      </w:r>
      <w:r w:rsidR="00F94003" w:rsidRPr="00C91831">
        <w:rPr>
          <w:rFonts w:ascii="Arial" w:eastAsia="Calibri" w:hAnsi="Arial" w:cs="Arial"/>
          <w:sz w:val="24"/>
          <w:szCs w:val="24"/>
        </w:rPr>
        <w:t xml:space="preserve">, в течение которого </w:t>
      </w:r>
      <w:r w:rsidR="003F7AF0" w:rsidRPr="00C91831">
        <w:rPr>
          <w:rFonts w:ascii="Arial" w:eastAsia="Calibri" w:hAnsi="Arial" w:cs="Arial"/>
          <w:sz w:val="24"/>
          <w:szCs w:val="24"/>
        </w:rPr>
        <w:t>победител</w:t>
      </w:r>
      <w:r w:rsidR="00A45A9B" w:rsidRPr="00C91831">
        <w:rPr>
          <w:rFonts w:ascii="Arial" w:eastAsia="Calibri" w:hAnsi="Arial" w:cs="Arial"/>
          <w:sz w:val="24"/>
          <w:szCs w:val="24"/>
        </w:rPr>
        <w:t>ь (победители)</w:t>
      </w:r>
      <w:r w:rsidR="003F7AF0" w:rsidRPr="00C91831">
        <w:rPr>
          <w:rFonts w:ascii="Arial" w:eastAsia="Calibri" w:hAnsi="Arial" w:cs="Arial"/>
          <w:sz w:val="24"/>
          <w:szCs w:val="24"/>
        </w:rPr>
        <w:t xml:space="preserve"> отбора</w:t>
      </w:r>
      <w:r w:rsidR="005911D4" w:rsidRPr="00C91831">
        <w:rPr>
          <w:rFonts w:ascii="Arial" w:eastAsia="Calibri" w:hAnsi="Arial" w:cs="Arial"/>
          <w:sz w:val="24"/>
          <w:szCs w:val="24"/>
        </w:rPr>
        <w:t xml:space="preserve"> должен</w:t>
      </w:r>
      <w:r w:rsidR="008A074C" w:rsidRPr="00C91831">
        <w:rPr>
          <w:rFonts w:ascii="Arial" w:eastAsia="Calibri" w:hAnsi="Arial" w:cs="Arial"/>
          <w:sz w:val="24"/>
          <w:szCs w:val="24"/>
        </w:rPr>
        <w:t xml:space="preserve"> подписать соглашение;</w:t>
      </w:r>
    </w:p>
    <w:p w14:paraId="18126C4B" w14:textId="320514BF" w:rsidR="00F94003" w:rsidRPr="00C91831" w:rsidRDefault="007204E7" w:rsidP="007204E7">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ab/>
      </w:r>
      <w:r w:rsidR="00F94003" w:rsidRPr="00C91831">
        <w:rPr>
          <w:rFonts w:ascii="Arial" w:eastAsia="Calibri" w:hAnsi="Arial" w:cs="Arial"/>
          <w:sz w:val="24"/>
          <w:szCs w:val="24"/>
        </w:rPr>
        <w:t xml:space="preserve">условия признания </w:t>
      </w:r>
      <w:r w:rsidR="003F7AF0" w:rsidRPr="00C91831">
        <w:rPr>
          <w:rFonts w:ascii="Arial" w:eastAsia="Calibri" w:hAnsi="Arial" w:cs="Arial"/>
          <w:sz w:val="24"/>
          <w:szCs w:val="24"/>
        </w:rPr>
        <w:t>победител</w:t>
      </w:r>
      <w:r w:rsidR="005911D4" w:rsidRPr="00C91831">
        <w:rPr>
          <w:rFonts w:ascii="Arial" w:eastAsia="Calibri" w:hAnsi="Arial" w:cs="Arial"/>
          <w:sz w:val="24"/>
          <w:szCs w:val="24"/>
        </w:rPr>
        <w:t>я (победителей)</w:t>
      </w:r>
      <w:r w:rsidR="003F7AF0" w:rsidRPr="00C91831">
        <w:rPr>
          <w:rFonts w:ascii="Arial" w:eastAsia="Calibri" w:hAnsi="Arial" w:cs="Arial"/>
          <w:sz w:val="24"/>
          <w:szCs w:val="24"/>
        </w:rPr>
        <w:t xml:space="preserve"> отбора</w:t>
      </w:r>
      <w:r w:rsidR="004350A1" w:rsidRPr="00C91831">
        <w:rPr>
          <w:rFonts w:ascii="Arial" w:eastAsia="Calibri" w:hAnsi="Arial" w:cs="Arial"/>
          <w:sz w:val="24"/>
          <w:szCs w:val="24"/>
        </w:rPr>
        <w:t xml:space="preserve"> уклонившим</w:t>
      </w:r>
      <w:r w:rsidR="00F94003" w:rsidRPr="00C91831">
        <w:rPr>
          <w:rFonts w:ascii="Arial" w:eastAsia="Calibri" w:hAnsi="Arial" w:cs="Arial"/>
          <w:sz w:val="24"/>
          <w:szCs w:val="24"/>
        </w:rPr>
        <w:t>ся от заключения соглашения;</w:t>
      </w:r>
    </w:p>
    <w:p w14:paraId="5E072551" w14:textId="17449074" w:rsidR="003F7AF0" w:rsidRPr="00C91831" w:rsidRDefault="007204E7" w:rsidP="007204E7">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ab/>
      </w:r>
      <w:r w:rsidR="00AB0E37" w:rsidRPr="00C91831">
        <w:rPr>
          <w:rFonts w:ascii="Arial" w:eastAsia="Calibri" w:hAnsi="Arial" w:cs="Arial"/>
          <w:sz w:val="24"/>
          <w:szCs w:val="24"/>
        </w:rPr>
        <w:t xml:space="preserve">сроки </w:t>
      </w:r>
      <w:r w:rsidR="00F94003" w:rsidRPr="00C91831">
        <w:rPr>
          <w:rFonts w:ascii="Arial" w:eastAsia="Calibri" w:hAnsi="Arial" w:cs="Arial"/>
          <w:sz w:val="24"/>
          <w:szCs w:val="24"/>
        </w:rPr>
        <w:t xml:space="preserve">размещения </w:t>
      </w:r>
      <w:r w:rsidR="00412304" w:rsidRPr="00C91831">
        <w:rPr>
          <w:rFonts w:ascii="Arial" w:eastAsia="Calibri" w:hAnsi="Arial" w:cs="Arial"/>
          <w:sz w:val="24"/>
          <w:szCs w:val="24"/>
        </w:rPr>
        <w:t>протокола подведения итогов отбора</w:t>
      </w:r>
      <w:r w:rsidR="001E3694" w:rsidRPr="00C91831">
        <w:rPr>
          <w:rFonts w:ascii="Arial" w:eastAsia="Calibri" w:hAnsi="Arial" w:cs="Arial"/>
          <w:sz w:val="24"/>
          <w:szCs w:val="24"/>
        </w:rPr>
        <w:t xml:space="preserve"> </w:t>
      </w:r>
      <w:r w:rsidR="00784694" w:rsidRPr="00C91831">
        <w:rPr>
          <w:rFonts w:ascii="Arial" w:eastAsia="Calibri" w:hAnsi="Arial" w:cs="Arial"/>
          <w:sz w:val="24"/>
          <w:szCs w:val="24"/>
        </w:rPr>
        <w:t>на едином портале</w:t>
      </w:r>
      <w:r w:rsidR="00CB218D" w:rsidRPr="00C91831">
        <w:rPr>
          <w:rFonts w:ascii="Arial" w:eastAsia="Calibri" w:hAnsi="Arial" w:cs="Arial"/>
          <w:sz w:val="24"/>
          <w:szCs w:val="24"/>
        </w:rPr>
        <w:t xml:space="preserve"> и</w:t>
      </w:r>
      <w:r w:rsidR="004C7303" w:rsidRPr="00C91831">
        <w:rPr>
          <w:rFonts w:ascii="Arial" w:eastAsia="Calibri" w:hAnsi="Arial" w:cs="Arial"/>
          <w:sz w:val="24"/>
          <w:szCs w:val="24"/>
        </w:rPr>
        <w:t xml:space="preserve"> на  официальном </w:t>
      </w:r>
      <w:r w:rsidR="00FC4E01" w:rsidRPr="00C91831">
        <w:rPr>
          <w:rFonts w:ascii="Arial" w:eastAsia="Calibri" w:hAnsi="Arial" w:cs="Arial"/>
          <w:sz w:val="24"/>
          <w:szCs w:val="24"/>
        </w:rPr>
        <w:t>сайте администрации</w:t>
      </w:r>
      <w:r w:rsidR="00F94003" w:rsidRPr="00C91831">
        <w:rPr>
          <w:rFonts w:ascii="Arial" w:eastAsia="Calibri" w:hAnsi="Arial" w:cs="Arial"/>
          <w:sz w:val="24"/>
          <w:szCs w:val="24"/>
        </w:rPr>
        <w:t>, котор</w:t>
      </w:r>
      <w:r w:rsidR="00412304" w:rsidRPr="00C91831">
        <w:rPr>
          <w:rFonts w:ascii="Arial" w:eastAsia="Calibri" w:hAnsi="Arial" w:cs="Arial"/>
          <w:sz w:val="24"/>
          <w:szCs w:val="24"/>
        </w:rPr>
        <w:t>ые</w:t>
      </w:r>
      <w:r w:rsidR="00F94003" w:rsidRPr="00C91831">
        <w:rPr>
          <w:rFonts w:ascii="Arial" w:eastAsia="Calibri" w:hAnsi="Arial" w:cs="Arial"/>
          <w:sz w:val="24"/>
          <w:szCs w:val="24"/>
        </w:rPr>
        <w:t xml:space="preserve"> не мо</w:t>
      </w:r>
      <w:r w:rsidR="00412304" w:rsidRPr="00C91831">
        <w:rPr>
          <w:rFonts w:ascii="Arial" w:eastAsia="Calibri" w:hAnsi="Arial" w:cs="Arial"/>
          <w:sz w:val="24"/>
          <w:szCs w:val="24"/>
        </w:rPr>
        <w:t>гут</w:t>
      </w:r>
      <w:r w:rsidR="00596F41" w:rsidRPr="00C91831">
        <w:rPr>
          <w:rFonts w:ascii="Arial" w:eastAsia="Calibri" w:hAnsi="Arial" w:cs="Arial"/>
          <w:sz w:val="24"/>
          <w:szCs w:val="24"/>
        </w:rPr>
        <w:t xml:space="preserve"> быть позднее 14</w:t>
      </w:r>
      <w:r w:rsidR="00F94003" w:rsidRPr="00C91831">
        <w:rPr>
          <w:rFonts w:ascii="Arial" w:eastAsia="Calibri" w:hAnsi="Arial" w:cs="Arial"/>
          <w:sz w:val="24"/>
          <w:szCs w:val="24"/>
        </w:rPr>
        <w:t xml:space="preserve"> календарного дня, следующего за днем определения </w:t>
      </w:r>
      <w:r w:rsidR="00412304" w:rsidRPr="00C91831">
        <w:rPr>
          <w:rFonts w:ascii="Arial" w:eastAsia="Calibri" w:hAnsi="Arial" w:cs="Arial"/>
          <w:sz w:val="24"/>
          <w:szCs w:val="24"/>
        </w:rPr>
        <w:t>победителя</w:t>
      </w:r>
      <w:r w:rsidR="00F94003" w:rsidRPr="00C91831">
        <w:rPr>
          <w:rFonts w:ascii="Arial" w:eastAsia="Calibri" w:hAnsi="Arial" w:cs="Arial"/>
          <w:sz w:val="24"/>
          <w:szCs w:val="24"/>
        </w:rPr>
        <w:t xml:space="preserve"> </w:t>
      </w:r>
      <w:r w:rsidR="00412304" w:rsidRPr="00C91831">
        <w:rPr>
          <w:rFonts w:ascii="Arial" w:eastAsia="Calibri" w:hAnsi="Arial" w:cs="Arial"/>
          <w:sz w:val="24"/>
          <w:szCs w:val="24"/>
        </w:rPr>
        <w:t>отбора</w:t>
      </w:r>
      <w:r w:rsidR="00F94003" w:rsidRPr="00C91831">
        <w:rPr>
          <w:rFonts w:ascii="Arial" w:eastAsia="Calibri" w:hAnsi="Arial" w:cs="Arial"/>
          <w:sz w:val="24"/>
          <w:szCs w:val="24"/>
        </w:rPr>
        <w:t>.</w:t>
      </w:r>
      <w:r w:rsidR="00D9275F" w:rsidRPr="00C91831">
        <w:rPr>
          <w:rFonts w:ascii="Arial" w:eastAsia="Calibri" w:hAnsi="Arial" w:cs="Arial"/>
          <w:sz w:val="24"/>
          <w:szCs w:val="24"/>
        </w:rPr>
        <w:t xml:space="preserve"> </w:t>
      </w:r>
    </w:p>
    <w:p w14:paraId="29506726" w14:textId="4E41CEB7" w:rsidR="00061011" w:rsidRPr="00C91831" w:rsidRDefault="00061011" w:rsidP="003D140D">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2.</w:t>
      </w:r>
      <w:r w:rsidR="008C681B" w:rsidRPr="00C91831">
        <w:rPr>
          <w:rFonts w:ascii="Arial" w:eastAsia="Calibri" w:hAnsi="Arial" w:cs="Arial"/>
          <w:sz w:val="24"/>
          <w:szCs w:val="24"/>
        </w:rPr>
        <w:t>8</w:t>
      </w:r>
      <w:r w:rsidRPr="00C91831">
        <w:rPr>
          <w:rFonts w:ascii="Arial" w:eastAsia="Calibri" w:hAnsi="Arial" w:cs="Arial"/>
          <w:color w:val="FF0000"/>
          <w:sz w:val="24"/>
          <w:szCs w:val="24"/>
        </w:rPr>
        <w:t>.</w:t>
      </w:r>
      <w:r w:rsidR="003D140D" w:rsidRPr="00C91831">
        <w:rPr>
          <w:rFonts w:ascii="Arial" w:eastAsia="Calibri" w:hAnsi="Arial" w:cs="Arial"/>
          <w:color w:val="FF0000"/>
          <w:sz w:val="24"/>
          <w:szCs w:val="24"/>
        </w:rPr>
        <w:tab/>
      </w:r>
      <w:r w:rsidR="003D140D" w:rsidRPr="00C91831">
        <w:rPr>
          <w:rFonts w:ascii="Arial" w:eastAsia="Calibri" w:hAnsi="Arial" w:cs="Arial"/>
          <w:color w:val="FF0000"/>
          <w:sz w:val="24"/>
          <w:szCs w:val="24"/>
        </w:rPr>
        <w:tab/>
      </w:r>
      <w:r w:rsidRPr="00C91831">
        <w:rPr>
          <w:rFonts w:ascii="Arial" w:eastAsia="Calibri" w:hAnsi="Arial" w:cs="Arial"/>
          <w:sz w:val="24"/>
          <w:szCs w:val="24"/>
        </w:rPr>
        <w:t>Внесение изменений в объявление осуществляется в порядке, аналогичном порядку формирования объявления</w:t>
      </w:r>
      <w:r w:rsidR="008C681B" w:rsidRPr="00C91831">
        <w:rPr>
          <w:rFonts w:ascii="Arial" w:eastAsia="Calibri" w:hAnsi="Arial" w:cs="Arial"/>
          <w:sz w:val="24"/>
          <w:szCs w:val="24"/>
        </w:rPr>
        <w:t xml:space="preserve">, </w:t>
      </w:r>
      <w:r w:rsidRPr="00C91831">
        <w:rPr>
          <w:rFonts w:ascii="Arial" w:eastAsia="Calibri" w:hAnsi="Arial" w:cs="Arial"/>
          <w:sz w:val="24"/>
          <w:szCs w:val="24"/>
        </w:rPr>
        <w:t>установленному пунктом 2.6 настоящего Порядка, не позднее наступления даты окончания приема заявок участников отбора с соблюдением следующих условий:</w:t>
      </w:r>
    </w:p>
    <w:p w14:paraId="4E4B4B21" w14:textId="77777777" w:rsidR="00061011" w:rsidRPr="00C91831" w:rsidRDefault="00061011" w:rsidP="007204E7">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 не менее 10 календарных дней;</w:t>
      </w:r>
    </w:p>
    <w:p w14:paraId="7BFD8CDF" w14:textId="77777777" w:rsidR="00061011" w:rsidRPr="00C91831" w:rsidRDefault="00061011" w:rsidP="007204E7">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при внесении изменений в объявление не допускается изменение способа отбора получателей субсидий;</w:t>
      </w:r>
    </w:p>
    <w:p w14:paraId="56DF810C" w14:textId="13DA5D1B" w:rsidR="00061011" w:rsidRPr="00C91831" w:rsidRDefault="008C681B" w:rsidP="007204E7">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в случае внесения изменений в объявление после наступления даты начала приема заявок в объявление включается положение, предусматривающее право участников отбора внести</w:t>
      </w:r>
      <w:r w:rsidR="00061011" w:rsidRPr="00C91831">
        <w:rPr>
          <w:rFonts w:ascii="Arial" w:eastAsia="Calibri" w:hAnsi="Arial" w:cs="Arial"/>
          <w:sz w:val="24"/>
          <w:szCs w:val="24"/>
        </w:rPr>
        <w:t xml:space="preserve"> </w:t>
      </w:r>
      <w:r w:rsidRPr="00C91831">
        <w:rPr>
          <w:rFonts w:ascii="Arial" w:eastAsia="Calibri" w:hAnsi="Arial" w:cs="Arial"/>
          <w:sz w:val="24"/>
          <w:szCs w:val="24"/>
        </w:rPr>
        <w:t>изменения в заявки.</w:t>
      </w:r>
    </w:p>
    <w:p w14:paraId="77EB2AEA" w14:textId="51604D09" w:rsidR="008C681B" w:rsidRPr="00C91831" w:rsidRDefault="008C681B" w:rsidP="007204E7">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Участники отбора, подавшие заявку, уведомляются о внесении изменений в объявление не позднее дня, следующего за днем внесения изменений в объявление с использованием ГИИС «Электронный бюджет».</w:t>
      </w:r>
    </w:p>
    <w:p w14:paraId="5C9F4DAD" w14:textId="16E79131" w:rsidR="00D84D0A" w:rsidRPr="00C91831" w:rsidRDefault="009B726C" w:rsidP="004C52B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2</w:t>
      </w:r>
      <w:r w:rsidR="008C681B" w:rsidRPr="00C91831">
        <w:rPr>
          <w:rFonts w:ascii="Arial" w:eastAsia="Calibri" w:hAnsi="Arial" w:cs="Arial"/>
          <w:sz w:val="24"/>
          <w:szCs w:val="24"/>
        </w:rPr>
        <w:t>.9</w:t>
      </w:r>
      <w:r w:rsidRPr="00C91831">
        <w:rPr>
          <w:rFonts w:ascii="Arial" w:eastAsia="Calibri" w:hAnsi="Arial" w:cs="Arial"/>
          <w:sz w:val="24"/>
          <w:szCs w:val="24"/>
        </w:rPr>
        <w:t>.</w:t>
      </w:r>
      <w:r w:rsidR="00010EE8" w:rsidRPr="00C91831">
        <w:rPr>
          <w:rFonts w:ascii="Arial" w:hAnsi="Arial" w:cs="Arial"/>
          <w:sz w:val="24"/>
          <w:szCs w:val="24"/>
        </w:rPr>
        <w:t xml:space="preserve"> </w:t>
      </w:r>
      <w:r w:rsidR="004C52BA" w:rsidRPr="00C91831">
        <w:rPr>
          <w:rFonts w:ascii="Arial" w:hAnsi="Arial" w:cs="Arial"/>
          <w:sz w:val="24"/>
          <w:szCs w:val="24"/>
        </w:rPr>
        <w:tab/>
      </w:r>
      <w:r w:rsidR="00010EE8" w:rsidRPr="00C91831">
        <w:rPr>
          <w:rFonts w:ascii="Arial" w:eastAsia="Calibri" w:hAnsi="Arial" w:cs="Arial"/>
          <w:sz w:val="24"/>
          <w:szCs w:val="24"/>
        </w:rPr>
        <w:t xml:space="preserve">Участник отбора </w:t>
      </w:r>
      <w:r w:rsidR="00061F3E" w:rsidRPr="00C91831">
        <w:rPr>
          <w:rFonts w:ascii="Arial" w:eastAsia="Calibri" w:hAnsi="Arial" w:cs="Arial"/>
          <w:sz w:val="24"/>
          <w:szCs w:val="24"/>
        </w:rPr>
        <w:t>со дня размещения объявления на е</w:t>
      </w:r>
      <w:r w:rsidR="00596F41" w:rsidRPr="00C91831">
        <w:rPr>
          <w:rFonts w:ascii="Arial" w:eastAsia="Calibri" w:hAnsi="Arial" w:cs="Arial"/>
          <w:sz w:val="24"/>
          <w:szCs w:val="24"/>
        </w:rPr>
        <w:t>дином портале  и не позднее 3</w:t>
      </w:r>
      <w:r w:rsidR="00061F3E" w:rsidRPr="00C91831">
        <w:rPr>
          <w:rFonts w:ascii="Arial" w:eastAsia="Calibri" w:hAnsi="Arial" w:cs="Arial"/>
          <w:sz w:val="24"/>
          <w:szCs w:val="24"/>
        </w:rPr>
        <w:t xml:space="preserve"> рабочего дня до дня завершения подачи заявок </w:t>
      </w:r>
      <w:r w:rsidR="00010EE8" w:rsidRPr="00C91831">
        <w:rPr>
          <w:rFonts w:ascii="Arial" w:eastAsia="Calibri" w:hAnsi="Arial" w:cs="Arial"/>
          <w:sz w:val="24"/>
          <w:szCs w:val="24"/>
        </w:rPr>
        <w:t xml:space="preserve">вправе </w:t>
      </w:r>
      <w:r w:rsidR="00061F3E" w:rsidRPr="00C91831">
        <w:rPr>
          <w:rFonts w:ascii="Arial" w:eastAsia="Calibri" w:hAnsi="Arial" w:cs="Arial"/>
          <w:sz w:val="24"/>
          <w:szCs w:val="24"/>
        </w:rPr>
        <w:t>направить</w:t>
      </w:r>
      <w:r w:rsidR="00010EE8" w:rsidRPr="00C91831">
        <w:rPr>
          <w:rFonts w:ascii="Arial" w:eastAsia="Calibri" w:hAnsi="Arial" w:cs="Arial"/>
          <w:sz w:val="24"/>
          <w:szCs w:val="24"/>
        </w:rPr>
        <w:t xml:space="preserve"> в уполномоченный орган за</w:t>
      </w:r>
      <w:r w:rsidR="00061F3E" w:rsidRPr="00C91831">
        <w:rPr>
          <w:rFonts w:ascii="Arial" w:eastAsia="Calibri" w:hAnsi="Arial" w:cs="Arial"/>
          <w:sz w:val="24"/>
          <w:szCs w:val="24"/>
        </w:rPr>
        <w:t>прос о</w:t>
      </w:r>
      <w:r w:rsidR="00010EE8" w:rsidRPr="00C91831">
        <w:rPr>
          <w:rFonts w:ascii="Arial" w:eastAsia="Calibri" w:hAnsi="Arial" w:cs="Arial"/>
          <w:sz w:val="24"/>
          <w:szCs w:val="24"/>
        </w:rPr>
        <w:t xml:space="preserve"> раз</w:t>
      </w:r>
      <w:r w:rsidR="004F6A0C" w:rsidRPr="00C91831">
        <w:rPr>
          <w:rFonts w:ascii="Arial" w:eastAsia="Calibri" w:hAnsi="Arial" w:cs="Arial"/>
          <w:sz w:val="24"/>
          <w:szCs w:val="24"/>
        </w:rPr>
        <w:t>ъяснени</w:t>
      </w:r>
      <w:r w:rsidR="00AC6AEC">
        <w:rPr>
          <w:rFonts w:ascii="Arial" w:eastAsia="Calibri" w:hAnsi="Arial" w:cs="Arial"/>
          <w:sz w:val="24"/>
          <w:szCs w:val="24"/>
        </w:rPr>
        <w:t>и</w:t>
      </w:r>
      <w:bookmarkStart w:id="0" w:name="_GoBack"/>
      <w:bookmarkEnd w:id="0"/>
      <w:r w:rsidR="004F6A0C" w:rsidRPr="00C91831">
        <w:rPr>
          <w:rFonts w:ascii="Arial" w:eastAsia="Calibri" w:hAnsi="Arial" w:cs="Arial"/>
          <w:sz w:val="24"/>
          <w:szCs w:val="24"/>
        </w:rPr>
        <w:t xml:space="preserve"> положений объявления</w:t>
      </w:r>
      <w:r w:rsidR="00D84D0A" w:rsidRPr="00C91831">
        <w:rPr>
          <w:rFonts w:ascii="Arial" w:eastAsia="Calibri" w:hAnsi="Arial" w:cs="Arial"/>
          <w:sz w:val="24"/>
          <w:szCs w:val="24"/>
        </w:rPr>
        <w:t>. Подача запроса о разъяснении положений объявления осуществляется в форме устного, письменного запроса на адрес электронной почты уполномоченного органа либо путем формирования в ГИИС «Электронный бюджет»  соответствующего запроса.</w:t>
      </w:r>
    </w:p>
    <w:p w14:paraId="013D183C" w14:textId="6F038E72" w:rsidR="00D84D0A" w:rsidRDefault="00D84D0A" w:rsidP="00D84D0A">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 xml:space="preserve"> Уполномоченный орган в ответ на запрос, указанный в абзаце первом настоящего пункта, направляет разъяснение положений объявления в срок, </w:t>
      </w:r>
      <w:r w:rsidRPr="00C91831">
        <w:rPr>
          <w:rFonts w:ascii="Arial" w:eastAsia="Calibri" w:hAnsi="Arial" w:cs="Arial"/>
          <w:sz w:val="24"/>
          <w:szCs w:val="24"/>
        </w:rPr>
        <w:lastRenderedPageBreak/>
        <w:t xml:space="preserve">установленный </w:t>
      </w:r>
      <w:r w:rsidR="00596F41" w:rsidRPr="00C91831">
        <w:rPr>
          <w:rFonts w:ascii="Arial" w:eastAsia="Calibri" w:hAnsi="Arial" w:cs="Arial"/>
          <w:sz w:val="24"/>
          <w:szCs w:val="24"/>
        </w:rPr>
        <w:t>в объявлении, но не позднее 1</w:t>
      </w:r>
      <w:r w:rsidRPr="00C91831">
        <w:rPr>
          <w:rFonts w:ascii="Arial" w:eastAsia="Calibri" w:hAnsi="Arial" w:cs="Arial"/>
          <w:sz w:val="24"/>
          <w:szCs w:val="24"/>
        </w:rPr>
        <w:t xml:space="preserve"> рабочего дня   </w:t>
      </w:r>
      <w:r w:rsidR="00EB7317" w:rsidRPr="00C91831">
        <w:rPr>
          <w:rFonts w:ascii="Arial" w:eastAsia="Calibri" w:hAnsi="Arial" w:cs="Arial"/>
          <w:sz w:val="24"/>
          <w:szCs w:val="24"/>
        </w:rPr>
        <w:t>до дня завершения подачи заявок</w:t>
      </w:r>
      <w:r w:rsidRPr="00C91831">
        <w:rPr>
          <w:rFonts w:ascii="Arial" w:eastAsia="Calibri" w:hAnsi="Arial" w:cs="Arial"/>
          <w:sz w:val="24"/>
          <w:szCs w:val="24"/>
        </w:rPr>
        <w:t>, при личном обращении (на личном приеме, в телефонном режиме). Способ получения разъяснения положений объявления определяется участником отбора при подаче запроса о разъяснении положений объявления.</w:t>
      </w:r>
    </w:p>
    <w:p w14:paraId="03F080FA" w14:textId="77777777" w:rsidR="004A6671" w:rsidRPr="00C91831" w:rsidRDefault="004A6671" w:rsidP="004A6671">
      <w:pPr>
        <w:tabs>
          <w:tab w:val="left" w:pos="0"/>
          <w:tab w:val="left" w:pos="709"/>
          <w:tab w:val="left" w:pos="1134"/>
          <w:tab w:val="left" w:pos="1276"/>
        </w:tabs>
        <w:autoSpaceDE w:val="0"/>
        <w:autoSpaceDN w:val="0"/>
        <w:adjustRightInd w:val="0"/>
        <w:spacing w:after="0" w:line="240" w:lineRule="auto"/>
        <w:ind w:firstLine="708"/>
        <w:jc w:val="both"/>
        <w:rPr>
          <w:rFonts w:ascii="Arial" w:eastAsia="Calibri" w:hAnsi="Arial" w:cs="Arial"/>
          <w:sz w:val="24"/>
          <w:szCs w:val="24"/>
        </w:rPr>
      </w:pPr>
      <w:r w:rsidRPr="007806EE">
        <w:rPr>
          <w:rFonts w:ascii="Arial" w:eastAsia="Calibri" w:hAnsi="Arial" w:cs="Arial"/>
          <w:sz w:val="24"/>
          <w:szCs w:val="24"/>
        </w:rPr>
        <w:t>Представленное Уполномоченным органом разъяснение положений объявления о проведении отбора не должно изменять суть информации, содержащейся в указанном объявлении.</w:t>
      </w:r>
    </w:p>
    <w:p w14:paraId="013DDE06" w14:textId="09DAE796" w:rsidR="00810564" w:rsidRPr="00C91831" w:rsidRDefault="00714ADC" w:rsidP="004C52BA">
      <w:pPr>
        <w:tabs>
          <w:tab w:val="left" w:pos="0"/>
          <w:tab w:val="left" w:pos="709"/>
          <w:tab w:val="left" w:pos="1276"/>
          <w:tab w:val="left" w:pos="1418"/>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2.</w:t>
      </w:r>
      <w:r w:rsidR="008C681B" w:rsidRPr="00C91831">
        <w:rPr>
          <w:rFonts w:ascii="Arial" w:eastAsia="Calibri" w:hAnsi="Arial" w:cs="Arial"/>
          <w:sz w:val="24"/>
          <w:szCs w:val="24"/>
        </w:rPr>
        <w:t>10</w:t>
      </w:r>
      <w:r w:rsidR="004C52BA" w:rsidRPr="00C91831">
        <w:rPr>
          <w:rFonts w:ascii="Arial" w:eastAsia="Calibri" w:hAnsi="Arial" w:cs="Arial"/>
          <w:sz w:val="24"/>
          <w:szCs w:val="24"/>
        </w:rPr>
        <w:t>.</w:t>
      </w:r>
      <w:r w:rsidR="004C52BA" w:rsidRPr="00C91831">
        <w:rPr>
          <w:rFonts w:ascii="Arial" w:eastAsia="Calibri" w:hAnsi="Arial" w:cs="Arial"/>
          <w:sz w:val="24"/>
          <w:szCs w:val="24"/>
        </w:rPr>
        <w:tab/>
      </w:r>
      <w:r w:rsidR="004C52BA" w:rsidRPr="00C91831">
        <w:rPr>
          <w:rFonts w:ascii="Arial" w:eastAsia="Calibri" w:hAnsi="Arial" w:cs="Arial"/>
          <w:sz w:val="24"/>
          <w:szCs w:val="24"/>
        </w:rPr>
        <w:tab/>
      </w:r>
      <w:r w:rsidR="00BB13A4" w:rsidRPr="00BB13A4">
        <w:rPr>
          <w:rFonts w:ascii="Arial" w:eastAsia="Calibri" w:hAnsi="Arial" w:cs="Arial"/>
          <w:sz w:val="24"/>
          <w:szCs w:val="24"/>
        </w:rPr>
        <w:t xml:space="preserve">Категории получателей </w:t>
      </w:r>
      <w:r w:rsidR="00BB13A4">
        <w:rPr>
          <w:rFonts w:ascii="Arial" w:eastAsia="Calibri" w:hAnsi="Arial" w:cs="Arial"/>
          <w:sz w:val="24"/>
          <w:szCs w:val="24"/>
        </w:rPr>
        <w:t>гранта</w:t>
      </w:r>
      <w:r w:rsidR="00BB13A4" w:rsidRPr="00BB13A4">
        <w:rPr>
          <w:rFonts w:ascii="Arial" w:eastAsia="Calibri" w:hAnsi="Arial" w:cs="Arial"/>
          <w:sz w:val="24"/>
          <w:szCs w:val="24"/>
        </w:rPr>
        <w:t xml:space="preserve"> – субъекты </w:t>
      </w:r>
      <w:r w:rsidR="00975740">
        <w:rPr>
          <w:rFonts w:ascii="Arial" w:eastAsia="Calibri" w:hAnsi="Arial" w:cs="Arial"/>
          <w:sz w:val="24"/>
          <w:szCs w:val="24"/>
        </w:rPr>
        <w:t>МСП</w:t>
      </w:r>
      <w:r w:rsidR="00BB13A4" w:rsidRPr="00BB13A4">
        <w:rPr>
          <w:rFonts w:ascii="Arial" w:eastAsia="Calibri" w:hAnsi="Arial" w:cs="Arial"/>
          <w:sz w:val="24"/>
          <w:szCs w:val="24"/>
        </w:rPr>
        <w:t>, зарегистрированные не ранее двух лет, предшествующих году подачи заявки на получение гранта и (или) осуществляющие деятельность на территории Боготольского района.</w:t>
      </w:r>
    </w:p>
    <w:p w14:paraId="156BF445" w14:textId="230A5370" w:rsidR="00D9275F" w:rsidRPr="00C91831" w:rsidRDefault="00D9275F" w:rsidP="00740B0E">
      <w:pPr>
        <w:tabs>
          <w:tab w:val="left" w:pos="1418"/>
        </w:tabs>
        <w:autoSpaceDE w:val="0"/>
        <w:autoSpaceDN w:val="0"/>
        <w:adjustRightInd w:val="0"/>
        <w:spacing w:after="0" w:line="240" w:lineRule="auto"/>
        <w:ind w:firstLine="540"/>
        <w:jc w:val="both"/>
        <w:rPr>
          <w:rFonts w:ascii="Arial" w:hAnsi="Arial" w:cs="Arial"/>
          <w:sz w:val="24"/>
          <w:szCs w:val="24"/>
        </w:rPr>
      </w:pPr>
      <w:r w:rsidRPr="00C91831">
        <w:rPr>
          <w:rFonts w:ascii="Arial" w:hAnsi="Arial" w:cs="Arial"/>
          <w:sz w:val="24"/>
          <w:szCs w:val="24"/>
        </w:rPr>
        <w:t xml:space="preserve">  2.</w:t>
      </w:r>
      <w:r w:rsidR="008C681B" w:rsidRPr="00C91831">
        <w:rPr>
          <w:rFonts w:ascii="Arial" w:hAnsi="Arial" w:cs="Arial"/>
          <w:sz w:val="24"/>
          <w:szCs w:val="24"/>
        </w:rPr>
        <w:t>11</w:t>
      </w:r>
      <w:r w:rsidRPr="00C91831">
        <w:rPr>
          <w:rFonts w:ascii="Arial" w:hAnsi="Arial" w:cs="Arial"/>
          <w:sz w:val="24"/>
          <w:szCs w:val="24"/>
        </w:rPr>
        <w:t xml:space="preserve">. </w:t>
      </w:r>
      <w:r w:rsidR="004C52BA" w:rsidRPr="00C91831">
        <w:rPr>
          <w:rFonts w:ascii="Arial" w:hAnsi="Arial" w:cs="Arial"/>
          <w:sz w:val="24"/>
          <w:szCs w:val="24"/>
        </w:rPr>
        <w:tab/>
      </w:r>
      <w:r w:rsidR="007F7B5C" w:rsidRPr="00C91831">
        <w:rPr>
          <w:rFonts w:ascii="Arial" w:hAnsi="Arial" w:cs="Arial"/>
          <w:sz w:val="24"/>
          <w:szCs w:val="24"/>
        </w:rPr>
        <w:t xml:space="preserve">Участник отбора (получатель </w:t>
      </w:r>
      <w:r w:rsidR="00DD7344">
        <w:rPr>
          <w:rFonts w:ascii="Arial" w:hAnsi="Arial" w:cs="Arial"/>
          <w:sz w:val="24"/>
          <w:szCs w:val="24"/>
        </w:rPr>
        <w:t>гранта</w:t>
      </w:r>
      <w:r w:rsidR="00740B0E">
        <w:rPr>
          <w:rFonts w:ascii="Arial" w:hAnsi="Arial" w:cs="Arial"/>
          <w:sz w:val="24"/>
          <w:szCs w:val="24"/>
        </w:rPr>
        <w:t>)</w:t>
      </w:r>
      <w:r w:rsidR="00BE15D2" w:rsidRPr="00C91831">
        <w:rPr>
          <w:rFonts w:ascii="Arial" w:hAnsi="Arial" w:cs="Arial"/>
          <w:sz w:val="24"/>
          <w:szCs w:val="24"/>
        </w:rPr>
        <w:tab/>
      </w:r>
      <w:r w:rsidR="000F6E84" w:rsidRPr="00C91831">
        <w:rPr>
          <w:rFonts w:ascii="Arial" w:hAnsi="Arial" w:cs="Arial"/>
          <w:sz w:val="24"/>
          <w:szCs w:val="24"/>
        </w:rPr>
        <w:t xml:space="preserve">должен соответствовать </w:t>
      </w:r>
      <w:r w:rsidR="0083175C" w:rsidRPr="00C91831">
        <w:rPr>
          <w:rFonts w:ascii="Arial" w:hAnsi="Arial" w:cs="Arial"/>
          <w:sz w:val="24"/>
          <w:szCs w:val="24"/>
        </w:rPr>
        <w:t>на дат</w:t>
      </w:r>
      <w:r w:rsidR="00851772" w:rsidRPr="00C91831">
        <w:rPr>
          <w:rFonts w:ascii="Arial" w:hAnsi="Arial" w:cs="Arial"/>
          <w:sz w:val="24"/>
          <w:szCs w:val="24"/>
        </w:rPr>
        <w:t>ы</w:t>
      </w:r>
      <w:r w:rsidR="0083175C" w:rsidRPr="00C91831">
        <w:rPr>
          <w:rFonts w:ascii="Arial" w:hAnsi="Arial" w:cs="Arial"/>
          <w:sz w:val="24"/>
          <w:szCs w:val="24"/>
        </w:rPr>
        <w:t xml:space="preserve"> </w:t>
      </w:r>
      <w:r w:rsidR="00851772" w:rsidRPr="00C91831">
        <w:rPr>
          <w:rFonts w:ascii="Arial" w:hAnsi="Arial" w:cs="Arial"/>
          <w:sz w:val="24"/>
          <w:szCs w:val="24"/>
        </w:rPr>
        <w:t>рассмотрения</w:t>
      </w:r>
      <w:r w:rsidR="0083175C" w:rsidRPr="00C91831">
        <w:rPr>
          <w:rFonts w:ascii="Arial" w:hAnsi="Arial" w:cs="Arial"/>
          <w:sz w:val="24"/>
          <w:szCs w:val="24"/>
        </w:rPr>
        <w:t xml:space="preserve"> заявки</w:t>
      </w:r>
      <w:r w:rsidR="005A6446" w:rsidRPr="00C91831">
        <w:rPr>
          <w:rFonts w:ascii="Arial" w:hAnsi="Arial" w:cs="Arial"/>
          <w:sz w:val="24"/>
          <w:szCs w:val="24"/>
        </w:rPr>
        <w:t xml:space="preserve"> и заключения соглашения</w:t>
      </w:r>
      <w:r w:rsidR="00851772" w:rsidRPr="00C91831">
        <w:rPr>
          <w:rFonts w:ascii="Arial" w:hAnsi="Arial" w:cs="Arial"/>
          <w:sz w:val="24"/>
          <w:szCs w:val="24"/>
        </w:rPr>
        <w:t xml:space="preserve"> о предоставлении </w:t>
      </w:r>
      <w:r w:rsidR="00DD7344">
        <w:rPr>
          <w:rFonts w:ascii="Arial" w:hAnsi="Arial" w:cs="Arial"/>
          <w:sz w:val="24"/>
          <w:szCs w:val="24"/>
        </w:rPr>
        <w:t>грант</w:t>
      </w:r>
      <w:r w:rsidR="00DA1713">
        <w:rPr>
          <w:rFonts w:ascii="Arial" w:hAnsi="Arial" w:cs="Arial"/>
          <w:sz w:val="24"/>
          <w:szCs w:val="24"/>
        </w:rPr>
        <w:t>а</w:t>
      </w:r>
      <w:r w:rsidRPr="00C91831">
        <w:rPr>
          <w:rFonts w:ascii="Arial" w:hAnsi="Arial" w:cs="Arial"/>
          <w:sz w:val="24"/>
          <w:szCs w:val="24"/>
        </w:rPr>
        <w:t xml:space="preserve">: </w:t>
      </w:r>
    </w:p>
    <w:p w14:paraId="3E07487D" w14:textId="635DD949" w:rsidR="009626C4" w:rsidRPr="00C91831" w:rsidRDefault="009626C4" w:rsidP="00D9275F">
      <w:pPr>
        <w:autoSpaceDE w:val="0"/>
        <w:autoSpaceDN w:val="0"/>
        <w:adjustRightInd w:val="0"/>
        <w:spacing w:after="0" w:line="240" w:lineRule="auto"/>
        <w:ind w:firstLine="540"/>
        <w:jc w:val="both"/>
        <w:rPr>
          <w:rFonts w:ascii="Arial" w:hAnsi="Arial" w:cs="Arial"/>
          <w:sz w:val="24"/>
          <w:szCs w:val="24"/>
        </w:rPr>
      </w:pPr>
      <w:r w:rsidRPr="00C91831">
        <w:rPr>
          <w:rFonts w:ascii="Arial" w:hAnsi="Arial" w:cs="Arial"/>
          <w:sz w:val="24"/>
          <w:szCs w:val="24"/>
        </w:rPr>
        <w:t>не явля</w:t>
      </w:r>
      <w:r w:rsidR="00592170" w:rsidRPr="00C91831">
        <w:rPr>
          <w:rFonts w:ascii="Arial" w:hAnsi="Arial" w:cs="Arial"/>
          <w:sz w:val="24"/>
          <w:szCs w:val="24"/>
        </w:rPr>
        <w:t>е</w:t>
      </w:r>
      <w:r w:rsidRPr="00C91831">
        <w:rPr>
          <w:rFonts w:ascii="Arial" w:hAnsi="Arial" w:cs="Arial"/>
          <w:sz w:val="24"/>
          <w:szCs w:val="24"/>
        </w:rPr>
        <w:t>тся</w:t>
      </w:r>
      <w:r w:rsidR="00592170" w:rsidRPr="00C91831">
        <w:rPr>
          <w:rFonts w:ascii="Arial" w:hAnsi="Arial" w:cs="Arial"/>
          <w:sz w:val="24"/>
          <w:szCs w:val="24"/>
        </w:rPr>
        <w:t xml:space="preserve"> иностранными юридическим</w:t>
      </w:r>
      <w:r w:rsidRPr="00C91831">
        <w:rPr>
          <w:rFonts w:ascii="Arial" w:hAnsi="Arial" w:cs="Arial"/>
          <w:sz w:val="24"/>
          <w:szCs w:val="24"/>
        </w:rPr>
        <w:t xml:space="preserve"> лиц</w:t>
      </w:r>
      <w:r w:rsidR="00592170" w:rsidRPr="00C91831">
        <w:rPr>
          <w:rFonts w:ascii="Arial" w:hAnsi="Arial" w:cs="Arial"/>
          <w:sz w:val="24"/>
          <w:szCs w:val="24"/>
        </w:rPr>
        <w:t>ом</w:t>
      </w:r>
      <w:r w:rsidRPr="00C91831">
        <w:rPr>
          <w:rFonts w:ascii="Arial" w:hAnsi="Arial" w:cs="Arial"/>
          <w:sz w:val="24"/>
          <w:szCs w:val="24"/>
        </w:rPr>
        <w:t xml:space="preserve">, в том числе местом </w:t>
      </w:r>
      <w:r w:rsidR="00991527" w:rsidRPr="00C91831">
        <w:rPr>
          <w:rFonts w:ascii="Arial" w:hAnsi="Arial" w:cs="Arial"/>
          <w:sz w:val="24"/>
          <w:szCs w:val="24"/>
        </w:rPr>
        <w:t>регистрации,</w:t>
      </w:r>
      <w:r w:rsidRPr="00C91831">
        <w:rPr>
          <w:rFonts w:ascii="Arial" w:hAnsi="Arial" w:cs="Arial"/>
          <w:sz w:val="24"/>
          <w:szCs w:val="24"/>
        </w:rPr>
        <w:t xml:space="preserve">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D649A7C" w14:textId="2265BBC2" w:rsidR="009749CB" w:rsidRPr="00C91831" w:rsidRDefault="009749CB" w:rsidP="00270C15">
      <w:pPr>
        <w:tabs>
          <w:tab w:val="left" w:pos="709"/>
        </w:tabs>
        <w:autoSpaceDE w:val="0"/>
        <w:autoSpaceDN w:val="0"/>
        <w:adjustRightInd w:val="0"/>
        <w:spacing w:after="0" w:line="240" w:lineRule="auto"/>
        <w:ind w:firstLine="709"/>
        <w:jc w:val="both"/>
        <w:rPr>
          <w:rFonts w:ascii="Arial" w:hAnsi="Arial" w:cs="Arial"/>
          <w:sz w:val="24"/>
          <w:szCs w:val="24"/>
        </w:rPr>
      </w:pPr>
      <w:r w:rsidRPr="00C91831">
        <w:rPr>
          <w:rFonts w:ascii="Arial" w:hAnsi="Arial" w:cs="Arial"/>
          <w:sz w:val="24"/>
          <w:szCs w:val="24"/>
        </w:rPr>
        <w:t>не наход</w:t>
      </w:r>
      <w:r w:rsidR="006A1FA1" w:rsidRPr="00C91831">
        <w:rPr>
          <w:rFonts w:ascii="Arial" w:hAnsi="Arial" w:cs="Arial"/>
          <w:sz w:val="24"/>
          <w:szCs w:val="24"/>
        </w:rPr>
        <w:t>и</w:t>
      </w:r>
      <w:r w:rsidRPr="00C91831">
        <w:rPr>
          <w:rFonts w:ascii="Arial" w:hAnsi="Arial" w:cs="Arial"/>
          <w:sz w:val="24"/>
          <w:szCs w:val="24"/>
        </w:rPr>
        <w:t>тся в перечне организаций и физических лиц, в отношении которых имеются сведения об их причастности к экстремистской деятельности или терр</w:t>
      </w:r>
      <w:r w:rsidR="00497250" w:rsidRPr="00C91831">
        <w:rPr>
          <w:rFonts w:ascii="Arial" w:hAnsi="Arial" w:cs="Arial"/>
          <w:sz w:val="24"/>
          <w:szCs w:val="24"/>
        </w:rPr>
        <w:t>оризму</w:t>
      </w:r>
      <w:r w:rsidRPr="00C91831">
        <w:rPr>
          <w:rFonts w:ascii="Arial" w:hAnsi="Arial" w:cs="Arial"/>
          <w:sz w:val="24"/>
          <w:szCs w:val="24"/>
        </w:rPr>
        <w:t>;</w:t>
      </w:r>
    </w:p>
    <w:p w14:paraId="0A452BBC" w14:textId="33E0CD15" w:rsidR="009749CB" w:rsidRPr="00C91831" w:rsidRDefault="00592170" w:rsidP="00592170">
      <w:pPr>
        <w:autoSpaceDE w:val="0"/>
        <w:autoSpaceDN w:val="0"/>
        <w:adjustRightInd w:val="0"/>
        <w:spacing w:after="0" w:line="240" w:lineRule="auto"/>
        <w:ind w:firstLine="709"/>
        <w:jc w:val="both"/>
        <w:rPr>
          <w:rFonts w:ascii="Arial" w:hAnsi="Arial" w:cs="Arial"/>
          <w:sz w:val="24"/>
          <w:szCs w:val="24"/>
        </w:rPr>
      </w:pPr>
      <w:r w:rsidRPr="00C91831">
        <w:rPr>
          <w:rFonts w:ascii="Arial" w:hAnsi="Arial" w:cs="Arial"/>
          <w:sz w:val="24"/>
          <w:szCs w:val="24"/>
        </w:rPr>
        <w:t>не находится</w:t>
      </w:r>
      <w:r w:rsidR="006A1FA1" w:rsidRPr="00C91831">
        <w:rPr>
          <w:rFonts w:ascii="Arial" w:hAnsi="Arial" w:cs="Arial"/>
          <w:sz w:val="24"/>
          <w:szCs w:val="24"/>
        </w:rPr>
        <w:t xml:space="preserve"> в составляемых в рамках реализации полномочий, предусмотренных главой </w:t>
      </w:r>
      <w:r w:rsidR="006A1FA1" w:rsidRPr="00C91831">
        <w:rPr>
          <w:rFonts w:ascii="Arial" w:hAnsi="Arial" w:cs="Arial"/>
          <w:sz w:val="24"/>
          <w:szCs w:val="24"/>
          <w:lang w:val="en-US"/>
        </w:rPr>
        <w:t>VII</w:t>
      </w:r>
      <w:r w:rsidR="006A1FA1" w:rsidRPr="00C91831">
        <w:rPr>
          <w:rFonts w:ascii="Arial" w:hAnsi="Arial" w:cs="Arial"/>
          <w:sz w:val="24"/>
          <w:szCs w:val="24"/>
        </w:rPr>
        <w:t xml:space="preserve"> Устава ООН, Совета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FE3C911" w14:textId="3AC42FCB" w:rsidR="006A1FA1" w:rsidRPr="00C91831" w:rsidRDefault="00673D7C" w:rsidP="00592170">
      <w:pPr>
        <w:autoSpaceDE w:val="0"/>
        <w:autoSpaceDN w:val="0"/>
        <w:adjustRightInd w:val="0"/>
        <w:spacing w:after="0" w:line="240" w:lineRule="auto"/>
        <w:ind w:firstLine="709"/>
        <w:jc w:val="both"/>
        <w:rPr>
          <w:rFonts w:ascii="Arial" w:hAnsi="Arial" w:cs="Arial"/>
          <w:sz w:val="24"/>
          <w:szCs w:val="24"/>
        </w:rPr>
      </w:pPr>
      <w:r w:rsidRPr="00C91831">
        <w:rPr>
          <w:rFonts w:ascii="Arial" w:hAnsi="Arial" w:cs="Arial"/>
          <w:sz w:val="24"/>
          <w:szCs w:val="24"/>
        </w:rPr>
        <w:t xml:space="preserve"> </w:t>
      </w:r>
      <w:r w:rsidR="006A1FA1" w:rsidRPr="00C91831">
        <w:rPr>
          <w:rFonts w:ascii="Arial" w:hAnsi="Arial" w:cs="Arial"/>
          <w:sz w:val="24"/>
          <w:szCs w:val="24"/>
        </w:rPr>
        <w:t xml:space="preserve">не </w:t>
      </w:r>
      <w:r w:rsidR="00B05E67" w:rsidRPr="00C91831">
        <w:rPr>
          <w:rFonts w:ascii="Arial" w:hAnsi="Arial" w:cs="Arial"/>
          <w:sz w:val="24"/>
          <w:szCs w:val="24"/>
        </w:rPr>
        <w:t>получает</w:t>
      </w:r>
      <w:r w:rsidR="006A1FA1" w:rsidRPr="00C91831">
        <w:rPr>
          <w:rFonts w:ascii="Arial" w:hAnsi="Arial" w:cs="Arial"/>
          <w:sz w:val="24"/>
          <w:szCs w:val="24"/>
        </w:rPr>
        <w:t xml:space="preserve"> средства из бюджета Боготольского </w:t>
      </w:r>
      <w:r w:rsidR="000978D0" w:rsidRPr="00C91831">
        <w:rPr>
          <w:rFonts w:ascii="Arial" w:hAnsi="Arial" w:cs="Arial"/>
          <w:sz w:val="24"/>
          <w:szCs w:val="24"/>
        </w:rPr>
        <w:t xml:space="preserve">района </w:t>
      </w:r>
      <w:r w:rsidR="00B05E67" w:rsidRPr="00C91831">
        <w:rPr>
          <w:rFonts w:ascii="Arial" w:hAnsi="Arial" w:cs="Arial"/>
          <w:sz w:val="24"/>
          <w:szCs w:val="24"/>
        </w:rPr>
        <w:t>на основании иных муниципальных правовых актов на цели,</w:t>
      </w:r>
      <w:r w:rsidR="006A1FA1" w:rsidRPr="00C91831">
        <w:rPr>
          <w:rFonts w:ascii="Arial" w:hAnsi="Arial" w:cs="Arial"/>
          <w:sz w:val="24"/>
          <w:szCs w:val="24"/>
        </w:rPr>
        <w:t xml:space="preserve"> установленные</w:t>
      </w:r>
      <w:r w:rsidR="00DE3135" w:rsidRPr="00C91831">
        <w:rPr>
          <w:rFonts w:ascii="Arial" w:hAnsi="Arial" w:cs="Arial"/>
          <w:sz w:val="24"/>
          <w:szCs w:val="24"/>
        </w:rPr>
        <w:t xml:space="preserve"> пунктом 1.5 </w:t>
      </w:r>
      <w:r w:rsidR="009C54D0" w:rsidRPr="00C91831">
        <w:rPr>
          <w:rFonts w:ascii="Arial" w:hAnsi="Arial" w:cs="Arial"/>
          <w:sz w:val="24"/>
          <w:szCs w:val="24"/>
        </w:rPr>
        <w:t xml:space="preserve"> настоящего </w:t>
      </w:r>
      <w:r w:rsidR="00DE3135" w:rsidRPr="00C91831">
        <w:rPr>
          <w:rFonts w:ascii="Arial" w:hAnsi="Arial" w:cs="Arial"/>
          <w:sz w:val="24"/>
          <w:szCs w:val="24"/>
        </w:rPr>
        <w:t>Порядка</w:t>
      </w:r>
      <w:r w:rsidR="006A1FA1" w:rsidRPr="00C91831">
        <w:rPr>
          <w:rFonts w:ascii="Arial" w:hAnsi="Arial" w:cs="Arial"/>
          <w:sz w:val="24"/>
          <w:szCs w:val="24"/>
        </w:rPr>
        <w:t>;</w:t>
      </w:r>
    </w:p>
    <w:p w14:paraId="79A491BA" w14:textId="7177F53E" w:rsidR="006A1FA1" w:rsidRPr="00C91831" w:rsidRDefault="006A1FA1" w:rsidP="00592170">
      <w:pPr>
        <w:autoSpaceDE w:val="0"/>
        <w:autoSpaceDN w:val="0"/>
        <w:adjustRightInd w:val="0"/>
        <w:spacing w:after="0" w:line="240" w:lineRule="auto"/>
        <w:ind w:firstLine="709"/>
        <w:jc w:val="both"/>
        <w:rPr>
          <w:rFonts w:ascii="Arial" w:hAnsi="Arial" w:cs="Arial"/>
          <w:sz w:val="24"/>
          <w:szCs w:val="24"/>
        </w:rPr>
      </w:pPr>
      <w:r w:rsidRPr="00C91831">
        <w:rPr>
          <w:rFonts w:ascii="Arial" w:hAnsi="Arial" w:cs="Arial"/>
          <w:sz w:val="24"/>
          <w:szCs w:val="24"/>
        </w:rPr>
        <w:t>не является иностранным агентом в соответствии с Федеральным законом «О контроле за деятельностью лиц, находящихся под иностранным влиянием»;</w:t>
      </w:r>
    </w:p>
    <w:p w14:paraId="7D182938" w14:textId="0C7E4131" w:rsidR="003702FC" w:rsidRPr="00C91831" w:rsidRDefault="003702FC" w:rsidP="003702FC">
      <w:pPr>
        <w:tabs>
          <w:tab w:val="left" w:pos="709"/>
        </w:tabs>
        <w:spacing w:after="0" w:line="240" w:lineRule="auto"/>
        <w:ind w:firstLine="709"/>
        <w:jc w:val="both"/>
        <w:rPr>
          <w:rFonts w:ascii="Arial" w:hAnsi="Arial" w:cs="Arial"/>
          <w:sz w:val="24"/>
          <w:szCs w:val="24"/>
        </w:rPr>
      </w:pPr>
      <w:r w:rsidRPr="00C91831">
        <w:rPr>
          <w:rFonts w:ascii="Arial" w:hAnsi="Arial" w:cs="Arial"/>
          <w:sz w:val="24"/>
          <w:szCs w:val="24"/>
        </w:rPr>
        <w:t xml:space="preserve">участник отбора (получатель </w:t>
      </w:r>
      <w:r w:rsidR="00854B2C">
        <w:rPr>
          <w:rFonts w:ascii="Arial" w:hAnsi="Arial" w:cs="Arial"/>
          <w:sz w:val="24"/>
          <w:szCs w:val="24"/>
        </w:rPr>
        <w:t>гранта</w:t>
      </w:r>
      <w:r w:rsidRPr="00C91831">
        <w:rPr>
          <w:rFonts w:ascii="Arial" w:hAnsi="Arial" w:cs="Arial"/>
          <w:sz w:val="24"/>
          <w:szCs w:val="24"/>
        </w:rPr>
        <w:t>),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w:t>
      </w:r>
      <w:r w:rsidR="00042762" w:rsidRPr="00C91831">
        <w:rPr>
          <w:rFonts w:ascii="Arial" w:hAnsi="Arial" w:cs="Arial"/>
          <w:sz w:val="24"/>
          <w:szCs w:val="24"/>
        </w:rPr>
        <w:t xml:space="preserve"> (получатель </w:t>
      </w:r>
      <w:r w:rsidR="00854B2C">
        <w:rPr>
          <w:rFonts w:ascii="Arial" w:hAnsi="Arial" w:cs="Arial"/>
          <w:sz w:val="24"/>
          <w:szCs w:val="24"/>
        </w:rPr>
        <w:t>гранта</w:t>
      </w:r>
      <w:r w:rsidR="00042762" w:rsidRPr="00C91831">
        <w:rPr>
          <w:rFonts w:ascii="Arial" w:hAnsi="Arial" w:cs="Arial"/>
          <w:sz w:val="24"/>
          <w:szCs w:val="24"/>
        </w:rPr>
        <w:t>)</w:t>
      </w:r>
      <w:r w:rsidRPr="00C91831">
        <w:rPr>
          <w:rFonts w:ascii="Arial" w:hAnsi="Arial" w:cs="Arial"/>
          <w:sz w:val="24"/>
          <w:szCs w:val="24"/>
        </w:rPr>
        <w:t>, являющийся  индивидуальным предпринимателем, не прекратил деятельность в качестве индивидуального предпринимателя;</w:t>
      </w:r>
    </w:p>
    <w:p w14:paraId="2A222B5C" w14:textId="170CD2FB" w:rsidR="006A1FA1" w:rsidRPr="00C91831" w:rsidRDefault="009B6831" w:rsidP="00592170">
      <w:pPr>
        <w:autoSpaceDE w:val="0"/>
        <w:autoSpaceDN w:val="0"/>
        <w:adjustRightInd w:val="0"/>
        <w:spacing w:after="0" w:line="240" w:lineRule="auto"/>
        <w:ind w:firstLine="709"/>
        <w:jc w:val="both"/>
        <w:rPr>
          <w:rFonts w:ascii="Arial" w:hAnsi="Arial" w:cs="Arial"/>
          <w:sz w:val="24"/>
          <w:szCs w:val="24"/>
        </w:rPr>
      </w:pPr>
      <w:r w:rsidRPr="00C91831">
        <w:rPr>
          <w:rFonts w:ascii="Arial" w:hAnsi="Arial" w:cs="Arial"/>
          <w:sz w:val="24"/>
          <w:szCs w:val="24"/>
        </w:rPr>
        <w:t xml:space="preserve">на едином налоговом счете отсутствует или не превышает размер, определенный пунктом 3 статьи 47 Налогового кодекса Российской Федерации, </w:t>
      </w:r>
      <w:r w:rsidRPr="00C91831">
        <w:rPr>
          <w:rFonts w:ascii="Arial" w:hAnsi="Arial" w:cs="Arial"/>
          <w:sz w:val="24"/>
          <w:szCs w:val="24"/>
        </w:rPr>
        <w:lastRenderedPageBreak/>
        <w:t>задолженность по уплате налогов, сборов и страховых взносов в бюджеты бюджетн</w:t>
      </w:r>
      <w:r w:rsidR="008B3E9C" w:rsidRPr="00C91831">
        <w:rPr>
          <w:rFonts w:ascii="Arial" w:hAnsi="Arial" w:cs="Arial"/>
          <w:sz w:val="24"/>
          <w:szCs w:val="24"/>
        </w:rPr>
        <w:t>ой системы Российской Федерации;</w:t>
      </w:r>
    </w:p>
    <w:p w14:paraId="56E0B3AB" w14:textId="43EB7F21" w:rsidR="008B3E9C" w:rsidRPr="00C91831" w:rsidRDefault="008B3E9C" w:rsidP="004C52BA">
      <w:pPr>
        <w:tabs>
          <w:tab w:val="left" w:pos="1560"/>
        </w:tabs>
        <w:autoSpaceDE w:val="0"/>
        <w:autoSpaceDN w:val="0"/>
        <w:adjustRightInd w:val="0"/>
        <w:spacing w:after="0" w:line="240" w:lineRule="auto"/>
        <w:ind w:firstLine="709"/>
        <w:jc w:val="both"/>
        <w:rPr>
          <w:rFonts w:ascii="Arial" w:hAnsi="Arial" w:cs="Arial"/>
          <w:sz w:val="24"/>
          <w:szCs w:val="24"/>
        </w:rPr>
      </w:pPr>
      <w:r w:rsidRPr="00C91831">
        <w:rPr>
          <w:rFonts w:ascii="Arial" w:hAnsi="Arial" w:cs="Arial"/>
          <w:sz w:val="24"/>
          <w:szCs w:val="24"/>
        </w:rPr>
        <w:t xml:space="preserve">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w:t>
      </w:r>
      <w:r w:rsidR="0086101F" w:rsidRPr="00C91831">
        <w:rPr>
          <w:rFonts w:ascii="Arial" w:hAnsi="Arial" w:cs="Arial"/>
          <w:sz w:val="24"/>
          <w:szCs w:val="24"/>
        </w:rPr>
        <w:t xml:space="preserve"> единоличного исполнительного органа, или главном бухгалтере (при наличии)  участника отбора (получателя </w:t>
      </w:r>
      <w:r w:rsidR="00897C9A">
        <w:rPr>
          <w:rFonts w:ascii="Arial" w:hAnsi="Arial" w:cs="Arial"/>
          <w:sz w:val="24"/>
          <w:szCs w:val="24"/>
        </w:rPr>
        <w:t>гранта</w:t>
      </w:r>
      <w:r w:rsidR="0086101F" w:rsidRPr="00C91831">
        <w:rPr>
          <w:rFonts w:ascii="Arial" w:hAnsi="Arial" w:cs="Arial"/>
          <w:sz w:val="24"/>
          <w:szCs w:val="24"/>
        </w:rPr>
        <w:t xml:space="preserve">), являющегося юридическим лицом, об индивидуальном предпринимателе и о физическом лице – производителе товаров, работ, услуг, являющемся участником отбора </w:t>
      </w:r>
      <w:r w:rsidR="00977671" w:rsidRPr="00C91831">
        <w:rPr>
          <w:rFonts w:ascii="Arial" w:hAnsi="Arial" w:cs="Arial"/>
          <w:sz w:val="24"/>
          <w:szCs w:val="24"/>
        </w:rPr>
        <w:t>(</w:t>
      </w:r>
      <w:r w:rsidR="0086101F" w:rsidRPr="00C91831">
        <w:rPr>
          <w:rFonts w:ascii="Arial" w:hAnsi="Arial" w:cs="Arial"/>
          <w:sz w:val="24"/>
          <w:szCs w:val="24"/>
        </w:rPr>
        <w:t xml:space="preserve">получателем </w:t>
      </w:r>
      <w:r w:rsidR="00897C9A">
        <w:rPr>
          <w:rFonts w:ascii="Arial" w:hAnsi="Arial" w:cs="Arial"/>
          <w:sz w:val="24"/>
          <w:szCs w:val="24"/>
        </w:rPr>
        <w:t>гранта</w:t>
      </w:r>
      <w:r w:rsidR="0086101F" w:rsidRPr="00C91831">
        <w:rPr>
          <w:rFonts w:ascii="Arial" w:hAnsi="Arial" w:cs="Arial"/>
          <w:sz w:val="24"/>
          <w:szCs w:val="24"/>
        </w:rPr>
        <w:t>);</w:t>
      </w:r>
    </w:p>
    <w:p w14:paraId="3CB6B4D3" w14:textId="0103EE22" w:rsidR="00DD7344" w:rsidRPr="00DD7344" w:rsidRDefault="00DD7344" w:rsidP="00DD7344">
      <w:pPr>
        <w:tabs>
          <w:tab w:val="left" w:pos="1560"/>
        </w:tabs>
        <w:autoSpaceDE w:val="0"/>
        <w:autoSpaceDN w:val="0"/>
        <w:adjustRightInd w:val="0"/>
        <w:spacing w:after="0" w:line="240" w:lineRule="auto"/>
        <w:ind w:firstLine="709"/>
        <w:jc w:val="both"/>
        <w:rPr>
          <w:rFonts w:ascii="Arial" w:eastAsia="Calibri" w:hAnsi="Arial" w:cs="Arial"/>
          <w:sz w:val="24"/>
          <w:szCs w:val="24"/>
        </w:rPr>
      </w:pPr>
      <w:r w:rsidRPr="00DD7344">
        <w:rPr>
          <w:rFonts w:ascii="Arial" w:eastAsia="Calibri" w:hAnsi="Arial" w:cs="Arial"/>
          <w:sz w:val="24"/>
          <w:szCs w:val="24"/>
        </w:rPr>
        <w:t xml:space="preserve"> прошел обучение в сфере предпринимательства в течение </w:t>
      </w:r>
      <w:r>
        <w:rPr>
          <w:rFonts w:ascii="Arial" w:eastAsia="Calibri" w:hAnsi="Arial" w:cs="Arial"/>
          <w:sz w:val="24"/>
          <w:szCs w:val="24"/>
        </w:rPr>
        <w:t>двух лет</w:t>
      </w:r>
      <w:r w:rsidRPr="00DD7344">
        <w:rPr>
          <w:rFonts w:ascii="Arial" w:eastAsia="Calibri" w:hAnsi="Arial" w:cs="Arial"/>
          <w:sz w:val="24"/>
          <w:szCs w:val="24"/>
        </w:rPr>
        <w:t xml:space="preserve">, </w:t>
      </w:r>
      <w:r>
        <w:rPr>
          <w:rFonts w:ascii="Arial" w:eastAsia="Calibri" w:hAnsi="Arial" w:cs="Arial"/>
          <w:sz w:val="24"/>
          <w:szCs w:val="24"/>
        </w:rPr>
        <w:t>до даты подачи</w:t>
      </w:r>
      <w:r w:rsidR="002977FD">
        <w:rPr>
          <w:rFonts w:ascii="Arial" w:eastAsia="Calibri" w:hAnsi="Arial" w:cs="Arial"/>
          <w:sz w:val="24"/>
          <w:szCs w:val="24"/>
        </w:rPr>
        <w:t xml:space="preserve"> заявления о получении </w:t>
      </w:r>
      <w:r>
        <w:rPr>
          <w:rFonts w:ascii="Arial" w:eastAsia="Calibri" w:hAnsi="Arial" w:cs="Arial"/>
          <w:sz w:val="24"/>
          <w:szCs w:val="24"/>
        </w:rPr>
        <w:t xml:space="preserve"> поддержки</w:t>
      </w:r>
      <w:r w:rsidRPr="00DD7344">
        <w:rPr>
          <w:rFonts w:ascii="Arial" w:eastAsia="Calibri" w:hAnsi="Arial" w:cs="Arial"/>
          <w:sz w:val="24"/>
          <w:szCs w:val="24"/>
        </w:rPr>
        <w:t>;</w:t>
      </w:r>
    </w:p>
    <w:p w14:paraId="4472388E" w14:textId="70C179BA" w:rsidR="00DD7344" w:rsidRDefault="00DD7344" w:rsidP="00DD7344">
      <w:pPr>
        <w:tabs>
          <w:tab w:val="left" w:pos="1560"/>
        </w:tabs>
        <w:autoSpaceDE w:val="0"/>
        <w:autoSpaceDN w:val="0"/>
        <w:adjustRightInd w:val="0"/>
        <w:spacing w:after="0" w:line="240" w:lineRule="auto"/>
        <w:ind w:firstLine="709"/>
        <w:jc w:val="both"/>
        <w:rPr>
          <w:rFonts w:ascii="Arial" w:eastAsia="Calibri" w:hAnsi="Arial" w:cs="Arial"/>
          <w:sz w:val="24"/>
          <w:szCs w:val="24"/>
        </w:rPr>
      </w:pPr>
      <w:r w:rsidRPr="00DD7344">
        <w:rPr>
          <w:rFonts w:ascii="Arial" w:eastAsia="Calibri" w:hAnsi="Arial" w:cs="Arial"/>
          <w:sz w:val="24"/>
          <w:szCs w:val="24"/>
        </w:rPr>
        <w:t xml:space="preserve"> обязуется не прекращать деятельность в течение </w:t>
      </w:r>
      <w:r w:rsidR="002977FD">
        <w:rPr>
          <w:rFonts w:ascii="Arial" w:eastAsia="Calibri" w:hAnsi="Arial" w:cs="Arial"/>
          <w:sz w:val="24"/>
          <w:szCs w:val="24"/>
        </w:rPr>
        <w:t xml:space="preserve">12 месяцев после получения </w:t>
      </w:r>
      <w:r>
        <w:rPr>
          <w:rFonts w:ascii="Arial" w:eastAsia="Calibri" w:hAnsi="Arial" w:cs="Arial"/>
          <w:sz w:val="24"/>
          <w:szCs w:val="24"/>
        </w:rPr>
        <w:t xml:space="preserve"> поддержки</w:t>
      </w:r>
      <w:r w:rsidRPr="00DD7344">
        <w:rPr>
          <w:rFonts w:ascii="Arial" w:eastAsia="Calibri" w:hAnsi="Arial" w:cs="Arial"/>
          <w:sz w:val="24"/>
          <w:szCs w:val="24"/>
        </w:rPr>
        <w:t>.</w:t>
      </w:r>
    </w:p>
    <w:p w14:paraId="565D256A" w14:textId="5578DB48" w:rsidR="00DD7344" w:rsidRPr="00DD7344" w:rsidRDefault="009A76D7" w:rsidP="00DD7344">
      <w:pPr>
        <w:tabs>
          <w:tab w:val="left" w:pos="1560"/>
        </w:tabs>
        <w:autoSpaceDE w:val="0"/>
        <w:autoSpaceDN w:val="0"/>
        <w:adjustRightInd w:val="0"/>
        <w:spacing w:after="0" w:line="240" w:lineRule="auto"/>
        <w:ind w:firstLine="709"/>
        <w:jc w:val="both"/>
        <w:rPr>
          <w:rFonts w:ascii="Arial" w:hAnsi="Arial" w:cs="Arial"/>
          <w:sz w:val="24"/>
          <w:szCs w:val="24"/>
        </w:rPr>
      </w:pPr>
      <w:r w:rsidRPr="00C91831">
        <w:rPr>
          <w:rFonts w:ascii="Arial" w:hAnsi="Arial" w:cs="Arial"/>
          <w:sz w:val="24"/>
          <w:szCs w:val="24"/>
        </w:rPr>
        <w:t>2.12.</w:t>
      </w:r>
      <w:r w:rsidR="004A04A9">
        <w:rPr>
          <w:rFonts w:ascii="Arial" w:hAnsi="Arial" w:cs="Arial"/>
          <w:sz w:val="24"/>
          <w:szCs w:val="24"/>
        </w:rPr>
        <w:t xml:space="preserve"> П</w:t>
      </w:r>
      <w:r w:rsidR="00DD7344" w:rsidRPr="00DD7344">
        <w:rPr>
          <w:rFonts w:ascii="Arial" w:hAnsi="Arial" w:cs="Arial"/>
          <w:sz w:val="24"/>
          <w:szCs w:val="24"/>
        </w:rPr>
        <w:t>оддержка не оказывается субъектам МСП:</w:t>
      </w:r>
    </w:p>
    <w:p w14:paraId="4E714134" w14:textId="7A8B6AAD" w:rsidR="00DD7344" w:rsidRPr="00DD7344" w:rsidRDefault="00DD7344" w:rsidP="00DD7344">
      <w:pPr>
        <w:tabs>
          <w:tab w:val="left" w:pos="1560"/>
        </w:tabs>
        <w:autoSpaceDE w:val="0"/>
        <w:autoSpaceDN w:val="0"/>
        <w:adjustRightInd w:val="0"/>
        <w:spacing w:after="0" w:line="240" w:lineRule="auto"/>
        <w:ind w:firstLine="709"/>
        <w:jc w:val="both"/>
        <w:rPr>
          <w:rFonts w:ascii="Arial" w:hAnsi="Arial" w:cs="Arial"/>
          <w:sz w:val="24"/>
          <w:szCs w:val="24"/>
        </w:rPr>
      </w:pPr>
      <w:r w:rsidRPr="00DD7344">
        <w:rPr>
          <w:rFonts w:ascii="Arial" w:hAnsi="Arial" w:cs="Arial"/>
          <w:sz w:val="24"/>
          <w:szCs w:val="24"/>
        </w:rPr>
        <w:t xml:space="preserve"> осуществляющим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и минеральных питьевых вод;</w:t>
      </w:r>
    </w:p>
    <w:p w14:paraId="69DF3EBB" w14:textId="478E0DCF" w:rsidR="00DD7344" w:rsidRPr="00DD7344" w:rsidRDefault="00DD7344" w:rsidP="00DD7344">
      <w:pPr>
        <w:tabs>
          <w:tab w:val="left" w:pos="1560"/>
        </w:tabs>
        <w:autoSpaceDE w:val="0"/>
        <w:autoSpaceDN w:val="0"/>
        <w:adjustRightInd w:val="0"/>
        <w:spacing w:after="0" w:line="240" w:lineRule="auto"/>
        <w:ind w:firstLine="709"/>
        <w:jc w:val="both"/>
        <w:rPr>
          <w:rFonts w:ascii="Arial" w:hAnsi="Arial" w:cs="Arial"/>
          <w:sz w:val="24"/>
          <w:szCs w:val="24"/>
        </w:rPr>
      </w:pPr>
      <w:r w:rsidRPr="00DD7344">
        <w:rPr>
          <w:rFonts w:ascii="Arial" w:hAnsi="Arial" w:cs="Arial"/>
          <w:sz w:val="24"/>
          <w:szCs w:val="24"/>
        </w:rPr>
        <w:t xml:space="preserve"> не включенным в Единый реестр МСП;</w:t>
      </w:r>
    </w:p>
    <w:p w14:paraId="347679C8" w14:textId="0CF0535C" w:rsidR="00DD7344" w:rsidRPr="00DD7344" w:rsidRDefault="00DD7344" w:rsidP="00DD7344">
      <w:pPr>
        <w:tabs>
          <w:tab w:val="left" w:pos="1560"/>
        </w:tabs>
        <w:autoSpaceDE w:val="0"/>
        <w:autoSpaceDN w:val="0"/>
        <w:adjustRightInd w:val="0"/>
        <w:spacing w:after="0" w:line="240" w:lineRule="auto"/>
        <w:ind w:firstLine="709"/>
        <w:jc w:val="both"/>
        <w:rPr>
          <w:rFonts w:ascii="Arial" w:hAnsi="Arial" w:cs="Arial"/>
          <w:sz w:val="24"/>
          <w:szCs w:val="24"/>
        </w:rPr>
      </w:pPr>
      <w:r w:rsidRPr="00DD7344">
        <w:rPr>
          <w:rFonts w:ascii="Arial" w:hAnsi="Arial" w:cs="Arial"/>
          <w:sz w:val="24"/>
          <w:szCs w:val="24"/>
        </w:rPr>
        <w:t xml:space="preserve"> имеющим 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14:paraId="402AAC12" w14:textId="718B3C9B" w:rsidR="00DD7344" w:rsidRPr="00DD7344" w:rsidRDefault="00DD7344" w:rsidP="00DD7344">
      <w:pPr>
        <w:tabs>
          <w:tab w:val="left" w:pos="1560"/>
        </w:tabs>
        <w:autoSpaceDE w:val="0"/>
        <w:autoSpaceDN w:val="0"/>
        <w:adjustRightInd w:val="0"/>
        <w:spacing w:after="0" w:line="240" w:lineRule="auto"/>
        <w:ind w:firstLine="709"/>
        <w:jc w:val="both"/>
        <w:rPr>
          <w:rFonts w:ascii="Arial" w:hAnsi="Arial" w:cs="Arial"/>
          <w:sz w:val="24"/>
          <w:szCs w:val="24"/>
        </w:rPr>
      </w:pPr>
      <w:r w:rsidRPr="00DD7344">
        <w:rPr>
          <w:rFonts w:ascii="Arial" w:hAnsi="Arial" w:cs="Arial"/>
          <w:sz w:val="24"/>
          <w:szCs w:val="24"/>
        </w:rPr>
        <w:t xml:space="preserve"> являющимся получателями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предоставления и размер единовременной финансовой помощи при государственной регистрации в качестве индивидуального предпринимателя, государственной регистрации создаваемого юридического лица, государственной регистрации крестьянского (фермерского) хозяйства, постановке на учет физического лица в качестве налогоплательщика налога на профессиональный доход гражданам, 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 перечня расходов, на финансирование которых предоставляется единовременная финансовая помощь, порядка подтверждения получателем единовременной финансовой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 нарушения условий, установленных при ее предоставлении, состав комиссии (рабочей группы) по рассмотрению и оценке бизнес-планов, порядка ее работы, включая порядок рассмотрения и оценки бизнес-планов» (далее – единовременная финансовая помощь), если с момента перечисления единовременной финансовой помощи на счет субъекта МСП прошло менее 90 календарных дней;</w:t>
      </w:r>
    </w:p>
    <w:p w14:paraId="56F15D54" w14:textId="4DCC2F18" w:rsidR="00DD7344" w:rsidRPr="00DD7344" w:rsidRDefault="00DD7344" w:rsidP="00DD7344">
      <w:pPr>
        <w:tabs>
          <w:tab w:val="left" w:pos="1560"/>
        </w:tabs>
        <w:autoSpaceDE w:val="0"/>
        <w:autoSpaceDN w:val="0"/>
        <w:adjustRightInd w:val="0"/>
        <w:spacing w:after="0" w:line="240" w:lineRule="auto"/>
        <w:ind w:firstLine="709"/>
        <w:jc w:val="both"/>
        <w:rPr>
          <w:rFonts w:ascii="Arial" w:hAnsi="Arial" w:cs="Arial"/>
          <w:sz w:val="24"/>
          <w:szCs w:val="24"/>
        </w:rPr>
      </w:pPr>
      <w:r w:rsidRPr="00DD7344">
        <w:rPr>
          <w:rFonts w:ascii="Arial" w:hAnsi="Arial" w:cs="Arial"/>
          <w:sz w:val="24"/>
          <w:szCs w:val="24"/>
        </w:rPr>
        <w:t xml:space="preserve"> являющимся получателями денежных выплат, предоставляемых </w:t>
      </w:r>
      <w:r>
        <w:rPr>
          <w:rFonts w:ascii="Arial" w:hAnsi="Arial" w:cs="Arial"/>
          <w:sz w:val="24"/>
          <w:szCs w:val="24"/>
        </w:rPr>
        <w:t xml:space="preserve"> </w:t>
      </w:r>
      <w:r w:rsidRPr="00DD7344">
        <w:rPr>
          <w:rFonts w:ascii="Arial" w:hAnsi="Arial" w:cs="Arial"/>
          <w:sz w:val="24"/>
          <w:szCs w:val="24"/>
        </w:rPr>
        <w:t xml:space="preserve">в соответствии с порядком назначения государственной социальной помощи на основании социального контракта отдельным категориям граждан, утвержденным постановлением Правительства Красноярского края, и 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w:t>
      </w:r>
      <w:r w:rsidRPr="00DD7344">
        <w:rPr>
          <w:rFonts w:ascii="Arial" w:hAnsi="Arial" w:cs="Arial"/>
          <w:sz w:val="24"/>
          <w:szCs w:val="24"/>
        </w:rPr>
        <w:lastRenderedPageBreak/>
        <w:t>(указанное требование предъявляется только в отношении субъектов МСП, являющихся индивидуальными предпринимателями);</w:t>
      </w:r>
    </w:p>
    <w:p w14:paraId="0D205FF0" w14:textId="461F7E5F" w:rsidR="003A7645" w:rsidRDefault="00DD7344" w:rsidP="003A7645">
      <w:pPr>
        <w:tabs>
          <w:tab w:val="left" w:pos="1560"/>
        </w:tabs>
        <w:autoSpaceDE w:val="0"/>
        <w:autoSpaceDN w:val="0"/>
        <w:adjustRightInd w:val="0"/>
        <w:spacing w:after="0" w:line="240" w:lineRule="auto"/>
        <w:ind w:firstLine="709"/>
        <w:jc w:val="both"/>
        <w:rPr>
          <w:rFonts w:ascii="Arial" w:eastAsia="Calibri" w:hAnsi="Arial" w:cs="Arial"/>
          <w:sz w:val="24"/>
          <w:szCs w:val="24"/>
        </w:rPr>
      </w:pPr>
      <w:r w:rsidRPr="00DD7344">
        <w:rPr>
          <w:rFonts w:ascii="Arial" w:hAnsi="Arial" w:cs="Arial"/>
          <w:sz w:val="24"/>
          <w:szCs w:val="24"/>
        </w:rPr>
        <w:t xml:space="preserve"> имеющим установленные факты произошедших тяжелых несчастных</w:t>
      </w:r>
      <w:r w:rsidR="003A7645">
        <w:rPr>
          <w:rFonts w:ascii="Arial" w:hAnsi="Arial" w:cs="Arial"/>
          <w:sz w:val="24"/>
          <w:szCs w:val="24"/>
        </w:rPr>
        <w:t xml:space="preserve"> </w:t>
      </w:r>
      <w:r w:rsidRPr="00DD7344">
        <w:rPr>
          <w:rFonts w:ascii="Arial" w:hAnsi="Arial" w:cs="Arial"/>
          <w:sz w:val="24"/>
          <w:szCs w:val="24"/>
        </w:rPr>
        <w:t xml:space="preserve"> случаев или несчастных случаев со смертельным исходом на производстве по вине субъекта МСП в году, предшествующем году обращения за поддержкой,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r w:rsidR="009A76D7" w:rsidRPr="00C91831">
        <w:rPr>
          <w:rFonts w:ascii="Arial" w:eastAsia="Calibri" w:hAnsi="Arial" w:cs="Arial"/>
          <w:sz w:val="24"/>
          <w:szCs w:val="24"/>
        </w:rPr>
        <w:t xml:space="preserve"> </w:t>
      </w:r>
    </w:p>
    <w:p w14:paraId="0B7B3908" w14:textId="2E0D4378" w:rsidR="009A76D7" w:rsidRPr="00C91831" w:rsidRDefault="009A76D7" w:rsidP="003A7645">
      <w:pPr>
        <w:tabs>
          <w:tab w:val="left" w:pos="1560"/>
        </w:tabs>
        <w:autoSpaceDE w:val="0"/>
        <w:autoSpaceDN w:val="0"/>
        <w:adjustRightInd w:val="0"/>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являющимся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1147B04A" w14:textId="2FBAF64A" w:rsidR="009A76D7" w:rsidRPr="00C91831" w:rsidRDefault="009A76D7" w:rsidP="009A76D7">
      <w:pPr>
        <w:widowControl w:val="0"/>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 xml:space="preserve"> являющимся   участником соглашений о разделе продукции;</w:t>
      </w:r>
    </w:p>
    <w:p w14:paraId="0642CC32" w14:textId="43B9403D" w:rsidR="009A76D7" w:rsidRPr="00C91831" w:rsidRDefault="009A76D7" w:rsidP="009A76D7">
      <w:pPr>
        <w:widowControl w:val="0"/>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осуществляющим предпринимательскую деятельность в сфере игорного бизнеса;</w:t>
      </w:r>
    </w:p>
    <w:p w14:paraId="4BA04E50" w14:textId="69F9884C" w:rsidR="009A76D7" w:rsidRPr="00C91831" w:rsidRDefault="009A76D7" w:rsidP="009A76D7">
      <w:pPr>
        <w:widowControl w:val="0"/>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являющимся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4BD899C1" w14:textId="460A05D9" w:rsidR="00E24F87" w:rsidRPr="00C91831" w:rsidRDefault="00E24F87" w:rsidP="00D9500C">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2.1</w:t>
      </w:r>
      <w:r w:rsidR="00D333CD">
        <w:rPr>
          <w:rFonts w:ascii="Arial" w:hAnsi="Arial" w:cs="Arial"/>
          <w:color w:val="000000"/>
          <w:sz w:val="24"/>
          <w:szCs w:val="24"/>
        </w:rPr>
        <w:t>3</w:t>
      </w:r>
      <w:r w:rsidRPr="00C91831">
        <w:rPr>
          <w:rFonts w:ascii="Arial" w:hAnsi="Arial" w:cs="Arial"/>
          <w:color w:val="000000"/>
          <w:sz w:val="24"/>
          <w:szCs w:val="24"/>
        </w:rPr>
        <w:t xml:space="preserve">. </w:t>
      </w:r>
      <w:r w:rsidR="00875104" w:rsidRPr="00C91831">
        <w:rPr>
          <w:rFonts w:ascii="Arial" w:hAnsi="Arial" w:cs="Arial"/>
          <w:color w:val="000000"/>
          <w:sz w:val="24"/>
          <w:szCs w:val="24"/>
        </w:rPr>
        <w:t>Для уч</w:t>
      </w:r>
      <w:r w:rsidR="007D3555" w:rsidRPr="00C91831">
        <w:rPr>
          <w:rFonts w:ascii="Arial" w:hAnsi="Arial" w:cs="Arial"/>
          <w:color w:val="000000"/>
          <w:sz w:val="24"/>
          <w:szCs w:val="24"/>
        </w:rPr>
        <w:t>астия в отборе участник отбора в срок, указанный в объявлении</w:t>
      </w:r>
      <w:r w:rsidR="00875104" w:rsidRPr="00C91831">
        <w:rPr>
          <w:rFonts w:ascii="Arial" w:hAnsi="Arial" w:cs="Arial"/>
          <w:color w:val="000000"/>
          <w:sz w:val="24"/>
          <w:szCs w:val="24"/>
        </w:rPr>
        <w:t>,</w:t>
      </w:r>
      <w:r w:rsidRPr="00C91831">
        <w:rPr>
          <w:rFonts w:ascii="Arial" w:hAnsi="Arial" w:cs="Arial"/>
          <w:color w:val="000000"/>
          <w:sz w:val="24"/>
          <w:szCs w:val="24"/>
        </w:rPr>
        <w:t xml:space="preserve"> формирует в</w:t>
      </w:r>
      <w:r w:rsidR="00335E31" w:rsidRPr="00C91831">
        <w:rPr>
          <w:rFonts w:ascii="Arial" w:hAnsi="Arial" w:cs="Arial"/>
          <w:color w:val="000000"/>
          <w:sz w:val="24"/>
          <w:szCs w:val="24"/>
        </w:rPr>
        <w:t xml:space="preserve"> электронной форме заявку посредством заполнения соответствующих экранных форм веб - интерфейса </w:t>
      </w:r>
      <w:r w:rsidRPr="00C91831">
        <w:rPr>
          <w:rFonts w:ascii="Arial" w:hAnsi="Arial" w:cs="Arial"/>
          <w:color w:val="000000"/>
          <w:sz w:val="24"/>
          <w:szCs w:val="24"/>
        </w:rPr>
        <w:t xml:space="preserve"> ГИИС «Электронный бюджет»</w:t>
      </w:r>
      <w:r w:rsidR="00335E31" w:rsidRPr="00C91831">
        <w:rPr>
          <w:rFonts w:ascii="Arial" w:hAnsi="Arial" w:cs="Arial"/>
          <w:color w:val="000000"/>
          <w:sz w:val="24"/>
          <w:szCs w:val="24"/>
        </w:rPr>
        <w:t xml:space="preserve"> и представления</w:t>
      </w:r>
      <w:r w:rsidR="00C45A8C" w:rsidRPr="00C91831">
        <w:rPr>
          <w:rFonts w:ascii="Arial" w:hAnsi="Arial" w:cs="Arial"/>
          <w:color w:val="000000"/>
          <w:sz w:val="24"/>
          <w:szCs w:val="24"/>
        </w:rPr>
        <w:t xml:space="preserve"> в ГИИС «Электронный бюджет»</w:t>
      </w:r>
      <w:r w:rsidR="00335E31" w:rsidRPr="00C91831">
        <w:rPr>
          <w:rFonts w:ascii="Arial" w:hAnsi="Arial" w:cs="Arial"/>
          <w:color w:val="000000"/>
          <w:sz w:val="24"/>
          <w:szCs w:val="24"/>
        </w:rPr>
        <w:t xml:space="preserve"> электронных копий документов </w:t>
      </w:r>
      <w:r w:rsidR="005A6CA7" w:rsidRPr="00C91831">
        <w:rPr>
          <w:rFonts w:ascii="Arial" w:hAnsi="Arial" w:cs="Arial"/>
          <w:color w:val="000000"/>
          <w:sz w:val="24"/>
          <w:szCs w:val="24"/>
        </w:rPr>
        <w:t>(</w:t>
      </w:r>
      <w:r w:rsidR="00335E31" w:rsidRPr="00C91831">
        <w:rPr>
          <w:rFonts w:ascii="Arial" w:hAnsi="Arial" w:cs="Arial"/>
          <w:color w:val="000000"/>
          <w:sz w:val="24"/>
          <w:szCs w:val="24"/>
        </w:rPr>
        <w:t>документов на бумажном носителе, преобразованных в электронную форму путём сканирования</w:t>
      </w:r>
      <w:r w:rsidR="005A6CA7" w:rsidRPr="00C91831">
        <w:rPr>
          <w:rFonts w:ascii="Arial" w:hAnsi="Arial" w:cs="Arial"/>
          <w:color w:val="000000"/>
          <w:sz w:val="24"/>
          <w:szCs w:val="24"/>
        </w:rPr>
        <w:t>)</w:t>
      </w:r>
      <w:r w:rsidR="00312101" w:rsidRPr="00C91831">
        <w:rPr>
          <w:rFonts w:ascii="Arial" w:hAnsi="Arial" w:cs="Arial"/>
          <w:color w:val="000000"/>
          <w:sz w:val="24"/>
          <w:szCs w:val="24"/>
        </w:rPr>
        <w:t>, предоставление которых предусмотрено в объявлении</w:t>
      </w:r>
      <w:r w:rsidRPr="00C91831">
        <w:rPr>
          <w:rFonts w:ascii="Arial" w:hAnsi="Arial" w:cs="Arial"/>
          <w:color w:val="000000"/>
          <w:sz w:val="24"/>
          <w:szCs w:val="24"/>
        </w:rPr>
        <w:t>.</w:t>
      </w:r>
    </w:p>
    <w:p w14:paraId="7C1BA7E7" w14:textId="77777777"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Заявка содержит следующие сведения:</w:t>
      </w:r>
    </w:p>
    <w:p w14:paraId="4C05375D" w14:textId="17669D3B"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а) информация и документы об участнике отбора:</w:t>
      </w:r>
    </w:p>
    <w:p w14:paraId="7F29BA95" w14:textId="56AA92E6"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полное и сокращенное (при наличии) наименование участника отбора (для юридических лиц);</w:t>
      </w:r>
    </w:p>
    <w:p w14:paraId="1E4EA127" w14:textId="77777777"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фамилия, имя, отчество (при наличии), пол и сведения о паспорте гражданина Российской Федерации (паспорте иностранного гражданина), включающие в себя информацию о его серии, номере и дате выдачи, а также о наименовании органа и коде подразделения органа, выдавшего документ (при наличии), дате и месте рождения (для физических лиц);</w:t>
      </w:r>
    </w:p>
    <w:p w14:paraId="498917A1" w14:textId="77777777"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фамилия, имя, отчество (при наличии) индивидуального предпринимателя;</w:t>
      </w:r>
    </w:p>
    <w:p w14:paraId="2B5C59C0" w14:textId="27AA63F7"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основной государственный регистрационный номер участника отбора (для юридических лиц и индивидуальных предпринимателей);</w:t>
      </w:r>
    </w:p>
    <w:p w14:paraId="10EBE18F" w14:textId="77777777"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идентификационный номер налогоплательщика;</w:t>
      </w:r>
    </w:p>
    <w:p w14:paraId="4438F760" w14:textId="4EC9C163"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дата постановки на учет в налоговом органе;</w:t>
      </w:r>
    </w:p>
    <w:p w14:paraId="58770234" w14:textId="77777777"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дата и код причины постановки на учет в налоговом органе (для юридических лиц);</w:t>
      </w:r>
    </w:p>
    <w:p w14:paraId="689C670B" w14:textId="77777777"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дата государственной регистрации физического лица в качестве индивидуального предпринимателя;</w:t>
      </w:r>
    </w:p>
    <w:p w14:paraId="532A0F40" w14:textId="2D0CD7D2"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дата и место рождения;</w:t>
      </w:r>
    </w:p>
    <w:p w14:paraId="0F97E691" w14:textId="4E363E8B"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страховой номер индивидуального лицевого счета;</w:t>
      </w:r>
    </w:p>
    <w:p w14:paraId="5174F3C2" w14:textId="120A396F"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адрес юридического лица, адрес регистрации;</w:t>
      </w:r>
    </w:p>
    <w:p w14:paraId="0EB84454" w14:textId="77777777"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номер контактного телефона, почтовый адрес и адрес электронной почты для направления юридически значимых сообщений;</w:t>
      </w:r>
    </w:p>
    <w:p w14:paraId="4E21FEBD" w14:textId="77777777"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 xml:space="preserve">фамилия, имя, отчество (при наличии) и идентификационный номер налогоплательщика главного бухгалтера (при наличии), фамилии, имена, отчества (при наличии) учредителей (за исключением сельскохозяйственных кооперативов, </w:t>
      </w:r>
      <w:r w:rsidRPr="00C91831">
        <w:rPr>
          <w:rFonts w:ascii="Arial" w:hAnsi="Arial" w:cs="Arial"/>
          <w:color w:val="000000"/>
          <w:sz w:val="24"/>
          <w:szCs w:val="24"/>
        </w:rPr>
        <w:lastRenderedPageBreak/>
        <w:t>созданных в соответствии с Федеральным законом "О сельскохозяйственной кооперации"), членов коллегиального исполнительного органа, лица, исполняющего функции единоличного исполнительного органа (для юридических лиц);</w:t>
      </w:r>
    </w:p>
    <w:p w14:paraId="093689A8" w14:textId="77777777"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информация о руководителе юридического лица (фамилия, имя, отчество (при наличии), идентификационный номер налогоплательщика, должность);</w:t>
      </w:r>
    </w:p>
    <w:p w14:paraId="0C4BA237" w14:textId="2D4A101F"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 (для юридических лиц) или в соответствии со сведениями единого государственного реестра индивидуальных предпринимателей (для индивидуальных предпринимателей);</w:t>
      </w:r>
    </w:p>
    <w:p w14:paraId="4C9AC397" w14:textId="77777777"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684E46C1" w14:textId="75F90746"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 xml:space="preserve">б) информация и документы, подтверждающие соответствие участника отбора получателей </w:t>
      </w:r>
      <w:r w:rsidR="004F6F20">
        <w:rPr>
          <w:rFonts w:ascii="Arial" w:hAnsi="Arial" w:cs="Arial"/>
          <w:color w:val="000000"/>
          <w:sz w:val="24"/>
          <w:szCs w:val="24"/>
        </w:rPr>
        <w:t>гранта</w:t>
      </w:r>
      <w:r w:rsidRPr="00C91831">
        <w:rPr>
          <w:rFonts w:ascii="Arial" w:hAnsi="Arial" w:cs="Arial"/>
          <w:color w:val="000000"/>
          <w:sz w:val="24"/>
          <w:szCs w:val="24"/>
        </w:rPr>
        <w:t xml:space="preserve"> установленным в объявлении требованиям;</w:t>
      </w:r>
    </w:p>
    <w:p w14:paraId="1DFD3E38" w14:textId="7244625C" w:rsidR="009D2ED8"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 xml:space="preserve">в) информация и документы, представляемые при проведении отбора получателей </w:t>
      </w:r>
      <w:r w:rsidR="00E1436D">
        <w:rPr>
          <w:rFonts w:ascii="Arial" w:hAnsi="Arial" w:cs="Arial"/>
          <w:color w:val="000000"/>
          <w:sz w:val="24"/>
          <w:szCs w:val="24"/>
        </w:rPr>
        <w:t>гранта</w:t>
      </w:r>
      <w:r w:rsidRPr="00C91831">
        <w:rPr>
          <w:rFonts w:ascii="Arial" w:hAnsi="Arial" w:cs="Arial"/>
          <w:color w:val="000000"/>
          <w:sz w:val="24"/>
          <w:szCs w:val="24"/>
        </w:rPr>
        <w:t xml:space="preserve"> в процессе документооборота:</w:t>
      </w:r>
    </w:p>
    <w:p w14:paraId="1748B799" w14:textId="32DB5643"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 xml:space="preserve">подтверждение согласия на публикацию (размещение) в информационно-телекоммуникационной сети "Интернет" информации об участнике отбора </w:t>
      </w:r>
      <w:r w:rsidR="00232706">
        <w:rPr>
          <w:rFonts w:ascii="Arial" w:hAnsi="Arial" w:cs="Arial"/>
          <w:color w:val="000000"/>
          <w:sz w:val="24"/>
          <w:szCs w:val="24"/>
        </w:rPr>
        <w:t>(</w:t>
      </w:r>
      <w:r w:rsidRPr="00C91831">
        <w:rPr>
          <w:rFonts w:ascii="Arial" w:hAnsi="Arial" w:cs="Arial"/>
          <w:color w:val="000000"/>
          <w:sz w:val="24"/>
          <w:szCs w:val="24"/>
        </w:rPr>
        <w:t>получателе</w:t>
      </w:r>
      <w:r w:rsidR="00232706">
        <w:rPr>
          <w:rFonts w:ascii="Arial" w:hAnsi="Arial" w:cs="Arial"/>
          <w:color w:val="000000"/>
          <w:sz w:val="24"/>
          <w:szCs w:val="24"/>
        </w:rPr>
        <w:t>й</w:t>
      </w:r>
      <w:r w:rsidRPr="00C91831">
        <w:rPr>
          <w:rFonts w:ascii="Arial" w:hAnsi="Arial" w:cs="Arial"/>
          <w:color w:val="000000"/>
          <w:sz w:val="24"/>
          <w:szCs w:val="24"/>
        </w:rPr>
        <w:t xml:space="preserve"> </w:t>
      </w:r>
      <w:r w:rsidR="00232706">
        <w:rPr>
          <w:rFonts w:ascii="Arial" w:hAnsi="Arial" w:cs="Arial"/>
          <w:color w:val="000000"/>
          <w:sz w:val="24"/>
          <w:szCs w:val="24"/>
        </w:rPr>
        <w:t>гранта)</w:t>
      </w:r>
      <w:r w:rsidRPr="00C91831">
        <w:rPr>
          <w:rFonts w:ascii="Arial" w:hAnsi="Arial" w:cs="Arial"/>
          <w:color w:val="000000"/>
          <w:sz w:val="24"/>
          <w:szCs w:val="24"/>
        </w:rPr>
        <w:t xml:space="preserve">, о подаваемой участником отбора </w:t>
      </w:r>
      <w:r w:rsidR="00232706">
        <w:rPr>
          <w:rFonts w:ascii="Arial" w:hAnsi="Arial" w:cs="Arial"/>
          <w:color w:val="000000"/>
          <w:sz w:val="24"/>
          <w:szCs w:val="24"/>
        </w:rPr>
        <w:t>(</w:t>
      </w:r>
      <w:r w:rsidRPr="00C91831">
        <w:rPr>
          <w:rFonts w:ascii="Arial" w:hAnsi="Arial" w:cs="Arial"/>
          <w:color w:val="000000"/>
          <w:sz w:val="24"/>
          <w:szCs w:val="24"/>
        </w:rPr>
        <w:t>получател</w:t>
      </w:r>
      <w:r w:rsidR="006A280D">
        <w:rPr>
          <w:rFonts w:ascii="Arial" w:hAnsi="Arial" w:cs="Arial"/>
          <w:color w:val="000000"/>
          <w:sz w:val="24"/>
          <w:szCs w:val="24"/>
        </w:rPr>
        <w:t>е</w:t>
      </w:r>
      <w:r w:rsidRPr="00C91831">
        <w:rPr>
          <w:rFonts w:ascii="Arial" w:hAnsi="Arial" w:cs="Arial"/>
          <w:color w:val="000000"/>
          <w:sz w:val="24"/>
          <w:szCs w:val="24"/>
        </w:rPr>
        <w:t xml:space="preserve"> </w:t>
      </w:r>
      <w:r w:rsidR="00232706">
        <w:rPr>
          <w:rFonts w:ascii="Arial" w:hAnsi="Arial" w:cs="Arial"/>
          <w:color w:val="000000"/>
          <w:sz w:val="24"/>
          <w:szCs w:val="24"/>
        </w:rPr>
        <w:t>гранта)</w:t>
      </w:r>
      <w:r w:rsidRPr="00C91831">
        <w:rPr>
          <w:rFonts w:ascii="Arial" w:hAnsi="Arial" w:cs="Arial"/>
          <w:color w:val="000000"/>
          <w:sz w:val="24"/>
          <w:szCs w:val="24"/>
        </w:rPr>
        <w:t xml:space="preserve"> заявке, а также иной информации об участнике отбора </w:t>
      </w:r>
      <w:r w:rsidR="00232706">
        <w:rPr>
          <w:rFonts w:ascii="Arial" w:hAnsi="Arial" w:cs="Arial"/>
          <w:color w:val="000000"/>
          <w:sz w:val="24"/>
          <w:szCs w:val="24"/>
        </w:rPr>
        <w:t>(</w:t>
      </w:r>
      <w:r w:rsidRPr="00C91831">
        <w:rPr>
          <w:rFonts w:ascii="Arial" w:hAnsi="Arial" w:cs="Arial"/>
          <w:color w:val="000000"/>
          <w:sz w:val="24"/>
          <w:szCs w:val="24"/>
        </w:rPr>
        <w:t xml:space="preserve">получателе </w:t>
      </w:r>
      <w:r w:rsidR="00232706">
        <w:rPr>
          <w:rFonts w:ascii="Arial" w:hAnsi="Arial" w:cs="Arial"/>
          <w:color w:val="000000"/>
          <w:sz w:val="24"/>
          <w:szCs w:val="24"/>
        </w:rPr>
        <w:t>гранта)</w:t>
      </w:r>
      <w:r w:rsidRPr="00C91831">
        <w:rPr>
          <w:rFonts w:ascii="Arial" w:hAnsi="Arial" w:cs="Arial"/>
          <w:color w:val="000000"/>
          <w:sz w:val="24"/>
          <w:szCs w:val="24"/>
        </w:rPr>
        <w:t xml:space="preserve">, связанной с соответствующим отбором получателей </w:t>
      </w:r>
      <w:r w:rsidR="00232706">
        <w:rPr>
          <w:rFonts w:ascii="Arial" w:hAnsi="Arial" w:cs="Arial"/>
          <w:color w:val="000000"/>
          <w:sz w:val="24"/>
          <w:szCs w:val="24"/>
        </w:rPr>
        <w:t>гранта</w:t>
      </w:r>
      <w:r w:rsidRPr="00C91831">
        <w:rPr>
          <w:rFonts w:ascii="Arial" w:hAnsi="Arial" w:cs="Arial"/>
          <w:color w:val="000000"/>
          <w:sz w:val="24"/>
          <w:szCs w:val="24"/>
        </w:rPr>
        <w:t xml:space="preserve"> и результатом предоставления </w:t>
      </w:r>
      <w:r w:rsidR="00232706">
        <w:rPr>
          <w:rFonts w:ascii="Arial" w:hAnsi="Arial" w:cs="Arial"/>
          <w:color w:val="000000"/>
          <w:sz w:val="24"/>
          <w:szCs w:val="24"/>
        </w:rPr>
        <w:t>гранта</w:t>
      </w:r>
      <w:r w:rsidRPr="00C91831">
        <w:rPr>
          <w:rFonts w:ascii="Arial" w:hAnsi="Arial" w:cs="Arial"/>
          <w:color w:val="000000"/>
          <w:sz w:val="24"/>
          <w:szCs w:val="24"/>
        </w:rPr>
        <w:t>, подаваемое посредством заполнения соответствующих экранных форм веб-интерфейса системы "Электронный бюджет";</w:t>
      </w:r>
    </w:p>
    <w:p w14:paraId="42A8CB25" w14:textId="729E0D8C"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proofErr w:type="gramStart"/>
      <w:r w:rsidRPr="00C91831">
        <w:rPr>
          <w:rFonts w:ascii="Arial" w:hAnsi="Arial" w:cs="Arial"/>
          <w:color w:val="000000"/>
          <w:sz w:val="24"/>
          <w:szCs w:val="24"/>
        </w:rPr>
        <w:t xml:space="preserve">г) предлагаемые участником отбора </w:t>
      </w:r>
      <w:r w:rsidR="00232706">
        <w:rPr>
          <w:rFonts w:ascii="Arial" w:hAnsi="Arial" w:cs="Arial"/>
          <w:color w:val="000000"/>
          <w:sz w:val="24"/>
          <w:szCs w:val="24"/>
        </w:rPr>
        <w:t>(</w:t>
      </w:r>
      <w:r w:rsidRPr="00C91831">
        <w:rPr>
          <w:rFonts w:ascii="Arial" w:hAnsi="Arial" w:cs="Arial"/>
          <w:color w:val="000000"/>
          <w:sz w:val="24"/>
          <w:szCs w:val="24"/>
        </w:rPr>
        <w:t>получателе</w:t>
      </w:r>
      <w:r w:rsidR="006A280D">
        <w:rPr>
          <w:rFonts w:ascii="Arial" w:hAnsi="Arial" w:cs="Arial"/>
          <w:color w:val="000000"/>
          <w:sz w:val="24"/>
          <w:szCs w:val="24"/>
        </w:rPr>
        <w:t>м</w:t>
      </w:r>
      <w:r w:rsidRPr="00C91831">
        <w:rPr>
          <w:rFonts w:ascii="Arial" w:hAnsi="Arial" w:cs="Arial"/>
          <w:color w:val="000000"/>
          <w:sz w:val="24"/>
          <w:szCs w:val="24"/>
        </w:rPr>
        <w:t xml:space="preserve"> </w:t>
      </w:r>
      <w:r w:rsidR="00B35844">
        <w:rPr>
          <w:rFonts w:ascii="Arial" w:hAnsi="Arial" w:cs="Arial"/>
          <w:color w:val="000000"/>
          <w:sz w:val="24"/>
          <w:szCs w:val="24"/>
        </w:rPr>
        <w:t>гранта</w:t>
      </w:r>
      <w:r w:rsidR="00232706">
        <w:rPr>
          <w:rFonts w:ascii="Arial" w:hAnsi="Arial" w:cs="Arial"/>
          <w:color w:val="000000"/>
          <w:sz w:val="24"/>
          <w:szCs w:val="24"/>
        </w:rPr>
        <w:t>)</w:t>
      </w:r>
      <w:r w:rsidRPr="00C91831">
        <w:rPr>
          <w:rFonts w:ascii="Arial" w:hAnsi="Arial" w:cs="Arial"/>
          <w:color w:val="000000"/>
          <w:sz w:val="24"/>
          <w:szCs w:val="24"/>
        </w:rPr>
        <w:t xml:space="preserve"> значение результата предоставления </w:t>
      </w:r>
      <w:r w:rsidR="00B35844">
        <w:rPr>
          <w:rFonts w:ascii="Arial" w:hAnsi="Arial" w:cs="Arial"/>
          <w:color w:val="000000"/>
          <w:sz w:val="24"/>
          <w:szCs w:val="24"/>
        </w:rPr>
        <w:t>гранта</w:t>
      </w:r>
      <w:r w:rsidRPr="00C91831">
        <w:rPr>
          <w:rFonts w:ascii="Arial" w:hAnsi="Arial" w:cs="Arial"/>
          <w:color w:val="000000"/>
          <w:sz w:val="24"/>
          <w:szCs w:val="24"/>
        </w:rPr>
        <w:t>, указанного в пункте 3.1</w:t>
      </w:r>
      <w:r w:rsidR="006E70FC">
        <w:rPr>
          <w:rFonts w:ascii="Arial" w:hAnsi="Arial" w:cs="Arial"/>
          <w:color w:val="000000"/>
          <w:sz w:val="24"/>
          <w:szCs w:val="24"/>
        </w:rPr>
        <w:t>5</w:t>
      </w:r>
      <w:r w:rsidRPr="00C91831">
        <w:rPr>
          <w:rFonts w:ascii="Arial" w:hAnsi="Arial" w:cs="Arial"/>
          <w:color w:val="000000"/>
          <w:sz w:val="24"/>
          <w:szCs w:val="24"/>
        </w:rPr>
        <w:t xml:space="preserve"> настоящего Порядка, значение запрашиваемого участником отбора </w:t>
      </w:r>
      <w:r w:rsidR="00232706">
        <w:rPr>
          <w:rFonts w:ascii="Arial" w:hAnsi="Arial" w:cs="Arial"/>
          <w:color w:val="000000"/>
          <w:sz w:val="24"/>
          <w:szCs w:val="24"/>
        </w:rPr>
        <w:t>(</w:t>
      </w:r>
      <w:r w:rsidRPr="00C91831">
        <w:rPr>
          <w:rFonts w:ascii="Arial" w:hAnsi="Arial" w:cs="Arial"/>
          <w:color w:val="000000"/>
          <w:sz w:val="24"/>
          <w:szCs w:val="24"/>
        </w:rPr>
        <w:t>получател</w:t>
      </w:r>
      <w:r w:rsidR="006A280D">
        <w:rPr>
          <w:rFonts w:ascii="Arial" w:hAnsi="Arial" w:cs="Arial"/>
          <w:color w:val="000000"/>
          <w:sz w:val="24"/>
          <w:szCs w:val="24"/>
        </w:rPr>
        <w:t>ем</w:t>
      </w:r>
      <w:r w:rsidRPr="00C91831">
        <w:rPr>
          <w:rFonts w:ascii="Arial" w:hAnsi="Arial" w:cs="Arial"/>
          <w:color w:val="000000"/>
          <w:sz w:val="24"/>
          <w:szCs w:val="24"/>
        </w:rPr>
        <w:t xml:space="preserve"> </w:t>
      </w:r>
      <w:r w:rsidR="00B35844">
        <w:rPr>
          <w:rFonts w:ascii="Arial" w:hAnsi="Arial" w:cs="Arial"/>
          <w:color w:val="000000"/>
          <w:sz w:val="24"/>
          <w:szCs w:val="24"/>
        </w:rPr>
        <w:t>гранта</w:t>
      </w:r>
      <w:r w:rsidR="00232706">
        <w:rPr>
          <w:rFonts w:ascii="Arial" w:hAnsi="Arial" w:cs="Arial"/>
          <w:color w:val="000000"/>
          <w:sz w:val="24"/>
          <w:szCs w:val="24"/>
        </w:rPr>
        <w:t>)</w:t>
      </w:r>
      <w:r w:rsidRPr="00C91831">
        <w:rPr>
          <w:rFonts w:ascii="Arial" w:hAnsi="Arial" w:cs="Arial"/>
          <w:color w:val="000000"/>
          <w:sz w:val="24"/>
          <w:szCs w:val="24"/>
        </w:rPr>
        <w:t xml:space="preserve"> размера </w:t>
      </w:r>
      <w:r w:rsidR="00B35844">
        <w:rPr>
          <w:rFonts w:ascii="Arial" w:hAnsi="Arial" w:cs="Arial"/>
          <w:color w:val="000000"/>
          <w:sz w:val="24"/>
          <w:szCs w:val="24"/>
        </w:rPr>
        <w:t>гранта</w:t>
      </w:r>
      <w:r w:rsidRPr="00C91831">
        <w:rPr>
          <w:rFonts w:ascii="Arial" w:hAnsi="Arial" w:cs="Arial"/>
          <w:color w:val="000000"/>
          <w:sz w:val="24"/>
          <w:szCs w:val="24"/>
        </w:rPr>
        <w:t>, который не может быть выше (ниже) максимального (минимального) размера, установленного в объявлении (если установлено);</w:t>
      </w:r>
      <w:proofErr w:type="gramEnd"/>
    </w:p>
    <w:p w14:paraId="4ABF0D9D" w14:textId="631D1B4D" w:rsidR="009D2ED8" w:rsidRPr="00C91831" w:rsidRDefault="009D2ED8" w:rsidP="009D2ED8">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д) информация по каждому указанному в объявлении критерию оценки или показателю критерия оценки, сведения, документы и материалы, подтверждающие такую информацию, определенные в объявлении в соответствии с подпунктом 1</w:t>
      </w:r>
      <w:r w:rsidR="00232706">
        <w:rPr>
          <w:rFonts w:ascii="Arial" w:hAnsi="Arial" w:cs="Arial"/>
          <w:color w:val="000000"/>
          <w:sz w:val="24"/>
          <w:szCs w:val="24"/>
        </w:rPr>
        <w:t>4 пункта 2.7 настоящего Порядка.</w:t>
      </w:r>
    </w:p>
    <w:p w14:paraId="771D90FB" w14:textId="24AC715B" w:rsidR="005A6CA7" w:rsidRDefault="007D2CAD" w:rsidP="000E47B3">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C91831">
        <w:rPr>
          <w:rFonts w:ascii="Arial" w:hAnsi="Arial" w:cs="Arial"/>
          <w:color w:val="000000"/>
          <w:sz w:val="24"/>
          <w:szCs w:val="24"/>
        </w:rPr>
        <w:t>2.1</w:t>
      </w:r>
      <w:r w:rsidR="00C77DE3">
        <w:rPr>
          <w:rFonts w:ascii="Arial" w:hAnsi="Arial" w:cs="Arial"/>
          <w:color w:val="000000"/>
          <w:sz w:val="24"/>
          <w:szCs w:val="24"/>
        </w:rPr>
        <w:t>4</w:t>
      </w:r>
      <w:r w:rsidRPr="00C91831">
        <w:rPr>
          <w:rFonts w:ascii="Arial" w:hAnsi="Arial" w:cs="Arial"/>
          <w:color w:val="000000"/>
          <w:sz w:val="24"/>
          <w:szCs w:val="24"/>
        </w:rPr>
        <w:t xml:space="preserve">. </w:t>
      </w:r>
      <w:r w:rsidR="000E47B3" w:rsidRPr="00C91831">
        <w:rPr>
          <w:rFonts w:ascii="Arial" w:hAnsi="Arial" w:cs="Arial"/>
          <w:color w:val="000000"/>
          <w:sz w:val="24"/>
          <w:szCs w:val="24"/>
        </w:rPr>
        <w:tab/>
      </w:r>
      <w:r w:rsidR="00815C5A" w:rsidRPr="00C91831">
        <w:rPr>
          <w:rFonts w:ascii="Arial" w:hAnsi="Arial" w:cs="Arial"/>
          <w:color w:val="000000"/>
          <w:sz w:val="24"/>
          <w:szCs w:val="24"/>
        </w:rPr>
        <w:t xml:space="preserve">В состав </w:t>
      </w:r>
      <w:r w:rsidRPr="00C91831">
        <w:rPr>
          <w:rFonts w:ascii="Arial" w:hAnsi="Arial" w:cs="Arial"/>
          <w:color w:val="000000"/>
          <w:sz w:val="24"/>
          <w:szCs w:val="24"/>
        </w:rPr>
        <w:t xml:space="preserve"> </w:t>
      </w:r>
      <w:r w:rsidR="00815C5A" w:rsidRPr="00C91831">
        <w:rPr>
          <w:rFonts w:ascii="Arial" w:hAnsi="Arial" w:cs="Arial"/>
          <w:color w:val="000000"/>
          <w:sz w:val="24"/>
          <w:szCs w:val="24"/>
        </w:rPr>
        <w:t>заявки</w:t>
      </w:r>
      <w:r w:rsidR="005A6CA7" w:rsidRPr="00C91831">
        <w:rPr>
          <w:rFonts w:ascii="Arial" w:hAnsi="Arial" w:cs="Arial"/>
          <w:color w:val="000000"/>
          <w:sz w:val="24"/>
          <w:szCs w:val="24"/>
        </w:rPr>
        <w:t xml:space="preserve"> </w:t>
      </w:r>
      <w:r w:rsidR="00815C5A" w:rsidRPr="00C91831">
        <w:rPr>
          <w:rFonts w:ascii="Arial" w:hAnsi="Arial" w:cs="Arial"/>
          <w:color w:val="000000"/>
          <w:sz w:val="24"/>
          <w:szCs w:val="24"/>
        </w:rPr>
        <w:t>входят</w:t>
      </w:r>
      <w:r w:rsidR="005A6CA7" w:rsidRPr="00C91831">
        <w:rPr>
          <w:rFonts w:ascii="Arial" w:hAnsi="Arial" w:cs="Arial"/>
          <w:color w:val="000000"/>
          <w:sz w:val="24"/>
          <w:szCs w:val="24"/>
        </w:rPr>
        <w:t xml:space="preserve">  следующие документы:</w:t>
      </w:r>
    </w:p>
    <w:p w14:paraId="0C86665D" w14:textId="550828E4" w:rsidR="00DE2FEE" w:rsidRPr="00C91831" w:rsidRDefault="00DE2FEE" w:rsidP="000E47B3">
      <w:pPr>
        <w:widowControl w:val="0"/>
        <w:tabs>
          <w:tab w:val="left" w:pos="1418"/>
        </w:tabs>
        <w:autoSpaceDE w:val="0"/>
        <w:autoSpaceDN w:val="0"/>
        <w:spacing w:line="240" w:lineRule="auto"/>
        <w:ind w:firstLine="709"/>
        <w:contextualSpacing/>
        <w:jc w:val="both"/>
        <w:rPr>
          <w:rFonts w:ascii="Arial" w:hAnsi="Arial" w:cs="Arial"/>
          <w:color w:val="000000"/>
          <w:sz w:val="24"/>
          <w:szCs w:val="24"/>
        </w:rPr>
      </w:pPr>
      <w:r w:rsidRPr="0043667B">
        <w:rPr>
          <w:rFonts w:ascii="Arial" w:hAnsi="Arial" w:cs="Arial"/>
          <w:color w:val="000000"/>
          <w:sz w:val="24"/>
          <w:szCs w:val="24"/>
        </w:rPr>
        <w:t>1)    заявление на предоставление грантовой поддержки по форме согласно приложению № 1 к настоящему Порядку;</w:t>
      </w:r>
    </w:p>
    <w:p w14:paraId="69C2D6E3" w14:textId="789A685B" w:rsidR="00815C5A" w:rsidRPr="00C91831" w:rsidRDefault="001E25A8" w:rsidP="00246F04">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Pr>
          <w:rFonts w:ascii="Arial" w:hAnsi="Arial" w:cs="Arial"/>
          <w:color w:val="000000"/>
          <w:sz w:val="24"/>
          <w:szCs w:val="24"/>
        </w:rPr>
        <w:t>2</w:t>
      </w:r>
      <w:r w:rsidR="00815C5A" w:rsidRPr="00C91831">
        <w:rPr>
          <w:rFonts w:ascii="Arial" w:hAnsi="Arial" w:cs="Arial"/>
          <w:color w:val="000000"/>
          <w:sz w:val="24"/>
          <w:szCs w:val="24"/>
        </w:rPr>
        <w:t xml:space="preserve">) </w:t>
      </w:r>
      <w:r w:rsidR="00246F04" w:rsidRPr="00C91831">
        <w:rPr>
          <w:rFonts w:ascii="Arial" w:hAnsi="Arial" w:cs="Arial"/>
          <w:color w:val="000000"/>
          <w:sz w:val="24"/>
          <w:szCs w:val="24"/>
        </w:rPr>
        <w:t xml:space="preserve"> </w:t>
      </w:r>
      <w:r w:rsidR="00706824" w:rsidRPr="00C91831">
        <w:rPr>
          <w:rFonts w:ascii="Arial" w:hAnsi="Arial" w:cs="Arial"/>
          <w:color w:val="000000"/>
          <w:sz w:val="24"/>
          <w:szCs w:val="24"/>
        </w:rPr>
        <w:t xml:space="preserve">описание </w:t>
      </w:r>
      <w:r w:rsidR="00176ADC">
        <w:rPr>
          <w:rFonts w:ascii="Arial" w:hAnsi="Arial" w:cs="Arial"/>
          <w:color w:val="000000"/>
          <w:sz w:val="24"/>
          <w:szCs w:val="24"/>
        </w:rPr>
        <w:t>плана расходов</w:t>
      </w:r>
      <w:r w:rsidR="00706824" w:rsidRPr="00C91831">
        <w:rPr>
          <w:rFonts w:ascii="Arial" w:hAnsi="Arial" w:cs="Arial"/>
          <w:color w:val="000000"/>
          <w:sz w:val="24"/>
          <w:szCs w:val="24"/>
        </w:rPr>
        <w:t xml:space="preserve"> по форме согласно приложени</w:t>
      </w:r>
      <w:r w:rsidR="004740F6">
        <w:rPr>
          <w:rFonts w:ascii="Arial" w:hAnsi="Arial" w:cs="Arial"/>
          <w:color w:val="000000"/>
          <w:sz w:val="24"/>
          <w:szCs w:val="24"/>
        </w:rPr>
        <w:t>ю</w:t>
      </w:r>
      <w:r w:rsidR="00706824" w:rsidRPr="00C91831">
        <w:rPr>
          <w:rFonts w:ascii="Arial" w:hAnsi="Arial" w:cs="Arial"/>
          <w:color w:val="000000"/>
          <w:sz w:val="24"/>
          <w:szCs w:val="24"/>
        </w:rPr>
        <w:t xml:space="preserve"> № </w:t>
      </w:r>
      <w:r w:rsidR="00DE2FEE">
        <w:rPr>
          <w:rFonts w:ascii="Arial" w:hAnsi="Arial" w:cs="Arial"/>
          <w:color w:val="000000"/>
          <w:sz w:val="24"/>
          <w:szCs w:val="24"/>
        </w:rPr>
        <w:t>2</w:t>
      </w:r>
      <w:r w:rsidR="004740F6">
        <w:rPr>
          <w:rFonts w:ascii="Arial" w:hAnsi="Arial" w:cs="Arial"/>
          <w:color w:val="000000"/>
          <w:sz w:val="24"/>
          <w:szCs w:val="24"/>
        </w:rPr>
        <w:t xml:space="preserve"> </w:t>
      </w:r>
      <w:r w:rsidR="00706824" w:rsidRPr="00C91831">
        <w:rPr>
          <w:rFonts w:ascii="Arial" w:hAnsi="Arial" w:cs="Arial"/>
          <w:color w:val="000000"/>
          <w:sz w:val="24"/>
          <w:szCs w:val="24"/>
        </w:rPr>
        <w:t>к настоящему Порядку</w:t>
      </w:r>
      <w:r w:rsidR="00176ADC">
        <w:rPr>
          <w:rFonts w:ascii="Arial" w:hAnsi="Arial" w:cs="Arial"/>
          <w:color w:val="000000"/>
          <w:sz w:val="24"/>
          <w:szCs w:val="24"/>
        </w:rPr>
        <w:t xml:space="preserve"> (коммерческие предложения, товарные накладные)</w:t>
      </w:r>
      <w:r w:rsidR="00815C5A" w:rsidRPr="00C91831">
        <w:rPr>
          <w:rFonts w:ascii="Arial" w:hAnsi="Arial" w:cs="Arial"/>
          <w:color w:val="000000"/>
          <w:sz w:val="24"/>
          <w:szCs w:val="24"/>
        </w:rPr>
        <w:t>;</w:t>
      </w:r>
    </w:p>
    <w:p w14:paraId="4C674625" w14:textId="0B04C177" w:rsidR="00815C5A" w:rsidRPr="00C91831" w:rsidRDefault="00DF3161" w:rsidP="000E47B3">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Pr>
          <w:rFonts w:ascii="Arial" w:hAnsi="Arial" w:cs="Arial"/>
          <w:color w:val="000000"/>
          <w:sz w:val="24"/>
          <w:szCs w:val="24"/>
        </w:rPr>
        <w:t>3</w:t>
      </w:r>
      <w:r w:rsidR="00815C5A" w:rsidRPr="00C91831">
        <w:rPr>
          <w:rFonts w:ascii="Arial" w:hAnsi="Arial" w:cs="Arial"/>
          <w:color w:val="000000"/>
          <w:sz w:val="24"/>
          <w:szCs w:val="24"/>
        </w:rPr>
        <w:t xml:space="preserve">) </w:t>
      </w:r>
      <w:r w:rsidR="000E47B3" w:rsidRPr="00C91831">
        <w:rPr>
          <w:rFonts w:ascii="Arial" w:hAnsi="Arial" w:cs="Arial"/>
          <w:color w:val="000000"/>
          <w:sz w:val="24"/>
          <w:szCs w:val="24"/>
        </w:rPr>
        <w:tab/>
      </w:r>
      <w:r w:rsidR="00815C5A" w:rsidRPr="00C91831">
        <w:rPr>
          <w:rFonts w:ascii="Arial" w:hAnsi="Arial" w:cs="Arial"/>
          <w:color w:val="000000"/>
          <w:sz w:val="24"/>
          <w:szCs w:val="24"/>
        </w:rPr>
        <w:t xml:space="preserve">копию устава участника отбора и изменений в него </w:t>
      </w:r>
      <w:r w:rsidR="00BD379E" w:rsidRPr="00BD379E">
        <w:rPr>
          <w:rFonts w:ascii="Arial" w:hAnsi="Arial" w:cs="Arial"/>
          <w:color w:val="000000"/>
          <w:sz w:val="24"/>
          <w:szCs w:val="24"/>
        </w:rPr>
        <w:t>(для юридических лиц);</w:t>
      </w:r>
    </w:p>
    <w:p w14:paraId="55706B3C" w14:textId="25A5028F" w:rsidR="00815C5A" w:rsidRDefault="00DF3161" w:rsidP="000E47B3">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Pr>
          <w:rFonts w:ascii="Arial" w:hAnsi="Arial" w:cs="Arial"/>
          <w:color w:val="000000"/>
          <w:sz w:val="24"/>
          <w:szCs w:val="24"/>
        </w:rPr>
        <w:t>4</w:t>
      </w:r>
      <w:r w:rsidR="00815C5A" w:rsidRPr="00C91831">
        <w:rPr>
          <w:rFonts w:ascii="Arial" w:hAnsi="Arial" w:cs="Arial"/>
          <w:color w:val="000000"/>
          <w:sz w:val="24"/>
          <w:szCs w:val="24"/>
        </w:rPr>
        <w:t xml:space="preserve">) </w:t>
      </w:r>
      <w:r w:rsidR="000E47B3" w:rsidRPr="00C91831">
        <w:rPr>
          <w:rFonts w:ascii="Arial" w:hAnsi="Arial" w:cs="Arial"/>
          <w:color w:val="000000"/>
          <w:sz w:val="24"/>
          <w:szCs w:val="24"/>
        </w:rPr>
        <w:tab/>
      </w:r>
      <w:r w:rsidR="00815C5A" w:rsidRPr="00C91831">
        <w:rPr>
          <w:rFonts w:ascii="Arial" w:hAnsi="Arial" w:cs="Arial"/>
          <w:color w:val="000000"/>
          <w:sz w:val="24"/>
          <w:szCs w:val="24"/>
        </w:rPr>
        <w:t>выписка из Единого государственного реестра юридических лиц (для участника отбора, являющегося юридическим лицом), или выписку из Единого государственного реестра индивидуальных предпринимателей (для участника отбора, являющегося индивидуальным предпринимателем), сформированная на дату, входящую в период подачи заявки (представляется по собственной инициативе);</w:t>
      </w:r>
    </w:p>
    <w:p w14:paraId="7811EA40" w14:textId="66FE8FEE" w:rsidR="00BD379E" w:rsidRPr="00BD379E" w:rsidRDefault="00DF3161" w:rsidP="00BD379E">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Pr>
          <w:rFonts w:ascii="Arial" w:hAnsi="Arial" w:cs="Arial"/>
          <w:color w:val="000000"/>
          <w:sz w:val="24"/>
          <w:szCs w:val="24"/>
        </w:rPr>
        <w:t>5</w:t>
      </w:r>
      <w:r w:rsidR="00BD379E" w:rsidRPr="00BD379E">
        <w:rPr>
          <w:rFonts w:ascii="Arial" w:hAnsi="Arial" w:cs="Arial"/>
          <w:color w:val="000000"/>
          <w:sz w:val="24"/>
          <w:szCs w:val="24"/>
        </w:rPr>
        <w:t>)</w:t>
      </w:r>
      <w:r w:rsidR="00BD379E" w:rsidRPr="00BD379E">
        <w:rPr>
          <w:rFonts w:ascii="Arial" w:hAnsi="Arial" w:cs="Arial"/>
          <w:color w:val="000000"/>
          <w:sz w:val="24"/>
          <w:szCs w:val="24"/>
        </w:rPr>
        <w:tab/>
        <w:t>копию документа, подтверждающего прохождение обучения в сфере предпринимательства в течение</w:t>
      </w:r>
      <w:r w:rsidR="00BD379E">
        <w:rPr>
          <w:rFonts w:ascii="Arial" w:hAnsi="Arial" w:cs="Arial"/>
          <w:color w:val="000000"/>
          <w:sz w:val="24"/>
          <w:szCs w:val="24"/>
        </w:rPr>
        <w:t xml:space="preserve"> двух лет до даты подачи заявления о получение грантовой поддержки</w:t>
      </w:r>
      <w:r w:rsidR="00BD379E" w:rsidRPr="00BD379E">
        <w:rPr>
          <w:rFonts w:ascii="Arial" w:hAnsi="Arial" w:cs="Arial"/>
          <w:color w:val="000000"/>
          <w:sz w:val="24"/>
          <w:szCs w:val="24"/>
        </w:rPr>
        <w:t>;</w:t>
      </w:r>
    </w:p>
    <w:p w14:paraId="36608C40" w14:textId="31EC06AA" w:rsidR="00815C5A" w:rsidRPr="00C91831" w:rsidRDefault="00DF3161" w:rsidP="000E47B3">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Pr>
          <w:rFonts w:ascii="Arial" w:hAnsi="Arial" w:cs="Arial"/>
          <w:color w:val="000000"/>
          <w:sz w:val="24"/>
          <w:szCs w:val="24"/>
        </w:rPr>
        <w:t>6</w:t>
      </w:r>
      <w:r w:rsidR="00815C5A" w:rsidRPr="00C91831">
        <w:rPr>
          <w:rFonts w:ascii="Arial" w:hAnsi="Arial" w:cs="Arial"/>
          <w:color w:val="000000"/>
          <w:sz w:val="24"/>
          <w:szCs w:val="24"/>
        </w:rPr>
        <w:t xml:space="preserve">) </w:t>
      </w:r>
      <w:r w:rsidR="000E47B3" w:rsidRPr="00C91831">
        <w:rPr>
          <w:rFonts w:ascii="Arial" w:hAnsi="Arial" w:cs="Arial"/>
          <w:color w:val="000000"/>
          <w:sz w:val="24"/>
          <w:szCs w:val="24"/>
        </w:rPr>
        <w:tab/>
      </w:r>
      <w:r w:rsidR="00815C5A" w:rsidRPr="00C91831">
        <w:rPr>
          <w:rFonts w:ascii="Arial" w:hAnsi="Arial" w:cs="Arial"/>
          <w:color w:val="000000"/>
          <w:sz w:val="24"/>
          <w:szCs w:val="24"/>
        </w:rPr>
        <w:t xml:space="preserve">копию расчетов по страховым взносам (за исключением раздела 3 "Персонифицированные сведения о застрахованных лицах"), представленного в </w:t>
      </w:r>
      <w:r w:rsidR="00815C5A" w:rsidRPr="00C91831">
        <w:rPr>
          <w:rFonts w:ascii="Arial" w:hAnsi="Arial" w:cs="Arial"/>
          <w:color w:val="000000"/>
          <w:sz w:val="24"/>
          <w:szCs w:val="24"/>
        </w:rPr>
        <w:lastRenderedPageBreak/>
        <w:t>налоговый орган за отчетный период (год), предшествующий году подачи заявки</w:t>
      </w:r>
      <w:r w:rsidR="00C62877" w:rsidRPr="00C91831">
        <w:rPr>
          <w:rFonts w:ascii="Arial" w:hAnsi="Arial" w:cs="Arial"/>
          <w:color w:val="000000"/>
          <w:sz w:val="24"/>
          <w:szCs w:val="24"/>
        </w:rPr>
        <w:t xml:space="preserve"> и последний отчетный период текущего года</w:t>
      </w:r>
      <w:r w:rsidR="00815C5A" w:rsidRPr="00C91831">
        <w:rPr>
          <w:rFonts w:ascii="Arial" w:hAnsi="Arial" w:cs="Arial"/>
          <w:color w:val="000000"/>
          <w:sz w:val="24"/>
          <w:szCs w:val="24"/>
        </w:rPr>
        <w:t xml:space="preserve"> (для субъектов малого или среднего предпринимательства, имеющих работников и являющихся работодателями);</w:t>
      </w:r>
    </w:p>
    <w:p w14:paraId="30F146F2" w14:textId="15E6F355" w:rsidR="00815C5A" w:rsidRPr="00C91831" w:rsidRDefault="00DF3161" w:rsidP="000E47B3">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Pr>
          <w:rFonts w:ascii="Arial" w:hAnsi="Arial" w:cs="Arial"/>
          <w:color w:val="000000"/>
          <w:sz w:val="24"/>
          <w:szCs w:val="24"/>
        </w:rPr>
        <w:t>7</w:t>
      </w:r>
      <w:r w:rsidR="00815C5A" w:rsidRPr="00C91831">
        <w:rPr>
          <w:rFonts w:ascii="Arial" w:hAnsi="Arial" w:cs="Arial"/>
          <w:color w:val="000000"/>
          <w:sz w:val="24"/>
          <w:szCs w:val="24"/>
        </w:rPr>
        <w:t xml:space="preserve">) </w:t>
      </w:r>
      <w:r w:rsidR="00815C5A" w:rsidRPr="00C91831">
        <w:rPr>
          <w:rFonts w:ascii="Arial" w:hAnsi="Arial" w:cs="Arial"/>
          <w:color w:val="000000"/>
          <w:sz w:val="24"/>
          <w:szCs w:val="24"/>
        </w:rPr>
        <w:tab/>
        <w:t xml:space="preserve">справку, содержащую сведения, необходимые для перечисления </w:t>
      </w:r>
      <w:r w:rsidR="006A280D">
        <w:rPr>
          <w:rFonts w:ascii="Arial" w:hAnsi="Arial" w:cs="Arial"/>
          <w:color w:val="000000"/>
          <w:sz w:val="24"/>
          <w:szCs w:val="24"/>
        </w:rPr>
        <w:t>гранта</w:t>
      </w:r>
      <w:r w:rsidR="00815C5A" w:rsidRPr="00C91831">
        <w:rPr>
          <w:rFonts w:ascii="Arial" w:hAnsi="Arial" w:cs="Arial"/>
          <w:color w:val="000000"/>
          <w:sz w:val="24"/>
          <w:szCs w:val="24"/>
        </w:rPr>
        <w:t xml:space="preserve"> (реквизиты банковского счета);</w:t>
      </w:r>
    </w:p>
    <w:p w14:paraId="68AE7274" w14:textId="3E03E994" w:rsidR="00815C5A" w:rsidRPr="00C91831" w:rsidRDefault="00DF3161" w:rsidP="000E47B3">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Pr>
          <w:rFonts w:ascii="Arial" w:hAnsi="Arial" w:cs="Arial"/>
          <w:color w:val="000000"/>
          <w:sz w:val="24"/>
          <w:szCs w:val="24"/>
        </w:rPr>
        <w:t>8</w:t>
      </w:r>
      <w:r w:rsidR="00815C5A" w:rsidRPr="00C91831">
        <w:rPr>
          <w:rFonts w:ascii="Arial" w:hAnsi="Arial" w:cs="Arial"/>
          <w:color w:val="000000"/>
          <w:sz w:val="24"/>
          <w:szCs w:val="24"/>
        </w:rPr>
        <w:t>)</w:t>
      </w:r>
      <w:r w:rsidR="00815C5A" w:rsidRPr="00C91831">
        <w:rPr>
          <w:rFonts w:ascii="Arial" w:hAnsi="Arial" w:cs="Arial"/>
          <w:color w:val="000000"/>
          <w:sz w:val="24"/>
          <w:szCs w:val="24"/>
        </w:rPr>
        <w:tab/>
        <w:t>документы и их копии, подтверждающие полномочия лица на осуществление действий от имени заявителя (при наличии);</w:t>
      </w:r>
    </w:p>
    <w:p w14:paraId="5F696744" w14:textId="16B65432" w:rsidR="00D83557" w:rsidRPr="00C91831" w:rsidRDefault="00DF3161" w:rsidP="000E47B3">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Pr>
          <w:rFonts w:ascii="Arial" w:hAnsi="Arial" w:cs="Arial"/>
          <w:color w:val="000000"/>
          <w:sz w:val="24"/>
          <w:szCs w:val="24"/>
        </w:rPr>
        <w:t>9</w:t>
      </w:r>
      <w:r w:rsidR="00D83557" w:rsidRPr="00C91831">
        <w:rPr>
          <w:rFonts w:ascii="Arial" w:hAnsi="Arial" w:cs="Arial"/>
          <w:color w:val="000000"/>
          <w:sz w:val="24"/>
          <w:szCs w:val="24"/>
        </w:rPr>
        <w:t xml:space="preserve">) </w:t>
      </w:r>
      <w:r w:rsidR="000E47B3" w:rsidRPr="00C91831">
        <w:rPr>
          <w:rFonts w:ascii="Arial" w:hAnsi="Arial" w:cs="Arial"/>
          <w:color w:val="000000"/>
          <w:sz w:val="24"/>
          <w:szCs w:val="24"/>
        </w:rPr>
        <w:tab/>
      </w:r>
      <w:r w:rsidR="00D83557" w:rsidRPr="00C91831">
        <w:rPr>
          <w:rFonts w:ascii="Arial" w:hAnsi="Arial" w:cs="Arial"/>
          <w:color w:val="000000"/>
          <w:sz w:val="24"/>
          <w:szCs w:val="24"/>
        </w:rPr>
        <w:t>сведения об отсутствии в году, предшествующим году обращения за поддержкой, и в году получения поддержки тяжелого несчастного случая на производстве и (или) несчастного случая на производстве со смертельным исходом, произошедшего с работниками и другими лицами, участвующими в производственной деятельности по вине работодателя, являющегося участником отбора (представляется по собственной инициативе);</w:t>
      </w:r>
    </w:p>
    <w:p w14:paraId="03AEACE5" w14:textId="45B84DC6" w:rsidR="00D83557" w:rsidRPr="00C91831" w:rsidRDefault="00DF3161" w:rsidP="00565147">
      <w:pPr>
        <w:widowControl w:val="0"/>
        <w:tabs>
          <w:tab w:val="left" w:pos="1134"/>
        </w:tabs>
        <w:autoSpaceDE w:val="0"/>
        <w:autoSpaceDN w:val="0"/>
        <w:spacing w:line="240" w:lineRule="auto"/>
        <w:ind w:firstLine="709"/>
        <w:contextualSpacing/>
        <w:jc w:val="both"/>
        <w:rPr>
          <w:rFonts w:ascii="Arial" w:hAnsi="Arial" w:cs="Arial"/>
          <w:color w:val="000000"/>
          <w:sz w:val="24"/>
          <w:szCs w:val="24"/>
        </w:rPr>
      </w:pPr>
      <w:r>
        <w:rPr>
          <w:rFonts w:ascii="Arial" w:hAnsi="Arial" w:cs="Arial"/>
          <w:color w:val="000000"/>
          <w:sz w:val="24"/>
          <w:szCs w:val="24"/>
        </w:rPr>
        <w:t>10</w:t>
      </w:r>
      <w:r w:rsidR="00D83557" w:rsidRPr="00C91831">
        <w:rPr>
          <w:rFonts w:ascii="Arial" w:hAnsi="Arial" w:cs="Arial"/>
          <w:color w:val="000000"/>
          <w:sz w:val="24"/>
          <w:szCs w:val="24"/>
        </w:rPr>
        <w:t xml:space="preserve">) </w:t>
      </w:r>
      <w:r w:rsidR="00D83557" w:rsidRPr="00C91831">
        <w:rPr>
          <w:rFonts w:ascii="Arial" w:hAnsi="Arial" w:cs="Arial"/>
          <w:color w:val="000000"/>
          <w:sz w:val="24"/>
          <w:szCs w:val="24"/>
        </w:rPr>
        <w:tab/>
        <w:t>справку о  наличии на дату формирования справки положительного, отрицательного или нулевого сальдо единого налогового счета налогоплательщика, плательщика сбора, плательщика страховых взносов или налогового агента по форме КНД 1160082, либо справку об исполнении обязанности по уплате налогов, сборов, страховых взносов, пеней, штрафов, процентов с формулировкой «не имеет неисполненную обязанность» по форме КНД 1120101, выданную инспекцией Федеральной налоговой службы по месту учета заявителя в период срока подачи заявок на участие в отборе (представляется по собственной инициативе);</w:t>
      </w:r>
    </w:p>
    <w:p w14:paraId="012E8314" w14:textId="4CCA1FF1" w:rsidR="00653FD6" w:rsidRPr="00C91831" w:rsidRDefault="008E145E" w:rsidP="00287447">
      <w:pPr>
        <w:tabs>
          <w:tab w:val="left" w:pos="1134"/>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Участником отбора может быть подана только одна заявка.</w:t>
      </w:r>
      <w:r w:rsidR="0000340C" w:rsidRPr="00C91831">
        <w:rPr>
          <w:rFonts w:ascii="Arial" w:hAnsi="Arial" w:cs="Arial"/>
          <w:sz w:val="24"/>
          <w:szCs w:val="24"/>
        </w:rPr>
        <w:t xml:space="preserve"> В случае если одним участником отбора подано более одной заявки рассмотрению подлежит заявка, поданная последней.</w:t>
      </w:r>
    </w:p>
    <w:p w14:paraId="6873A75B" w14:textId="489595EE" w:rsidR="00893538" w:rsidRPr="00C91831" w:rsidRDefault="00C55DD4" w:rsidP="00893538">
      <w:pPr>
        <w:pStyle w:val="11"/>
        <w:tabs>
          <w:tab w:val="left" w:pos="1446"/>
        </w:tabs>
        <w:spacing w:line="257" w:lineRule="auto"/>
        <w:ind w:firstLine="709"/>
        <w:jc w:val="both"/>
        <w:rPr>
          <w:rFonts w:ascii="Arial" w:hAnsi="Arial" w:cs="Arial"/>
          <w:sz w:val="24"/>
          <w:szCs w:val="24"/>
        </w:rPr>
      </w:pPr>
      <w:r w:rsidRPr="00C91831">
        <w:rPr>
          <w:rFonts w:ascii="Arial" w:hAnsi="Arial" w:cs="Arial"/>
          <w:sz w:val="24"/>
          <w:szCs w:val="24"/>
        </w:rPr>
        <w:t xml:space="preserve">В случае если </w:t>
      </w:r>
      <w:r w:rsidR="00D14825" w:rsidRPr="00C91831">
        <w:rPr>
          <w:rFonts w:ascii="Arial" w:hAnsi="Arial" w:cs="Arial"/>
          <w:sz w:val="24"/>
          <w:szCs w:val="24"/>
        </w:rPr>
        <w:t xml:space="preserve"> участник отбора не представил документы</w:t>
      </w:r>
      <w:r w:rsidR="00893538" w:rsidRPr="00C91831">
        <w:rPr>
          <w:rFonts w:ascii="Arial" w:hAnsi="Arial" w:cs="Arial"/>
          <w:sz w:val="24"/>
          <w:szCs w:val="24"/>
        </w:rPr>
        <w:t xml:space="preserve">, </w:t>
      </w:r>
      <w:r w:rsidR="00D14825" w:rsidRPr="00C91831">
        <w:rPr>
          <w:rFonts w:ascii="Arial" w:hAnsi="Arial" w:cs="Arial"/>
          <w:sz w:val="24"/>
          <w:szCs w:val="24"/>
        </w:rPr>
        <w:t>предусмотренные</w:t>
      </w:r>
      <w:r w:rsidR="00893538" w:rsidRPr="00C91831">
        <w:rPr>
          <w:rFonts w:ascii="Arial" w:hAnsi="Arial" w:cs="Arial"/>
          <w:sz w:val="24"/>
          <w:szCs w:val="24"/>
        </w:rPr>
        <w:t xml:space="preserve"> подпункта</w:t>
      </w:r>
      <w:r w:rsidR="00D14825" w:rsidRPr="00C91831">
        <w:rPr>
          <w:rFonts w:ascii="Arial" w:hAnsi="Arial" w:cs="Arial"/>
          <w:sz w:val="24"/>
          <w:szCs w:val="24"/>
        </w:rPr>
        <w:t>ми</w:t>
      </w:r>
      <w:r w:rsidR="00893538" w:rsidRPr="00C91831">
        <w:rPr>
          <w:rFonts w:ascii="Arial" w:hAnsi="Arial" w:cs="Arial"/>
          <w:sz w:val="24"/>
          <w:szCs w:val="24"/>
        </w:rPr>
        <w:t xml:space="preserve"> </w:t>
      </w:r>
      <w:r w:rsidR="00823997">
        <w:rPr>
          <w:rFonts w:ascii="Arial" w:hAnsi="Arial" w:cs="Arial"/>
          <w:sz w:val="24"/>
          <w:szCs w:val="24"/>
        </w:rPr>
        <w:t>4</w:t>
      </w:r>
      <w:r w:rsidR="000A66EC" w:rsidRPr="00DB7D63">
        <w:rPr>
          <w:rFonts w:ascii="Arial" w:hAnsi="Arial" w:cs="Arial"/>
          <w:sz w:val="24"/>
          <w:szCs w:val="24"/>
        </w:rPr>
        <w:t>,</w:t>
      </w:r>
      <w:r w:rsidR="00823997">
        <w:rPr>
          <w:rFonts w:ascii="Arial" w:hAnsi="Arial" w:cs="Arial"/>
          <w:sz w:val="24"/>
          <w:szCs w:val="24"/>
        </w:rPr>
        <w:t>9</w:t>
      </w:r>
      <w:r w:rsidR="000A66EC" w:rsidRPr="00DB7D63">
        <w:rPr>
          <w:rFonts w:ascii="Arial" w:hAnsi="Arial" w:cs="Arial"/>
          <w:sz w:val="24"/>
          <w:szCs w:val="24"/>
        </w:rPr>
        <w:t>,</w:t>
      </w:r>
      <w:r w:rsidR="00823997">
        <w:rPr>
          <w:rFonts w:ascii="Arial" w:hAnsi="Arial" w:cs="Arial"/>
          <w:sz w:val="24"/>
          <w:szCs w:val="24"/>
        </w:rPr>
        <w:t>10</w:t>
      </w:r>
      <w:r w:rsidR="00893538" w:rsidRPr="00C91831">
        <w:rPr>
          <w:rFonts w:ascii="Arial" w:hAnsi="Arial" w:cs="Arial"/>
          <w:sz w:val="24"/>
          <w:szCs w:val="24"/>
        </w:rPr>
        <w:t xml:space="preserve"> пункта 2.</w:t>
      </w:r>
      <w:r w:rsidR="000A66EC" w:rsidRPr="00C91831">
        <w:rPr>
          <w:rFonts w:ascii="Arial" w:hAnsi="Arial" w:cs="Arial"/>
          <w:sz w:val="24"/>
          <w:szCs w:val="24"/>
        </w:rPr>
        <w:t>1</w:t>
      </w:r>
      <w:r w:rsidR="00C77DE3">
        <w:rPr>
          <w:rFonts w:ascii="Arial" w:hAnsi="Arial" w:cs="Arial"/>
          <w:sz w:val="24"/>
          <w:szCs w:val="24"/>
        </w:rPr>
        <w:t>4</w:t>
      </w:r>
      <w:r w:rsidR="00893538" w:rsidRPr="00C91831">
        <w:rPr>
          <w:rFonts w:ascii="Arial" w:hAnsi="Arial" w:cs="Arial"/>
          <w:sz w:val="24"/>
          <w:szCs w:val="24"/>
        </w:rPr>
        <w:t xml:space="preserve"> настоящего Порядка, </w:t>
      </w:r>
      <w:r w:rsidR="006660FF" w:rsidRPr="00C91831">
        <w:rPr>
          <w:rFonts w:ascii="Arial" w:hAnsi="Arial" w:cs="Arial"/>
          <w:sz w:val="24"/>
          <w:szCs w:val="24"/>
        </w:rPr>
        <w:t xml:space="preserve">по собственной </w:t>
      </w:r>
      <w:r w:rsidR="009719CA" w:rsidRPr="00C91831">
        <w:rPr>
          <w:rFonts w:ascii="Arial" w:hAnsi="Arial" w:cs="Arial"/>
          <w:sz w:val="24"/>
          <w:szCs w:val="24"/>
        </w:rPr>
        <w:t>инициативе, запрашивается</w:t>
      </w:r>
      <w:r w:rsidR="00893538" w:rsidRPr="00C91831">
        <w:rPr>
          <w:rFonts w:ascii="Arial" w:hAnsi="Arial" w:cs="Arial"/>
          <w:sz w:val="24"/>
          <w:szCs w:val="24"/>
        </w:rPr>
        <w:t xml:space="preserve"> уполномоченным органом в рамках межведомственного информационного взаимодействия в государственном органе, в распоряжении которого находятся указанны</w:t>
      </w:r>
      <w:r w:rsidR="009719CA" w:rsidRPr="00C91831">
        <w:rPr>
          <w:rFonts w:ascii="Arial" w:hAnsi="Arial" w:cs="Arial"/>
          <w:sz w:val="24"/>
          <w:szCs w:val="24"/>
        </w:rPr>
        <w:t>е документы.</w:t>
      </w:r>
    </w:p>
    <w:p w14:paraId="53E458D8" w14:textId="385806DD" w:rsidR="000B7ADB" w:rsidRPr="00C91831" w:rsidRDefault="000B7ADB" w:rsidP="000B7ADB">
      <w:pPr>
        <w:pStyle w:val="11"/>
        <w:tabs>
          <w:tab w:val="left" w:pos="1446"/>
        </w:tabs>
        <w:spacing w:line="257" w:lineRule="auto"/>
        <w:ind w:firstLine="709"/>
        <w:jc w:val="both"/>
        <w:rPr>
          <w:rFonts w:ascii="Arial" w:hAnsi="Arial" w:cs="Arial"/>
          <w:sz w:val="24"/>
          <w:szCs w:val="24"/>
        </w:rPr>
      </w:pPr>
      <w:r w:rsidRPr="00C91831">
        <w:rPr>
          <w:rFonts w:ascii="Arial" w:hAnsi="Arial" w:cs="Arial"/>
          <w:sz w:val="24"/>
          <w:szCs w:val="24"/>
        </w:rPr>
        <w:t>Документы и (или) сведения, полученные в порядке межведомственного электронного взаимодействия, приобщаются к соответствующей заявке.</w:t>
      </w:r>
    </w:p>
    <w:p w14:paraId="249329F4" w14:textId="56182051" w:rsidR="00C42BDB" w:rsidRPr="00C91831" w:rsidRDefault="00D9275F" w:rsidP="00D9500C">
      <w:pPr>
        <w:tabs>
          <w:tab w:val="left" w:pos="1276"/>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2.</w:t>
      </w:r>
      <w:r w:rsidR="002B720F" w:rsidRPr="00C91831">
        <w:rPr>
          <w:rFonts w:ascii="Arial" w:hAnsi="Arial" w:cs="Arial"/>
          <w:sz w:val="24"/>
          <w:szCs w:val="24"/>
        </w:rPr>
        <w:t>1</w:t>
      </w:r>
      <w:r w:rsidR="00800BD6">
        <w:rPr>
          <w:rFonts w:ascii="Arial" w:hAnsi="Arial" w:cs="Arial"/>
          <w:sz w:val="24"/>
          <w:szCs w:val="24"/>
        </w:rPr>
        <w:t>5</w:t>
      </w:r>
      <w:r w:rsidRPr="00C91831">
        <w:rPr>
          <w:rFonts w:ascii="Arial" w:hAnsi="Arial" w:cs="Arial"/>
          <w:sz w:val="24"/>
          <w:szCs w:val="24"/>
        </w:rPr>
        <w:t>.</w:t>
      </w:r>
      <w:r w:rsidR="007979D0" w:rsidRPr="00C91831">
        <w:rPr>
          <w:rFonts w:ascii="Arial" w:hAnsi="Arial" w:cs="Arial"/>
          <w:sz w:val="24"/>
          <w:szCs w:val="24"/>
        </w:rPr>
        <w:t xml:space="preserve"> </w:t>
      </w:r>
      <w:r w:rsidR="00BC784D" w:rsidRPr="00C91831">
        <w:rPr>
          <w:rFonts w:ascii="Arial" w:hAnsi="Arial" w:cs="Arial"/>
          <w:sz w:val="24"/>
          <w:szCs w:val="24"/>
        </w:rPr>
        <w:tab/>
      </w:r>
      <w:r w:rsidR="00C42BDB" w:rsidRPr="00C91831">
        <w:rPr>
          <w:rFonts w:ascii="Arial" w:hAnsi="Arial" w:cs="Arial"/>
          <w:sz w:val="24"/>
          <w:szCs w:val="24"/>
        </w:rPr>
        <w:t xml:space="preserve">Документы, </w:t>
      </w:r>
      <w:r w:rsidR="003B038E" w:rsidRPr="00C91831">
        <w:rPr>
          <w:rFonts w:ascii="Arial" w:hAnsi="Arial" w:cs="Arial"/>
          <w:sz w:val="24"/>
          <w:szCs w:val="24"/>
        </w:rPr>
        <w:t>перечисленные</w:t>
      </w:r>
      <w:r w:rsidR="00C42BDB" w:rsidRPr="00C91831">
        <w:rPr>
          <w:rFonts w:ascii="Arial" w:hAnsi="Arial" w:cs="Arial"/>
          <w:sz w:val="24"/>
          <w:szCs w:val="24"/>
        </w:rPr>
        <w:t xml:space="preserve"> в пункте 2.</w:t>
      </w:r>
      <w:r w:rsidR="00DA6943" w:rsidRPr="00C91831">
        <w:rPr>
          <w:rFonts w:ascii="Arial" w:hAnsi="Arial" w:cs="Arial"/>
          <w:sz w:val="24"/>
          <w:szCs w:val="24"/>
        </w:rPr>
        <w:t>1</w:t>
      </w:r>
      <w:r w:rsidR="00800BD6">
        <w:rPr>
          <w:rFonts w:ascii="Arial" w:hAnsi="Arial" w:cs="Arial"/>
          <w:sz w:val="24"/>
          <w:szCs w:val="24"/>
        </w:rPr>
        <w:t>4</w:t>
      </w:r>
      <w:r w:rsidR="006D108E" w:rsidRPr="00C91831">
        <w:rPr>
          <w:rFonts w:ascii="Arial" w:hAnsi="Arial" w:cs="Arial"/>
          <w:sz w:val="24"/>
          <w:szCs w:val="24"/>
        </w:rPr>
        <w:t xml:space="preserve"> настоящего</w:t>
      </w:r>
      <w:r w:rsidR="00C42BDB" w:rsidRPr="00C91831">
        <w:rPr>
          <w:rFonts w:ascii="Arial" w:hAnsi="Arial" w:cs="Arial"/>
          <w:sz w:val="24"/>
          <w:szCs w:val="24"/>
        </w:rPr>
        <w:t xml:space="preserve"> Порядка должны соответствовать следующим требованиям:</w:t>
      </w:r>
    </w:p>
    <w:p w14:paraId="3F782D7E" w14:textId="019DE579" w:rsidR="00F85B54" w:rsidRPr="00C91831" w:rsidRDefault="00B85DF5" w:rsidP="007979D0">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выполнены с использованием технических </w:t>
      </w:r>
      <w:r w:rsidR="00A34140" w:rsidRPr="00C91831">
        <w:rPr>
          <w:rFonts w:ascii="Arial" w:hAnsi="Arial" w:cs="Arial"/>
          <w:sz w:val="24"/>
          <w:szCs w:val="24"/>
        </w:rPr>
        <w:t xml:space="preserve">средств, </w:t>
      </w:r>
      <w:r w:rsidRPr="00C91831">
        <w:rPr>
          <w:rFonts w:ascii="Arial" w:hAnsi="Arial" w:cs="Arial"/>
          <w:sz w:val="24"/>
          <w:szCs w:val="24"/>
        </w:rPr>
        <w:t>без п</w:t>
      </w:r>
      <w:r w:rsidR="00C42BDB" w:rsidRPr="00C91831">
        <w:rPr>
          <w:rFonts w:ascii="Arial" w:hAnsi="Arial" w:cs="Arial"/>
          <w:sz w:val="24"/>
          <w:szCs w:val="24"/>
        </w:rPr>
        <w:t>одчисток</w:t>
      </w:r>
      <w:r w:rsidRPr="00C91831">
        <w:rPr>
          <w:rFonts w:ascii="Arial" w:hAnsi="Arial" w:cs="Arial"/>
          <w:sz w:val="24"/>
          <w:szCs w:val="24"/>
        </w:rPr>
        <w:t xml:space="preserve">, исправлений, </w:t>
      </w:r>
      <w:r w:rsidR="009C4295" w:rsidRPr="00C91831">
        <w:rPr>
          <w:rFonts w:ascii="Arial" w:hAnsi="Arial" w:cs="Arial"/>
          <w:sz w:val="24"/>
          <w:szCs w:val="24"/>
        </w:rPr>
        <w:t xml:space="preserve">приписок, </w:t>
      </w:r>
      <w:r w:rsidRPr="00C91831">
        <w:rPr>
          <w:rFonts w:ascii="Arial" w:hAnsi="Arial" w:cs="Arial"/>
          <w:sz w:val="24"/>
          <w:szCs w:val="24"/>
        </w:rPr>
        <w:t xml:space="preserve">помарок, </w:t>
      </w:r>
      <w:r w:rsidR="00831175" w:rsidRPr="00C91831">
        <w:rPr>
          <w:rFonts w:ascii="Arial" w:hAnsi="Arial" w:cs="Arial"/>
          <w:sz w:val="24"/>
          <w:szCs w:val="24"/>
        </w:rPr>
        <w:t xml:space="preserve"> зачеркнутых слов, неустановленных</w:t>
      </w:r>
      <w:r w:rsidR="00C42BDB" w:rsidRPr="00C91831">
        <w:rPr>
          <w:rFonts w:ascii="Arial" w:hAnsi="Arial" w:cs="Arial"/>
          <w:sz w:val="24"/>
          <w:szCs w:val="24"/>
        </w:rPr>
        <w:t xml:space="preserve"> сокращений</w:t>
      </w:r>
      <w:r w:rsidR="00A34140" w:rsidRPr="00C91831">
        <w:rPr>
          <w:rFonts w:ascii="Arial" w:hAnsi="Arial" w:cs="Arial"/>
          <w:sz w:val="24"/>
          <w:szCs w:val="24"/>
        </w:rPr>
        <w:t xml:space="preserve"> и формулировок, </w:t>
      </w:r>
      <w:r w:rsidR="00F85B54" w:rsidRPr="00C91831">
        <w:rPr>
          <w:rFonts w:ascii="Arial" w:hAnsi="Arial" w:cs="Arial"/>
          <w:sz w:val="24"/>
          <w:szCs w:val="24"/>
        </w:rPr>
        <w:t>допускающих двоякое толкование;</w:t>
      </w:r>
    </w:p>
    <w:p w14:paraId="488CC4AC" w14:textId="5960A267" w:rsidR="00C42BDB" w:rsidRPr="00C91831" w:rsidRDefault="00831175" w:rsidP="007979D0">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 электронные копии документов, включаемые в заявку, </w:t>
      </w:r>
      <w:r w:rsidR="00A34140" w:rsidRPr="00C91831">
        <w:rPr>
          <w:rFonts w:ascii="Arial" w:hAnsi="Arial" w:cs="Arial"/>
          <w:sz w:val="24"/>
          <w:szCs w:val="24"/>
        </w:rPr>
        <w:t>должны</w:t>
      </w:r>
      <w:r w:rsidRPr="00C91831">
        <w:rPr>
          <w:rFonts w:ascii="Arial" w:hAnsi="Arial" w:cs="Arial"/>
          <w:sz w:val="24"/>
          <w:szCs w:val="24"/>
        </w:rPr>
        <w:t xml:space="preserve"> иметь распространенные открытые форматы,</w:t>
      </w:r>
      <w:r w:rsidR="00F85B54" w:rsidRPr="00C91831">
        <w:rPr>
          <w:rFonts w:ascii="Arial" w:hAnsi="Arial" w:cs="Arial"/>
          <w:sz w:val="24"/>
          <w:szCs w:val="24"/>
        </w:rPr>
        <w:t xml:space="preserve"> обеспечивающи</w:t>
      </w:r>
      <w:r w:rsidRPr="00C91831">
        <w:rPr>
          <w:rFonts w:ascii="Arial" w:hAnsi="Arial" w:cs="Arial"/>
          <w:sz w:val="24"/>
          <w:szCs w:val="24"/>
        </w:rPr>
        <w:t>е</w:t>
      </w:r>
      <w:r w:rsidR="00F85B54" w:rsidRPr="00C91831">
        <w:rPr>
          <w:rFonts w:ascii="Arial" w:hAnsi="Arial" w:cs="Arial"/>
          <w:sz w:val="24"/>
          <w:szCs w:val="24"/>
        </w:rPr>
        <w:t xml:space="preserve"> возможность просмотра всего документа</w:t>
      </w:r>
      <w:r w:rsidRPr="00C91831">
        <w:rPr>
          <w:rFonts w:ascii="Arial" w:hAnsi="Arial" w:cs="Arial"/>
          <w:sz w:val="24"/>
          <w:szCs w:val="24"/>
        </w:rPr>
        <w:t xml:space="preserve"> либо его фрагмента </w:t>
      </w:r>
      <w:r w:rsidR="00F85B54" w:rsidRPr="00C91831">
        <w:rPr>
          <w:rFonts w:ascii="Arial" w:hAnsi="Arial" w:cs="Arial"/>
          <w:sz w:val="24"/>
          <w:szCs w:val="24"/>
        </w:rPr>
        <w:t xml:space="preserve">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содержанием без специальных </w:t>
      </w:r>
      <w:r w:rsidR="0050390F" w:rsidRPr="00C91831">
        <w:rPr>
          <w:rFonts w:ascii="Arial" w:hAnsi="Arial" w:cs="Arial"/>
          <w:sz w:val="24"/>
          <w:szCs w:val="24"/>
        </w:rPr>
        <w:t>программных</w:t>
      </w:r>
      <w:r w:rsidR="00F85B54" w:rsidRPr="00C91831">
        <w:rPr>
          <w:rFonts w:ascii="Arial" w:hAnsi="Arial" w:cs="Arial"/>
          <w:sz w:val="24"/>
          <w:szCs w:val="24"/>
        </w:rPr>
        <w:t xml:space="preserve"> или технологических средств</w:t>
      </w:r>
      <w:r w:rsidRPr="00C91831">
        <w:rPr>
          <w:rFonts w:ascii="Arial" w:hAnsi="Arial" w:cs="Arial"/>
          <w:sz w:val="24"/>
          <w:szCs w:val="24"/>
        </w:rPr>
        <w:t>;</w:t>
      </w:r>
    </w:p>
    <w:p w14:paraId="5A045F69" w14:textId="09819E82" w:rsidR="0070138B" w:rsidRPr="00C91831" w:rsidRDefault="0070138B" w:rsidP="007979D0">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файл должен содержать один полный документ (сканировать документы необходимо целиком, а не постранично);</w:t>
      </w:r>
    </w:p>
    <w:p w14:paraId="6B431FCF" w14:textId="0928329A" w:rsidR="00831175" w:rsidRPr="00C91831" w:rsidRDefault="00831175" w:rsidP="007979D0">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прилагаемые к заявке электронные документы должны позволять в полном объеме прочитать текст документа и распознать его реквизиты.</w:t>
      </w:r>
    </w:p>
    <w:p w14:paraId="474E17BC" w14:textId="7BD67A98" w:rsidR="00D9275F" w:rsidRPr="00C91831" w:rsidRDefault="00D159A0" w:rsidP="00D9275F">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Ответственность за полноту и достоверность информации и документов, содержащихся в заявке, а также за своевременность их представления несет участник отбора в соответствии с законодательством Российской Федерации</w:t>
      </w:r>
      <w:r w:rsidR="00730F3E" w:rsidRPr="00C91831">
        <w:rPr>
          <w:rFonts w:ascii="Arial" w:hAnsi="Arial" w:cs="Arial"/>
          <w:sz w:val="24"/>
          <w:szCs w:val="24"/>
        </w:rPr>
        <w:t>.</w:t>
      </w:r>
    </w:p>
    <w:p w14:paraId="7C0580C1" w14:textId="72FAE95A" w:rsidR="00F85B54" w:rsidRPr="00C91831" w:rsidRDefault="00F85B54" w:rsidP="00D9500C">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Заявка подписывается </w:t>
      </w:r>
      <w:r w:rsidR="00B60947">
        <w:rPr>
          <w:rFonts w:ascii="Arial" w:hAnsi="Arial" w:cs="Arial"/>
          <w:sz w:val="24"/>
          <w:szCs w:val="24"/>
        </w:rPr>
        <w:t xml:space="preserve">УКЭП </w:t>
      </w:r>
      <w:r w:rsidRPr="00C91831">
        <w:rPr>
          <w:rFonts w:ascii="Arial" w:hAnsi="Arial" w:cs="Arial"/>
          <w:sz w:val="24"/>
          <w:szCs w:val="24"/>
        </w:rPr>
        <w:t>участником отбора или уполномоченного им лица</w:t>
      </w:r>
      <w:r w:rsidR="00E43F11">
        <w:rPr>
          <w:rFonts w:ascii="Arial" w:hAnsi="Arial" w:cs="Arial"/>
          <w:sz w:val="24"/>
          <w:szCs w:val="24"/>
        </w:rPr>
        <w:t>.</w:t>
      </w:r>
    </w:p>
    <w:p w14:paraId="19F16423" w14:textId="49907501" w:rsidR="00D9275F" w:rsidRPr="00C91831" w:rsidRDefault="00D9275F" w:rsidP="00005695">
      <w:pPr>
        <w:widowControl w:val="0"/>
        <w:tabs>
          <w:tab w:val="left" w:pos="1276"/>
          <w:tab w:val="left" w:pos="1418"/>
        </w:tabs>
        <w:autoSpaceDE w:val="0"/>
        <w:autoSpaceDN w:val="0"/>
        <w:adjustRightInd w:val="0"/>
        <w:spacing w:after="0" w:line="240" w:lineRule="auto"/>
        <w:ind w:firstLine="708"/>
        <w:jc w:val="both"/>
        <w:rPr>
          <w:rFonts w:ascii="Arial" w:hAnsi="Arial" w:cs="Arial"/>
          <w:sz w:val="24"/>
          <w:szCs w:val="24"/>
        </w:rPr>
      </w:pPr>
      <w:r w:rsidRPr="003F68B2">
        <w:rPr>
          <w:rFonts w:ascii="Arial" w:hAnsi="Arial" w:cs="Arial"/>
          <w:sz w:val="24"/>
          <w:szCs w:val="24"/>
        </w:rPr>
        <w:lastRenderedPageBreak/>
        <w:t>2.</w:t>
      </w:r>
      <w:r w:rsidR="002B720F" w:rsidRPr="003F68B2">
        <w:rPr>
          <w:rFonts w:ascii="Arial" w:hAnsi="Arial" w:cs="Arial"/>
          <w:sz w:val="24"/>
          <w:szCs w:val="24"/>
        </w:rPr>
        <w:t>1</w:t>
      </w:r>
      <w:r w:rsidR="005D5361">
        <w:rPr>
          <w:rFonts w:ascii="Arial" w:hAnsi="Arial" w:cs="Arial"/>
          <w:sz w:val="24"/>
          <w:szCs w:val="24"/>
        </w:rPr>
        <w:t>6</w:t>
      </w:r>
      <w:r w:rsidRPr="003F68B2">
        <w:rPr>
          <w:rFonts w:ascii="Arial" w:hAnsi="Arial" w:cs="Arial"/>
          <w:sz w:val="24"/>
          <w:szCs w:val="24"/>
        </w:rPr>
        <w:t>.</w:t>
      </w:r>
      <w:r w:rsidRPr="00C91831">
        <w:rPr>
          <w:rFonts w:ascii="Arial" w:hAnsi="Arial" w:cs="Arial"/>
          <w:sz w:val="24"/>
          <w:szCs w:val="24"/>
        </w:rPr>
        <w:t xml:space="preserve"> </w:t>
      </w:r>
      <w:r w:rsidR="00354916" w:rsidRPr="00C91831">
        <w:rPr>
          <w:rFonts w:ascii="Arial" w:hAnsi="Arial" w:cs="Arial"/>
          <w:sz w:val="24"/>
          <w:szCs w:val="24"/>
        </w:rPr>
        <w:tab/>
      </w:r>
      <w:r w:rsidR="00F00ED3" w:rsidRPr="00C91831">
        <w:rPr>
          <w:rFonts w:ascii="Arial" w:hAnsi="Arial" w:cs="Arial"/>
          <w:sz w:val="24"/>
          <w:szCs w:val="24"/>
        </w:rPr>
        <w:t>Датой</w:t>
      </w:r>
      <w:r w:rsidR="009C4295" w:rsidRPr="00C91831">
        <w:rPr>
          <w:rFonts w:ascii="Arial" w:hAnsi="Arial" w:cs="Arial"/>
          <w:sz w:val="24"/>
          <w:szCs w:val="24"/>
        </w:rPr>
        <w:t xml:space="preserve"> и временем</w:t>
      </w:r>
      <w:r w:rsidR="00F00ED3" w:rsidRPr="00C91831">
        <w:rPr>
          <w:rFonts w:ascii="Arial" w:hAnsi="Arial" w:cs="Arial"/>
          <w:sz w:val="24"/>
          <w:szCs w:val="24"/>
        </w:rPr>
        <w:t xml:space="preserve"> представления участником отбора заявки счита</w:t>
      </w:r>
      <w:r w:rsidR="009C4295" w:rsidRPr="00C91831">
        <w:rPr>
          <w:rFonts w:ascii="Arial" w:hAnsi="Arial" w:cs="Arial"/>
          <w:sz w:val="24"/>
          <w:szCs w:val="24"/>
        </w:rPr>
        <w:t xml:space="preserve">ются дата и время </w:t>
      </w:r>
      <w:r w:rsidR="00F00ED3" w:rsidRPr="00C91831">
        <w:rPr>
          <w:rFonts w:ascii="Arial" w:hAnsi="Arial" w:cs="Arial"/>
          <w:sz w:val="24"/>
          <w:szCs w:val="24"/>
        </w:rPr>
        <w:t xml:space="preserve"> </w:t>
      </w:r>
      <w:r w:rsidR="0057263A" w:rsidRPr="00C91831">
        <w:rPr>
          <w:rFonts w:ascii="Arial" w:hAnsi="Arial" w:cs="Arial"/>
          <w:sz w:val="24"/>
          <w:szCs w:val="24"/>
        </w:rPr>
        <w:t xml:space="preserve">подписания  участником отбора указанной заявки с присвоением ей регистрационного номера </w:t>
      </w:r>
      <w:r w:rsidR="00F00ED3" w:rsidRPr="00C91831">
        <w:rPr>
          <w:rFonts w:ascii="Arial" w:hAnsi="Arial" w:cs="Arial"/>
          <w:sz w:val="24"/>
          <w:szCs w:val="24"/>
        </w:rPr>
        <w:t xml:space="preserve"> в ГИИС «Электронный бюджет».</w:t>
      </w:r>
    </w:p>
    <w:p w14:paraId="051A308A" w14:textId="0FA6248F" w:rsidR="000F40ED" w:rsidRDefault="00D9275F" w:rsidP="00715B68">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2.</w:t>
      </w:r>
      <w:r w:rsidR="008C5387" w:rsidRPr="00C91831">
        <w:rPr>
          <w:rFonts w:ascii="Arial" w:eastAsia="Calibri" w:hAnsi="Arial" w:cs="Arial"/>
          <w:sz w:val="24"/>
          <w:szCs w:val="24"/>
        </w:rPr>
        <w:t>1</w:t>
      </w:r>
      <w:r w:rsidR="005D5361">
        <w:rPr>
          <w:rFonts w:ascii="Arial" w:eastAsia="Calibri" w:hAnsi="Arial" w:cs="Arial"/>
          <w:sz w:val="24"/>
          <w:szCs w:val="24"/>
        </w:rPr>
        <w:t>7</w:t>
      </w:r>
      <w:r w:rsidRPr="00C91831">
        <w:rPr>
          <w:rFonts w:ascii="Arial" w:eastAsia="Calibri" w:hAnsi="Arial" w:cs="Arial"/>
          <w:sz w:val="24"/>
          <w:szCs w:val="24"/>
        </w:rPr>
        <w:t xml:space="preserve">. </w:t>
      </w:r>
      <w:r w:rsidR="00354916" w:rsidRPr="00C91831">
        <w:rPr>
          <w:rFonts w:ascii="Arial" w:eastAsia="Calibri" w:hAnsi="Arial" w:cs="Arial"/>
          <w:sz w:val="24"/>
          <w:szCs w:val="24"/>
        </w:rPr>
        <w:tab/>
      </w:r>
      <w:r w:rsidR="00FF1613" w:rsidRPr="00C91831">
        <w:rPr>
          <w:rFonts w:ascii="Arial" w:eastAsia="Calibri" w:hAnsi="Arial" w:cs="Arial"/>
          <w:sz w:val="24"/>
          <w:szCs w:val="24"/>
        </w:rPr>
        <w:t xml:space="preserve">Участник отбора </w:t>
      </w:r>
      <w:r w:rsidRPr="00C91831">
        <w:rPr>
          <w:rFonts w:ascii="Arial" w:eastAsia="Calibri" w:hAnsi="Arial" w:cs="Arial"/>
          <w:sz w:val="24"/>
          <w:szCs w:val="24"/>
        </w:rPr>
        <w:t xml:space="preserve"> вправе </w:t>
      </w:r>
      <w:r w:rsidR="002A5210" w:rsidRPr="00C91831">
        <w:rPr>
          <w:rFonts w:ascii="Arial" w:eastAsia="Calibri" w:hAnsi="Arial" w:cs="Arial"/>
          <w:sz w:val="24"/>
          <w:szCs w:val="24"/>
        </w:rPr>
        <w:t xml:space="preserve">внести изменения или </w:t>
      </w:r>
      <w:r w:rsidRPr="00C91831">
        <w:rPr>
          <w:rFonts w:ascii="Arial" w:eastAsia="Calibri" w:hAnsi="Arial" w:cs="Arial"/>
          <w:sz w:val="24"/>
          <w:szCs w:val="24"/>
        </w:rPr>
        <w:t xml:space="preserve">отозвать </w:t>
      </w:r>
      <w:r w:rsidR="003817E9" w:rsidRPr="00C91831">
        <w:rPr>
          <w:rFonts w:ascii="Arial" w:eastAsia="Calibri" w:hAnsi="Arial" w:cs="Arial"/>
          <w:sz w:val="24"/>
          <w:szCs w:val="24"/>
        </w:rPr>
        <w:t>поданную</w:t>
      </w:r>
      <w:r w:rsidR="000D4D6D" w:rsidRPr="00C91831">
        <w:rPr>
          <w:rFonts w:ascii="Arial" w:eastAsia="Calibri" w:hAnsi="Arial" w:cs="Arial"/>
          <w:sz w:val="24"/>
          <w:szCs w:val="24"/>
        </w:rPr>
        <w:t xml:space="preserve"> </w:t>
      </w:r>
      <w:r w:rsidRPr="00C91831">
        <w:rPr>
          <w:rFonts w:ascii="Arial" w:eastAsia="Calibri" w:hAnsi="Arial" w:cs="Arial"/>
          <w:sz w:val="24"/>
          <w:szCs w:val="24"/>
        </w:rPr>
        <w:t>заявку</w:t>
      </w:r>
      <w:r w:rsidR="00375DC5" w:rsidRPr="00C91831">
        <w:rPr>
          <w:rFonts w:ascii="Arial" w:eastAsia="Calibri" w:hAnsi="Arial" w:cs="Arial"/>
          <w:sz w:val="24"/>
          <w:szCs w:val="24"/>
        </w:rPr>
        <w:t xml:space="preserve"> в срок, </w:t>
      </w:r>
      <w:r w:rsidR="0046432E" w:rsidRPr="00C91831">
        <w:rPr>
          <w:rFonts w:ascii="Arial" w:eastAsia="Calibri" w:hAnsi="Arial" w:cs="Arial"/>
          <w:sz w:val="24"/>
          <w:szCs w:val="24"/>
        </w:rPr>
        <w:t>установленн</w:t>
      </w:r>
      <w:r w:rsidR="00375DC5" w:rsidRPr="00C91831">
        <w:rPr>
          <w:rFonts w:ascii="Arial" w:eastAsia="Calibri" w:hAnsi="Arial" w:cs="Arial"/>
          <w:sz w:val="24"/>
          <w:szCs w:val="24"/>
        </w:rPr>
        <w:t>ый для подачи заявок</w:t>
      </w:r>
      <w:r w:rsidR="0050390F" w:rsidRPr="00C91831">
        <w:rPr>
          <w:rFonts w:ascii="Arial" w:eastAsia="Calibri" w:hAnsi="Arial" w:cs="Arial"/>
          <w:sz w:val="24"/>
          <w:szCs w:val="24"/>
        </w:rPr>
        <w:t>, но не позднее 2 рабочих дней до окончания срока приема заявок,</w:t>
      </w:r>
      <w:r w:rsidR="00375DC5" w:rsidRPr="00C91831">
        <w:rPr>
          <w:rFonts w:ascii="Arial" w:eastAsia="Calibri" w:hAnsi="Arial" w:cs="Arial"/>
          <w:sz w:val="24"/>
          <w:szCs w:val="24"/>
        </w:rPr>
        <w:t xml:space="preserve"> </w:t>
      </w:r>
      <w:r w:rsidR="00B278B5" w:rsidRPr="00C91831">
        <w:rPr>
          <w:rFonts w:ascii="Arial" w:eastAsia="Calibri" w:hAnsi="Arial" w:cs="Arial"/>
          <w:sz w:val="24"/>
          <w:szCs w:val="24"/>
        </w:rPr>
        <w:t xml:space="preserve">путем </w:t>
      </w:r>
      <w:r w:rsidR="0050390F" w:rsidRPr="00C91831">
        <w:rPr>
          <w:rFonts w:ascii="Arial" w:eastAsia="Calibri" w:hAnsi="Arial" w:cs="Arial"/>
          <w:sz w:val="24"/>
          <w:szCs w:val="24"/>
        </w:rPr>
        <w:t xml:space="preserve">формирования  участником отбора </w:t>
      </w:r>
      <w:r w:rsidR="00B278B5" w:rsidRPr="00C91831">
        <w:rPr>
          <w:rFonts w:ascii="Arial" w:eastAsia="Calibri" w:hAnsi="Arial" w:cs="Arial"/>
          <w:sz w:val="24"/>
          <w:szCs w:val="24"/>
        </w:rPr>
        <w:t>уведомления об отзыве заявки в ГИИС «Электронный бюджет».</w:t>
      </w:r>
      <w:r w:rsidR="00B414CB" w:rsidRPr="00C91831">
        <w:rPr>
          <w:rFonts w:ascii="Arial" w:eastAsia="Calibri" w:hAnsi="Arial" w:cs="Arial"/>
          <w:sz w:val="24"/>
          <w:szCs w:val="24"/>
        </w:rPr>
        <w:t xml:space="preserve"> </w:t>
      </w:r>
      <w:r w:rsidR="00B278B5" w:rsidRPr="00C91831">
        <w:rPr>
          <w:rFonts w:ascii="Arial" w:eastAsia="Calibri" w:hAnsi="Arial" w:cs="Arial"/>
          <w:sz w:val="24"/>
          <w:szCs w:val="24"/>
        </w:rPr>
        <w:t>Отозванная заявка в дальнейшем не учитывается уполномоченным органом при определении</w:t>
      </w:r>
    </w:p>
    <w:p w14:paraId="5F6E5091" w14:textId="58C4C3E5" w:rsidR="001D734F" w:rsidRPr="00C91831" w:rsidRDefault="00B278B5" w:rsidP="000F40ED">
      <w:pPr>
        <w:widowControl w:val="0"/>
        <w:tabs>
          <w:tab w:val="left" w:pos="1418"/>
        </w:tabs>
        <w:autoSpaceDE w:val="0"/>
        <w:autoSpaceDN w:val="0"/>
        <w:adjustRightInd w:val="0"/>
        <w:spacing w:after="0" w:line="240" w:lineRule="auto"/>
        <w:jc w:val="both"/>
        <w:rPr>
          <w:rFonts w:ascii="Arial" w:eastAsia="Calibri" w:hAnsi="Arial" w:cs="Arial"/>
          <w:sz w:val="24"/>
          <w:szCs w:val="24"/>
        </w:rPr>
      </w:pPr>
      <w:r w:rsidRPr="00C91831">
        <w:rPr>
          <w:rFonts w:ascii="Arial" w:eastAsia="Calibri" w:hAnsi="Arial" w:cs="Arial"/>
          <w:sz w:val="24"/>
          <w:szCs w:val="24"/>
        </w:rPr>
        <w:t xml:space="preserve"> количества заявок, представленных для участия в отборе.</w:t>
      </w:r>
    </w:p>
    <w:p w14:paraId="13B3A54A" w14:textId="561EC061" w:rsidR="00B85EF8" w:rsidRPr="00C91831" w:rsidRDefault="00A30E7D" w:rsidP="00715B68">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Внесение изменений в заявку</w:t>
      </w:r>
      <w:r w:rsidR="002724FC" w:rsidRPr="00C91831">
        <w:rPr>
          <w:rFonts w:ascii="Arial" w:eastAsia="Calibri" w:hAnsi="Arial" w:cs="Arial"/>
          <w:sz w:val="24"/>
          <w:szCs w:val="24"/>
        </w:rPr>
        <w:t xml:space="preserve"> и ее повторная подача</w:t>
      </w:r>
      <w:r w:rsidRPr="00C91831">
        <w:rPr>
          <w:rFonts w:ascii="Arial" w:eastAsia="Calibri" w:hAnsi="Arial" w:cs="Arial"/>
          <w:sz w:val="24"/>
          <w:szCs w:val="24"/>
        </w:rPr>
        <w:t xml:space="preserve"> осуществляется участником отбора</w:t>
      </w:r>
      <w:r w:rsidR="002724FC" w:rsidRPr="00C91831">
        <w:rPr>
          <w:rFonts w:ascii="Arial" w:eastAsia="Calibri" w:hAnsi="Arial" w:cs="Arial"/>
          <w:sz w:val="24"/>
          <w:szCs w:val="24"/>
        </w:rPr>
        <w:t xml:space="preserve"> до окончания срока приема заявок, указанного в объявлении,</w:t>
      </w:r>
      <w:r w:rsidRPr="00C91831">
        <w:rPr>
          <w:rFonts w:ascii="Arial" w:eastAsia="Calibri" w:hAnsi="Arial" w:cs="Arial"/>
          <w:sz w:val="24"/>
          <w:szCs w:val="24"/>
        </w:rPr>
        <w:t xml:space="preserve"> в порядке, аналогичном порядку формирования заявки участником отбора, указанному в пункте 2.1</w:t>
      </w:r>
      <w:r w:rsidR="005D5361">
        <w:rPr>
          <w:rFonts w:ascii="Arial" w:eastAsia="Calibri" w:hAnsi="Arial" w:cs="Arial"/>
          <w:sz w:val="24"/>
          <w:szCs w:val="24"/>
        </w:rPr>
        <w:t>3</w:t>
      </w:r>
      <w:r w:rsidRPr="00C91831">
        <w:rPr>
          <w:rFonts w:ascii="Arial" w:eastAsia="Calibri" w:hAnsi="Arial" w:cs="Arial"/>
          <w:sz w:val="24"/>
          <w:szCs w:val="24"/>
        </w:rPr>
        <w:t xml:space="preserve"> настоящего Порядка.</w:t>
      </w:r>
    </w:p>
    <w:p w14:paraId="38FED69E" w14:textId="62C2DC37" w:rsidR="006F6CA7" w:rsidRDefault="006F6CA7" w:rsidP="00D9500C">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CC0DCA">
        <w:rPr>
          <w:rFonts w:ascii="Arial" w:eastAsia="Calibri" w:hAnsi="Arial" w:cs="Arial"/>
          <w:sz w:val="24"/>
          <w:szCs w:val="24"/>
        </w:rPr>
        <w:t>2.1</w:t>
      </w:r>
      <w:r w:rsidR="000463D4" w:rsidRPr="00CC0DCA">
        <w:rPr>
          <w:rFonts w:ascii="Arial" w:eastAsia="Calibri" w:hAnsi="Arial" w:cs="Arial"/>
          <w:sz w:val="24"/>
          <w:szCs w:val="24"/>
        </w:rPr>
        <w:t>8</w:t>
      </w:r>
      <w:r w:rsidRPr="00CC0DCA">
        <w:rPr>
          <w:rFonts w:ascii="Arial" w:eastAsia="Calibri" w:hAnsi="Arial" w:cs="Arial"/>
          <w:sz w:val="24"/>
          <w:szCs w:val="24"/>
        </w:rPr>
        <w:t>.   Процедура возврата заявки на доработку не предусмотрена.</w:t>
      </w:r>
    </w:p>
    <w:p w14:paraId="2B39A6F4" w14:textId="35CFC2DE" w:rsidR="00933A95" w:rsidRDefault="00933A95" w:rsidP="00D9500C">
      <w:pPr>
        <w:widowControl w:val="0"/>
        <w:tabs>
          <w:tab w:val="left" w:pos="1418"/>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2.</w:t>
      </w:r>
      <w:r w:rsidR="000463D4">
        <w:rPr>
          <w:rFonts w:ascii="Arial" w:eastAsia="Calibri" w:hAnsi="Arial" w:cs="Arial"/>
          <w:sz w:val="24"/>
          <w:szCs w:val="24"/>
        </w:rPr>
        <w:t>19</w:t>
      </w:r>
      <w:r w:rsidR="00D9500C" w:rsidRPr="00C91831">
        <w:rPr>
          <w:rFonts w:ascii="Arial" w:eastAsia="Calibri" w:hAnsi="Arial" w:cs="Arial"/>
          <w:sz w:val="24"/>
          <w:szCs w:val="24"/>
        </w:rPr>
        <w:t>.</w:t>
      </w:r>
      <w:r w:rsidR="00D9500C" w:rsidRPr="00C91831">
        <w:rPr>
          <w:rFonts w:ascii="Arial" w:eastAsia="Calibri" w:hAnsi="Arial" w:cs="Arial"/>
          <w:sz w:val="24"/>
          <w:szCs w:val="24"/>
        </w:rPr>
        <w:tab/>
      </w:r>
      <w:r w:rsidRPr="00C91831">
        <w:rPr>
          <w:rFonts w:ascii="Arial" w:eastAsia="Calibri" w:hAnsi="Arial" w:cs="Arial"/>
          <w:sz w:val="24"/>
          <w:szCs w:val="24"/>
        </w:rPr>
        <w:t xml:space="preserve">Доступ </w:t>
      </w:r>
      <w:r w:rsidR="00DC1013" w:rsidRPr="00C91831">
        <w:rPr>
          <w:rFonts w:ascii="Arial" w:eastAsia="Calibri" w:hAnsi="Arial" w:cs="Arial"/>
          <w:sz w:val="24"/>
          <w:szCs w:val="24"/>
        </w:rPr>
        <w:t xml:space="preserve">главному распорядителю бюджетных средств, </w:t>
      </w:r>
      <w:r w:rsidRPr="00C91831">
        <w:rPr>
          <w:rFonts w:ascii="Arial" w:eastAsia="Calibri" w:hAnsi="Arial" w:cs="Arial"/>
          <w:sz w:val="24"/>
          <w:szCs w:val="24"/>
        </w:rPr>
        <w:t xml:space="preserve">уполномоченному органу и конкурсной комиссии в ГИИС «Электронный бюджет» к  заявкам, поданным участником отбора, для их рассмотрения и оценки открывается </w:t>
      </w:r>
      <w:r w:rsidR="00AA5E04" w:rsidRPr="00C91831">
        <w:rPr>
          <w:rFonts w:ascii="Arial" w:eastAsia="Calibri" w:hAnsi="Arial" w:cs="Arial"/>
          <w:sz w:val="24"/>
          <w:szCs w:val="24"/>
        </w:rPr>
        <w:t xml:space="preserve"> не позднее 1</w:t>
      </w:r>
      <w:r w:rsidR="00A244B9" w:rsidRPr="00C91831">
        <w:rPr>
          <w:rFonts w:ascii="Arial" w:eastAsia="Calibri" w:hAnsi="Arial" w:cs="Arial"/>
          <w:sz w:val="24"/>
          <w:szCs w:val="24"/>
        </w:rPr>
        <w:t xml:space="preserve"> рабочего дня, следующего за днем окончания </w:t>
      </w:r>
      <w:r w:rsidRPr="00C91831">
        <w:rPr>
          <w:rFonts w:ascii="Arial" w:eastAsia="Calibri" w:hAnsi="Arial" w:cs="Arial"/>
          <w:sz w:val="24"/>
          <w:szCs w:val="24"/>
        </w:rPr>
        <w:t xml:space="preserve"> </w:t>
      </w:r>
      <w:r w:rsidR="00A244B9" w:rsidRPr="00C91831">
        <w:rPr>
          <w:rFonts w:ascii="Arial" w:eastAsia="Calibri" w:hAnsi="Arial" w:cs="Arial"/>
          <w:sz w:val="24"/>
          <w:szCs w:val="24"/>
        </w:rPr>
        <w:t>срока подачи</w:t>
      </w:r>
      <w:r w:rsidRPr="00C91831">
        <w:rPr>
          <w:rFonts w:ascii="Arial" w:eastAsia="Calibri" w:hAnsi="Arial" w:cs="Arial"/>
          <w:sz w:val="24"/>
          <w:szCs w:val="24"/>
        </w:rPr>
        <w:t xml:space="preserve"> заявок, установленного в объявлении.</w:t>
      </w:r>
    </w:p>
    <w:p w14:paraId="354273BF" w14:textId="338866C4" w:rsidR="00E60DA5" w:rsidRPr="00C91831"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2.2</w:t>
      </w:r>
      <w:r w:rsidR="000463D4">
        <w:rPr>
          <w:rFonts w:ascii="Arial" w:hAnsi="Arial" w:cs="Arial"/>
          <w:sz w:val="24"/>
          <w:szCs w:val="24"/>
        </w:rPr>
        <w:t>0</w:t>
      </w:r>
      <w:r w:rsidRPr="00C91831">
        <w:rPr>
          <w:rFonts w:ascii="Arial" w:hAnsi="Arial" w:cs="Arial"/>
          <w:sz w:val="24"/>
          <w:szCs w:val="24"/>
        </w:rPr>
        <w:t xml:space="preserve">. Протокол вскрытия заявок формируется на едином портале автоматически и подписывается </w:t>
      </w:r>
      <w:r>
        <w:rPr>
          <w:rFonts w:ascii="Arial" w:hAnsi="Arial" w:cs="Arial"/>
          <w:sz w:val="24"/>
          <w:szCs w:val="24"/>
        </w:rPr>
        <w:t xml:space="preserve">УКЭП </w:t>
      </w:r>
      <w:r w:rsidRPr="00C91831">
        <w:rPr>
          <w:rFonts w:ascii="Arial" w:hAnsi="Arial" w:cs="Arial"/>
          <w:sz w:val="24"/>
          <w:szCs w:val="24"/>
        </w:rPr>
        <w:t xml:space="preserve">главным распорядителем бюджетных средств в ГИИС «Электронный бюджет», а также размещается на едином портале не позднее 1 рабочего дня, следующего за днем его подписания. </w:t>
      </w:r>
    </w:p>
    <w:p w14:paraId="515F30F1" w14:textId="77777777" w:rsidR="00E60DA5" w:rsidRPr="00C91831"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Протокол вскрытия заявок, содержащий следующую информацию:</w:t>
      </w:r>
    </w:p>
    <w:p w14:paraId="4BE55D20" w14:textId="77777777" w:rsidR="00E60DA5" w:rsidRPr="00C91831"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а) регистрационный номер заявки;</w:t>
      </w:r>
    </w:p>
    <w:p w14:paraId="39326AB8" w14:textId="77777777" w:rsidR="00E60DA5" w:rsidRPr="00C91831"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б) дата и время поступления заявки;</w:t>
      </w:r>
    </w:p>
    <w:p w14:paraId="5E34E35E" w14:textId="77777777" w:rsidR="00E60DA5" w:rsidRPr="00C91831" w:rsidRDefault="00E60DA5" w:rsidP="00E60DA5">
      <w:pPr>
        <w:widowControl w:val="0"/>
        <w:tabs>
          <w:tab w:val="left" w:pos="993"/>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в)</w:t>
      </w:r>
      <w:r>
        <w:rPr>
          <w:rFonts w:ascii="Arial" w:hAnsi="Arial" w:cs="Arial"/>
          <w:sz w:val="24"/>
          <w:szCs w:val="24"/>
        </w:rPr>
        <w:tab/>
      </w:r>
      <w:r w:rsidRPr="00C91831">
        <w:rPr>
          <w:rFonts w:ascii="Arial" w:hAnsi="Arial" w:cs="Arial"/>
          <w:sz w:val="24"/>
          <w:szCs w:val="24"/>
        </w:rPr>
        <w:t>полное наименование участника отбора получателей субсидий (для юридических лиц) или фамилия, имя, отчество (при наличии) (для индивидуальных предпринимателей);</w:t>
      </w:r>
    </w:p>
    <w:p w14:paraId="2E0374C7" w14:textId="77777777" w:rsidR="00E60DA5" w:rsidRPr="00C91831"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г) адрес юридического лица, адрес регистрации;</w:t>
      </w:r>
    </w:p>
    <w:p w14:paraId="55A3B1C9" w14:textId="77777777" w:rsidR="00E60DA5" w:rsidRPr="00C91831"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д) запрашиваемый участником отбора размер субсидии.</w:t>
      </w:r>
    </w:p>
    <w:p w14:paraId="14293E35" w14:textId="2DBA9B90" w:rsidR="0096514F" w:rsidRPr="00C91831" w:rsidRDefault="00D9275F" w:rsidP="00715B68">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2.</w:t>
      </w:r>
      <w:r w:rsidR="00466064">
        <w:rPr>
          <w:rFonts w:ascii="Arial" w:hAnsi="Arial" w:cs="Arial"/>
          <w:sz w:val="24"/>
          <w:szCs w:val="24"/>
        </w:rPr>
        <w:t>2</w:t>
      </w:r>
      <w:r w:rsidR="000463D4">
        <w:rPr>
          <w:rFonts w:ascii="Arial" w:hAnsi="Arial" w:cs="Arial"/>
          <w:sz w:val="24"/>
          <w:szCs w:val="24"/>
        </w:rPr>
        <w:t>1</w:t>
      </w:r>
      <w:r w:rsidRPr="00C91831">
        <w:rPr>
          <w:rFonts w:ascii="Arial" w:hAnsi="Arial" w:cs="Arial"/>
          <w:sz w:val="24"/>
          <w:szCs w:val="24"/>
        </w:rPr>
        <w:t xml:space="preserve">. </w:t>
      </w:r>
      <w:r w:rsidR="00715B68" w:rsidRPr="00C91831">
        <w:rPr>
          <w:rFonts w:ascii="Arial" w:hAnsi="Arial" w:cs="Arial"/>
          <w:sz w:val="24"/>
          <w:szCs w:val="24"/>
        </w:rPr>
        <w:tab/>
      </w:r>
      <w:r w:rsidR="00815501" w:rsidRPr="00C91831">
        <w:rPr>
          <w:rFonts w:ascii="Arial" w:hAnsi="Arial" w:cs="Arial"/>
          <w:sz w:val="24"/>
          <w:szCs w:val="24"/>
        </w:rPr>
        <w:t>Уполномоченный орган</w:t>
      </w:r>
      <w:r w:rsidRPr="00C91831">
        <w:rPr>
          <w:rFonts w:ascii="Arial" w:hAnsi="Arial" w:cs="Arial"/>
          <w:sz w:val="24"/>
          <w:szCs w:val="24"/>
        </w:rPr>
        <w:t xml:space="preserve"> в течение 3 рабочих дней со дня </w:t>
      </w:r>
      <w:r w:rsidR="00083643" w:rsidRPr="00C91831">
        <w:rPr>
          <w:rFonts w:ascii="Arial" w:hAnsi="Arial" w:cs="Arial"/>
          <w:sz w:val="24"/>
          <w:szCs w:val="24"/>
        </w:rPr>
        <w:t>подписания протокола вскрытия заявок</w:t>
      </w:r>
      <w:r w:rsidRPr="00C91831">
        <w:rPr>
          <w:rFonts w:ascii="Arial" w:hAnsi="Arial" w:cs="Arial"/>
          <w:sz w:val="24"/>
          <w:szCs w:val="24"/>
        </w:rPr>
        <w:t>, проводит проверку</w:t>
      </w:r>
      <w:r w:rsidR="00815501" w:rsidRPr="00C91831">
        <w:rPr>
          <w:rFonts w:ascii="Arial" w:hAnsi="Arial" w:cs="Arial"/>
          <w:sz w:val="24"/>
          <w:szCs w:val="24"/>
        </w:rPr>
        <w:t xml:space="preserve"> документов</w:t>
      </w:r>
      <w:r w:rsidRPr="00C91831">
        <w:rPr>
          <w:rFonts w:ascii="Arial" w:hAnsi="Arial" w:cs="Arial"/>
          <w:sz w:val="24"/>
          <w:szCs w:val="24"/>
        </w:rPr>
        <w:t xml:space="preserve"> на соответствие заявителя требованиям</w:t>
      </w:r>
      <w:r w:rsidR="0079483D" w:rsidRPr="00C91831">
        <w:rPr>
          <w:rFonts w:ascii="Arial" w:hAnsi="Arial" w:cs="Arial"/>
          <w:sz w:val="24"/>
          <w:szCs w:val="24"/>
        </w:rPr>
        <w:t xml:space="preserve"> и категории</w:t>
      </w:r>
      <w:r w:rsidR="00051BF8" w:rsidRPr="00C91831">
        <w:rPr>
          <w:rFonts w:ascii="Arial" w:hAnsi="Arial" w:cs="Arial"/>
          <w:sz w:val="24"/>
          <w:szCs w:val="24"/>
        </w:rPr>
        <w:t xml:space="preserve">, установленным </w:t>
      </w:r>
      <w:r w:rsidR="0079483D" w:rsidRPr="00C91831">
        <w:rPr>
          <w:rFonts w:ascii="Arial" w:hAnsi="Arial" w:cs="Arial"/>
          <w:sz w:val="24"/>
          <w:szCs w:val="24"/>
        </w:rPr>
        <w:t>пунктами 2.</w:t>
      </w:r>
      <w:r w:rsidR="007D4DA5" w:rsidRPr="00C91831">
        <w:rPr>
          <w:rFonts w:ascii="Arial" w:hAnsi="Arial" w:cs="Arial"/>
          <w:sz w:val="24"/>
          <w:szCs w:val="24"/>
        </w:rPr>
        <w:t>10</w:t>
      </w:r>
      <w:r w:rsidR="0079483D" w:rsidRPr="00C91831">
        <w:rPr>
          <w:rFonts w:ascii="Arial" w:hAnsi="Arial" w:cs="Arial"/>
          <w:sz w:val="24"/>
          <w:szCs w:val="24"/>
        </w:rPr>
        <w:t xml:space="preserve"> и </w:t>
      </w:r>
      <w:r w:rsidR="00051BF8" w:rsidRPr="00C91831">
        <w:rPr>
          <w:rFonts w:ascii="Arial" w:hAnsi="Arial" w:cs="Arial"/>
          <w:sz w:val="24"/>
          <w:szCs w:val="24"/>
        </w:rPr>
        <w:t>2.</w:t>
      </w:r>
      <w:r w:rsidR="007D4DA5" w:rsidRPr="00C91831">
        <w:rPr>
          <w:rFonts w:ascii="Arial" w:hAnsi="Arial" w:cs="Arial"/>
          <w:sz w:val="24"/>
          <w:szCs w:val="24"/>
        </w:rPr>
        <w:t>11</w:t>
      </w:r>
      <w:r w:rsidR="00051BF8" w:rsidRPr="00C91831">
        <w:rPr>
          <w:rFonts w:ascii="Arial" w:hAnsi="Arial" w:cs="Arial"/>
          <w:sz w:val="24"/>
          <w:szCs w:val="24"/>
        </w:rPr>
        <w:t xml:space="preserve"> настоящего Порядка</w:t>
      </w:r>
      <w:r w:rsidRPr="00C91831">
        <w:rPr>
          <w:rFonts w:ascii="Arial" w:hAnsi="Arial" w:cs="Arial"/>
          <w:sz w:val="24"/>
          <w:szCs w:val="24"/>
        </w:rPr>
        <w:t xml:space="preserve">, </w:t>
      </w:r>
      <w:r w:rsidR="0079483D" w:rsidRPr="00C91831">
        <w:rPr>
          <w:rFonts w:ascii="Arial" w:hAnsi="Arial" w:cs="Arial"/>
          <w:sz w:val="24"/>
          <w:szCs w:val="24"/>
        </w:rPr>
        <w:t xml:space="preserve">а также </w:t>
      </w:r>
      <w:r w:rsidRPr="00C91831">
        <w:rPr>
          <w:rFonts w:ascii="Arial" w:hAnsi="Arial" w:cs="Arial"/>
          <w:sz w:val="24"/>
          <w:szCs w:val="24"/>
        </w:rPr>
        <w:t xml:space="preserve">рассматривает поступившие заявки на предмет соответствия документов и информации </w:t>
      </w:r>
      <w:r w:rsidR="009F7028" w:rsidRPr="00C91831">
        <w:rPr>
          <w:rFonts w:ascii="Arial" w:hAnsi="Arial" w:cs="Arial"/>
          <w:sz w:val="24"/>
          <w:szCs w:val="24"/>
        </w:rPr>
        <w:t>требованиям</w:t>
      </w:r>
      <w:r w:rsidR="00051BF8" w:rsidRPr="00C91831">
        <w:rPr>
          <w:rFonts w:ascii="Arial" w:hAnsi="Arial" w:cs="Arial"/>
          <w:sz w:val="24"/>
          <w:szCs w:val="24"/>
        </w:rPr>
        <w:t>, установленны</w:t>
      </w:r>
      <w:r w:rsidR="00467E98" w:rsidRPr="00C91831">
        <w:rPr>
          <w:rFonts w:ascii="Arial" w:hAnsi="Arial" w:cs="Arial"/>
          <w:sz w:val="24"/>
          <w:szCs w:val="24"/>
        </w:rPr>
        <w:t>х</w:t>
      </w:r>
      <w:r w:rsidR="00051BF8" w:rsidRPr="00C91831">
        <w:rPr>
          <w:rFonts w:ascii="Arial" w:hAnsi="Arial" w:cs="Arial"/>
          <w:sz w:val="24"/>
          <w:szCs w:val="24"/>
        </w:rPr>
        <w:t xml:space="preserve"> </w:t>
      </w:r>
      <w:r w:rsidR="00467E98" w:rsidRPr="00C91831">
        <w:rPr>
          <w:rFonts w:ascii="Arial" w:hAnsi="Arial" w:cs="Arial"/>
          <w:sz w:val="24"/>
          <w:szCs w:val="24"/>
        </w:rPr>
        <w:t>пункта</w:t>
      </w:r>
      <w:r w:rsidR="00E1019A" w:rsidRPr="00C91831">
        <w:rPr>
          <w:rFonts w:ascii="Arial" w:hAnsi="Arial" w:cs="Arial"/>
          <w:sz w:val="24"/>
          <w:szCs w:val="24"/>
        </w:rPr>
        <w:t>м</w:t>
      </w:r>
      <w:r w:rsidR="00467E98" w:rsidRPr="00C91831">
        <w:rPr>
          <w:rFonts w:ascii="Arial" w:hAnsi="Arial" w:cs="Arial"/>
          <w:sz w:val="24"/>
          <w:szCs w:val="24"/>
        </w:rPr>
        <w:t>и 2.</w:t>
      </w:r>
      <w:r w:rsidR="000E5E23" w:rsidRPr="00C91831">
        <w:rPr>
          <w:rFonts w:ascii="Arial" w:hAnsi="Arial" w:cs="Arial"/>
          <w:sz w:val="24"/>
          <w:szCs w:val="24"/>
        </w:rPr>
        <w:t>1</w:t>
      </w:r>
      <w:r w:rsidR="00664EB9">
        <w:rPr>
          <w:rFonts w:ascii="Arial" w:hAnsi="Arial" w:cs="Arial"/>
          <w:sz w:val="24"/>
          <w:szCs w:val="24"/>
        </w:rPr>
        <w:t>4</w:t>
      </w:r>
      <w:r w:rsidR="00467E98" w:rsidRPr="00C91831">
        <w:rPr>
          <w:rFonts w:ascii="Arial" w:hAnsi="Arial" w:cs="Arial"/>
          <w:sz w:val="24"/>
          <w:szCs w:val="24"/>
        </w:rPr>
        <w:t>,</w:t>
      </w:r>
      <w:r w:rsidR="00E1019A" w:rsidRPr="00C91831">
        <w:rPr>
          <w:rFonts w:ascii="Arial" w:hAnsi="Arial" w:cs="Arial"/>
          <w:sz w:val="24"/>
          <w:szCs w:val="24"/>
        </w:rPr>
        <w:t xml:space="preserve"> 2.</w:t>
      </w:r>
      <w:r w:rsidR="000E5E23" w:rsidRPr="00C91831">
        <w:rPr>
          <w:rFonts w:ascii="Arial" w:hAnsi="Arial" w:cs="Arial"/>
          <w:sz w:val="24"/>
          <w:szCs w:val="24"/>
        </w:rPr>
        <w:t>1</w:t>
      </w:r>
      <w:r w:rsidR="00664EB9">
        <w:rPr>
          <w:rFonts w:ascii="Arial" w:hAnsi="Arial" w:cs="Arial"/>
          <w:sz w:val="24"/>
          <w:szCs w:val="24"/>
        </w:rPr>
        <w:t>5</w:t>
      </w:r>
      <w:r w:rsidR="00E1019A" w:rsidRPr="00C91831">
        <w:rPr>
          <w:rFonts w:ascii="Arial" w:hAnsi="Arial" w:cs="Arial"/>
          <w:sz w:val="24"/>
          <w:szCs w:val="24"/>
        </w:rPr>
        <w:t xml:space="preserve"> настоящего </w:t>
      </w:r>
      <w:r w:rsidR="0007585C" w:rsidRPr="00C91831">
        <w:rPr>
          <w:rFonts w:ascii="Arial" w:hAnsi="Arial" w:cs="Arial"/>
          <w:sz w:val="24"/>
          <w:szCs w:val="24"/>
        </w:rPr>
        <w:t>Порядка</w:t>
      </w:r>
      <w:r w:rsidR="00DE6B82" w:rsidRPr="00C91831">
        <w:rPr>
          <w:rFonts w:ascii="Arial" w:hAnsi="Arial" w:cs="Arial"/>
          <w:sz w:val="24"/>
          <w:szCs w:val="24"/>
        </w:rPr>
        <w:t xml:space="preserve"> и направляет их на рассмотрение </w:t>
      </w:r>
      <w:r w:rsidR="002B4B4C" w:rsidRPr="00C91831">
        <w:rPr>
          <w:rFonts w:ascii="Arial" w:hAnsi="Arial" w:cs="Arial"/>
          <w:sz w:val="24"/>
          <w:szCs w:val="24"/>
        </w:rPr>
        <w:t xml:space="preserve"> конкурсной </w:t>
      </w:r>
      <w:r w:rsidR="00DE6B82" w:rsidRPr="00C91831">
        <w:rPr>
          <w:rFonts w:ascii="Arial" w:hAnsi="Arial" w:cs="Arial"/>
          <w:sz w:val="24"/>
          <w:szCs w:val="24"/>
        </w:rPr>
        <w:t>комиссии.</w:t>
      </w:r>
    </w:p>
    <w:p w14:paraId="510F4FCF" w14:textId="11DF1585" w:rsidR="00E60DA5"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2.</w:t>
      </w:r>
      <w:r>
        <w:rPr>
          <w:rFonts w:ascii="Arial" w:hAnsi="Arial" w:cs="Arial"/>
          <w:sz w:val="24"/>
          <w:szCs w:val="24"/>
        </w:rPr>
        <w:t>2</w:t>
      </w:r>
      <w:r w:rsidR="00891AC3">
        <w:rPr>
          <w:rFonts w:ascii="Arial" w:hAnsi="Arial" w:cs="Arial"/>
          <w:sz w:val="24"/>
          <w:szCs w:val="24"/>
        </w:rPr>
        <w:t>2</w:t>
      </w:r>
      <w:r w:rsidRPr="00C91831">
        <w:rPr>
          <w:rFonts w:ascii="Arial" w:hAnsi="Arial" w:cs="Arial"/>
          <w:sz w:val="24"/>
          <w:szCs w:val="24"/>
        </w:rPr>
        <w:t xml:space="preserve">. </w:t>
      </w:r>
      <w:r w:rsidRPr="00C91831">
        <w:rPr>
          <w:rFonts w:ascii="Arial" w:hAnsi="Arial" w:cs="Arial"/>
          <w:sz w:val="24"/>
          <w:szCs w:val="24"/>
        </w:rPr>
        <w:tab/>
        <w:t>Уполномоченный орган в течение 3 рабочих дней со дня подписания протокола вскрытия заявок, проводит проверку документов на соответствие заявителя требованиям и категории, установленным пунктами 2.10 и 2.11 настоящего Порядка, а также рассматривает поступившие заявки на предмет соответствия документов и информации требованиям, установленных пунктами 2.1</w:t>
      </w:r>
      <w:r>
        <w:rPr>
          <w:rFonts w:ascii="Arial" w:hAnsi="Arial" w:cs="Arial"/>
          <w:sz w:val="24"/>
          <w:szCs w:val="24"/>
        </w:rPr>
        <w:t>4</w:t>
      </w:r>
      <w:r w:rsidRPr="00C91831">
        <w:rPr>
          <w:rFonts w:ascii="Arial" w:hAnsi="Arial" w:cs="Arial"/>
          <w:sz w:val="24"/>
          <w:szCs w:val="24"/>
        </w:rPr>
        <w:t>, 2.1</w:t>
      </w:r>
      <w:r>
        <w:rPr>
          <w:rFonts w:ascii="Arial" w:hAnsi="Arial" w:cs="Arial"/>
          <w:sz w:val="24"/>
          <w:szCs w:val="24"/>
        </w:rPr>
        <w:t>5</w:t>
      </w:r>
      <w:r w:rsidRPr="00C91831">
        <w:rPr>
          <w:rFonts w:ascii="Arial" w:hAnsi="Arial" w:cs="Arial"/>
          <w:sz w:val="24"/>
          <w:szCs w:val="24"/>
        </w:rPr>
        <w:t xml:space="preserve"> настоящего Порядка</w:t>
      </w:r>
      <w:r>
        <w:rPr>
          <w:rFonts w:ascii="Arial" w:hAnsi="Arial" w:cs="Arial"/>
          <w:sz w:val="24"/>
          <w:szCs w:val="24"/>
        </w:rPr>
        <w:t>.</w:t>
      </w:r>
    </w:p>
    <w:p w14:paraId="537590D7" w14:textId="77777777" w:rsidR="00E60DA5" w:rsidRPr="00C91831"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Проверка участника отбора</w:t>
      </w:r>
      <w:r>
        <w:rPr>
          <w:rFonts w:ascii="Arial" w:hAnsi="Arial" w:cs="Arial"/>
          <w:sz w:val="24"/>
          <w:szCs w:val="24"/>
        </w:rPr>
        <w:t xml:space="preserve"> (получателя субсидии)</w:t>
      </w:r>
      <w:r w:rsidRPr="00C91831">
        <w:rPr>
          <w:rFonts w:ascii="Arial" w:hAnsi="Arial" w:cs="Arial"/>
          <w:sz w:val="24"/>
          <w:szCs w:val="24"/>
        </w:rPr>
        <w:t xml:space="preserve">  на соответствие требованиям, указанным  в пункте 2.11 настоящего Порядка, осуществляется автоматически в ГИИС «Электронный бюджет» по данным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 автоматической проверки).</w:t>
      </w:r>
    </w:p>
    <w:p w14:paraId="60425D5F" w14:textId="77777777" w:rsidR="00E60DA5" w:rsidRPr="00C91831"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При отсутствии технической возможности осуществления автоматической проверки в ГИИС «Электронный бюджет», производится путем проставления в </w:t>
      </w:r>
      <w:r w:rsidRPr="00C91831">
        <w:rPr>
          <w:rFonts w:ascii="Arial" w:hAnsi="Arial" w:cs="Arial"/>
          <w:sz w:val="24"/>
          <w:szCs w:val="24"/>
        </w:rPr>
        <w:lastRenderedPageBreak/>
        <w:t>электронном виде участником отбора отметок о соответствии указанным требованиям посредством заполнения соответствующих экранных форм веб-интерфейса ГИИС «Электронный бюджет», а уполномоченный орган осуществляет проверку соответствия участников отбора требованиям в следующем порядке:</w:t>
      </w:r>
    </w:p>
    <w:p w14:paraId="6D04FA79" w14:textId="77777777" w:rsidR="00E60DA5" w:rsidRPr="00C91831"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сведения о соответствии участника отбора</w:t>
      </w:r>
      <w:r>
        <w:rPr>
          <w:rFonts w:ascii="Arial" w:hAnsi="Arial" w:cs="Arial"/>
          <w:sz w:val="24"/>
          <w:szCs w:val="24"/>
        </w:rPr>
        <w:t xml:space="preserve"> </w:t>
      </w:r>
      <w:r w:rsidRPr="00914C2D">
        <w:rPr>
          <w:rFonts w:ascii="Arial" w:hAnsi="Arial" w:cs="Arial"/>
          <w:sz w:val="24"/>
          <w:szCs w:val="24"/>
        </w:rPr>
        <w:t>(получателей субсидии)</w:t>
      </w:r>
      <w:r w:rsidRPr="00C91831">
        <w:rPr>
          <w:rFonts w:ascii="Arial" w:hAnsi="Arial" w:cs="Arial"/>
          <w:sz w:val="24"/>
          <w:szCs w:val="24"/>
        </w:rPr>
        <w:t xml:space="preserve"> требованиям, установленным абзацами 3,8,9,10 подпункта 2.11.1 пункта 2.11. настоящего  Порядка, проверяются уполномоченным органом с использованием межведомственного информационного взаимодействия и  общедоступных сведений, размещенных на официальном сайте Федеральной налоговой службы;</w:t>
      </w:r>
    </w:p>
    <w:p w14:paraId="7309E28C" w14:textId="77777777" w:rsidR="00E60DA5" w:rsidRPr="00C91831"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сведения о соответствии участника отбора</w:t>
      </w:r>
      <w:r>
        <w:rPr>
          <w:rFonts w:ascii="Arial" w:hAnsi="Arial" w:cs="Arial"/>
          <w:sz w:val="24"/>
          <w:szCs w:val="24"/>
        </w:rPr>
        <w:t xml:space="preserve"> </w:t>
      </w:r>
      <w:r w:rsidRPr="00914C2D">
        <w:rPr>
          <w:rFonts w:ascii="Arial" w:hAnsi="Arial" w:cs="Arial"/>
          <w:sz w:val="24"/>
          <w:szCs w:val="24"/>
        </w:rPr>
        <w:t>(получателей субсидии)</w:t>
      </w:r>
      <w:r w:rsidRPr="00C91831">
        <w:rPr>
          <w:rFonts w:ascii="Arial" w:hAnsi="Arial" w:cs="Arial"/>
          <w:sz w:val="24"/>
          <w:szCs w:val="24"/>
        </w:rPr>
        <w:t xml:space="preserve"> требованиям, установленным  абзацами 4,5 подпункта  2.11.1 пункта 2.11 настоящего Порядка, проверяются уполномоченным органом с использованием общедоступных сведений, размещенных на официальном сайте Федеральной службы по финансовому мониторингу в информационно – телекоммуникационной сети Интернет;</w:t>
      </w:r>
    </w:p>
    <w:p w14:paraId="5D4518F5" w14:textId="77777777" w:rsidR="00E60DA5"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сведения о соответствии участника отбора</w:t>
      </w:r>
      <w:r>
        <w:rPr>
          <w:rFonts w:ascii="Arial" w:hAnsi="Arial" w:cs="Arial"/>
          <w:sz w:val="24"/>
          <w:szCs w:val="24"/>
        </w:rPr>
        <w:t xml:space="preserve"> </w:t>
      </w:r>
      <w:r w:rsidRPr="00914C2D">
        <w:rPr>
          <w:rFonts w:ascii="Arial" w:hAnsi="Arial" w:cs="Arial"/>
          <w:sz w:val="24"/>
          <w:szCs w:val="24"/>
        </w:rPr>
        <w:t>(получателей субсидии)</w:t>
      </w:r>
      <w:r w:rsidRPr="00C91831">
        <w:rPr>
          <w:rFonts w:ascii="Arial" w:hAnsi="Arial" w:cs="Arial"/>
          <w:sz w:val="24"/>
          <w:szCs w:val="24"/>
        </w:rPr>
        <w:t xml:space="preserve"> требованиям, установленным  абзацем 7 подпункта 2.11.1  пункта 2.11 настоящего Порядка, проверяются уполномоченным органом с использованием общедоступных сведений, размещенных на официальном сайте Министерства юстиции Российской Федерации в информационно – телекоммуникационной сети Интернет.</w:t>
      </w:r>
    </w:p>
    <w:p w14:paraId="3EDB51D6" w14:textId="61833536" w:rsidR="00E60DA5" w:rsidRPr="00C91831"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Уполномоченный орган</w:t>
      </w:r>
      <w:r w:rsidRPr="00C91831">
        <w:rPr>
          <w:rFonts w:ascii="Arial" w:hAnsi="Arial" w:cs="Arial"/>
          <w:sz w:val="24"/>
          <w:szCs w:val="24"/>
        </w:rPr>
        <w:t xml:space="preserve">   в целях подтверждения соответствия участника отбора (получател</w:t>
      </w:r>
      <w:r w:rsidR="00AD2503">
        <w:rPr>
          <w:rFonts w:ascii="Arial" w:hAnsi="Arial" w:cs="Arial"/>
          <w:sz w:val="24"/>
          <w:szCs w:val="24"/>
        </w:rPr>
        <w:t>я</w:t>
      </w:r>
      <w:r w:rsidRPr="00C91831">
        <w:rPr>
          <w:rFonts w:ascii="Arial" w:hAnsi="Arial" w:cs="Arial"/>
          <w:sz w:val="24"/>
          <w:szCs w:val="24"/>
        </w:rPr>
        <w:t xml:space="preserve"> субсидии) установленным требованиям не вправе требовать от участника отбора (получател</w:t>
      </w:r>
      <w:r w:rsidR="00594F5A">
        <w:rPr>
          <w:rFonts w:ascii="Arial" w:hAnsi="Arial" w:cs="Arial"/>
          <w:sz w:val="24"/>
          <w:szCs w:val="24"/>
        </w:rPr>
        <w:t>я</w:t>
      </w:r>
      <w:r w:rsidRPr="00C91831">
        <w:rPr>
          <w:rFonts w:ascii="Arial" w:hAnsi="Arial" w:cs="Arial"/>
          <w:sz w:val="24"/>
          <w:szCs w:val="24"/>
        </w:rPr>
        <w:t xml:space="preserve"> субсидии)  представления документов и информации при наличии соответствующей информации в государственных информационных системах, доступ к которым у </w:t>
      </w:r>
      <w:r>
        <w:rPr>
          <w:rFonts w:ascii="Arial" w:hAnsi="Arial" w:cs="Arial"/>
          <w:sz w:val="24"/>
          <w:szCs w:val="24"/>
        </w:rPr>
        <w:t>уполномоченного органа</w:t>
      </w:r>
      <w:r w:rsidRPr="00C91831">
        <w:rPr>
          <w:rFonts w:ascii="Arial" w:hAnsi="Arial" w:cs="Arial"/>
          <w:sz w:val="24"/>
          <w:szCs w:val="24"/>
        </w:rPr>
        <w:t xml:space="preserve"> имеется в рамках межведомственного электронного взаимодействия, за исключением случая, если участник отбора (получатель субсидии) готов представить указанные документы и информацию по собственной инициативе.</w:t>
      </w:r>
    </w:p>
    <w:p w14:paraId="7EDF489E" w14:textId="074BB0B2" w:rsidR="00E60DA5"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2.2</w:t>
      </w:r>
      <w:r w:rsidR="00943B1D">
        <w:rPr>
          <w:rFonts w:ascii="Arial" w:hAnsi="Arial" w:cs="Arial"/>
          <w:sz w:val="24"/>
          <w:szCs w:val="24"/>
        </w:rPr>
        <w:t>3</w:t>
      </w:r>
      <w:r>
        <w:rPr>
          <w:rFonts w:ascii="Arial" w:hAnsi="Arial" w:cs="Arial"/>
          <w:sz w:val="24"/>
          <w:szCs w:val="24"/>
        </w:rPr>
        <w:t>. Уполномоченный орган в течение 2 рабочих дней со дня окончания проверки, указанной в пункте 2.2</w:t>
      </w:r>
      <w:r w:rsidR="00DC58C6">
        <w:rPr>
          <w:rFonts w:ascii="Arial" w:hAnsi="Arial" w:cs="Arial"/>
          <w:sz w:val="24"/>
          <w:szCs w:val="24"/>
        </w:rPr>
        <w:t>2</w:t>
      </w:r>
      <w:r>
        <w:rPr>
          <w:rFonts w:ascii="Arial" w:hAnsi="Arial" w:cs="Arial"/>
          <w:sz w:val="24"/>
          <w:szCs w:val="24"/>
        </w:rPr>
        <w:t xml:space="preserve"> настоящего Порядка, направляет заявки участников отбора конкурсной комиссии для рассмотрения и оценки. </w:t>
      </w:r>
    </w:p>
    <w:p w14:paraId="56F1D959" w14:textId="4792A0FA" w:rsidR="00E60DA5" w:rsidRDefault="00E60DA5" w:rsidP="00E60DA5">
      <w:pPr>
        <w:widowControl w:val="0"/>
        <w:tabs>
          <w:tab w:val="left" w:pos="1418"/>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2.2</w:t>
      </w:r>
      <w:r w:rsidR="00943B1D">
        <w:rPr>
          <w:rFonts w:ascii="Arial" w:hAnsi="Arial" w:cs="Arial"/>
          <w:sz w:val="24"/>
          <w:szCs w:val="24"/>
        </w:rPr>
        <w:t>4</w:t>
      </w:r>
      <w:r>
        <w:rPr>
          <w:rFonts w:ascii="Arial" w:hAnsi="Arial" w:cs="Arial"/>
          <w:sz w:val="24"/>
          <w:szCs w:val="24"/>
        </w:rPr>
        <w:t xml:space="preserve">. </w:t>
      </w:r>
      <w:r w:rsidRPr="00C91831">
        <w:rPr>
          <w:rFonts w:ascii="Arial" w:hAnsi="Arial" w:cs="Arial"/>
          <w:sz w:val="24"/>
          <w:szCs w:val="24"/>
        </w:rPr>
        <w:tab/>
        <w:t>В целях рассмотрения и оценки заявок участников отбора формируется конкурсная комиссия. Состав конкурсной комиссии утверждается правовым актом главного распорядителя бюджетных средств о проведении отбора получателей субсидии. В состав конкурсной комиссии включаются представители администрации Боготольского района, Боготольского районного Совета депутатов. Конкурсная комиссия правомочна принимать решение, если на ее заседании присутствуют более половины  общего количества членов комиссии.</w:t>
      </w:r>
    </w:p>
    <w:p w14:paraId="172C003B" w14:textId="3D421823" w:rsidR="00E60DA5" w:rsidRDefault="00E60DA5" w:rsidP="00E60DA5">
      <w:pPr>
        <w:tabs>
          <w:tab w:val="left" w:pos="709"/>
          <w:tab w:val="left" w:pos="1418"/>
        </w:tabs>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2.2</w:t>
      </w:r>
      <w:r w:rsidR="00DC58C6">
        <w:rPr>
          <w:rFonts w:ascii="Arial" w:hAnsi="Arial" w:cs="Arial"/>
          <w:sz w:val="24"/>
          <w:szCs w:val="24"/>
        </w:rPr>
        <w:t>5</w:t>
      </w:r>
      <w:r>
        <w:rPr>
          <w:rFonts w:ascii="Arial" w:hAnsi="Arial" w:cs="Arial"/>
          <w:sz w:val="24"/>
          <w:szCs w:val="24"/>
        </w:rPr>
        <w:t>. Конкурсная комиссия осуществляет рассмотрение заявок в течение 3 рабочих дней со дня их поступления.</w:t>
      </w:r>
    </w:p>
    <w:p w14:paraId="0E118332" w14:textId="77777777" w:rsidR="00E60DA5" w:rsidRPr="00C91831" w:rsidRDefault="00E60DA5" w:rsidP="00E60DA5">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По результатам рассмотрения заявок, но не позднее 1 рабочего дня со дня окончания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о признании его заявки надлежащей и или об отклонении его заявки с указанием оснований для отклонения.</w:t>
      </w:r>
    </w:p>
    <w:p w14:paraId="79676883" w14:textId="102D8C20" w:rsidR="007E1BAD" w:rsidRPr="00C91831" w:rsidRDefault="003838C9" w:rsidP="002D3725">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2.</w:t>
      </w:r>
      <w:r w:rsidR="003309B0" w:rsidRPr="00C91831">
        <w:rPr>
          <w:rFonts w:ascii="Arial" w:hAnsi="Arial" w:cs="Arial"/>
          <w:sz w:val="24"/>
          <w:szCs w:val="24"/>
        </w:rPr>
        <w:t>2</w:t>
      </w:r>
      <w:r w:rsidR="00DC58C6">
        <w:rPr>
          <w:rFonts w:ascii="Arial" w:hAnsi="Arial" w:cs="Arial"/>
          <w:sz w:val="24"/>
          <w:szCs w:val="24"/>
        </w:rPr>
        <w:t>6</w:t>
      </w:r>
      <w:r w:rsidR="0096115A" w:rsidRPr="00C91831">
        <w:rPr>
          <w:rFonts w:ascii="Arial" w:hAnsi="Arial" w:cs="Arial"/>
          <w:sz w:val="24"/>
          <w:szCs w:val="24"/>
        </w:rPr>
        <w:t xml:space="preserve">. </w:t>
      </w:r>
      <w:r w:rsidR="002D3725" w:rsidRPr="00C91831">
        <w:rPr>
          <w:rFonts w:ascii="Arial" w:hAnsi="Arial" w:cs="Arial"/>
          <w:sz w:val="24"/>
          <w:szCs w:val="24"/>
        </w:rPr>
        <w:tab/>
      </w:r>
      <w:r w:rsidR="0096115A" w:rsidRPr="00C91831">
        <w:rPr>
          <w:rFonts w:ascii="Arial" w:hAnsi="Arial" w:cs="Arial"/>
          <w:sz w:val="24"/>
          <w:szCs w:val="24"/>
        </w:rPr>
        <w:t>Заявка признается надлежащей, если она соответствует требо</w:t>
      </w:r>
      <w:r w:rsidR="00A445EA" w:rsidRPr="00C91831">
        <w:rPr>
          <w:rFonts w:ascii="Arial" w:hAnsi="Arial" w:cs="Arial"/>
          <w:sz w:val="24"/>
          <w:szCs w:val="24"/>
        </w:rPr>
        <w:t>ваниям, указанным в объявлении</w:t>
      </w:r>
      <w:r w:rsidR="0096115A" w:rsidRPr="00C91831">
        <w:rPr>
          <w:rFonts w:ascii="Arial" w:hAnsi="Arial" w:cs="Arial"/>
          <w:sz w:val="24"/>
          <w:szCs w:val="24"/>
        </w:rPr>
        <w:t>, и при отсутствии оснований для отклонения заявки</w:t>
      </w:r>
      <w:r w:rsidR="002559D0" w:rsidRPr="00C91831">
        <w:rPr>
          <w:rFonts w:ascii="Arial" w:hAnsi="Arial" w:cs="Arial"/>
          <w:sz w:val="24"/>
          <w:szCs w:val="24"/>
        </w:rPr>
        <w:t>, указанных в пункте 2.2</w:t>
      </w:r>
      <w:r w:rsidR="008107EE">
        <w:rPr>
          <w:rFonts w:ascii="Arial" w:hAnsi="Arial" w:cs="Arial"/>
          <w:sz w:val="24"/>
          <w:szCs w:val="24"/>
        </w:rPr>
        <w:t>7</w:t>
      </w:r>
      <w:r w:rsidR="002559D0" w:rsidRPr="00C91831">
        <w:rPr>
          <w:rFonts w:ascii="Arial" w:hAnsi="Arial" w:cs="Arial"/>
          <w:sz w:val="24"/>
          <w:szCs w:val="24"/>
        </w:rPr>
        <w:t xml:space="preserve"> настоящего Порядка.</w:t>
      </w:r>
    </w:p>
    <w:p w14:paraId="36D7F077" w14:textId="39504E38" w:rsidR="003E4ACF" w:rsidRPr="00C91831" w:rsidRDefault="003E4ACF" w:rsidP="0096115A">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Решения о соответствии заявки</w:t>
      </w:r>
      <w:r w:rsidR="00D96981" w:rsidRPr="00C91831">
        <w:rPr>
          <w:rFonts w:ascii="Arial" w:hAnsi="Arial" w:cs="Arial"/>
          <w:sz w:val="24"/>
          <w:szCs w:val="24"/>
        </w:rPr>
        <w:t xml:space="preserve"> и участника отбора </w:t>
      </w:r>
      <w:r w:rsidRPr="00C91831">
        <w:rPr>
          <w:rFonts w:ascii="Arial" w:hAnsi="Arial" w:cs="Arial"/>
          <w:sz w:val="24"/>
          <w:szCs w:val="24"/>
        </w:rPr>
        <w:t xml:space="preserve">требованиям, </w:t>
      </w:r>
      <w:r w:rsidRPr="00C91831">
        <w:rPr>
          <w:rFonts w:ascii="Arial" w:hAnsi="Arial" w:cs="Arial"/>
          <w:sz w:val="24"/>
          <w:szCs w:val="24"/>
        </w:rPr>
        <w:lastRenderedPageBreak/>
        <w:t>указанным в объявлении, принимаются конкурсной комиссией после получения результатов проверки представленных участником отбора информации и документов, поданных в составе заявки.</w:t>
      </w:r>
    </w:p>
    <w:p w14:paraId="5AA3ECF9" w14:textId="05B66F0B" w:rsidR="00051BF8" w:rsidRPr="00C91831" w:rsidRDefault="00051BF8" w:rsidP="000A0184">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2.</w:t>
      </w:r>
      <w:r w:rsidR="003309B0" w:rsidRPr="00C91831">
        <w:rPr>
          <w:rFonts w:ascii="Arial" w:hAnsi="Arial" w:cs="Arial"/>
          <w:sz w:val="24"/>
          <w:szCs w:val="24"/>
        </w:rPr>
        <w:t>2</w:t>
      </w:r>
      <w:r w:rsidR="00DC58C6">
        <w:rPr>
          <w:rFonts w:ascii="Arial" w:hAnsi="Arial" w:cs="Arial"/>
          <w:sz w:val="24"/>
          <w:szCs w:val="24"/>
        </w:rPr>
        <w:t>7</w:t>
      </w:r>
      <w:r w:rsidRPr="00C91831">
        <w:rPr>
          <w:rFonts w:ascii="Arial" w:hAnsi="Arial" w:cs="Arial"/>
          <w:sz w:val="24"/>
          <w:szCs w:val="24"/>
        </w:rPr>
        <w:t>. Основания для отклонения заявок участников отбора на стадии рассмотрения</w:t>
      </w:r>
      <w:r w:rsidR="00286519" w:rsidRPr="00C91831">
        <w:rPr>
          <w:rFonts w:ascii="Arial" w:hAnsi="Arial" w:cs="Arial"/>
          <w:sz w:val="24"/>
          <w:szCs w:val="24"/>
        </w:rPr>
        <w:t xml:space="preserve"> являются</w:t>
      </w:r>
      <w:r w:rsidRPr="00C91831">
        <w:rPr>
          <w:rFonts w:ascii="Arial" w:hAnsi="Arial" w:cs="Arial"/>
          <w:sz w:val="24"/>
          <w:szCs w:val="24"/>
        </w:rPr>
        <w:t xml:space="preserve">: </w:t>
      </w:r>
    </w:p>
    <w:p w14:paraId="79B6AF08" w14:textId="5F39CBF7" w:rsidR="00BE230A" w:rsidRPr="00C91831" w:rsidRDefault="00BE230A" w:rsidP="000A0184">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несоответствие участника отбора категории получателей субсидии, установленным пунктом 2.</w:t>
      </w:r>
      <w:r w:rsidR="0084359A" w:rsidRPr="00C91831">
        <w:rPr>
          <w:rFonts w:ascii="Arial" w:hAnsi="Arial" w:cs="Arial"/>
          <w:sz w:val="24"/>
          <w:szCs w:val="24"/>
        </w:rPr>
        <w:t>10</w:t>
      </w:r>
      <w:r w:rsidRPr="00C91831">
        <w:rPr>
          <w:rFonts w:ascii="Arial" w:hAnsi="Arial" w:cs="Arial"/>
          <w:sz w:val="24"/>
          <w:szCs w:val="24"/>
        </w:rPr>
        <w:t xml:space="preserve"> настоящего Порядка;</w:t>
      </w:r>
    </w:p>
    <w:p w14:paraId="2361F918" w14:textId="1B79511C" w:rsidR="00051BF8" w:rsidRPr="00C91831"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несоответствие участника отбора требованиям, установленным пунктом 2.</w:t>
      </w:r>
      <w:r w:rsidR="0084359A" w:rsidRPr="00C91831">
        <w:rPr>
          <w:rFonts w:ascii="Arial" w:hAnsi="Arial" w:cs="Arial"/>
          <w:sz w:val="24"/>
          <w:szCs w:val="24"/>
        </w:rPr>
        <w:t>11</w:t>
      </w:r>
      <w:r w:rsidRPr="00C91831">
        <w:rPr>
          <w:rFonts w:ascii="Arial" w:hAnsi="Arial" w:cs="Arial"/>
          <w:sz w:val="24"/>
          <w:szCs w:val="24"/>
        </w:rPr>
        <w:t xml:space="preserve"> настоящего Порядка;</w:t>
      </w:r>
    </w:p>
    <w:p w14:paraId="3E12F276" w14:textId="16BC6DA6" w:rsidR="00EE33F3" w:rsidRPr="00C91831" w:rsidRDefault="00EE33F3" w:rsidP="00D9275F">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непредставление (п</w:t>
      </w:r>
      <w:r w:rsidR="000B427F" w:rsidRPr="00C91831">
        <w:rPr>
          <w:rFonts w:ascii="Arial" w:hAnsi="Arial" w:cs="Arial"/>
          <w:sz w:val="24"/>
          <w:szCs w:val="24"/>
        </w:rPr>
        <w:t>редставление не в полном объеме)</w:t>
      </w:r>
      <w:r w:rsidRPr="00C91831">
        <w:rPr>
          <w:rFonts w:ascii="Arial" w:hAnsi="Arial" w:cs="Arial"/>
          <w:sz w:val="24"/>
          <w:szCs w:val="24"/>
        </w:rPr>
        <w:t xml:space="preserve"> док</w:t>
      </w:r>
      <w:r w:rsidR="00D64414" w:rsidRPr="00C91831">
        <w:rPr>
          <w:rFonts w:ascii="Arial" w:hAnsi="Arial" w:cs="Arial"/>
          <w:sz w:val="24"/>
          <w:szCs w:val="24"/>
        </w:rPr>
        <w:t>ументов, указанных в объявлении</w:t>
      </w:r>
      <w:r w:rsidR="000B427F" w:rsidRPr="00C91831">
        <w:rPr>
          <w:rFonts w:ascii="Arial" w:hAnsi="Arial" w:cs="Arial"/>
          <w:sz w:val="24"/>
          <w:szCs w:val="24"/>
        </w:rPr>
        <w:t>, предусмотренных пунктом 2.</w:t>
      </w:r>
      <w:r w:rsidR="001430CF" w:rsidRPr="00C91831">
        <w:rPr>
          <w:rFonts w:ascii="Arial" w:hAnsi="Arial" w:cs="Arial"/>
          <w:sz w:val="24"/>
          <w:szCs w:val="24"/>
        </w:rPr>
        <w:t>1</w:t>
      </w:r>
      <w:r w:rsidR="00803FC1">
        <w:rPr>
          <w:rFonts w:ascii="Arial" w:hAnsi="Arial" w:cs="Arial"/>
          <w:sz w:val="24"/>
          <w:szCs w:val="24"/>
        </w:rPr>
        <w:t>4</w:t>
      </w:r>
      <w:r w:rsidR="000B427F" w:rsidRPr="00C91831">
        <w:rPr>
          <w:rFonts w:ascii="Arial" w:hAnsi="Arial" w:cs="Arial"/>
          <w:sz w:val="24"/>
          <w:szCs w:val="24"/>
        </w:rPr>
        <w:t xml:space="preserve"> настоящего Порядка;</w:t>
      </w:r>
    </w:p>
    <w:p w14:paraId="29683EF3" w14:textId="502FAEFA" w:rsidR="00051BF8" w:rsidRPr="00C91831"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несоответствие представленных </w:t>
      </w:r>
      <w:r w:rsidR="00E271BA" w:rsidRPr="00C91831">
        <w:rPr>
          <w:rFonts w:ascii="Arial" w:hAnsi="Arial" w:cs="Arial"/>
          <w:sz w:val="24"/>
          <w:szCs w:val="24"/>
        </w:rPr>
        <w:t xml:space="preserve"> участником отбора </w:t>
      </w:r>
      <w:r w:rsidRPr="00C91831">
        <w:rPr>
          <w:rFonts w:ascii="Arial" w:hAnsi="Arial" w:cs="Arial"/>
          <w:sz w:val="24"/>
          <w:szCs w:val="24"/>
        </w:rPr>
        <w:t>заявок и</w:t>
      </w:r>
      <w:r w:rsidR="00E271BA" w:rsidRPr="00C91831">
        <w:rPr>
          <w:rFonts w:ascii="Arial" w:hAnsi="Arial" w:cs="Arial"/>
          <w:sz w:val="24"/>
          <w:szCs w:val="24"/>
        </w:rPr>
        <w:t xml:space="preserve"> (или)</w:t>
      </w:r>
      <w:r w:rsidRPr="00C91831">
        <w:rPr>
          <w:rFonts w:ascii="Arial" w:hAnsi="Arial" w:cs="Arial"/>
          <w:sz w:val="24"/>
          <w:szCs w:val="24"/>
        </w:rPr>
        <w:t xml:space="preserve"> документов требованиям</w:t>
      </w:r>
      <w:r w:rsidR="006A1CA8" w:rsidRPr="00C91831">
        <w:rPr>
          <w:rFonts w:ascii="Arial" w:hAnsi="Arial" w:cs="Arial"/>
          <w:sz w:val="24"/>
          <w:szCs w:val="24"/>
        </w:rPr>
        <w:t>, установленным в объявлении</w:t>
      </w:r>
      <w:r w:rsidR="004116CA" w:rsidRPr="00C91831">
        <w:rPr>
          <w:rFonts w:ascii="Arial" w:hAnsi="Arial" w:cs="Arial"/>
          <w:sz w:val="24"/>
          <w:szCs w:val="24"/>
        </w:rPr>
        <w:t>;</w:t>
      </w:r>
    </w:p>
    <w:p w14:paraId="3213DB31" w14:textId="5A66BCE0" w:rsidR="00051BF8" w:rsidRPr="00C91831" w:rsidRDefault="00051BF8" w:rsidP="00D9275F">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недостоверность информации,</w:t>
      </w:r>
      <w:r w:rsidR="00523A64" w:rsidRPr="00C91831">
        <w:rPr>
          <w:rFonts w:ascii="Arial" w:hAnsi="Arial" w:cs="Arial"/>
          <w:sz w:val="24"/>
          <w:szCs w:val="24"/>
        </w:rPr>
        <w:t xml:space="preserve"> содержащейся в документах, представленных участником </w:t>
      </w:r>
      <w:r w:rsidR="000E3CE5" w:rsidRPr="00C91831">
        <w:rPr>
          <w:rFonts w:ascii="Arial" w:hAnsi="Arial" w:cs="Arial"/>
          <w:sz w:val="24"/>
          <w:szCs w:val="24"/>
        </w:rPr>
        <w:t>отбора,</w:t>
      </w:r>
      <w:r w:rsidR="00523A64" w:rsidRPr="00C91831">
        <w:rPr>
          <w:rFonts w:ascii="Arial" w:hAnsi="Arial" w:cs="Arial"/>
          <w:sz w:val="24"/>
          <w:szCs w:val="24"/>
        </w:rPr>
        <w:t xml:space="preserve"> </w:t>
      </w:r>
      <w:r w:rsidR="008061E0" w:rsidRPr="00C91831">
        <w:rPr>
          <w:rFonts w:ascii="Arial" w:hAnsi="Arial" w:cs="Arial"/>
          <w:sz w:val="24"/>
          <w:szCs w:val="24"/>
        </w:rPr>
        <w:t xml:space="preserve"> в целях подтверждения соответствия установленным</w:t>
      </w:r>
      <w:r w:rsidR="00D55944" w:rsidRPr="00C91831">
        <w:rPr>
          <w:rFonts w:ascii="Arial" w:hAnsi="Arial" w:cs="Arial"/>
          <w:sz w:val="24"/>
          <w:szCs w:val="24"/>
        </w:rPr>
        <w:t xml:space="preserve"> настоящим Порядком требованиям;</w:t>
      </w:r>
    </w:p>
    <w:p w14:paraId="181F863C" w14:textId="354893CA" w:rsidR="009F7028" w:rsidRPr="00C91831" w:rsidRDefault="00051BF8" w:rsidP="008C00FA">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подача участником отбора заявки после даты и (или) времени,</w:t>
      </w:r>
      <w:r w:rsidR="00AA7DA7" w:rsidRPr="00C91831">
        <w:rPr>
          <w:rFonts w:ascii="Arial" w:hAnsi="Arial" w:cs="Arial"/>
          <w:sz w:val="24"/>
          <w:szCs w:val="24"/>
        </w:rPr>
        <w:t xml:space="preserve"> определенных для подачи заявок;</w:t>
      </w:r>
    </w:p>
    <w:p w14:paraId="45AB8447" w14:textId="1CECEE44" w:rsidR="00AA7DA7" w:rsidRPr="00C91831" w:rsidRDefault="00AA7DA7" w:rsidP="00AA7DA7">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с даты признания субъекта </w:t>
      </w:r>
      <w:r w:rsidR="008E0415" w:rsidRPr="00C91831">
        <w:rPr>
          <w:rFonts w:ascii="Arial" w:hAnsi="Arial" w:cs="Arial"/>
          <w:sz w:val="24"/>
          <w:szCs w:val="24"/>
        </w:rPr>
        <w:t>МСП</w:t>
      </w:r>
      <w:r w:rsidRPr="00C91831">
        <w:rPr>
          <w:rFonts w:ascii="Arial" w:hAnsi="Arial" w:cs="Arial"/>
          <w:sz w:val="24"/>
          <w:szCs w:val="24"/>
        </w:rPr>
        <w:t xml:space="preserve"> совершившим нарушение порядка и условий оказания поддержки прошло менее одного года, за исключением случая более раннего устранения субъектом </w:t>
      </w:r>
      <w:r w:rsidR="008E0415" w:rsidRPr="00C91831">
        <w:rPr>
          <w:rFonts w:ascii="Arial" w:hAnsi="Arial" w:cs="Arial"/>
          <w:sz w:val="24"/>
          <w:szCs w:val="24"/>
        </w:rPr>
        <w:t>МСП</w:t>
      </w:r>
      <w:r w:rsidRPr="00C91831">
        <w:rPr>
          <w:rFonts w:ascii="Arial" w:hAnsi="Arial" w:cs="Arial"/>
          <w:sz w:val="24"/>
          <w:szCs w:val="24"/>
        </w:rPr>
        <w:t xml:space="preserve">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 средств поддержки или представлением недостоверных сведений и документов, с даты признания субъекта </w:t>
      </w:r>
      <w:r w:rsidR="008E0415" w:rsidRPr="00C91831">
        <w:rPr>
          <w:rFonts w:ascii="Arial" w:hAnsi="Arial" w:cs="Arial"/>
          <w:sz w:val="24"/>
          <w:szCs w:val="24"/>
        </w:rPr>
        <w:t>МСП</w:t>
      </w:r>
      <w:r w:rsidRPr="00C91831">
        <w:rPr>
          <w:rFonts w:ascii="Arial" w:hAnsi="Arial" w:cs="Arial"/>
          <w:sz w:val="24"/>
          <w:szCs w:val="24"/>
        </w:rPr>
        <w:t xml:space="preserve"> совершившим такое нарушение прошло менее трех лет. Положения, предусмотренные настоящим пунктом, распространяются на виды поддержки, в отношении которых органом или организацией, оказавшими поддержку, выявлены нарушения субъектом </w:t>
      </w:r>
      <w:r w:rsidR="008E0415" w:rsidRPr="00C91831">
        <w:rPr>
          <w:rFonts w:ascii="Arial" w:hAnsi="Arial" w:cs="Arial"/>
          <w:sz w:val="24"/>
          <w:szCs w:val="24"/>
        </w:rPr>
        <w:t>МСП</w:t>
      </w:r>
      <w:r w:rsidRPr="00C91831">
        <w:rPr>
          <w:rFonts w:ascii="Arial" w:hAnsi="Arial" w:cs="Arial"/>
          <w:sz w:val="24"/>
          <w:szCs w:val="24"/>
        </w:rPr>
        <w:t xml:space="preserve"> порядка и условий оказания поддержки;</w:t>
      </w:r>
    </w:p>
    <w:p w14:paraId="5FFE8197" w14:textId="4D8D6B83" w:rsidR="00AA7DA7" w:rsidRPr="00C91831" w:rsidRDefault="00AA7DA7" w:rsidP="00AA7DA7">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ранее в отношении заявителя - субъекта </w:t>
      </w:r>
      <w:r w:rsidR="008E0415" w:rsidRPr="00C91831">
        <w:rPr>
          <w:rFonts w:ascii="Arial" w:hAnsi="Arial" w:cs="Arial"/>
          <w:sz w:val="24"/>
          <w:szCs w:val="24"/>
        </w:rPr>
        <w:t>МСП</w:t>
      </w:r>
      <w:r w:rsidRPr="00C91831">
        <w:rPr>
          <w:rFonts w:ascii="Arial" w:hAnsi="Arial" w:cs="Arial"/>
          <w:sz w:val="24"/>
          <w:szCs w:val="24"/>
        </w:rPr>
        <w:t xml:space="preserve"> было принято решение об оказании аналогичной поддержки (поддержки, условия, оказания которой совпадают, включая форму, вид поддержки и цели ее оказания)</w:t>
      </w:r>
      <w:r w:rsidR="00E02DB8" w:rsidRPr="00C91831">
        <w:rPr>
          <w:rFonts w:ascii="Arial" w:hAnsi="Arial" w:cs="Arial"/>
          <w:sz w:val="24"/>
          <w:szCs w:val="24"/>
        </w:rPr>
        <w:t xml:space="preserve"> и сроки ее оказания не истекли.</w:t>
      </w:r>
      <w:r w:rsidR="00C92A45" w:rsidRPr="00C91831">
        <w:rPr>
          <w:rFonts w:ascii="Arial" w:hAnsi="Arial" w:cs="Arial"/>
          <w:sz w:val="24"/>
          <w:szCs w:val="24"/>
        </w:rPr>
        <w:t xml:space="preserve"> </w:t>
      </w:r>
    </w:p>
    <w:p w14:paraId="7064A18B" w14:textId="67EC0930" w:rsidR="00585527" w:rsidRPr="00C91831" w:rsidRDefault="00585527" w:rsidP="00672061">
      <w:pPr>
        <w:widowControl w:val="0"/>
        <w:tabs>
          <w:tab w:val="left" w:pos="1418"/>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2.2</w:t>
      </w:r>
      <w:r w:rsidR="00CC7CE0">
        <w:rPr>
          <w:rFonts w:ascii="Arial" w:hAnsi="Arial" w:cs="Arial"/>
          <w:sz w:val="24"/>
          <w:szCs w:val="24"/>
        </w:rPr>
        <w:t>8</w:t>
      </w:r>
      <w:r w:rsidRPr="00C91831">
        <w:rPr>
          <w:rFonts w:ascii="Arial" w:hAnsi="Arial" w:cs="Arial"/>
          <w:sz w:val="24"/>
          <w:szCs w:val="24"/>
        </w:rPr>
        <w:t>.</w:t>
      </w:r>
      <w:r w:rsidR="00672061" w:rsidRPr="00C91831">
        <w:rPr>
          <w:rFonts w:ascii="Arial" w:hAnsi="Arial" w:cs="Arial"/>
          <w:sz w:val="24"/>
          <w:szCs w:val="24"/>
        </w:rPr>
        <w:tab/>
      </w:r>
      <w:r w:rsidR="00921D29" w:rsidRPr="00C91831">
        <w:rPr>
          <w:rFonts w:ascii="Arial" w:hAnsi="Arial" w:cs="Arial"/>
          <w:sz w:val="24"/>
          <w:szCs w:val="24"/>
        </w:rPr>
        <w:t xml:space="preserve">В случае если для участия в отборе подана и допущена только одна заявка, она рассматривается </w:t>
      </w:r>
      <w:r w:rsidR="00D94036" w:rsidRPr="00C91831">
        <w:rPr>
          <w:rFonts w:ascii="Arial" w:hAnsi="Arial" w:cs="Arial"/>
          <w:sz w:val="24"/>
          <w:szCs w:val="24"/>
        </w:rPr>
        <w:t xml:space="preserve"> конкурсной </w:t>
      </w:r>
      <w:r w:rsidR="00921D29" w:rsidRPr="00C91831">
        <w:rPr>
          <w:rFonts w:ascii="Arial" w:hAnsi="Arial" w:cs="Arial"/>
          <w:sz w:val="24"/>
          <w:szCs w:val="24"/>
        </w:rPr>
        <w:t>комиссией на общих основаниях.</w:t>
      </w:r>
    </w:p>
    <w:p w14:paraId="64220460" w14:textId="00AB3AEC" w:rsidR="00E5354B" w:rsidRPr="00C91831" w:rsidRDefault="00DE2E7D" w:rsidP="0049472E">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2.2</w:t>
      </w:r>
      <w:r w:rsidR="00CC7CE0">
        <w:rPr>
          <w:rFonts w:ascii="Arial" w:eastAsia="Calibri" w:hAnsi="Arial" w:cs="Arial"/>
          <w:sz w:val="24"/>
          <w:szCs w:val="24"/>
        </w:rPr>
        <w:t>9</w:t>
      </w:r>
      <w:r w:rsidRPr="00C91831">
        <w:rPr>
          <w:rFonts w:ascii="Arial" w:eastAsia="Calibri" w:hAnsi="Arial" w:cs="Arial"/>
          <w:sz w:val="24"/>
          <w:szCs w:val="24"/>
        </w:rPr>
        <w:t>. Протокол рассмотрения заявок</w:t>
      </w:r>
      <w:r w:rsidR="00D87964" w:rsidRPr="00C91831">
        <w:rPr>
          <w:rFonts w:ascii="Arial" w:eastAsia="Calibri" w:hAnsi="Arial" w:cs="Arial"/>
          <w:sz w:val="24"/>
          <w:szCs w:val="24"/>
        </w:rPr>
        <w:t xml:space="preserve"> формируется на едином портале автоматически</w:t>
      </w:r>
      <w:r w:rsidR="005C0682" w:rsidRPr="00C91831">
        <w:rPr>
          <w:rFonts w:ascii="Arial" w:eastAsia="Calibri" w:hAnsi="Arial" w:cs="Arial"/>
          <w:sz w:val="24"/>
          <w:szCs w:val="24"/>
        </w:rPr>
        <w:t xml:space="preserve"> </w:t>
      </w:r>
      <w:r w:rsidR="00D87964" w:rsidRPr="00C91831">
        <w:rPr>
          <w:rFonts w:ascii="Arial" w:eastAsia="Calibri" w:hAnsi="Arial" w:cs="Arial"/>
          <w:sz w:val="24"/>
          <w:szCs w:val="24"/>
        </w:rPr>
        <w:t xml:space="preserve">на основании результатов рассмотрения заявок и </w:t>
      </w:r>
      <w:r w:rsidRPr="00C91831">
        <w:rPr>
          <w:rFonts w:ascii="Arial" w:eastAsia="Calibri" w:hAnsi="Arial" w:cs="Arial"/>
          <w:sz w:val="24"/>
          <w:szCs w:val="24"/>
        </w:rPr>
        <w:t xml:space="preserve"> подписывается </w:t>
      </w:r>
      <w:r w:rsidR="000A45F3">
        <w:rPr>
          <w:rFonts w:ascii="Arial" w:eastAsia="Calibri" w:hAnsi="Arial" w:cs="Arial"/>
          <w:sz w:val="24"/>
          <w:szCs w:val="24"/>
        </w:rPr>
        <w:t>УКЭП</w:t>
      </w:r>
      <w:r w:rsidRPr="00C91831">
        <w:rPr>
          <w:rFonts w:ascii="Arial" w:eastAsia="Calibri" w:hAnsi="Arial" w:cs="Arial"/>
          <w:sz w:val="24"/>
          <w:szCs w:val="24"/>
        </w:rPr>
        <w:t xml:space="preserve"> </w:t>
      </w:r>
      <w:r w:rsidR="007E6009" w:rsidRPr="00C91831">
        <w:rPr>
          <w:rFonts w:ascii="Arial" w:eastAsia="Calibri" w:hAnsi="Arial" w:cs="Arial"/>
          <w:sz w:val="24"/>
          <w:szCs w:val="24"/>
        </w:rPr>
        <w:t>членов</w:t>
      </w:r>
      <w:r w:rsidRPr="00C91831">
        <w:rPr>
          <w:rFonts w:ascii="Arial" w:eastAsia="Calibri" w:hAnsi="Arial" w:cs="Arial"/>
          <w:sz w:val="24"/>
          <w:szCs w:val="24"/>
        </w:rPr>
        <w:t xml:space="preserve"> конкурсной комиссии в ГИИС «Электронный бюджет», а также размещается на едином портале не позднее 1</w:t>
      </w:r>
      <w:r w:rsidR="00D87964" w:rsidRPr="00C91831">
        <w:rPr>
          <w:rFonts w:ascii="Arial" w:eastAsia="Calibri" w:hAnsi="Arial" w:cs="Arial"/>
          <w:sz w:val="24"/>
          <w:szCs w:val="24"/>
        </w:rPr>
        <w:t xml:space="preserve"> </w:t>
      </w:r>
      <w:r w:rsidR="00C52324" w:rsidRPr="00C91831">
        <w:rPr>
          <w:rFonts w:ascii="Arial" w:eastAsia="Calibri" w:hAnsi="Arial" w:cs="Arial"/>
          <w:sz w:val="24"/>
          <w:szCs w:val="24"/>
        </w:rPr>
        <w:t>рабочего дня, следующего за днем его подписания.</w:t>
      </w:r>
    </w:p>
    <w:p w14:paraId="057143C3" w14:textId="2F703D87" w:rsidR="0049472E" w:rsidRPr="00C91831" w:rsidRDefault="008F6DB5" w:rsidP="0049472E">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Pr>
          <w:rFonts w:ascii="Arial" w:eastAsia="Calibri" w:hAnsi="Arial" w:cs="Arial"/>
          <w:sz w:val="24"/>
          <w:szCs w:val="24"/>
        </w:rPr>
        <w:t>2.</w:t>
      </w:r>
      <w:r w:rsidR="00CC7CE0">
        <w:rPr>
          <w:rFonts w:ascii="Arial" w:eastAsia="Calibri" w:hAnsi="Arial" w:cs="Arial"/>
          <w:sz w:val="24"/>
          <w:szCs w:val="24"/>
        </w:rPr>
        <w:t>30</w:t>
      </w:r>
      <w:r>
        <w:rPr>
          <w:rFonts w:ascii="Arial" w:eastAsia="Calibri" w:hAnsi="Arial" w:cs="Arial"/>
          <w:sz w:val="24"/>
          <w:szCs w:val="24"/>
        </w:rPr>
        <w:t xml:space="preserve">. </w:t>
      </w:r>
      <w:r w:rsidR="0049472E" w:rsidRPr="00C91831">
        <w:rPr>
          <w:rFonts w:ascii="Arial" w:eastAsia="Calibri" w:hAnsi="Arial" w:cs="Arial"/>
          <w:sz w:val="24"/>
          <w:szCs w:val="24"/>
        </w:rPr>
        <w:t>Уполномоченный орган информирует заявителей об отклонении заявки в течение 2 рабочих дней с момента подписания конкурсной комиссии протокола</w:t>
      </w:r>
      <w:r w:rsidR="00D02E65" w:rsidRPr="00C91831">
        <w:rPr>
          <w:rFonts w:ascii="Arial" w:eastAsia="Calibri" w:hAnsi="Arial" w:cs="Arial"/>
          <w:sz w:val="24"/>
          <w:szCs w:val="24"/>
        </w:rPr>
        <w:t xml:space="preserve"> рассмотрения заявок</w:t>
      </w:r>
      <w:r w:rsidR="0049472E" w:rsidRPr="00C91831">
        <w:rPr>
          <w:rFonts w:ascii="Arial" w:eastAsia="Calibri" w:hAnsi="Arial" w:cs="Arial"/>
          <w:sz w:val="24"/>
          <w:szCs w:val="24"/>
        </w:rPr>
        <w:t xml:space="preserve"> путем </w:t>
      </w:r>
      <w:r w:rsidR="00B857F3" w:rsidRPr="00C91831">
        <w:rPr>
          <w:rFonts w:ascii="Arial" w:eastAsia="Calibri" w:hAnsi="Arial" w:cs="Arial"/>
          <w:sz w:val="24"/>
          <w:szCs w:val="24"/>
        </w:rPr>
        <w:t>направления</w:t>
      </w:r>
      <w:r w:rsidR="000B5C46" w:rsidRPr="00C91831">
        <w:rPr>
          <w:rFonts w:ascii="Arial" w:eastAsia="Calibri" w:hAnsi="Arial" w:cs="Arial"/>
          <w:sz w:val="24"/>
          <w:szCs w:val="24"/>
        </w:rPr>
        <w:t xml:space="preserve"> уведомления в форме электронного документа в</w:t>
      </w:r>
      <w:r w:rsidR="000B5C46" w:rsidRPr="00C91831">
        <w:rPr>
          <w:rFonts w:ascii="Arial" w:hAnsi="Arial" w:cs="Arial"/>
          <w:sz w:val="24"/>
          <w:szCs w:val="24"/>
        </w:rPr>
        <w:t xml:space="preserve"> </w:t>
      </w:r>
      <w:r w:rsidR="000B5C46" w:rsidRPr="00C91831">
        <w:rPr>
          <w:rFonts w:ascii="Arial" w:eastAsia="Calibri" w:hAnsi="Arial" w:cs="Arial"/>
          <w:sz w:val="24"/>
          <w:szCs w:val="24"/>
        </w:rPr>
        <w:t xml:space="preserve">ГИИС «Электронный бюджет», а также </w:t>
      </w:r>
      <w:r w:rsidR="005E0E4B" w:rsidRPr="00C91831">
        <w:rPr>
          <w:rFonts w:ascii="Arial" w:eastAsia="Calibri" w:hAnsi="Arial" w:cs="Arial"/>
          <w:sz w:val="24"/>
          <w:szCs w:val="24"/>
        </w:rPr>
        <w:t xml:space="preserve">посредством </w:t>
      </w:r>
      <w:r w:rsidR="000B5C46" w:rsidRPr="00C91831">
        <w:rPr>
          <w:rFonts w:ascii="Arial" w:eastAsia="Calibri" w:hAnsi="Arial" w:cs="Arial"/>
          <w:sz w:val="24"/>
          <w:szCs w:val="24"/>
        </w:rPr>
        <w:t>электронной почты с указанием оснований для отклонения заявки</w:t>
      </w:r>
      <w:r w:rsidR="0049472E" w:rsidRPr="00C91831">
        <w:rPr>
          <w:rFonts w:ascii="Arial" w:eastAsia="Calibri" w:hAnsi="Arial" w:cs="Arial"/>
          <w:sz w:val="24"/>
          <w:szCs w:val="24"/>
        </w:rPr>
        <w:t>.</w:t>
      </w:r>
    </w:p>
    <w:p w14:paraId="75A695C7" w14:textId="4863D794" w:rsidR="00630A3A" w:rsidRPr="00C91831" w:rsidRDefault="00D9275F" w:rsidP="003D3827">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2.</w:t>
      </w:r>
      <w:r w:rsidR="00DC58C6">
        <w:rPr>
          <w:rFonts w:ascii="Arial" w:eastAsia="Calibri" w:hAnsi="Arial" w:cs="Arial"/>
          <w:sz w:val="24"/>
          <w:szCs w:val="24"/>
        </w:rPr>
        <w:t>31</w:t>
      </w:r>
      <w:r w:rsidR="00354916" w:rsidRPr="00C91831">
        <w:rPr>
          <w:rFonts w:ascii="Arial" w:eastAsia="Calibri" w:hAnsi="Arial" w:cs="Arial"/>
          <w:sz w:val="24"/>
          <w:szCs w:val="24"/>
        </w:rPr>
        <w:t xml:space="preserve">. </w:t>
      </w:r>
      <w:r w:rsidR="00354916" w:rsidRPr="00C91831">
        <w:rPr>
          <w:rFonts w:ascii="Arial" w:eastAsia="Calibri" w:hAnsi="Arial" w:cs="Arial"/>
          <w:sz w:val="24"/>
          <w:szCs w:val="24"/>
        </w:rPr>
        <w:tab/>
      </w:r>
      <w:r w:rsidR="00A85BA1" w:rsidRPr="00C91831">
        <w:rPr>
          <w:rFonts w:ascii="Arial" w:eastAsia="Calibri" w:hAnsi="Arial" w:cs="Arial"/>
          <w:sz w:val="24"/>
          <w:szCs w:val="24"/>
        </w:rPr>
        <w:t xml:space="preserve">В </w:t>
      </w:r>
      <w:r w:rsidR="00C12186" w:rsidRPr="00C91831">
        <w:rPr>
          <w:rFonts w:ascii="Arial" w:eastAsia="Calibri" w:hAnsi="Arial" w:cs="Arial"/>
          <w:sz w:val="24"/>
          <w:szCs w:val="24"/>
        </w:rPr>
        <w:t xml:space="preserve">течение </w:t>
      </w:r>
      <w:r w:rsidR="00094BA6" w:rsidRPr="00C91831">
        <w:rPr>
          <w:rFonts w:ascii="Arial" w:eastAsia="Calibri" w:hAnsi="Arial" w:cs="Arial"/>
          <w:sz w:val="24"/>
          <w:szCs w:val="24"/>
        </w:rPr>
        <w:t>5</w:t>
      </w:r>
      <w:r w:rsidR="00C12186" w:rsidRPr="00C91831">
        <w:rPr>
          <w:rFonts w:ascii="Arial" w:eastAsia="Calibri" w:hAnsi="Arial" w:cs="Arial"/>
          <w:sz w:val="24"/>
          <w:szCs w:val="24"/>
        </w:rPr>
        <w:t xml:space="preserve"> рабочих дней со дня </w:t>
      </w:r>
      <w:r w:rsidR="00A85BA1" w:rsidRPr="00C91831">
        <w:rPr>
          <w:rFonts w:ascii="Arial" w:eastAsia="Calibri" w:hAnsi="Arial" w:cs="Arial"/>
          <w:sz w:val="24"/>
          <w:szCs w:val="24"/>
        </w:rPr>
        <w:t xml:space="preserve"> подписания протокола рассмотрения заявок конкурсная комиссия  проводит оценку заявок</w:t>
      </w:r>
      <w:r w:rsidR="00FD0B60" w:rsidRPr="00C91831">
        <w:rPr>
          <w:rFonts w:ascii="Arial" w:eastAsia="Calibri" w:hAnsi="Arial" w:cs="Arial"/>
          <w:sz w:val="24"/>
          <w:szCs w:val="24"/>
        </w:rPr>
        <w:t xml:space="preserve">  по</w:t>
      </w:r>
      <w:r w:rsidR="00094BA6" w:rsidRPr="00C91831">
        <w:rPr>
          <w:rFonts w:ascii="Arial" w:eastAsia="Calibri" w:hAnsi="Arial" w:cs="Arial"/>
          <w:sz w:val="24"/>
          <w:szCs w:val="24"/>
        </w:rPr>
        <w:t xml:space="preserve"> </w:t>
      </w:r>
      <w:r w:rsidR="00630A3A" w:rsidRPr="00C91831">
        <w:rPr>
          <w:rFonts w:ascii="Arial" w:eastAsia="Calibri" w:hAnsi="Arial" w:cs="Arial"/>
          <w:sz w:val="24"/>
          <w:szCs w:val="24"/>
        </w:rPr>
        <w:t xml:space="preserve"> </w:t>
      </w:r>
      <w:r w:rsidR="00094BA6" w:rsidRPr="00C91831">
        <w:rPr>
          <w:rFonts w:ascii="Arial" w:eastAsia="Calibri" w:hAnsi="Arial" w:cs="Arial"/>
          <w:sz w:val="24"/>
          <w:szCs w:val="24"/>
        </w:rPr>
        <w:t>критериям оценки заявок, указанным в пункте 2.</w:t>
      </w:r>
      <w:r w:rsidR="008F6DB5">
        <w:rPr>
          <w:rFonts w:ascii="Arial" w:eastAsia="Calibri" w:hAnsi="Arial" w:cs="Arial"/>
          <w:sz w:val="24"/>
          <w:szCs w:val="24"/>
        </w:rPr>
        <w:t>3</w:t>
      </w:r>
      <w:r w:rsidR="00DC58C6">
        <w:rPr>
          <w:rFonts w:ascii="Arial" w:eastAsia="Calibri" w:hAnsi="Arial" w:cs="Arial"/>
          <w:sz w:val="24"/>
          <w:szCs w:val="24"/>
        </w:rPr>
        <w:t>2</w:t>
      </w:r>
      <w:r w:rsidR="00094BA6" w:rsidRPr="00C91831">
        <w:rPr>
          <w:rFonts w:ascii="Arial" w:eastAsia="Calibri" w:hAnsi="Arial" w:cs="Arial"/>
          <w:sz w:val="24"/>
          <w:szCs w:val="24"/>
        </w:rPr>
        <w:t xml:space="preserve"> настоящего Порядка (далее – критерии оценки)</w:t>
      </w:r>
      <w:r w:rsidR="005B799F" w:rsidRPr="00C91831">
        <w:rPr>
          <w:rFonts w:ascii="Arial" w:eastAsia="Calibri" w:hAnsi="Arial" w:cs="Arial"/>
          <w:sz w:val="24"/>
          <w:szCs w:val="24"/>
        </w:rPr>
        <w:t>.</w:t>
      </w:r>
    </w:p>
    <w:p w14:paraId="1404DE50" w14:textId="4DA72341" w:rsidR="005B799F" w:rsidRPr="00C91831" w:rsidRDefault="005B799F" w:rsidP="003D3827">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2.</w:t>
      </w:r>
      <w:r w:rsidR="008F6DB5">
        <w:rPr>
          <w:rFonts w:ascii="Arial" w:eastAsia="Calibri" w:hAnsi="Arial" w:cs="Arial"/>
          <w:sz w:val="24"/>
          <w:szCs w:val="24"/>
        </w:rPr>
        <w:t>3</w:t>
      </w:r>
      <w:r w:rsidR="00DC58C6">
        <w:rPr>
          <w:rFonts w:ascii="Arial" w:eastAsia="Calibri" w:hAnsi="Arial" w:cs="Arial"/>
          <w:sz w:val="24"/>
          <w:szCs w:val="24"/>
        </w:rPr>
        <w:t>2</w:t>
      </w:r>
      <w:r w:rsidRPr="00C91831">
        <w:rPr>
          <w:rFonts w:ascii="Arial" w:eastAsia="Calibri" w:hAnsi="Arial" w:cs="Arial"/>
          <w:sz w:val="24"/>
          <w:szCs w:val="24"/>
        </w:rPr>
        <w:t>.  В целях оценки заявок используются следующие критерии оценки, по каждому из к</w:t>
      </w:r>
      <w:r w:rsidR="005C2A54" w:rsidRPr="00C91831">
        <w:rPr>
          <w:rFonts w:ascii="Arial" w:eastAsia="Calibri" w:hAnsi="Arial" w:cs="Arial"/>
          <w:sz w:val="24"/>
          <w:szCs w:val="24"/>
        </w:rPr>
        <w:t>оторых устанавливается система</w:t>
      </w:r>
      <w:r w:rsidRPr="00C91831">
        <w:rPr>
          <w:rFonts w:ascii="Arial" w:eastAsia="Calibri" w:hAnsi="Arial" w:cs="Arial"/>
          <w:sz w:val="24"/>
          <w:szCs w:val="24"/>
        </w:rPr>
        <w:t xml:space="preserve"> балльной оценки – условия, </w:t>
      </w:r>
      <w:r w:rsidRPr="00C91831">
        <w:rPr>
          <w:rFonts w:ascii="Arial" w:eastAsia="Calibri" w:hAnsi="Arial" w:cs="Arial"/>
          <w:sz w:val="24"/>
          <w:szCs w:val="24"/>
        </w:rPr>
        <w:lastRenderedPageBreak/>
        <w:t>необходимые для получения определенного количества баллов, а также уровень значимости таких условий при оценки по критерию:</w:t>
      </w:r>
    </w:p>
    <w:p w14:paraId="3D99A2B0" w14:textId="4B28F6C7" w:rsidR="00A66ABB" w:rsidRPr="00C91831" w:rsidRDefault="00A66ABB" w:rsidP="00A66ABB">
      <w:pPr>
        <w:tabs>
          <w:tab w:val="left" w:pos="709"/>
          <w:tab w:val="left" w:pos="993"/>
        </w:tabs>
        <w:autoSpaceDE w:val="0"/>
        <w:autoSpaceDN w:val="0"/>
        <w:adjustRightInd w:val="0"/>
        <w:spacing w:after="0" w:line="240" w:lineRule="auto"/>
        <w:ind w:firstLine="709"/>
        <w:jc w:val="both"/>
        <w:rPr>
          <w:rFonts w:ascii="Arial" w:eastAsia="Calibri" w:hAnsi="Arial" w:cs="Arial"/>
          <w:sz w:val="24"/>
          <w:szCs w:val="24"/>
        </w:rPr>
      </w:pPr>
    </w:p>
    <w:tbl>
      <w:tblPr>
        <w:tblStyle w:val="12"/>
        <w:tblW w:w="9498" w:type="dxa"/>
        <w:tblInd w:w="108" w:type="dxa"/>
        <w:tblLayout w:type="fixed"/>
        <w:tblLook w:val="04A0" w:firstRow="1" w:lastRow="0" w:firstColumn="1" w:lastColumn="0" w:noHBand="0" w:noVBand="1"/>
      </w:tblPr>
      <w:tblGrid>
        <w:gridCol w:w="567"/>
        <w:gridCol w:w="2694"/>
        <w:gridCol w:w="1417"/>
        <w:gridCol w:w="3402"/>
        <w:gridCol w:w="1418"/>
      </w:tblGrid>
      <w:tr w:rsidR="00A66ABB" w:rsidRPr="00C91831" w14:paraId="72B52340" w14:textId="77777777" w:rsidTr="00B17AE1">
        <w:tc>
          <w:tcPr>
            <w:tcW w:w="567" w:type="dxa"/>
          </w:tcPr>
          <w:p w14:paraId="4A0311AE" w14:textId="77777777" w:rsidR="00A66ABB" w:rsidRPr="00C91831" w:rsidRDefault="00A66ABB" w:rsidP="00A66ABB">
            <w:pPr>
              <w:spacing w:after="0" w:line="240" w:lineRule="auto"/>
              <w:rPr>
                <w:rFonts w:ascii="Arial" w:hAnsi="Arial" w:cs="Arial"/>
                <w:sz w:val="20"/>
                <w:szCs w:val="20"/>
              </w:rPr>
            </w:pPr>
            <w:r w:rsidRPr="00C91831">
              <w:rPr>
                <w:rFonts w:ascii="Arial" w:hAnsi="Arial" w:cs="Arial"/>
                <w:sz w:val="20"/>
                <w:szCs w:val="20"/>
              </w:rPr>
              <w:t xml:space="preserve">№ </w:t>
            </w:r>
            <w:proofErr w:type="gramStart"/>
            <w:r w:rsidRPr="00C91831">
              <w:rPr>
                <w:rFonts w:ascii="Arial" w:hAnsi="Arial" w:cs="Arial"/>
                <w:sz w:val="20"/>
                <w:szCs w:val="20"/>
              </w:rPr>
              <w:t>п</w:t>
            </w:r>
            <w:proofErr w:type="gramEnd"/>
            <w:r w:rsidRPr="00C91831">
              <w:rPr>
                <w:rFonts w:ascii="Arial" w:hAnsi="Arial" w:cs="Arial"/>
                <w:sz w:val="20"/>
                <w:szCs w:val="20"/>
              </w:rPr>
              <w:t>/п</w:t>
            </w:r>
          </w:p>
        </w:tc>
        <w:tc>
          <w:tcPr>
            <w:tcW w:w="2694" w:type="dxa"/>
          </w:tcPr>
          <w:p w14:paraId="72CA0E95" w14:textId="77777777" w:rsidR="00A66ABB" w:rsidRPr="00C91831" w:rsidRDefault="00A66ABB" w:rsidP="00A66ABB">
            <w:pPr>
              <w:spacing w:after="0" w:line="240" w:lineRule="auto"/>
              <w:jc w:val="center"/>
              <w:rPr>
                <w:rFonts w:ascii="Arial" w:hAnsi="Arial" w:cs="Arial"/>
                <w:sz w:val="20"/>
                <w:szCs w:val="20"/>
              </w:rPr>
            </w:pPr>
          </w:p>
          <w:p w14:paraId="4C9E6A2E" w14:textId="77777777" w:rsidR="00A66ABB" w:rsidRPr="00C91831" w:rsidRDefault="00A66ABB" w:rsidP="00A66ABB">
            <w:pPr>
              <w:spacing w:after="0" w:line="240" w:lineRule="auto"/>
              <w:jc w:val="center"/>
              <w:rPr>
                <w:rFonts w:ascii="Arial" w:hAnsi="Arial" w:cs="Arial"/>
                <w:sz w:val="20"/>
                <w:szCs w:val="20"/>
              </w:rPr>
            </w:pPr>
            <w:r w:rsidRPr="00C91831">
              <w:rPr>
                <w:rFonts w:ascii="Arial" w:hAnsi="Arial" w:cs="Arial"/>
                <w:sz w:val="20"/>
                <w:szCs w:val="20"/>
              </w:rPr>
              <w:t>Критерии</w:t>
            </w:r>
          </w:p>
        </w:tc>
        <w:tc>
          <w:tcPr>
            <w:tcW w:w="1417" w:type="dxa"/>
          </w:tcPr>
          <w:p w14:paraId="745C50E2" w14:textId="77777777" w:rsidR="00A66ABB" w:rsidRPr="00C91831" w:rsidRDefault="00A66ABB" w:rsidP="00A66ABB">
            <w:pPr>
              <w:spacing w:after="0" w:line="240" w:lineRule="auto"/>
              <w:jc w:val="center"/>
              <w:rPr>
                <w:rFonts w:ascii="Arial" w:hAnsi="Arial" w:cs="Arial"/>
                <w:sz w:val="20"/>
                <w:szCs w:val="20"/>
              </w:rPr>
            </w:pPr>
            <w:r w:rsidRPr="00C91831">
              <w:rPr>
                <w:rFonts w:ascii="Arial" w:hAnsi="Arial" w:cs="Arial"/>
                <w:sz w:val="20"/>
                <w:szCs w:val="20"/>
              </w:rPr>
              <w:t>Величина значимости критерия</w:t>
            </w:r>
          </w:p>
        </w:tc>
        <w:tc>
          <w:tcPr>
            <w:tcW w:w="3402" w:type="dxa"/>
          </w:tcPr>
          <w:p w14:paraId="1497D6B4" w14:textId="77777777" w:rsidR="00A66ABB" w:rsidRPr="00C91831" w:rsidRDefault="00A66ABB" w:rsidP="00A66ABB">
            <w:pPr>
              <w:spacing w:after="0" w:line="240" w:lineRule="auto"/>
              <w:jc w:val="center"/>
              <w:rPr>
                <w:rFonts w:ascii="Arial" w:hAnsi="Arial" w:cs="Arial"/>
                <w:sz w:val="20"/>
                <w:szCs w:val="20"/>
              </w:rPr>
            </w:pPr>
          </w:p>
          <w:p w14:paraId="201480BF" w14:textId="77777777" w:rsidR="00A66ABB" w:rsidRPr="00C91831" w:rsidRDefault="00A66ABB" w:rsidP="00A66ABB">
            <w:pPr>
              <w:spacing w:after="0" w:line="240" w:lineRule="auto"/>
              <w:jc w:val="center"/>
              <w:rPr>
                <w:rFonts w:ascii="Arial" w:hAnsi="Arial" w:cs="Arial"/>
                <w:sz w:val="20"/>
                <w:szCs w:val="20"/>
              </w:rPr>
            </w:pPr>
            <w:r w:rsidRPr="00C91831">
              <w:rPr>
                <w:rFonts w:ascii="Arial" w:hAnsi="Arial" w:cs="Arial"/>
                <w:sz w:val="20"/>
                <w:szCs w:val="20"/>
              </w:rPr>
              <w:t>Шкала оценки по критерию</w:t>
            </w:r>
          </w:p>
        </w:tc>
        <w:tc>
          <w:tcPr>
            <w:tcW w:w="1418" w:type="dxa"/>
          </w:tcPr>
          <w:p w14:paraId="4D9BF28E" w14:textId="77777777" w:rsidR="00A66ABB" w:rsidRPr="00C91831" w:rsidRDefault="00A66ABB" w:rsidP="00A66ABB">
            <w:pPr>
              <w:spacing w:after="0" w:line="240" w:lineRule="auto"/>
              <w:jc w:val="center"/>
              <w:rPr>
                <w:rFonts w:ascii="Arial" w:hAnsi="Arial" w:cs="Arial"/>
                <w:sz w:val="20"/>
                <w:szCs w:val="20"/>
              </w:rPr>
            </w:pPr>
            <w:r w:rsidRPr="00C91831">
              <w:rPr>
                <w:rFonts w:ascii="Arial" w:hAnsi="Arial" w:cs="Arial"/>
                <w:sz w:val="20"/>
                <w:szCs w:val="20"/>
              </w:rPr>
              <w:t>Максимальный балл по критерию</w:t>
            </w:r>
          </w:p>
        </w:tc>
      </w:tr>
      <w:tr w:rsidR="00A66ABB" w:rsidRPr="00C91831" w14:paraId="3FADAD62" w14:textId="77777777" w:rsidTr="00B17AE1">
        <w:tc>
          <w:tcPr>
            <w:tcW w:w="567" w:type="dxa"/>
          </w:tcPr>
          <w:p w14:paraId="2A163D25" w14:textId="77777777" w:rsidR="00A66ABB" w:rsidRPr="00C91831" w:rsidRDefault="00A66ABB" w:rsidP="00A66ABB">
            <w:pPr>
              <w:spacing w:after="0" w:line="240" w:lineRule="auto"/>
              <w:rPr>
                <w:rFonts w:ascii="Arial" w:hAnsi="Arial" w:cs="Arial"/>
                <w:sz w:val="20"/>
                <w:szCs w:val="20"/>
              </w:rPr>
            </w:pPr>
            <w:r w:rsidRPr="00C91831">
              <w:rPr>
                <w:rFonts w:ascii="Arial" w:hAnsi="Arial" w:cs="Arial"/>
                <w:sz w:val="20"/>
                <w:szCs w:val="20"/>
              </w:rPr>
              <w:t>1</w:t>
            </w:r>
          </w:p>
        </w:tc>
        <w:tc>
          <w:tcPr>
            <w:tcW w:w="2694" w:type="dxa"/>
          </w:tcPr>
          <w:p w14:paraId="323487B0" w14:textId="4105BC0E" w:rsidR="00A66ABB" w:rsidRPr="00C91831" w:rsidRDefault="00291535" w:rsidP="00564051">
            <w:pPr>
              <w:spacing w:after="0" w:line="240" w:lineRule="auto"/>
              <w:jc w:val="both"/>
              <w:rPr>
                <w:rFonts w:ascii="Arial" w:hAnsi="Arial" w:cs="Arial"/>
                <w:sz w:val="20"/>
                <w:szCs w:val="20"/>
              </w:rPr>
            </w:pPr>
            <w:r w:rsidRPr="00291535">
              <w:rPr>
                <w:rFonts w:ascii="Arial" w:hAnsi="Arial" w:cs="Arial"/>
                <w:sz w:val="20"/>
                <w:szCs w:val="20"/>
              </w:rPr>
              <w:t>количество созданных и (или) сохраненных рабочих мест (значение равно единице для субъекта малого и среднего предпринимательства, не имеющего работников и не являющегося работодателем)</w:t>
            </w:r>
          </w:p>
        </w:tc>
        <w:tc>
          <w:tcPr>
            <w:tcW w:w="1417" w:type="dxa"/>
          </w:tcPr>
          <w:p w14:paraId="24463D36" w14:textId="631E0AB1" w:rsidR="00A66ABB" w:rsidRPr="00C91831" w:rsidRDefault="00291535" w:rsidP="00291535">
            <w:pPr>
              <w:spacing w:after="0" w:line="240" w:lineRule="auto"/>
              <w:jc w:val="center"/>
              <w:rPr>
                <w:rFonts w:ascii="Arial" w:hAnsi="Arial" w:cs="Arial"/>
                <w:sz w:val="20"/>
                <w:szCs w:val="20"/>
              </w:rPr>
            </w:pPr>
            <w:r>
              <w:rPr>
                <w:rFonts w:ascii="Arial" w:hAnsi="Arial" w:cs="Arial"/>
                <w:sz w:val="20"/>
                <w:szCs w:val="20"/>
              </w:rPr>
              <w:t>0,5</w:t>
            </w:r>
          </w:p>
        </w:tc>
        <w:tc>
          <w:tcPr>
            <w:tcW w:w="3402" w:type="dxa"/>
          </w:tcPr>
          <w:p w14:paraId="2F289E83" w14:textId="5E8EF96F" w:rsidR="00291535" w:rsidRPr="00291535" w:rsidRDefault="00291535" w:rsidP="00291535">
            <w:pPr>
              <w:autoSpaceDE w:val="0"/>
              <w:autoSpaceDN w:val="0"/>
              <w:adjustRightInd w:val="0"/>
              <w:spacing w:after="0" w:line="240" w:lineRule="auto"/>
              <w:jc w:val="both"/>
              <w:rPr>
                <w:rFonts w:ascii="Arial" w:hAnsi="Arial" w:cs="Arial"/>
                <w:sz w:val="20"/>
                <w:szCs w:val="20"/>
              </w:rPr>
            </w:pPr>
            <w:r w:rsidRPr="00291535">
              <w:rPr>
                <w:rFonts w:ascii="Arial" w:hAnsi="Arial" w:cs="Arial"/>
                <w:sz w:val="20"/>
                <w:szCs w:val="20"/>
              </w:rPr>
              <w:t>1 рабочее место – 70 баллов;</w:t>
            </w:r>
          </w:p>
          <w:p w14:paraId="4455C8ED" w14:textId="1C27C61E" w:rsidR="00291535" w:rsidRPr="00291535" w:rsidRDefault="00291535" w:rsidP="00291535">
            <w:pPr>
              <w:autoSpaceDE w:val="0"/>
              <w:autoSpaceDN w:val="0"/>
              <w:adjustRightInd w:val="0"/>
              <w:spacing w:after="0" w:line="240" w:lineRule="auto"/>
              <w:jc w:val="both"/>
              <w:rPr>
                <w:rFonts w:ascii="Arial" w:hAnsi="Arial" w:cs="Arial"/>
                <w:sz w:val="20"/>
                <w:szCs w:val="20"/>
              </w:rPr>
            </w:pPr>
            <w:r w:rsidRPr="00291535">
              <w:rPr>
                <w:rFonts w:ascii="Arial" w:hAnsi="Arial" w:cs="Arial"/>
                <w:sz w:val="20"/>
                <w:szCs w:val="20"/>
              </w:rPr>
              <w:t>2 и более рабочих мест – 100 баллов</w:t>
            </w:r>
          </w:p>
          <w:p w14:paraId="0967A3F1" w14:textId="64D0891A" w:rsidR="00A66ABB" w:rsidRPr="00C91831" w:rsidRDefault="00A66ABB" w:rsidP="00564051">
            <w:pPr>
              <w:spacing w:after="0" w:line="240" w:lineRule="auto"/>
              <w:jc w:val="both"/>
              <w:rPr>
                <w:rFonts w:ascii="Arial" w:hAnsi="Arial" w:cs="Arial"/>
                <w:sz w:val="20"/>
                <w:szCs w:val="20"/>
              </w:rPr>
            </w:pPr>
          </w:p>
        </w:tc>
        <w:tc>
          <w:tcPr>
            <w:tcW w:w="1418" w:type="dxa"/>
          </w:tcPr>
          <w:p w14:paraId="68091669" w14:textId="27A8D601" w:rsidR="00A66ABB" w:rsidRPr="00C91831" w:rsidRDefault="00291535" w:rsidP="00A66ABB">
            <w:pPr>
              <w:spacing w:after="0" w:line="240" w:lineRule="auto"/>
              <w:jc w:val="center"/>
              <w:rPr>
                <w:rFonts w:ascii="Arial" w:hAnsi="Arial" w:cs="Arial"/>
                <w:sz w:val="20"/>
                <w:szCs w:val="20"/>
              </w:rPr>
            </w:pPr>
            <w:r>
              <w:rPr>
                <w:rFonts w:ascii="Arial" w:hAnsi="Arial" w:cs="Arial"/>
                <w:sz w:val="20"/>
                <w:szCs w:val="20"/>
              </w:rPr>
              <w:t>50</w:t>
            </w:r>
          </w:p>
        </w:tc>
      </w:tr>
      <w:tr w:rsidR="00A66ABB" w:rsidRPr="00C91831" w14:paraId="59EA3F1F" w14:textId="77777777" w:rsidTr="00B17AE1">
        <w:tc>
          <w:tcPr>
            <w:tcW w:w="567" w:type="dxa"/>
          </w:tcPr>
          <w:p w14:paraId="04E17062" w14:textId="77777777" w:rsidR="00A66ABB" w:rsidRPr="00C91831" w:rsidRDefault="00A66ABB" w:rsidP="00A66ABB">
            <w:pPr>
              <w:spacing w:after="0" w:line="240" w:lineRule="auto"/>
              <w:rPr>
                <w:rFonts w:ascii="Arial" w:hAnsi="Arial" w:cs="Arial"/>
                <w:sz w:val="20"/>
                <w:szCs w:val="20"/>
              </w:rPr>
            </w:pPr>
            <w:r w:rsidRPr="00C91831">
              <w:rPr>
                <w:rFonts w:ascii="Arial" w:hAnsi="Arial" w:cs="Arial"/>
                <w:sz w:val="20"/>
                <w:szCs w:val="20"/>
              </w:rPr>
              <w:t>2</w:t>
            </w:r>
          </w:p>
        </w:tc>
        <w:tc>
          <w:tcPr>
            <w:tcW w:w="2694" w:type="dxa"/>
          </w:tcPr>
          <w:p w14:paraId="1A69B038" w14:textId="2C0C7D30" w:rsidR="00A66ABB" w:rsidRPr="00C91831" w:rsidRDefault="00291535" w:rsidP="00564051">
            <w:pPr>
              <w:spacing w:after="0" w:line="240" w:lineRule="auto"/>
              <w:jc w:val="both"/>
              <w:rPr>
                <w:rFonts w:ascii="Arial" w:hAnsi="Arial" w:cs="Arial"/>
                <w:sz w:val="20"/>
                <w:szCs w:val="20"/>
              </w:rPr>
            </w:pPr>
            <w:r w:rsidRPr="00291535">
              <w:rPr>
                <w:rFonts w:ascii="Arial" w:hAnsi="Arial" w:cs="Arial"/>
                <w:sz w:val="20"/>
                <w:szCs w:val="20"/>
              </w:rPr>
              <w:t>доля софинансирования заявителем расходов за счет собственных средств  (от об</w:t>
            </w:r>
            <w:r>
              <w:rPr>
                <w:rFonts w:ascii="Arial" w:hAnsi="Arial" w:cs="Arial"/>
                <w:sz w:val="20"/>
                <w:szCs w:val="20"/>
              </w:rPr>
              <w:t>щей суммы планируемых расходов)</w:t>
            </w:r>
          </w:p>
        </w:tc>
        <w:tc>
          <w:tcPr>
            <w:tcW w:w="1417" w:type="dxa"/>
          </w:tcPr>
          <w:p w14:paraId="639A1202" w14:textId="221464DD" w:rsidR="00A66ABB" w:rsidRPr="00C91831" w:rsidRDefault="00291535" w:rsidP="00291535">
            <w:pPr>
              <w:spacing w:after="0" w:line="240" w:lineRule="auto"/>
              <w:jc w:val="center"/>
              <w:rPr>
                <w:rFonts w:ascii="Arial" w:hAnsi="Arial" w:cs="Arial"/>
                <w:sz w:val="20"/>
                <w:szCs w:val="20"/>
              </w:rPr>
            </w:pPr>
            <w:r>
              <w:rPr>
                <w:rFonts w:ascii="Arial" w:hAnsi="Arial" w:cs="Arial"/>
                <w:sz w:val="20"/>
                <w:szCs w:val="20"/>
              </w:rPr>
              <w:t>0,5</w:t>
            </w:r>
          </w:p>
        </w:tc>
        <w:tc>
          <w:tcPr>
            <w:tcW w:w="3402" w:type="dxa"/>
          </w:tcPr>
          <w:p w14:paraId="1E19A0AE" w14:textId="5C0D61D7" w:rsidR="00291535" w:rsidRPr="00291535" w:rsidRDefault="00291535" w:rsidP="00291535">
            <w:pPr>
              <w:spacing w:after="0" w:line="240" w:lineRule="auto"/>
              <w:jc w:val="both"/>
              <w:rPr>
                <w:rFonts w:ascii="Arial" w:hAnsi="Arial" w:cs="Arial"/>
                <w:sz w:val="20"/>
                <w:szCs w:val="20"/>
              </w:rPr>
            </w:pPr>
            <w:r w:rsidRPr="00291535">
              <w:rPr>
                <w:rFonts w:ascii="Arial" w:hAnsi="Arial" w:cs="Arial"/>
                <w:sz w:val="20"/>
                <w:szCs w:val="20"/>
              </w:rPr>
              <w:t xml:space="preserve">30-49 – </w:t>
            </w:r>
            <w:r>
              <w:rPr>
                <w:rFonts w:ascii="Arial" w:hAnsi="Arial" w:cs="Arial"/>
                <w:sz w:val="20"/>
                <w:szCs w:val="20"/>
              </w:rPr>
              <w:t>70</w:t>
            </w:r>
            <w:r w:rsidRPr="00291535">
              <w:rPr>
                <w:rFonts w:ascii="Arial" w:hAnsi="Arial" w:cs="Arial"/>
                <w:sz w:val="20"/>
                <w:szCs w:val="20"/>
              </w:rPr>
              <w:t xml:space="preserve"> балл</w:t>
            </w:r>
            <w:r>
              <w:rPr>
                <w:rFonts w:ascii="Arial" w:hAnsi="Arial" w:cs="Arial"/>
                <w:sz w:val="20"/>
                <w:szCs w:val="20"/>
              </w:rPr>
              <w:t>ов</w:t>
            </w:r>
            <w:r w:rsidRPr="00291535">
              <w:rPr>
                <w:rFonts w:ascii="Arial" w:hAnsi="Arial" w:cs="Arial"/>
                <w:sz w:val="20"/>
                <w:szCs w:val="20"/>
              </w:rPr>
              <w:t>;</w:t>
            </w:r>
          </w:p>
          <w:p w14:paraId="7950942D" w14:textId="24D2AB90" w:rsidR="00A66ABB" w:rsidRPr="00C91831" w:rsidRDefault="00291535" w:rsidP="00291535">
            <w:pPr>
              <w:spacing w:after="0" w:line="240" w:lineRule="auto"/>
              <w:jc w:val="both"/>
              <w:rPr>
                <w:rFonts w:ascii="Arial" w:hAnsi="Arial" w:cs="Arial"/>
                <w:sz w:val="20"/>
                <w:szCs w:val="20"/>
              </w:rPr>
            </w:pPr>
            <w:r w:rsidRPr="00291535">
              <w:rPr>
                <w:rFonts w:ascii="Arial" w:hAnsi="Arial" w:cs="Arial"/>
                <w:sz w:val="20"/>
                <w:szCs w:val="20"/>
              </w:rPr>
              <w:t>50 и более –</w:t>
            </w:r>
            <w:r>
              <w:rPr>
                <w:rFonts w:ascii="Arial" w:hAnsi="Arial" w:cs="Arial"/>
                <w:sz w:val="20"/>
                <w:szCs w:val="20"/>
              </w:rPr>
              <w:t>100</w:t>
            </w:r>
            <w:r w:rsidRPr="00291535">
              <w:rPr>
                <w:rFonts w:ascii="Arial" w:hAnsi="Arial" w:cs="Arial"/>
                <w:sz w:val="20"/>
                <w:szCs w:val="20"/>
              </w:rPr>
              <w:t xml:space="preserve"> балл</w:t>
            </w:r>
            <w:r>
              <w:rPr>
                <w:rFonts w:ascii="Arial" w:hAnsi="Arial" w:cs="Arial"/>
                <w:sz w:val="20"/>
                <w:szCs w:val="20"/>
              </w:rPr>
              <w:t>ов</w:t>
            </w:r>
            <w:r w:rsidRPr="00291535">
              <w:rPr>
                <w:rFonts w:ascii="Arial" w:hAnsi="Arial" w:cs="Arial"/>
                <w:sz w:val="20"/>
                <w:szCs w:val="20"/>
              </w:rPr>
              <w:t xml:space="preserve"> </w:t>
            </w:r>
          </w:p>
          <w:p w14:paraId="30861817" w14:textId="762B5A59" w:rsidR="00A66ABB" w:rsidRPr="00C91831" w:rsidRDefault="00A66ABB" w:rsidP="00291535">
            <w:pPr>
              <w:spacing w:after="0" w:line="240" w:lineRule="auto"/>
              <w:jc w:val="both"/>
              <w:rPr>
                <w:rFonts w:ascii="Arial" w:hAnsi="Arial" w:cs="Arial"/>
                <w:sz w:val="20"/>
                <w:szCs w:val="20"/>
              </w:rPr>
            </w:pPr>
          </w:p>
        </w:tc>
        <w:tc>
          <w:tcPr>
            <w:tcW w:w="1418" w:type="dxa"/>
          </w:tcPr>
          <w:p w14:paraId="2356F463" w14:textId="6D67BECF" w:rsidR="00A66ABB" w:rsidRPr="00C91831" w:rsidRDefault="00291535" w:rsidP="00A66ABB">
            <w:pPr>
              <w:spacing w:after="0" w:line="240" w:lineRule="auto"/>
              <w:jc w:val="center"/>
              <w:rPr>
                <w:rFonts w:ascii="Arial" w:hAnsi="Arial" w:cs="Arial"/>
                <w:sz w:val="20"/>
                <w:szCs w:val="20"/>
              </w:rPr>
            </w:pPr>
            <w:r>
              <w:rPr>
                <w:rFonts w:ascii="Arial" w:hAnsi="Arial" w:cs="Arial"/>
                <w:sz w:val="20"/>
                <w:szCs w:val="20"/>
              </w:rPr>
              <w:t>50</w:t>
            </w:r>
          </w:p>
        </w:tc>
      </w:tr>
      <w:tr w:rsidR="00A66ABB" w:rsidRPr="00C91831" w14:paraId="19E24D2A" w14:textId="77777777" w:rsidTr="00B17AE1">
        <w:tc>
          <w:tcPr>
            <w:tcW w:w="567" w:type="dxa"/>
          </w:tcPr>
          <w:p w14:paraId="27763C9D" w14:textId="77777777" w:rsidR="00A66ABB" w:rsidRPr="00C91831" w:rsidRDefault="00A66ABB" w:rsidP="00A66ABB">
            <w:pPr>
              <w:spacing w:after="0" w:line="240" w:lineRule="auto"/>
              <w:rPr>
                <w:rFonts w:ascii="Arial" w:hAnsi="Arial" w:cs="Arial"/>
                <w:sz w:val="20"/>
                <w:szCs w:val="20"/>
              </w:rPr>
            </w:pPr>
          </w:p>
        </w:tc>
        <w:tc>
          <w:tcPr>
            <w:tcW w:w="2694" w:type="dxa"/>
          </w:tcPr>
          <w:p w14:paraId="7E0012CC" w14:textId="3B117E4E" w:rsidR="00A66ABB" w:rsidRPr="00C91831" w:rsidRDefault="00CA583E" w:rsidP="00A66ABB">
            <w:pPr>
              <w:spacing w:after="0" w:line="240" w:lineRule="auto"/>
              <w:rPr>
                <w:rFonts w:ascii="Arial" w:hAnsi="Arial" w:cs="Arial"/>
                <w:sz w:val="20"/>
                <w:szCs w:val="20"/>
              </w:rPr>
            </w:pPr>
            <w:r w:rsidRPr="00C91831">
              <w:rPr>
                <w:rFonts w:ascii="Arial" w:hAnsi="Arial" w:cs="Arial"/>
                <w:sz w:val="20"/>
                <w:szCs w:val="20"/>
              </w:rPr>
              <w:t>Итого:</w:t>
            </w:r>
          </w:p>
        </w:tc>
        <w:tc>
          <w:tcPr>
            <w:tcW w:w="1417" w:type="dxa"/>
          </w:tcPr>
          <w:p w14:paraId="63DE0C0D" w14:textId="77777777" w:rsidR="00A66ABB" w:rsidRPr="00C91831" w:rsidRDefault="00A66ABB" w:rsidP="00A66ABB">
            <w:pPr>
              <w:spacing w:after="0" w:line="240" w:lineRule="auto"/>
              <w:jc w:val="center"/>
              <w:rPr>
                <w:rFonts w:ascii="Arial" w:hAnsi="Arial" w:cs="Arial"/>
                <w:sz w:val="20"/>
                <w:szCs w:val="20"/>
              </w:rPr>
            </w:pPr>
            <w:r w:rsidRPr="00C91831">
              <w:rPr>
                <w:rFonts w:ascii="Arial" w:hAnsi="Arial" w:cs="Arial"/>
                <w:sz w:val="20"/>
                <w:szCs w:val="20"/>
              </w:rPr>
              <w:t>1</w:t>
            </w:r>
          </w:p>
        </w:tc>
        <w:tc>
          <w:tcPr>
            <w:tcW w:w="3402" w:type="dxa"/>
          </w:tcPr>
          <w:p w14:paraId="588136CC" w14:textId="77777777" w:rsidR="00A66ABB" w:rsidRPr="00C91831" w:rsidRDefault="00A66ABB" w:rsidP="00A66ABB">
            <w:pPr>
              <w:spacing w:after="0" w:line="240" w:lineRule="auto"/>
              <w:rPr>
                <w:rFonts w:ascii="Arial" w:hAnsi="Arial" w:cs="Arial"/>
                <w:sz w:val="20"/>
                <w:szCs w:val="20"/>
              </w:rPr>
            </w:pPr>
          </w:p>
        </w:tc>
        <w:tc>
          <w:tcPr>
            <w:tcW w:w="1418" w:type="dxa"/>
          </w:tcPr>
          <w:p w14:paraId="70201569" w14:textId="77777777" w:rsidR="00A66ABB" w:rsidRPr="00C91831" w:rsidRDefault="00A66ABB" w:rsidP="00A66ABB">
            <w:pPr>
              <w:spacing w:after="0" w:line="240" w:lineRule="auto"/>
              <w:jc w:val="center"/>
              <w:rPr>
                <w:rFonts w:ascii="Arial" w:hAnsi="Arial" w:cs="Arial"/>
                <w:sz w:val="20"/>
                <w:szCs w:val="20"/>
              </w:rPr>
            </w:pPr>
            <w:r w:rsidRPr="00C91831">
              <w:rPr>
                <w:rFonts w:ascii="Arial" w:hAnsi="Arial" w:cs="Arial"/>
                <w:sz w:val="20"/>
                <w:szCs w:val="20"/>
              </w:rPr>
              <w:t>100</w:t>
            </w:r>
          </w:p>
        </w:tc>
      </w:tr>
    </w:tbl>
    <w:p w14:paraId="410C6A3C" w14:textId="77777777" w:rsidR="00291535" w:rsidRDefault="00291535" w:rsidP="00237C1F">
      <w:pPr>
        <w:tabs>
          <w:tab w:val="left" w:pos="709"/>
          <w:tab w:val="left" w:pos="1418"/>
        </w:tabs>
        <w:spacing w:line="240" w:lineRule="auto"/>
        <w:ind w:firstLine="709"/>
        <w:contextualSpacing/>
        <w:jc w:val="both"/>
        <w:rPr>
          <w:rFonts w:ascii="Arial" w:eastAsia="Calibri" w:hAnsi="Arial" w:cs="Arial"/>
          <w:sz w:val="24"/>
          <w:szCs w:val="24"/>
          <w:lang w:eastAsia="en-US"/>
        </w:rPr>
      </w:pPr>
    </w:p>
    <w:p w14:paraId="022F9C40" w14:textId="6785B3CC" w:rsidR="006C210E" w:rsidRPr="00C91831" w:rsidRDefault="006C210E" w:rsidP="00237C1F">
      <w:pPr>
        <w:tabs>
          <w:tab w:val="left" w:pos="709"/>
          <w:tab w:val="left" w:pos="1418"/>
        </w:tabs>
        <w:spacing w:line="240" w:lineRule="auto"/>
        <w:ind w:firstLine="709"/>
        <w:contextualSpacing/>
        <w:jc w:val="both"/>
        <w:rPr>
          <w:rFonts w:ascii="Arial" w:eastAsia="Calibri" w:hAnsi="Arial" w:cs="Arial"/>
          <w:sz w:val="24"/>
          <w:szCs w:val="24"/>
          <w:lang w:eastAsia="en-US"/>
        </w:rPr>
      </w:pPr>
      <w:r w:rsidRPr="00C91831">
        <w:rPr>
          <w:rFonts w:ascii="Arial" w:eastAsia="Calibri" w:hAnsi="Arial" w:cs="Arial"/>
          <w:sz w:val="24"/>
          <w:szCs w:val="24"/>
          <w:lang w:eastAsia="en-US"/>
        </w:rPr>
        <w:t>2.</w:t>
      </w:r>
      <w:r w:rsidR="00212AFB">
        <w:rPr>
          <w:rFonts w:ascii="Arial" w:eastAsia="Calibri" w:hAnsi="Arial" w:cs="Arial"/>
          <w:sz w:val="24"/>
          <w:szCs w:val="24"/>
          <w:lang w:eastAsia="en-US"/>
        </w:rPr>
        <w:t>3</w:t>
      </w:r>
      <w:r w:rsidR="000B5EE6">
        <w:rPr>
          <w:rFonts w:ascii="Arial" w:eastAsia="Calibri" w:hAnsi="Arial" w:cs="Arial"/>
          <w:sz w:val="24"/>
          <w:szCs w:val="24"/>
          <w:lang w:eastAsia="en-US"/>
        </w:rPr>
        <w:t>3</w:t>
      </w:r>
      <w:r w:rsidRPr="00C91831">
        <w:rPr>
          <w:rFonts w:ascii="Arial" w:eastAsia="Calibri" w:hAnsi="Arial" w:cs="Arial"/>
          <w:sz w:val="24"/>
          <w:szCs w:val="24"/>
          <w:lang w:eastAsia="en-US"/>
        </w:rPr>
        <w:t>.</w:t>
      </w:r>
      <w:r w:rsidR="00237C1F" w:rsidRPr="00C91831">
        <w:rPr>
          <w:rFonts w:ascii="Arial" w:eastAsia="Calibri" w:hAnsi="Arial" w:cs="Arial"/>
          <w:sz w:val="24"/>
          <w:szCs w:val="24"/>
          <w:lang w:eastAsia="en-US"/>
        </w:rPr>
        <w:tab/>
      </w:r>
      <w:r w:rsidRPr="00C91831">
        <w:rPr>
          <w:rFonts w:ascii="Arial" w:eastAsia="Calibri" w:hAnsi="Arial" w:cs="Arial"/>
          <w:sz w:val="24"/>
          <w:szCs w:val="24"/>
          <w:lang w:eastAsia="en-US"/>
        </w:rPr>
        <w:t>Правила оценки заявок по критериям, определённых в соответствии с пунктом 2.</w:t>
      </w:r>
      <w:r w:rsidR="00212AFB">
        <w:rPr>
          <w:rFonts w:ascii="Arial" w:eastAsia="Calibri" w:hAnsi="Arial" w:cs="Arial"/>
          <w:sz w:val="24"/>
          <w:szCs w:val="24"/>
          <w:lang w:eastAsia="en-US"/>
        </w:rPr>
        <w:t>3</w:t>
      </w:r>
      <w:r w:rsidR="000B5EE6">
        <w:rPr>
          <w:rFonts w:ascii="Arial" w:eastAsia="Calibri" w:hAnsi="Arial" w:cs="Arial"/>
          <w:sz w:val="24"/>
          <w:szCs w:val="24"/>
          <w:lang w:eastAsia="en-US"/>
        </w:rPr>
        <w:t>2</w:t>
      </w:r>
      <w:r w:rsidRPr="00C91831">
        <w:rPr>
          <w:rFonts w:ascii="Arial" w:eastAsia="Calibri" w:hAnsi="Arial" w:cs="Arial"/>
          <w:sz w:val="24"/>
          <w:szCs w:val="24"/>
          <w:lang w:eastAsia="en-US"/>
        </w:rPr>
        <w:t xml:space="preserve"> настоящего Порядка, определяются с учетом следующих требований:</w:t>
      </w:r>
    </w:p>
    <w:p w14:paraId="46D7161E" w14:textId="0D37B019" w:rsidR="006C210E" w:rsidRPr="00C91831" w:rsidRDefault="00D726CA" w:rsidP="00205936">
      <w:pPr>
        <w:tabs>
          <w:tab w:val="left" w:pos="709"/>
        </w:tabs>
        <w:spacing w:line="240" w:lineRule="auto"/>
        <w:ind w:firstLine="709"/>
        <w:contextualSpacing/>
        <w:rPr>
          <w:rFonts w:ascii="Arial" w:eastAsia="Calibri" w:hAnsi="Arial" w:cs="Arial"/>
          <w:sz w:val="24"/>
          <w:szCs w:val="24"/>
          <w:lang w:eastAsia="en-US"/>
        </w:rPr>
      </w:pPr>
      <w:r w:rsidRPr="00C91831">
        <w:rPr>
          <w:rFonts w:ascii="Arial" w:eastAsia="Calibri" w:hAnsi="Arial" w:cs="Arial"/>
          <w:sz w:val="24"/>
          <w:szCs w:val="24"/>
          <w:lang w:eastAsia="en-US"/>
        </w:rPr>
        <w:t>сумма</w:t>
      </w:r>
      <w:r w:rsidR="006C210E" w:rsidRPr="00C91831">
        <w:rPr>
          <w:rFonts w:ascii="Arial" w:eastAsia="Calibri" w:hAnsi="Arial" w:cs="Arial"/>
          <w:sz w:val="24"/>
          <w:szCs w:val="24"/>
          <w:lang w:eastAsia="en-US"/>
        </w:rPr>
        <w:t xml:space="preserve"> величин значимости всех применяемых критериев</w:t>
      </w:r>
      <w:r w:rsidRPr="00C91831">
        <w:rPr>
          <w:rFonts w:ascii="Arial" w:eastAsia="Calibri" w:hAnsi="Arial" w:cs="Arial"/>
          <w:sz w:val="24"/>
          <w:szCs w:val="24"/>
          <w:lang w:eastAsia="en-US"/>
        </w:rPr>
        <w:t xml:space="preserve"> оценки составляет 100 процентов;</w:t>
      </w:r>
    </w:p>
    <w:p w14:paraId="7174E68F" w14:textId="6F2C07FD" w:rsidR="00D726CA" w:rsidRPr="00C91831" w:rsidRDefault="00D726CA" w:rsidP="00205936">
      <w:pPr>
        <w:tabs>
          <w:tab w:val="left" w:pos="709"/>
        </w:tabs>
        <w:spacing w:line="240" w:lineRule="auto"/>
        <w:ind w:firstLine="709"/>
        <w:contextualSpacing/>
        <w:rPr>
          <w:rFonts w:ascii="Arial" w:eastAsia="Calibri" w:hAnsi="Arial" w:cs="Arial"/>
          <w:sz w:val="24"/>
          <w:szCs w:val="24"/>
          <w:lang w:eastAsia="en-US"/>
        </w:rPr>
      </w:pPr>
      <w:r w:rsidRPr="00C91831">
        <w:rPr>
          <w:rFonts w:ascii="Arial" w:eastAsia="Calibri" w:hAnsi="Arial" w:cs="Arial"/>
          <w:sz w:val="24"/>
          <w:szCs w:val="24"/>
          <w:lang w:eastAsia="en-US"/>
        </w:rPr>
        <w:t>начисление баллов по критериям оценки осуществляется с использованием 100- балльной шкалы оценки;</w:t>
      </w:r>
    </w:p>
    <w:p w14:paraId="073B7737" w14:textId="0F5927AA" w:rsidR="00D726CA" w:rsidRPr="00C91831" w:rsidRDefault="00D726CA" w:rsidP="00222E88">
      <w:pPr>
        <w:tabs>
          <w:tab w:val="left" w:pos="709"/>
        </w:tabs>
        <w:spacing w:line="240" w:lineRule="auto"/>
        <w:ind w:firstLine="709"/>
        <w:contextualSpacing/>
        <w:jc w:val="both"/>
        <w:rPr>
          <w:rFonts w:ascii="Arial" w:eastAsia="Calibri" w:hAnsi="Arial" w:cs="Arial"/>
          <w:sz w:val="24"/>
          <w:szCs w:val="24"/>
          <w:lang w:eastAsia="en-US"/>
        </w:rPr>
      </w:pPr>
      <w:r w:rsidRPr="00C91831">
        <w:rPr>
          <w:rFonts w:ascii="Arial" w:eastAsia="Calibri" w:hAnsi="Arial" w:cs="Arial"/>
          <w:sz w:val="24"/>
          <w:szCs w:val="24"/>
          <w:lang w:eastAsia="en-US"/>
        </w:rPr>
        <w:t>шкалы оценки по критериям оценки должны иметь конкретные значения, а не диапазон оценки в несколько баллов.</w:t>
      </w:r>
    </w:p>
    <w:p w14:paraId="75ACB7D7" w14:textId="77AE924A" w:rsidR="00AC4C36" w:rsidRPr="00C91831" w:rsidRDefault="00AC4C36" w:rsidP="00205936">
      <w:pPr>
        <w:tabs>
          <w:tab w:val="left" w:pos="709"/>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C91831">
        <w:rPr>
          <w:rFonts w:ascii="Arial" w:eastAsia="Calibri" w:hAnsi="Arial" w:cs="Arial"/>
          <w:sz w:val="24"/>
          <w:szCs w:val="24"/>
        </w:rPr>
        <w:t>2.3</w:t>
      </w:r>
      <w:r w:rsidR="000B5EE6">
        <w:rPr>
          <w:rFonts w:ascii="Arial" w:eastAsia="Calibri" w:hAnsi="Arial" w:cs="Arial"/>
          <w:sz w:val="24"/>
          <w:szCs w:val="24"/>
        </w:rPr>
        <w:t>4</w:t>
      </w:r>
      <w:r w:rsidRPr="00C91831">
        <w:rPr>
          <w:rFonts w:ascii="Arial" w:eastAsia="Calibri" w:hAnsi="Arial" w:cs="Arial"/>
          <w:sz w:val="24"/>
          <w:szCs w:val="24"/>
        </w:rPr>
        <w:t xml:space="preserve">. Количество баллов, </w:t>
      </w:r>
      <w:r w:rsidR="00850A05" w:rsidRPr="00C91831">
        <w:rPr>
          <w:rFonts w:ascii="Arial" w:eastAsia="Calibri" w:hAnsi="Arial" w:cs="Arial"/>
          <w:sz w:val="24"/>
          <w:szCs w:val="24"/>
        </w:rPr>
        <w:t>присваиваемых</w:t>
      </w:r>
      <w:r w:rsidRPr="00C91831">
        <w:rPr>
          <w:rFonts w:ascii="Arial" w:eastAsia="Calibri" w:hAnsi="Arial" w:cs="Arial"/>
          <w:sz w:val="24"/>
          <w:szCs w:val="24"/>
        </w:rPr>
        <w:t xml:space="preserve"> участнику отбора по каждому критерию и по заявке в целом  определяется как среднее арифметическое количества баллов, полученных по результатам оценки заявки от каждого члена комиссии. При этом среднее арифметическое количество баллов определяется путем суммирования баллов, присвоенных каждым членом комиссии, и последующего деления на количество таких членов комиссии.</w:t>
      </w:r>
    </w:p>
    <w:p w14:paraId="51F982E6" w14:textId="4C20F13E" w:rsidR="002759A8" w:rsidRPr="00C91831" w:rsidRDefault="002759A8" w:rsidP="00237C1F">
      <w:pPr>
        <w:tabs>
          <w:tab w:val="left" w:pos="709"/>
          <w:tab w:val="left" w:pos="1418"/>
        </w:tabs>
        <w:autoSpaceDE w:val="0"/>
        <w:autoSpaceDN w:val="0"/>
        <w:adjustRightInd w:val="0"/>
        <w:spacing w:after="0" w:line="240" w:lineRule="auto"/>
        <w:ind w:firstLine="709"/>
        <w:contextualSpacing/>
        <w:jc w:val="both"/>
        <w:rPr>
          <w:rFonts w:ascii="Arial" w:eastAsia="Calibri" w:hAnsi="Arial" w:cs="Arial"/>
          <w:sz w:val="24"/>
          <w:szCs w:val="24"/>
        </w:rPr>
      </w:pPr>
      <w:r w:rsidRPr="00C91831">
        <w:rPr>
          <w:rFonts w:ascii="Arial" w:eastAsia="Calibri" w:hAnsi="Arial" w:cs="Arial"/>
          <w:sz w:val="24"/>
          <w:szCs w:val="24"/>
        </w:rPr>
        <w:t>2.3</w:t>
      </w:r>
      <w:r w:rsidR="000B5EE6">
        <w:rPr>
          <w:rFonts w:ascii="Arial" w:eastAsia="Calibri" w:hAnsi="Arial" w:cs="Arial"/>
          <w:sz w:val="24"/>
          <w:szCs w:val="24"/>
        </w:rPr>
        <w:t>5</w:t>
      </w:r>
      <w:r w:rsidRPr="00C91831">
        <w:rPr>
          <w:rFonts w:ascii="Arial" w:eastAsia="Calibri" w:hAnsi="Arial" w:cs="Arial"/>
          <w:sz w:val="24"/>
          <w:szCs w:val="24"/>
        </w:rPr>
        <w:t>. В случае если в целях полного, всестороннего и объективного рассмотрения или рассмотрения и оценки заявки необходимо получение информации и документов от участника отбора для разъяснений по представленным им документам и информации, главным распорядителем бюджетных средств осуществляется запрос у участника отбора разъяснений в отношении документов и информации с использованием ГИИС «Электронный бюджет», направляемый при необходимости всем участникам отбора.</w:t>
      </w:r>
    </w:p>
    <w:p w14:paraId="3933A449" w14:textId="1FA96C3A" w:rsidR="002759A8" w:rsidRPr="00C91831" w:rsidRDefault="002759A8" w:rsidP="00205936">
      <w:pPr>
        <w:tabs>
          <w:tab w:val="left" w:pos="709"/>
          <w:tab w:val="left" w:pos="993"/>
        </w:tabs>
        <w:autoSpaceDE w:val="0"/>
        <w:autoSpaceDN w:val="0"/>
        <w:adjustRightInd w:val="0"/>
        <w:spacing w:after="0" w:line="240" w:lineRule="auto"/>
        <w:ind w:firstLine="709"/>
        <w:contextualSpacing/>
        <w:jc w:val="both"/>
        <w:rPr>
          <w:rFonts w:ascii="Arial" w:eastAsia="Calibri" w:hAnsi="Arial" w:cs="Arial"/>
          <w:sz w:val="24"/>
          <w:szCs w:val="24"/>
        </w:rPr>
      </w:pPr>
      <w:r w:rsidRPr="00C91831">
        <w:rPr>
          <w:rFonts w:ascii="Arial" w:eastAsia="Calibri" w:hAnsi="Arial" w:cs="Arial"/>
          <w:sz w:val="24"/>
          <w:szCs w:val="24"/>
        </w:rPr>
        <w:t>2.3</w:t>
      </w:r>
      <w:r w:rsidR="000B5EE6">
        <w:rPr>
          <w:rFonts w:ascii="Arial" w:eastAsia="Calibri" w:hAnsi="Arial" w:cs="Arial"/>
          <w:sz w:val="24"/>
          <w:szCs w:val="24"/>
        </w:rPr>
        <w:t>6</w:t>
      </w:r>
      <w:r w:rsidRPr="00C91831">
        <w:rPr>
          <w:rFonts w:ascii="Arial" w:eastAsia="Calibri" w:hAnsi="Arial" w:cs="Arial"/>
          <w:sz w:val="24"/>
          <w:szCs w:val="24"/>
        </w:rPr>
        <w:t>. В запросе, указанном в пункте 2.3</w:t>
      </w:r>
      <w:r w:rsidR="000B5EE6">
        <w:rPr>
          <w:rFonts w:ascii="Arial" w:eastAsia="Calibri" w:hAnsi="Arial" w:cs="Arial"/>
          <w:sz w:val="24"/>
          <w:szCs w:val="24"/>
        </w:rPr>
        <w:t>5</w:t>
      </w:r>
      <w:r w:rsidRPr="00C91831">
        <w:rPr>
          <w:rFonts w:ascii="Arial" w:eastAsia="Calibri" w:hAnsi="Arial" w:cs="Arial"/>
          <w:sz w:val="24"/>
          <w:szCs w:val="24"/>
        </w:rPr>
        <w:t xml:space="preserve"> настоящего Порядка, главный распорядитель бюджетных средств устанавливает срок представления участником отбора разъяснения в отношении документов и информации, который должен составлять не менее 2 рабочих дней со дня, следующего за днем размещения соответствующего запроса.</w:t>
      </w:r>
    </w:p>
    <w:p w14:paraId="70B96AE1" w14:textId="60703DCE" w:rsidR="00EC1361" w:rsidRPr="00C91831" w:rsidRDefault="002759A8" w:rsidP="00237C1F">
      <w:pPr>
        <w:tabs>
          <w:tab w:val="left" w:pos="709"/>
          <w:tab w:val="left" w:pos="993"/>
          <w:tab w:val="left" w:pos="1418"/>
        </w:tabs>
        <w:autoSpaceDE w:val="0"/>
        <w:autoSpaceDN w:val="0"/>
        <w:adjustRightInd w:val="0"/>
        <w:spacing w:after="0" w:line="240" w:lineRule="auto"/>
        <w:ind w:firstLine="709"/>
        <w:contextualSpacing/>
        <w:jc w:val="both"/>
        <w:rPr>
          <w:rFonts w:ascii="Arial" w:eastAsia="Calibri" w:hAnsi="Arial" w:cs="Arial"/>
          <w:sz w:val="24"/>
          <w:szCs w:val="24"/>
        </w:rPr>
      </w:pPr>
      <w:r w:rsidRPr="00C91831">
        <w:rPr>
          <w:rFonts w:ascii="Arial" w:eastAsia="Calibri" w:hAnsi="Arial" w:cs="Arial"/>
          <w:sz w:val="24"/>
          <w:szCs w:val="24"/>
        </w:rPr>
        <w:t>2.3</w:t>
      </w:r>
      <w:r w:rsidR="000B5EE6">
        <w:rPr>
          <w:rFonts w:ascii="Arial" w:eastAsia="Calibri" w:hAnsi="Arial" w:cs="Arial"/>
          <w:sz w:val="24"/>
          <w:szCs w:val="24"/>
        </w:rPr>
        <w:t>7</w:t>
      </w:r>
      <w:r w:rsidRPr="00C91831">
        <w:rPr>
          <w:rFonts w:ascii="Arial" w:eastAsia="Calibri" w:hAnsi="Arial" w:cs="Arial"/>
          <w:sz w:val="24"/>
          <w:szCs w:val="24"/>
        </w:rPr>
        <w:t xml:space="preserve">. </w:t>
      </w:r>
      <w:r w:rsidR="00237C1F" w:rsidRPr="00C91831">
        <w:rPr>
          <w:rFonts w:ascii="Arial" w:eastAsia="Calibri" w:hAnsi="Arial" w:cs="Arial"/>
          <w:sz w:val="24"/>
          <w:szCs w:val="24"/>
        </w:rPr>
        <w:tab/>
      </w:r>
      <w:r w:rsidRPr="00C91831">
        <w:rPr>
          <w:rFonts w:ascii="Arial" w:eastAsia="Calibri" w:hAnsi="Arial" w:cs="Arial"/>
          <w:sz w:val="24"/>
          <w:szCs w:val="24"/>
        </w:rPr>
        <w:t>Участник отбора формирует и представляет в ГИИС «Электронный бюджет» информацию и документы, запрашиваемые в соответствии с пунктом 2.3</w:t>
      </w:r>
      <w:r w:rsidR="000B5EE6">
        <w:rPr>
          <w:rFonts w:ascii="Arial" w:eastAsia="Calibri" w:hAnsi="Arial" w:cs="Arial"/>
          <w:sz w:val="24"/>
          <w:szCs w:val="24"/>
        </w:rPr>
        <w:t>5</w:t>
      </w:r>
      <w:r w:rsidRPr="00C91831">
        <w:rPr>
          <w:rFonts w:ascii="Arial" w:eastAsia="Calibri" w:hAnsi="Arial" w:cs="Arial"/>
          <w:sz w:val="24"/>
          <w:szCs w:val="24"/>
        </w:rPr>
        <w:t xml:space="preserve"> настоящего Порядка, в сроки,</w:t>
      </w:r>
      <w:r w:rsidR="00EC1361" w:rsidRPr="00C91831">
        <w:rPr>
          <w:rFonts w:ascii="Arial" w:eastAsia="Calibri" w:hAnsi="Arial" w:cs="Arial"/>
          <w:sz w:val="24"/>
          <w:szCs w:val="24"/>
        </w:rPr>
        <w:t xml:space="preserve"> установленные соответствующим запросом с учетом положений пункта 2.3</w:t>
      </w:r>
      <w:r w:rsidR="000B5EE6">
        <w:rPr>
          <w:rFonts w:ascii="Arial" w:eastAsia="Calibri" w:hAnsi="Arial" w:cs="Arial"/>
          <w:sz w:val="24"/>
          <w:szCs w:val="24"/>
        </w:rPr>
        <w:t>6</w:t>
      </w:r>
      <w:r w:rsidR="00EC1361" w:rsidRPr="00C91831">
        <w:rPr>
          <w:rFonts w:ascii="Arial" w:eastAsia="Calibri" w:hAnsi="Arial" w:cs="Arial"/>
          <w:sz w:val="24"/>
          <w:szCs w:val="24"/>
        </w:rPr>
        <w:t xml:space="preserve"> настоящего Порядка.</w:t>
      </w:r>
    </w:p>
    <w:p w14:paraId="0E5728D1" w14:textId="0D000BCA" w:rsidR="002759A8" w:rsidRPr="00C91831" w:rsidRDefault="00EC1361" w:rsidP="00237C1F">
      <w:pPr>
        <w:tabs>
          <w:tab w:val="left" w:pos="709"/>
          <w:tab w:val="left" w:pos="993"/>
          <w:tab w:val="left" w:pos="1418"/>
        </w:tabs>
        <w:autoSpaceDE w:val="0"/>
        <w:autoSpaceDN w:val="0"/>
        <w:adjustRightInd w:val="0"/>
        <w:spacing w:after="0" w:line="240" w:lineRule="auto"/>
        <w:ind w:firstLine="709"/>
        <w:contextualSpacing/>
        <w:jc w:val="both"/>
        <w:rPr>
          <w:rFonts w:ascii="Arial" w:eastAsia="Calibri" w:hAnsi="Arial" w:cs="Arial"/>
          <w:sz w:val="24"/>
          <w:szCs w:val="24"/>
        </w:rPr>
      </w:pPr>
      <w:r w:rsidRPr="00C91831">
        <w:rPr>
          <w:rFonts w:ascii="Arial" w:eastAsia="Calibri" w:hAnsi="Arial" w:cs="Arial"/>
          <w:sz w:val="24"/>
          <w:szCs w:val="24"/>
        </w:rPr>
        <w:lastRenderedPageBreak/>
        <w:t>2.3</w:t>
      </w:r>
      <w:r w:rsidR="005F5AEC">
        <w:rPr>
          <w:rFonts w:ascii="Arial" w:eastAsia="Calibri" w:hAnsi="Arial" w:cs="Arial"/>
          <w:sz w:val="24"/>
          <w:szCs w:val="24"/>
        </w:rPr>
        <w:t>8</w:t>
      </w:r>
      <w:r w:rsidRPr="00C91831">
        <w:rPr>
          <w:rFonts w:ascii="Arial" w:eastAsia="Calibri" w:hAnsi="Arial" w:cs="Arial"/>
          <w:sz w:val="24"/>
          <w:szCs w:val="24"/>
        </w:rPr>
        <w:t xml:space="preserve">. </w:t>
      </w:r>
      <w:r w:rsidR="00237C1F" w:rsidRPr="00C91831">
        <w:rPr>
          <w:rFonts w:ascii="Arial" w:eastAsia="Calibri" w:hAnsi="Arial" w:cs="Arial"/>
          <w:sz w:val="24"/>
          <w:szCs w:val="24"/>
        </w:rPr>
        <w:tab/>
      </w:r>
      <w:r w:rsidRPr="00C91831">
        <w:rPr>
          <w:rFonts w:ascii="Arial" w:eastAsia="Calibri" w:hAnsi="Arial" w:cs="Arial"/>
          <w:sz w:val="24"/>
          <w:szCs w:val="24"/>
        </w:rPr>
        <w:t>В случае если участник отбора в ответ на запрос, указанный в пункте 2.3</w:t>
      </w:r>
      <w:r w:rsidR="000B5EE6">
        <w:rPr>
          <w:rFonts w:ascii="Arial" w:eastAsia="Calibri" w:hAnsi="Arial" w:cs="Arial"/>
          <w:sz w:val="24"/>
          <w:szCs w:val="24"/>
        </w:rPr>
        <w:t>5</w:t>
      </w:r>
      <w:r w:rsidRPr="00C91831">
        <w:rPr>
          <w:rFonts w:ascii="Arial" w:eastAsia="Calibri" w:hAnsi="Arial" w:cs="Arial"/>
          <w:sz w:val="24"/>
          <w:szCs w:val="24"/>
        </w:rPr>
        <w:t xml:space="preserve"> настоящего Порядка, не представил запрашиваемые документы и информацию в срок, установленный соответствующим запросом  с учетом положений пункта 2.3</w:t>
      </w:r>
      <w:r w:rsidR="000B5EE6">
        <w:rPr>
          <w:rFonts w:ascii="Arial" w:eastAsia="Calibri" w:hAnsi="Arial" w:cs="Arial"/>
          <w:sz w:val="24"/>
          <w:szCs w:val="24"/>
        </w:rPr>
        <w:t>6</w:t>
      </w:r>
      <w:r w:rsidRPr="00C91831">
        <w:rPr>
          <w:rFonts w:ascii="Arial" w:eastAsia="Calibri" w:hAnsi="Arial" w:cs="Arial"/>
          <w:sz w:val="24"/>
          <w:szCs w:val="24"/>
        </w:rPr>
        <w:t xml:space="preserve"> настоящего Порядка, информация об этом включается в протокол рассмотрения заявок, предусмотренный пунктом 2.2</w:t>
      </w:r>
      <w:r w:rsidR="000B5EE6">
        <w:rPr>
          <w:rFonts w:ascii="Arial" w:eastAsia="Calibri" w:hAnsi="Arial" w:cs="Arial"/>
          <w:sz w:val="24"/>
          <w:szCs w:val="24"/>
        </w:rPr>
        <w:t>9</w:t>
      </w:r>
      <w:r w:rsidRPr="00C91831">
        <w:rPr>
          <w:rFonts w:ascii="Arial" w:eastAsia="Calibri" w:hAnsi="Arial" w:cs="Arial"/>
          <w:sz w:val="24"/>
          <w:szCs w:val="24"/>
        </w:rPr>
        <w:t xml:space="preserve"> настоящего Порядка или в протокол подведения итогов отбора, предусмотренный пунктом 2.</w:t>
      </w:r>
      <w:r w:rsidR="00C4350C" w:rsidRPr="00C91831">
        <w:rPr>
          <w:rFonts w:ascii="Arial" w:eastAsia="Calibri" w:hAnsi="Arial" w:cs="Arial"/>
          <w:sz w:val="24"/>
          <w:szCs w:val="24"/>
        </w:rPr>
        <w:t>4</w:t>
      </w:r>
      <w:r w:rsidR="005F5AEC">
        <w:rPr>
          <w:rFonts w:ascii="Arial" w:eastAsia="Calibri" w:hAnsi="Arial" w:cs="Arial"/>
          <w:sz w:val="24"/>
          <w:szCs w:val="24"/>
        </w:rPr>
        <w:t>6</w:t>
      </w:r>
      <w:r w:rsidRPr="00C91831">
        <w:rPr>
          <w:rFonts w:ascii="Arial" w:eastAsia="Calibri" w:hAnsi="Arial" w:cs="Arial"/>
          <w:sz w:val="24"/>
          <w:szCs w:val="24"/>
        </w:rPr>
        <w:t xml:space="preserve"> настоящего Порядка. </w:t>
      </w:r>
      <w:r w:rsidR="002759A8" w:rsidRPr="00C91831">
        <w:rPr>
          <w:rFonts w:ascii="Arial" w:eastAsia="Calibri" w:hAnsi="Arial" w:cs="Arial"/>
          <w:sz w:val="24"/>
          <w:szCs w:val="24"/>
        </w:rPr>
        <w:t xml:space="preserve"> </w:t>
      </w:r>
    </w:p>
    <w:p w14:paraId="144EA4AF" w14:textId="37BC9378" w:rsidR="00CB4FD2" w:rsidRPr="00C91831" w:rsidRDefault="00585527" w:rsidP="00237C1F">
      <w:pPr>
        <w:tabs>
          <w:tab w:val="left" w:pos="1418"/>
        </w:tabs>
        <w:autoSpaceDE w:val="0"/>
        <w:autoSpaceDN w:val="0"/>
        <w:adjustRightInd w:val="0"/>
        <w:spacing w:after="0" w:line="240" w:lineRule="auto"/>
        <w:ind w:firstLine="708"/>
        <w:contextualSpacing/>
        <w:jc w:val="both"/>
        <w:rPr>
          <w:rFonts w:ascii="Arial" w:eastAsia="Calibri" w:hAnsi="Arial" w:cs="Arial"/>
          <w:sz w:val="24"/>
          <w:szCs w:val="24"/>
        </w:rPr>
      </w:pPr>
      <w:r w:rsidRPr="00C91831">
        <w:rPr>
          <w:rFonts w:ascii="Arial" w:eastAsia="Calibri" w:hAnsi="Arial" w:cs="Arial"/>
          <w:sz w:val="24"/>
          <w:szCs w:val="24"/>
        </w:rPr>
        <w:t>2.3</w:t>
      </w:r>
      <w:r w:rsidR="005F5AEC">
        <w:rPr>
          <w:rFonts w:ascii="Arial" w:eastAsia="Calibri" w:hAnsi="Arial" w:cs="Arial"/>
          <w:sz w:val="24"/>
          <w:szCs w:val="24"/>
        </w:rPr>
        <w:t>9</w:t>
      </w:r>
      <w:r w:rsidR="001E0B3C" w:rsidRPr="00C91831">
        <w:rPr>
          <w:rFonts w:ascii="Arial" w:eastAsia="Calibri" w:hAnsi="Arial" w:cs="Arial"/>
          <w:sz w:val="24"/>
          <w:szCs w:val="24"/>
        </w:rPr>
        <w:t>.</w:t>
      </w:r>
      <w:r w:rsidR="00237C1F" w:rsidRPr="00C91831">
        <w:rPr>
          <w:rFonts w:ascii="Arial" w:eastAsia="Calibri" w:hAnsi="Arial" w:cs="Arial"/>
          <w:sz w:val="24"/>
          <w:szCs w:val="24"/>
        </w:rPr>
        <w:tab/>
      </w:r>
      <w:r w:rsidR="00691D7A" w:rsidRPr="00C91831">
        <w:rPr>
          <w:rFonts w:ascii="Arial" w:eastAsia="Calibri" w:hAnsi="Arial" w:cs="Arial"/>
          <w:sz w:val="24"/>
          <w:szCs w:val="24"/>
        </w:rPr>
        <w:t xml:space="preserve">По результатам оценки заявок осуществляется ранжирование поступивших заявок </w:t>
      </w:r>
      <w:r w:rsidR="001C280C" w:rsidRPr="00C91831">
        <w:rPr>
          <w:rFonts w:ascii="Arial" w:eastAsia="Calibri" w:hAnsi="Arial" w:cs="Arial"/>
          <w:sz w:val="24"/>
          <w:szCs w:val="24"/>
        </w:rPr>
        <w:t xml:space="preserve"> исходя из наилучших условий</w:t>
      </w:r>
      <w:r w:rsidR="00D9275F" w:rsidRPr="00C91831">
        <w:rPr>
          <w:rFonts w:ascii="Arial" w:eastAsia="Calibri" w:hAnsi="Arial" w:cs="Arial"/>
          <w:sz w:val="24"/>
          <w:szCs w:val="24"/>
        </w:rPr>
        <w:t xml:space="preserve"> </w:t>
      </w:r>
      <w:r w:rsidR="005D7EC0" w:rsidRPr="00C91831">
        <w:rPr>
          <w:rFonts w:ascii="Arial" w:eastAsia="Calibri" w:hAnsi="Arial" w:cs="Arial"/>
          <w:sz w:val="24"/>
          <w:szCs w:val="24"/>
        </w:rPr>
        <w:t xml:space="preserve">достижения результата предоставления </w:t>
      </w:r>
      <w:r w:rsidR="00FF4F2B">
        <w:rPr>
          <w:rFonts w:ascii="Arial" w:eastAsia="Calibri" w:hAnsi="Arial" w:cs="Arial"/>
          <w:sz w:val="24"/>
          <w:szCs w:val="24"/>
        </w:rPr>
        <w:t>гранта</w:t>
      </w:r>
      <w:r w:rsidR="005D7EC0" w:rsidRPr="00C91831">
        <w:rPr>
          <w:rFonts w:ascii="Arial" w:eastAsia="Calibri" w:hAnsi="Arial" w:cs="Arial"/>
          <w:sz w:val="24"/>
          <w:szCs w:val="24"/>
        </w:rPr>
        <w:t xml:space="preserve"> по мере</w:t>
      </w:r>
      <w:r w:rsidR="00691D7A" w:rsidRPr="00C91831">
        <w:rPr>
          <w:rFonts w:ascii="Arial" w:eastAsia="Calibri" w:hAnsi="Arial" w:cs="Arial"/>
          <w:sz w:val="24"/>
          <w:szCs w:val="24"/>
        </w:rPr>
        <w:t xml:space="preserve"> уменьшения полученных баллов по итогам оценки заявок</w:t>
      </w:r>
      <w:r w:rsidR="00D123A1" w:rsidRPr="00C91831">
        <w:rPr>
          <w:rFonts w:ascii="Arial" w:eastAsia="Calibri" w:hAnsi="Arial" w:cs="Arial"/>
          <w:sz w:val="24"/>
          <w:szCs w:val="24"/>
        </w:rPr>
        <w:t>.</w:t>
      </w:r>
      <w:r w:rsidR="00D9275F" w:rsidRPr="00C91831">
        <w:rPr>
          <w:rFonts w:ascii="Arial" w:eastAsia="Calibri" w:hAnsi="Arial" w:cs="Arial"/>
          <w:sz w:val="24"/>
          <w:szCs w:val="24"/>
        </w:rPr>
        <w:t xml:space="preserve"> </w:t>
      </w:r>
    </w:p>
    <w:p w14:paraId="69BEFAFD" w14:textId="2551BEB9" w:rsidR="00D9275F" w:rsidRPr="00C91831" w:rsidRDefault="00CA5C2A" w:rsidP="00B76514">
      <w:pPr>
        <w:tabs>
          <w:tab w:val="left" w:pos="1418"/>
          <w:tab w:val="left" w:pos="9099"/>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2.</w:t>
      </w:r>
      <w:r w:rsidR="005F5AEC">
        <w:rPr>
          <w:rFonts w:ascii="Arial" w:eastAsia="Calibri" w:hAnsi="Arial" w:cs="Arial"/>
          <w:sz w:val="24"/>
          <w:szCs w:val="24"/>
        </w:rPr>
        <w:t>40</w:t>
      </w:r>
      <w:r w:rsidR="002535C5" w:rsidRPr="00C91831">
        <w:rPr>
          <w:rFonts w:ascii="Arial" w:eastAsia="Calibri" w:hAnsi="Arial" w:cs="Arial"/>
          <w:sz w:val="24"/>
          <w:szCs w:val="24"/>
        </w:rPr>
        <w:t>.</w:t>
      </w:r>
      <w:r w:rsidR="002535C5" w:rsidRPr="00C91831">
        <w:rPr>
          <w:rFonts w:ascii="Arial" w:eastAsia="Calibri" w:hAnsi="Arial" w:cs="Arial"/>
          <w:sz w:val="24"/>
          <w:szCs w:val="24"/>
        </w:rPr>
        <w:tab/>
      </w:r>
      <w:r w:rsidR="00CB4FD2" w:rsidRPr="00C91831">
        <w:rPr>
          <w:rFonts w:ascii="Arial" w:eastAsia="Calibri" w:hAnsi="Arial" w:cs="Arial"/>
          <w:sz w:val="24"/>
          <w:szCs w:val="24"/>
        </w:rPr>
        <w:t xml:space="preserve">При равенстве баллов, полученных заявками, </w:t>
      </w:r>
      <w:r w:rsidR="004B293E" w:rsidRPr="00C91831">
        <w:rPr>
          <w:rFonts w:ascii="Arial" w:eastAsia="Calibri" w:hAnsi="Arial" w:cs="Arial"/>
          <w:sz w:val="24"/>
          <w:szCs w:val="24"/>
        </w:rPr>
        <w:t xml:space="preserve">наименьший </w:t>
      </w:r>
      <w:r w:rsidR="00F53686" w:rsidRPr="00C91831">
        <w:rPr>
          <w:rFonts w:ascii="Arial" w:eastAsia="Calibri" w:hAnsi="Arial" w:cs="Arial"/>
          <w:sz w:val="24"/>
          <w:szCs w:val="24"/>
        </w:rPr>
        <w:t>порядковый номер</w:t>
      </w:r>
      <w:r w:rsidR="00CB4FD2" w:rsidRPr="00C91831">
        <w:rPr>
          <w:rFonts w:ascii="Arial" w:eastAsia="Calibri" w:hAnsi="Arial" w:cs="Arial"/>
          <w:sz w:val="24"/>
          <w:szCs w:val="24"/>
        </w:rPr>
        <w:t xml:space="preserve"> присваивается заявке, проект которой имеет более высокое </w:t>
      </w:r>
      <w:r w:rsidR="004B293E" w:rsidRPr="00C91831">
        <w:rPr>
          <w:rFonts w:ascii="Arial" w:eastAsia="Calibri" w:hAnsi="Arial" w:cs="Arial"/>
          <w:sz w:val="24"/>
          <w:szCs w:val="24"/>
        </w:rPr>
        <w:t xml:space="preserve">значение </w:t>
      </w:r>
      <w:r w:rsidR="00CB4FD2" w:rsidRPr="00C91831">
        <w:rPr>
          <w:rFonts w:ascii="Arial" w:eastAsia="Calibri" w:hAnsi="Arial" w:cs="Arial"/>
          <w:sz w:val="24"/>
          <w:szCs w:val="24"/>
        </w:rPr>
        <w:t>соотношени</w:t>
      </w:r>
      <w:r w:rsidR="004B293E" w:rsidRPr="00C91831">
        <w:rPr>
          <w:rFonts w:ascii="Arial" w:eastAsia="Calibri" w:hAnsi="Arial" w:cs="Arial"/>
          <w:sz w:val="24"/>
          <w:szCs w:val="24"/>
        </w:rPr>
        <w:t>я</w:t>
      </w:r>
      <w:r w:rsidR="00CB4FD2" w:rsidRPr="00C91831">
        <w:rPr>
          <w:rFonts w:ascii="Arial" w:eastAsia="Calibri" w:hAnsi="Arial" w:cs="Arial"/>
          <w:sz w:val="24"/>
          <w:szCs w:val="24"/>
        </w:rPr>
        <w:t xml:space="preserve"> объема инвестиций, привлекаемых в результате </w:t>
      </w:r>
      <w:r w:rsidR="004B293E" w:rsidRPr="00C91831">
        <w:rPr>
          <w:rFonts w:ascii="Arial" w:eastAsia="Calibri" w:hAnsi="Arial" w:cs="Arial"/>
          <w:sz w:val="24"/>
          <w:szCs w:val="24"/>
        </w:rPr>
        <w:t xml:space="preserve"> их </w:t>
      </w:r>
      <w:r w:rsidR="00CB4FD2" w:rsidRPr="00C91831">
        <w:rPr>
          <w:rFonts w:ascii="Arial" w:eastAsia="Calibri" w:hAnsi="Arial" w:cs="Arial"/>
          <w:sz w:val="24"/>
          <w:szCs w:val="24"/>
        </w:rPr>
        <w:t>реализации (за исключением субсидий, привлекаемых из бюджетов всех уров</w:t>
      </w:r>
      <w:r w:rsidR="004B293E" w:rsidRPr="00C91831">
        <w:rPr>
          <w:rFonts w:ascii="Arial" w:eastAsia="Calibri" w:hAnsi="Arial" w:cs="Arial"/>
          <w:sz w:val="24"/>
          <w:szCs w:val="24"/>
        </w:rPr>
        <w:t xml:space="preserve">ней) и объема заявленной суммы </w:t>
      </w:r>
      <w:r w:rsidR="00D55207">
        <w:rPr>
          <w:rFonts w:ascii="Arial" w:eastAsia="Calibri" w:hAnsi="Arial" w:cs="Arial"/>
          <w:sz w:val="24"/>
          <w:szCs w:val="24"/>
        </w:rPr>
        <w:t>поддержки</w:t>
      </w:r>
      <w:r w:rsidR="00CB4FD2" w:rsidRPr="00C91831">
        <w:rPr>
          <w:rFonts w:ascii="Arial" w:eastAsia="Calibri" w:hAnsi="Arial" w:cs="Arial"/>
          <w:sz w:val="24"/>
          <w:szCs w:val="24"/>
        </w:rPr>
        <w:t>.</w:t>
      </w:r>
    </w:p>
    <w:p w14:paraId="155256DE" w14:textId="701200C0" w:rsidR="009E1328" w:rsidRPr="00C91831" w:rsidRDefault="009E1328" w:rsidP="009E1328">
      <w:pPr>
        <w:tabs>
          <w:tab w:val="left" w:pos="993"/>
          <w:tab w:val="left" w:pos="1418"/>
        </w:tabs>
        <w:autoSpaceDE w:val="0"/>
        <w:autoSpaceDN w:val="0"/>
        <w:adjustRightInd w:val="0"/>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2.</w:t>
      </w:r>
      <w:r w:rsidR="005F5AEC">
        <w:rPr>
          <w:rFonts w:ascii="Arial" w:eastAsia="Calibri" w:hAnsi="Arial" w:cs="Arial"/>
          <w:sz w:val="24"/>
          <w:szCs w:val="24"/>
        </w:rPr>
        <w:t>41</w:t>
      </w:r>
      <w:r w:rsidRPr="00C91831">
        <w:rPr>
          <w:rFonts w:ascii="Arial" w:eastAsia="Calibri" w:hAnsi="Arial" w:cs="Arial"/>
          <w:sz w:val="24"/>
          <w:szCs w:val="24"/>
        </w:rPr>
        <w:t xml:space="preserve">. Победителем отбора признается участник отбора, включенный в рейтинг, сформированный конкурсной комиссией по результатам ранжирования поступивших заявок и в пределах объема распределяемой </w:t>
      </w:r>
      <w:r w:rsidR="00D55207">
        <w:rPr>
          <w:rFonts w:ascii="Arial" w:eastAsia="Calibri" w:hAnsi="Arial" w:cs="Arial"/>
          <w:sz w:val="24"/>
          <w:szCs w:val="24"/>
        </w:rPr>
        <w:t>поддержки</w:t>
      </w:r>
      <w:r w:rsidRPr="00C91831">
        <w:rPr>
          <w:rFonts w:ascii="Arial" w:eastAsia="Calibri" w:hAnsi="Arial" w:cs="Arial"/>
          <w:sz w:val="24"/>
          <w:szCs w:val="24"/>
        </w:rPr>
        <w:t>, указанного в объявлении о проведении отбора.</w:t>
      </w:r>
    </w:p>
    <w:p w14:paraId="36E9D4CE" w14:textId="7311A694" w:rsidR="009E1328" w:rsidRPr="00C91831" w:rsidRDefault="009E1328" w:rsidP="00B76514">
      <w:pPr>
        <w:tabs>
          <w:tab w:val="left" w:pos="1418"/>
          <w:tab w:val="left" w:pos="9099"/>
        </w:tabs>
        <w:autoSpaceDE w:val="0"/>
        <w:autoSpaceDN w:val="0"/>
        <w:adjustRightInd w:val="0"/>
        <w:spacing w:after="0" w:line="240" w:lineRule="auto"/>
        <w:ind w:firstLine="708"/>
        <w:jc w:val="both"/>
        <w:rPr>
          <w:rFonts w:ascii="Arial" w:eastAsia="Calibri" w:hAnsi="Arial" w:cs="Arial"/>
          <w:sz w:val="24"/>
          <w:szCs w:val="24"/>
        </w:rPr>
      </w:pPr>
      <w:r w:rsidRPr="00C91831">
        <w:rPr>
          <w:rFonts w:ascii="Arial" w:eastAsia="Calibri" w:hAnsi="Arial" w:cs="Arial"/>
          <w:sz w:val="24"/>
          <w:szCs w:val="24"/>
        </w:rPr>
        <w:t>2.4</w:t>
      </w:r>
      <w:r w:rsidR="005F5AEC">
        <w:rPr>
          <w:rFonts w:ascii="Arial" w:eastAsia="Calibri" w:hAnsi="Arial" w:cs="Arial"/>
          <w:sz w:val="24"/>
          <w:szCs w:val="24"/>
        </w:rPr>
        <w:t>2</w:t>
      </w:r>
      <w:r w:rsidRPr="00C91831">
        <w:rPr>
          <w:rFonts w:ascii="Arial" w:eastAsia="Calibri" w:hAnsi="Arial" w:cs="Arial"/>
          <w:sz w:val="24"/>
          <w:szCs w:val="24"/>
        </w:rPr>
        <w:t>. Каждому участнику отбора, включённому в рейтинг, распределяется размер</w:t>
      </w:r>
      <w:r w:rsidR="00D1044B">
        <w:rPr>
          <w:rFonts w:ascii="Arial" w:eastAsia="Calibri" w:hAnsi="Arial" w:cs="Arial"/>
          <w:sz w:val="24"/>
          <w:szCs w:val="24"/>
        </w:rPr>
        <w:t xml:space="preserve"> гранта</w:t>
      </w:r>
      <w:r w:rsidRPr="00C91831">
        <w:rPr>
          <w:rFonts w:ascii="Arial" w:eastAsia="Calibri" w:hAnsi="Arial" w:cs="Arial"/>
          <w:sz w:val="24"/>
          <w:szCs w:val="24"/>
        </w:rPr>
        <w:t xml:space="preserve">, пропорциональный количеству набранных им баллов к общему количеству баллов, набранных участниками отбора, включёнными в рейтинг, но не выше объёма, указанного им в заявке, и не выше максимального размера </w:t>
      </w:r>
      <w:r w:rsidR="00795617">
        <w:rPr>
          <w:rFonts w:ascii="Arial" w:eastAsia="Calibri" w:hAnsi="Arial" w:cs="Arial"/>
          <w:sz w:val="24"/>
          <w:szCs w:val="24"/>
        </w:rPr>
        <w:t>гранта</w:t>
      </w:r>
      <w:r w:rsidR="001F4A4F" w:rsidRPr="00C91831">
        <w:rPr>
          <w:rFonts w:ascii="Arial" w:eastAsia="Calibri" w:hAnsi="Arial" w:cs="Arial"/>
          <w:sz w:val="24"/>
          <w:szCs w:val="24"/>
        </w:rPr>
        <w:t>, определенного объявлением.</w:t>
      </w:r>
    </w:p>
    <w:p w14:paraId="32296F2B" w14:textId="100F30EF" w:rsidR="00272996" w:rsidRDefault="001F4A4F" w:rsidP="00272996">
      <w:pPr>
        <w:tabs>
          <w:tab w:val="left" w:pos="993"/>
          <w:tab w:val="left" w:pos="1418"/>
        </w:tabs>
        <w:autoSpaceDE w:val="0"/>
        <w:autoSpaceDN w:val="0"/>
        <w:adjustRightInd w:val="0"/>
        <w:spacing w:after="0" w:line="240" w:lineRule="auto"/>
        <w:ind w:firstLine="709"/>
        <w:jc w:val="both"/>
        <w:rPr>
          <w:rFonts w:ascii="Arial" w:hAnsi="Arial" w:cs="Arial"/>
          <w:sz w:val="24"/>
          <w:szCs w:val="24"/>
        </w:rPr>
      </w:pPr>
      <w:r w:rsidRPr="00C91831">
        <w:rPr>
          <w:rFonts w:ascii="Arial" w:hAnsi="Arial" w:cs="Arial"/>
          <w:sz w:val="24"/>
          <w:szCs w:val="24"/>
        </w:rPr>
        <w:t>2.4</w:t>
      </w:r>
      <w:r w:rsidR="005F5AEC">
        <w:rPr>
          <w:rFonts w:ascii="Arial" w:hAnsi="Arial" w:cs="Arial"/>
          <w:sz w:val="24"/>
          <w:szCs w:val="24"/>
        </w:rPr>
        <w:t>3</w:t>
      </w:r>
      <w:r w:rsidRPr="00C91831">
        <w:rPr>
          <w:rFonts w:ascii="Arial" w:hAnsi="Arial" w:cs="Arial"/>
          <w:sz w:val="24"/>
          <w:szCs w:val="24"/>
        </w:rPr>
        <w:t xml:space="preserve">. </w:t>
      </w:r>
      <w:r w:rsidR="00442D07">
        <w:rPr>
          <w:rFonts w:ascii="Arial" w:hAnsi="Arial" w:cs="Arial"/>
          <w:sz w:val="24"/>
          <w:szCs w:val="24"/>
        </w:rPr>
        <w:t>Р</w:t>
      </w:r>
      <w:r w:rsidR="00272996" w:rsidRPr="00272996">
        <w:rPr>
          <w:rFonts w:ascii="Arial" w:hAnsi="Arial" w:cs="Arial"/>
          <w:sz w:val="24"/>
          <w:szCs w:val="24"/>
        </w:rPr>
        <w:t>азмер поддержки, предоставляемой одному субъекту МСП - получателю такой поддержки, составляет не более 500,0 тыс. рублей. При этом поддержка предоставляется в размере не более 70 процентов от объема затрат субъекта МСП, предусмотренных абзацами вторым</w:t>
      </w:r>
      <w:r w:rsidR="00272996">
        <w:rPr>
          <w:rFonts w:ascii="Arial" w:hAnsi="Arial" w:cs="Arial"/>
          <w:sz w:val="24"/>
          <w:szCs w:val="24"/>
        </w:rPr>
        <w:t xml:space="preserve"> </w:t>
      </w:r>
      <w:r w:rsidR="00272996" w:rsidRPr="00272996">
        <w:rPr>
          <w:rFonts w:ascii="Arial" w:hAnsi="Arial" w:cs="Arial"/>
          <w:sz w:val="24"/>
          <w:szCs w:val="24"/>
        </w:rPr>
        <w:t>-</w:t>
      </w:r>
      <w:r w:rsidR="00272996">
        <w:rPr>
          <w:rFonts w:ascii="Arial" w:hAnsi="Arial" w:cs="Arial"/>
          <w:sz w:val="24"/>
          <w:szCs w:val="24"/>
        </w:rPr>
        <w:t xml:space="preserve"> шестым</w:t>
      </w:r>
      <w:r w:rsidR="00272996" w:rsidRPr="00272996">
        <w:rPr>
          <w:rFonts w:ascii="Arial" w:hAnsi="Arial" w:cs="Arial"/>
          <w:sz w:val="24"/>
          <w:szCs w:val="24"/>
        </w:rPr>
        <w:t xml:space="preserve"> пункта 1.</w:t>
      </w:r>
      <w:r w:rsidR="00272996">
        <w:rPr>
          <w:rFonts w:ascii="Arial" w:hAnsi="Arial" w:cs="Arial"/>
          <w:sz w:val="24"/>
          <w:szCs w:val="24"/>
        </w:rPr>
        <w:t>6</w:t>
      </w:r>
      <w:r w:rsidR="00272996" w:rsidRPr="00272996">
        <w:rPr>
          <w:rFonts w:ascii="Arial" w:hAnsi="Arial" w:cs="Arial"/>
          <w:sz w:val="24"/>
          <w:szCs w:val="24"/>
        </w:rPr>
        <w:t xml:space="preserve"> настоящего Порядка.</w:t>
      </w:r>
    </w:p>
    <w:p w14:paraId="289BFA1E" w14:textId="50AD2B27" w:rsidR="00924065" w:rsidRPr="00C91831" w:rsidRDefault="00D9275F" w:rsidP="00734493">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C91831">
        <w:rPr>
          <w:rFonts w:ascii="Arial" w:eastAsia="Calibri" w:hAnsi="Arial" w:cs="Arial"/>
          <w:sz w:val="24"/>
          <w:szCs w:val="24"/>
        </w:rPr>
        <w:tab/>
      </w:r>
      <w:r w:rsidRPr="007356A0">
        <w:rPr>
          <w:rFonts w:ascii="Arial" w:eastAsia="Calibri" w:hAnsi="Arial" w:cs="Arial"/>
          <w:sz w:val="24"/>
          <w:szCs w:val="24"/>
        </w:rPr>
        <w:t>2.</w:t>
      </w:r>
      <w:r w:rsidR="00AA164C" w:rsidRPr="007356A0">
        <w:rPr>
          <w:rFonts w:ascii="Arial" w:eastAsia="Calibri" w:hAnsi="Arial" w:cs="Arial"/>
          <w:sz w:val="24"/>
          <w:szCs w:val="24"/>
        </w:rPr>
        <w:t>4</w:t>
      </w:r>
      <w:r w:rsidR="005F5AEC">
        <w:rPr>
          <w:rFonts w:ascii="Arial" w:eastAsia="Calibri" w:hAnsi="Arial" w:cs="Arial"/>
          <w:sz w:val="24"/>
          <w:szCs w:val="24"/>
        </w:rPr>
        <w:t>4</w:t>
      </w:r>
      <w:r w:rsidRPr="007356A0">
        <w:rPr>
          <w:rFonts w:ascii="Arial" w:eastAsia="Calibri" w:hAnsi="Arial" w:cs="Arial"/>
          <w:sz w:val="24"/>
          <w:szCs w:val="24"/>
        </w:rPr>
        <w:t>.</w:t>
      </w:r>
      <w:r w:rsidRPr="00C91831">
        <w:rPr>
          <w:rFonts w:ascii="Arial" w:eastAsia="Calibri" w:hAnsi="Arial" w:cs="Arial"/>
          <w:sz w:val="24"/>
          <w:szCs w:val="24"/>
        </w:rPr>
        <w:t xml:space="preserve"> </w:t>
      </w:r>
      <w:r w:rsidR="00924065" w:rsidRPr="00C91831">
        <w:rPr>
          <w:rFonts w:ascii="Arial" w:eastAsia="Calibri" w:hAnsi="Arial" w:cs="Arial"/>
          <w:sz w:val="24"/>
          <w:szCs w:val="24"/>
        </w:rPr>
        <w:t>В целях завершения отбора и определения победителей отбора формируется протокол подведения итогов отбора, включающий следующие сведения:</w:t>
      </w:r>
    </w:p>
    <w:p w14:paraId="02D71BFB" w14:textId="77777777" w:rsidR="00924065" w:rsidRPr="00C91831" w:rsidRDefault="00924065" w:rsidP="00924065">
      <w:pPr>
        <w:tabs>
          <w:tab w:val="left" w:pos="709"/>
        </w:tabs>
        <w:autoSpaceDE w:val="0"/>
        <w:autoSpaceDN w:val="0"/>
        <w:adjustRightInd w:val="0"/>
        <w:spacing w:after="0" w:line="240" w:lineRule="auto"/>
        <w:jc w:val="both"/>
        <w:rPr>
          <w:rFonts w:ascii="Arial" w:eastAsia="Calibri" w:hAnsi="Arial" w:cs="Arial"/>
          <w:sz w:val="24"/>
          <w:szCs w:val="24"/>
        </w:rPr>
      </w:pPr>
      <w:r w:rsidRPr="00C91831">
        <w:rPr>
          <w:rFonts w:ascii="Arial" w:eastAsia="Calibri" w:hAnsi="Arial" w:cs="Arial"/>
          <w:sz w:val="24"/>
          <w:szCs w:val="24"/>
        </w:rPr>
        <w:tab/>
        <w:t>дату, время, место  проведения рассмотрения заявок;</w:t>
      </w:r>
    </w:p>
    <w:p w14:paraId="11591FD0" w14:textId="77777777" w:rsidR="00924065" w:rsidRPr="00C91831" w:rsidRDefault="00924065" w:rsidP="00924065">
      <w:pPr>
        <w:tabs>
          <w:tab w:val="left" w:pos="709"/>
        </w:tabs>
        <w:autoSpaceDE w:val="0"/>
        <w:autoSpaceDN w:val="0"/>
        <w:adjustRightInd w:val="0"/>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дату, время и место оценки заявок;</w:t>
      </w:r>
    </w:p>
    <w:p w14:paraId="232627D0" w14:textId="77777777" w:rsidR="00924065" w:rsidRPr="00C91831" w:rsidRDefault="00924065" w:rsidP="00924065">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C91831">
        <w:rPr>
          <w:rFonts w:ascii="Arial" w:eastAsia="Calibri" w:hAnsi="Arial" w:cs="Arial"/>
          <w:sz w:val="24"/>
          <w:szCs w:val="24"/>
        </w:rPr>
        <w:tab/>
        <w:t>информацию об участниках отбора, заявки которых были  рассмотрены;</w:t>
      </w:r>
    </w:p>
    <w:p w14:paraId="09D2185A" w14:textId="77777777" w:rsidR="00924065" w:rsidRPr="00C91831" w:rsidRDefault="00924065" w:rsidP="00924065">
      <w:pPr>
        <w:tabs>
          <w:tab w:val="left" w:pos="709"/>
          <w:tab w:val="left" w:pos="1276"/>
        </w:tabs>
        <w:autoSpaceDE w:val="0"/>
        <w:autoSpaceDN w:val="0"/>
        <w:adjustRightInd w:val="0"/>
        <w:spacing w:after="0" w:line="240" w:lineRule="auto"/>
        <w:jc w:val="both"/>
        <w:rPr>
          <w:rFonts w:ascii="Arial" w:eastAsia="Calibri" w:hAnsi="Arial" w:cs="Arial"/>
          <w:sz w:val="24"/>
          <w:szCs w:val="24"/>
        </w:rPr>
      </w:pPr>
      <w:r w:rsidRPr="00C91831">
        <w:rPr>
          <w:rFonts w:ascii="Arial" w:eastAsia="Calibri" w:hAnsi="Arial" w:cs="Arial"/>
          <w:sz w:val="24"/>
          <w:szCs w:val="24"/>
        </w:rPr>
        <w:tab/>
        <w:t>информацию об участниках отбора, заявки которых были отклонены с указанием причин их отклонения, установленных пунктом 2.24 настоящего Порядка, в том числе положений объявления о проведении отбора, которым не соответствуют заявки;</w:t>
      </w:r>
    </w:p>
    <w:p w14:paraId="5BFCFA9A" w14:textId="77777777" w:rsidR="00924065" w:rsidRPr="00C91831" w:rsidRDefault="00924065" w:rsidP="00924065">
      <w:pPr>
        <w:tabs>
          <w:tab w:val="left" w:pos="709"/>
        </w:tabs>
        <w:autoSpaceDE w:val="0"/>
        <w:autoSpaceDN w:val="0"/>
        <w:adjustRightInd w:val="0"/>
        <w:spacing w:after="0" w:line="240" w:lineRule="auto"/>
        <w:jc w:val="both"/>
        <w:rPr>
          <w:rFonts w:ascii="Arial" w:eastAsia="Calibri" w:hAnsi="Arial" w:cs="Arial"/>
          <w:sz w:val="24"/>
          <w:szCs w:val="24"/>
        </w:rPr>
      </w:pPr>
      <w:r w:rsidRPr="00C91831">
        <w:rPr>
          <w:rFonts w:ascii="Arial" w:eastAsia="Calibri" w:hAnsi="Arial" w:cs="Arial"/>
          <w:sz w:val="24"/>
          <w:szCs w:val="24"/>
        </w:rPr>
        <w:tab/>
        <w:t>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 (по сумме баллов);</w:t>
      </w:r>
    </w:p>
    <w:p w14:paraId="1326D1D8" w14:textId="7A459B3C" w:rsidR="00924065" w:rsidRPr="00C91831" w:rsidRDefault="00924065" w:rsidP="00924065">
      <w:pPr>
        <w:tabs>
          <w:tab w:val="left" w:pos="709"/>
        </w:tabs>
        <w:autoSpaceDE w:val="0"/>
        <w:autoSpaceDN w:val="0"/>
        <w:adjustRightInd w:val="0"/>
        <w:spacing w:after="0" w:line="240" w:lineRule="auto"/>
        <w:jc w:val="both"/>
        <w:rPr>
          <w:rFonts w:ascii="Arial" w:eastAsia="Calibri" w:hAnsi="Arial" w:cs="Arial"/>
          <w:sz w:val="24"/>
          <w:szCs w:val="24"/>
        </w:rPr>
      </w:pPr>
      <w:r w:rsidRPr="00C91831">
        <w:rPr>
          <w:rFonts w:ascii="Arial" w:eastAsia="Calibri" w:hAnsi="Arial" w:cs="Arial"/>
          <w:sz w:val="24"/>
          <w:szCs w:val="24"/>
        </w:rPr>
        <w:tab/>
        <w:t xml:space="preserve">наименование получателя (получателей) </w:t>
      </w:r>
      <w:r w:rsidR="00920F1A">
        <w:rPr>
          <w:rFonts w:ascii="Arial" w:eastAsia="Calibri" w:hAnsi="Arial" w:cs="Arial"/>
          <w:sz w:val="24"/>
          <w:szCs w:val="24"/>
        </w:rPr>
        <w:t>гранта</w:t>
      </w:r>
      <w:r w:rsidRPr="00C91831">
        <w:rPr>
          <w:rFonts w:ascii="Arial" w:eastAsia="Calibri" w:hAnsi="Arial" w:cs="Arial"/>
          <w:sz w:val="24"/>
          <w:szCs w:val="24"/>
        </w:rPr>
        <w:t xml:space="preserve">, с которыми заключается соглашения о предоставлении </w:t>
      </w:r>
      <w:r w:rsidR="00920F1A">
        <w:rPr>
          <w:rFonts w:ascii="Arial" w:eastAsia="Calibri" w:hAnsi="Arial" w:cs="Arial"/>
          <w:sz w:val="24"/>
          <w:szCs w:val="24"/>
        </w:rPr>
        <w:t>гранта</w:t>
      </w:r>
      <w:r w:rsidRPr="00C91831">
        <w:rPr>
          <w:rFonts w:ascii="Arial" w:eastAsia="Calibri" w:hAnsi="Arial" w:cs="Arial"/>
          <w:sz w:val="24"/>
          <w:szCs w:val="24"/>
        </w:rPr>
        <w:t xml:space="preserve">, и размер предоставляемой ему </w:t>
      </w:r>
      <w:r w:rsidR="00920F1A">
        <w:rPr>
          <w:rFonts w:ascii="Arial" w:eastAsia="Calibri" w:hAnsi="Arial" w:cs="Arial"/>
          <w:sz w:val="24"/>
          <w:szCs w:val="24"/>
        </w:rPr>
        <w:t>поддержки</w:t>
      </w:r>
      <w:r w:rsidRPr="00C91831">
        <w:rPr>
          <w:rFonts w:ascii="Arial" w:eastAsia="Calibri" w:hAnsi="Arial" w:cs="Arial"/>
          <w:sz w:val="24"/>
          <w:szCs w:val="24"/>
        </w:rPr>
        <w:t>.</w:t>
      </w:r>
    </w:p>
    <w:p w14:paraId="048EF9DF" w14:textId="4EC6ED51" w:rsidR="001521F1" w:rsidRPr="00C91831" w:rsidRDefault="00262F6F" w:rsidP="00262F6F">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2.4</w:t>
      </w:r>
      <w:r w:rsidR="005F5AEC">
        <w:rPr>
          <w:rFonts w:ascii="Arial" w:eastAsia="Calibri" w:hAnsi="Arial" w:cs="Arial"/>
          <w:sz w:val="24"/>
          <w:szCs w:val="24"/>
        </w:rPr>
        <w:t>5</w:t>
      </w:r>
      <w:r w:rsidRPr="00C91831">
        <w:rPr>
          <w:rFonts w:ascii="Arial" w:eastAsia="Calibri" w:hAnsi="Arial" w:cs="Arial"/>
          <w:sz w:val="24"/>
          <w:szCs w:val="24"/>
        </w:rPr>
        <w:t xml:space="preserve">. </w:t>
      </w:r>
      <w:r w:rsidR="001521F1" w:rsidRPr="00C91831">
        <w:rPr>
          <w:rFonts w:ascii="Arial" w:eastAsia="Calibri" w:hAnsi="Arial" w:cs="Arial"/>
          <w:sz w:val="24"/>
          <w:szCs w:val="24"/>
        </w:rPr>
        <w:t xml:space="preserve">При указании в протоколе подведения итогов отбора размера </w:t>
      </w:r>
      <w:r w:rsidR="00920F1A">
        <w:rPr>
          <w:rFonts w:ascii="Arial" w:eastAsia="Calibri" w:hAnsi="Arial" w:cs="Arial"/>
          <w:sz w:val="24"/>
          <w:szCs w:val="24"/>
        </w:rPr>
        <w:t>гранта</w:t>
      </w:r>
      <w:r w:rsidR="001521F1" w:rsidRPr="00C91831">
        <w:rPr>
          <w:rFonts w:ascii="Arial" w:eastAsia="Calibri" w:hAnsi="Arial" w:cs="Arial"/>
          <w:sz w:val="24"/>
          <w:szCs w:val="24"/>
        </w:rPr>
        <w:t xml:space="preserve">, предусмотренной для предоставления участнику отбора получателей </w:t>
      </w:r>
      <w:r w:rsidR="00920F1A">
        <w:rPr>
          <w:rFonts w:ascii="Arial" w:eastAsia="Calibri" w:hAnsi="Arial" w:cs="Arial"/>
          <w:sz w:val="24"/>
          <w:szCs w:val="24"/>
        </w:rPr>
        <w:t>гранта</w:t>
      </w:r>
      <w:r w:rsidR="001521F1" w:rsidRPr="00C91831">
        <w:rPr>
          <w:rFonts w:ascii="Arial" w:eastAsia="Calibri" w:hAnsi="Arial" w:cs="Arial"/>
          <w:sz w:val="24"/>
          <w:szCs w:val="24"/>
        </w:rPr>
        <w:t xml:space="preserve"> в соответствии с пунктом 2.4</w:t>
      </w:r>
      <w:r w:rsidR="005F5AEC">
        <w:rPr>
          <w:rFonts w:ascii="Arial" w:eastAsia="Calibri" w:hAnsi="Arial" w:cs="Arial"/>
          <w:sz w:val="24"/>
          <w:szCs w:val="24"/>
        </w:rPr>
        <w:t>6</w:t>
      </w:r>
      <w:r w:rsidR="001521F1" w:rsidRPr="00C91831">
        <w:rPr>
          <w:rFonts w:ascii="Arial" w:eastAsia="Calibri" w:hAnsi="Arial" w:cs="Arial"/>
          <w:sz w:val="24"/>
          <w:szCs w:val="24"/>
        </w:rPr>
        <w:t xml:space="preserve"> настоящего Порядка, в случае несоответствия запрашиваемого им размера </w:t>
      </w:r>
      <w:r w:rsidR="00920F1A">
        <w:rPr>
          <w:rFonts w:ascii="Arial" w:eastAsia="Calibri" w:hAnsi="Arial" w:cs="Arial"/>
          <w:sz w:val="24"/>
          <w:szCs w:val="24"/>
        </w:rPr>
        <w:t>гранта</w:t>
      </w:r>
      <w:r w:rsidR="001521F1" w:rsidRPr="00C91831">
        <w:rPr>
          <w:rFonts w:ascii="Arial" w:eastAsia="Calibri" w:hAnsi="Arial" w:cs="Arial"/>
          <w:sz w:val="24"/>
          <w:szCs w:val="24"/>
        </w:rPr>
        <w:t xml:space="preserve"> порядку расчета размера </w:t>
      </w:r>
      <w:r w:rsidR="00920F1A">
        <w:rPr>
          <w:rFonts w:ascii="Arial" w:eastAsia="Calibri" w:hAnsi="Arial" w:cs="Arial"/>
          <w:sz w:val="24"/>
          <w:szCs w:val="24"/>
        </w:rPr>
        <w:t>гранта</w:t>
      </w:r>
      <w:r w:rsidR="001521F1" w:rsidRPr="00C91831">
        <w:rPr>
          <w:rFonts w:ascii="Arial" w:eastAsia="Calibri" w:hAnsi="Arial" w:cs="Arial"/>
          <w:sz w:val="24"/>
          <w:szCs w:val="24"/>
        </w:rPr>
        <w:t xml:space="preserve">, установленному решением о порядке предоставления </w:t>
      </w:r>
      <w:r w:rsidR="00920F1A">
        <w:rPr>
          <w:rFonts w:ascii="Arial" w:eastAsia="Calibri" w:hAnsi="Arial" w:cs="Arial"/>
          <w:sz w:val="24"/>
          <w:szCs w:val="24"/>
        </w:rPr>
        <w:t>гранта</w:t>
      </w:r>
      <w:r w:rsidR="001521F1" w:rsidRPr="00C91831">
        <w:rPr>
          <w:rFonts w:ascii="Arial" w:eastAsia="Calibri" w:hAnsi="Arial" w:cs="Arial"/>
          <w:sz w:val="24"/>
          <w:szCs w:val="24"/>
        </w:rPr>
        <w:t xml:space="preserve">, </w:t>
      </w:r>
      <w:r w:rsidRPr="00C91831">
        <w:rPr>
          <w:rFonts w:ascii="Arial" w:eastAsia="Calibri" w:hAnsi="Arial" w:cs="Arial"/>
          <w:sz w:val="24"/>
          <w:szCs w:val="24"/>
        </w:rPr>
        <w:t xml:space="preserve">конкурсная </w:t>
      </w:r>
      <w:r w:rsidR="001521F1" w:rsidRPr="00C91831">
        <w:rPr>
          <w:rFonts w:ascii="Arial" w:eastAsia="Calibri" w:hAnsi="Arial" w:cs="Arial"/>
          <w:sz w:val="24"/>
          <w:szCs w:val="24"/>
        </w:rPr>
        <w:t>комиссия мо</w:t>
      </w:r>
      <w:r w:rsidRPr="00C91831">
        <w:rPr>
          <w:rFonts w:ascii="Arial" w:eastAsia="Calibri" w:hAnsi="Arial" w:cs="Arial"/>
          <w:sz w:val="24"/>
          <w:szCs w:val="24"/>
        </w:rPr>
        <w:t>жет</w:t>
      </w:r>
      <w:r w:rsidR="001521F1" w:rsidRPr="00C91831">
        <w:rPr>
          <w:rFonts w:ascii="Arial" w:eastAsia="Calibri" w:hAnsi="Arial" w:cs="Arial"/>
          <w:sz w:val="24"/>
          <w:szCs w:val="24"/>
        </w:rPr>
        <w:t xml:space="preserve"> скорректировать размер </w:t>
      </w:r>
      <w:r w:rsidR="00920F1A">
        <w:rPr>
          <w:rFonts w:ascii="Arial" w:eastAsia="Calibri" w:hAnsi="Arial" w:cs="Arial"/>
          <w:sz w:val="24"/>
          <w:szCs w:val="24"/>
        </w:rPr>
        <w:t>гранта</w:t>
      </w:r>
      <w:r w:rsidR="001521F1" w:rsidRPr="00C91831">
        <w:rPr>
          <w:rFonts w:ascii="Arial" w:eastAsia="Calibri" w:hAnsi="Arial" w:cs="Arial"/>
          <w:sz w:val="24"/>
          <w:szCs w:val="24"/>
        </w:rPr>
        <w:t xml:space="preserve">, предусмотренной для </w:t>
      </w:r>
      <w:r w:rsidR="001521F1" w:rsidRPr="00C91831">
        <w:rPr>
          <w:rFonts w:ascii="Arial" w:eastAsia="Calibri" w:hAnsi="Arial" w:cs="Arial"/>
          <w:sz w:val="24"/>
          <w:szCs w:val="24"/>
        </w:rPr>
        <w:lastRenderedPageBreak/>
        <w:t>предоставления такому участнику отбора, но не выше размера, указанного им в заявке.</w:t>
      </w:r>
    </w:p>
    <w:p w14:paraId="7EE7F22C" w14:textId="50B3699E" w:rsidR="00D9275F" w:rsidRPr="00C91831" w:rsidRDefault="00B4573A" w:rsidP="00734493">
      <w:pPr>
        <w:tabs>
          <w:tab w:val="left" w:pos="709"/>
          <w:tab w:val="left" w:pos="1418"/>
        </w:tabs>
        <w:autoSpaceDE w:val="0"/>
        <w:autoSpaceDN w:val="0"/>
        <w:adjustRightInd w:val="0"/>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2.4</w:t>
      </w:r>
      <w:r w:rsidR="005F5AEC">
        <w:rPr>
          <w:rFonts w:ascii="Arial" w:eastAsia="Calibri" w:hAnsi="Arial" w:cs="Arial"/>
          <w:sz w:val="24"/>
          <w:szCs w:val="24"/>
        </w:rPr>
        <w:t>6</w:t>
      </w:r>
      <w:r w:rsidR="00734493" w:rsidRPr="00C91831">
        <w:rPr>
          <w:rFonts w:ascii="Arial" w:eastAsia="Calibri" w:hAnsi="Arial" w:cs="Arial"/>
          <w:sz w:val="24"/>
          <w:szCs w:val="24"/>
        </w:rPr>
        <w:t>.</w:t>
      </w:r>
      <w:r w:rsidR="00734493" w:rsidRPr="00C91831">
        <w:rPr>
          <w:rFonts w:ascii="Arial" w:eastAsia="Calibri" w:hAnsi="Arial" w:cs="Arial"/>
          <w:sz w:val="24"/>
          <w:szCs w:val="24"/>
        </w:rPr>
        <w:tab/>
      </w:r>
      <w:r w:rsidR="004C1776" w:rsidRPr="00C91831">
        <w:rPr>
          <w:rFonts w:ascii="Arial" w:eastAsia="Calibri" w:hAnsi="Arial" w:cs="Arial"/>
          <w:sz w:val="24"/>
          <w:szCs w:val="24"/>
        </w:rPr>
        <w:t>П</w:t>
      </w:r>
      <w:r w:rsidR="00D9275F" w:rsidRPr="00C91831">
        <w:rPr>
          <w:rFonts w:ascii="Arial" w:eastAsia="Calibri" w:hAnsi="Arial" w:cs="Arial"/>
          <w:sz w:val="24"/>
          <w:szCs w:val="24"/>
        </w:rPr>
        <w:t>ротоколом</w:t>
      </w:r>
      <w:r w:rsidR="004C1776" w:rsidRPr="00C91831">
        <w:rPr>
          <w:rFonts w:ascii="Arial" w:eastAsia="Calibri" w:hAnsi="Arial" w:cs="Arial"/>
          <w:sz w:val="24"/>
          <w:szCs w:val="24"/>
        </w:rPr>
        <w:t xml:space="preserve"> подведения </w:t>
      </w:r>
      <w:r w:rsidR="00553373" w:rsidRPr="00C91831">
        <w:rPr>
          <w:rFonts w:ascii="Arial" w:eastAsia="Calibri" w:hAnsi="Arial" w:cs="Arial"/>
          <w:sz w:val="24"/>
          <w:szCs w:val="24"/>
        </w:rPr>
        <w:t xml:space="preserve">итогов </w:t>
      </w:r>
      <w:r w:rsidR="004C1776" w:rsidRPr="00C91831">
        <w:rPr>
          <w:rFonts w:ascii="Arial" w:eastAsia="Calibri" w:hAnsi="Arial" w:cs="Arial"/>
          <w:sz w:val="24"/>
          <w:szCs w:val="24"/>
        </w:rPr>
        <w:t xml:space="preserve">отбора получателей </w:t>
      </w:r>
      <w:r w:rsidR="009E3EDA">
        <w:rPr>
          <w:rFonts w:ascii="Arial" w:eastAsia="Calibri" w:hAnsi="Arial" w:cs="Arial"/>
          <w:sz w:val="24"/>
          <w:szCs w:val="24"/>
        </w:rPr>
        <w:t>гранта</w:t>
      </w:r>
      <w:r w:rsidR="004C1776" w:rsidRPr="00C91831">
        <w:rPr>
          <w:rFonts w:ascii="Arial" w:eastAsia="Calibri" w:hAnsi="Arial" w:cs="Arial"/>
          <w:sz w:val="24"/>
          <w:szCs w:val="24"/>
        </w:rPr>
        <w:t xml:space="preserve">  формируется на</w:t>
      </w:r>
      <w:r w:rsidR="00924065" w:rsidRPr="00C91831">
        <w:rPr>
          <w:rFonts w:ascii="Arial" w:eastAsia="Calibri" w:hAnsi="Arial" w:cs="Arial"/>
          <w:sz w:val="24"/>
          <w:szCs w:val="24"/>
        </w:rPr>
        <w:t xml:space="preserve"> </w:t>
      </w:r>
      <w:r w:rsidR="004C1776" w:rsidRPr="00C91831">
        <w:rPr>
          <w:rFonts w:ascii="Arial" w:eastAsia="Calibri" w:hAnsi="Arial" w:cs="Arial"/>
          <w:sz w:val="24"/>
          <w:szCs w:val="24"/>
        </w:rPr>
        <w:t xml:space="preserve"> едином портале автоматически на основа</w:t>
      </w:r>
      <w:r w:rsidR="00A7782D" w:rsidRPr="00C91831">
        <w:rPr>
          <w:rFonts w:ascii="Arial" w:eastAsia="Calibri" w:hAnsi="Arial" w:cs="Arial"/>
          <w:sz w:val="24"/>
          <w:szCs w:val="24"/>
        </w:rPr>
        <w:t>нии результатов определения побед</w:t>
      </w:r>
      <w:r w:rsidR="004C1776" w:rsidRPr="00C91831">
        <w:rPr>
          <w:rFonts w:ascii="Arial" w:eastAsia="Calibri" w:hAnsi="Arial" w:cs="Arial"/>
          <w:sz w:val="24"/>
          <w:szCs w:val="24"/>
        </w:rPr>
        <w:t xml:space="preserve">ителей отбора получателей </w:t>
      </w:r>
      <w:r w:rsidR="009E3EDA">
        <w:rPr>
          <w:rFonts w:ascii="Arial" w:eastAsia="Calibri" w:hAnsi="Arial" w:cs="Arial"/>
          <w:sz w:val="24"/>
          <w:szCs w:val="24"/>
        </w:rPr>
        <w:t>гранта</w:t>
      </w:r>
      <w:r w:rsidR="00E62A30" w:rsidRPr="00C91831">
        <w:rPr>
          <w:rFonts w:ascii="Arial" w:eastAsia="Calibri" w:hAnsi="Arial" w:cs="Arial"/>
          <w:sz w:val="24"/>
          <w:szCs w:val="24"/>
        </w:rPr>
        <w:t xml:space="preserve"> и </w:t>
      </w:r>
      <w:r w:rsidR="00D9275F" w:rsidRPr="00C91831">
        <w:rPr>
          <w:rFonts w:ascii="Arial" w:eastAsia="Calibri" w:hAnsi="Arial" w:cs="Arial"/>
          <w:sz w:val="24"/>
          <w:szCs w:val="24"/>
        </w:rPr>
        <w:t xml:space="preserve"> подпис</w:t>
      </w:r>
      <w:r w:rsidR="00E62A30" w:rsidRPr="00C91831">
        <w:rPr>
          <w:rFonts w:ascii="Arial" w:eastAsia="Calibri" w:hAnsi="Arial" w:cs="Arial"/>
          <w:sz w:val="24"/>
          <w:szCs w:val="24"/>
        </w:rPr>
        <w:t xml:space="preserve">ывается </w:t>
      </w:r>
      <w:r w:rsidR="000A45F3">
        <w:rPr>
          <w:rFonts w:ascii="Arial" w:eastAsia="Calibri" w:hAnsi="Arial" w:cs="Arial"/>
          <w:sz w:val="24"/>
          <w:szCs w:val="24"/>
        </w:rPr>
        <w:t>УКЭП</w:t>
      </w:r>
      <w:r w:rsidR="00E62A30" w:rsidRPr="00C91831">
        <w:rPr>
          <w:rFonts w:ascii="Arial" w:eastAsia="Calibri" w:hAnsi="Arial" w:cs="Arial"/>
          <w:sz w:val="24"/>
          <w:szCs w:val="24"/>
        </w:rPr>
        <w:t xml:space="preserve"> членов конкурсной</w:t>
      </w:r>
      <w:r w:rsidR="00D9275F" w:rsidRPr="00C91831">
        <w:rPr>
          <w:rFonts w:ascii="Arial" w:eastAsia="Calibri" w:hAnsi="Arial" w:cs="Arial"/>
          <w:sz w:val="24"/>
          <w:szCs w:val="24"/>
        </w:rPr>
        <w:t xml:space="preserve"> комиссии </w:t>
      </w:r>
      <w:r w:rsidR="00E62A30" w:rsidRPr="00C91831">
        <w:rPr>
          <w:rFonts w:ascii="Arial" w:eastAsia="Calibri" w:hAnsi="Arial" w:cs="Arial"/>
          <w:sz w:val="24"/>
          <w:szCs w:val="24"/>
        </w:rPr>
        <w:t>в ГИИС «Электронный бюджет»</w:t>
      </w:r>
      <w:r w:rsidR="00D931D5" w:rsidRPr="00C91831">
        <w:rPr>
          <w:rFonts w:ascii="Arial" w:eastAsia="Calibri" w:hAnsi="Arial" w:cs="Arial"/>
          <w:sz w:val="24"/>
          <w:szCs w:val="24"/>
        </w:rPr>
        <w:t>,</w:t>
      </w:r>
      <w:r w:rsidR="004C1776" w:rsidRPr="00C91831">
        <w:rPr>
          <w:rFonts w:ascii="Arial" w:eastAsia="Calibri" w:hAnsi="Arial" w:cs="Arial"/>
          <w:sz w:val="24"/>
          <w:szCs w:val="24"/>
        </w:rPr>
        <w:t xml:space="preserve"> а также размещается на едином портале и </w:t>
      </w:r>
      <w:r w:rsidR="00E62A30" w:rsidRPr="00C91831">
        <w:rPr>
          <w:rFonts w:ascii="Arial" w:eastAsia="Calibri" w:hAnsi="Arial" w:cs="Arial"/>
          <w:sz w:val="24"/>
          <w:szCs w:val="24"/>
        </w:rPr>
        <w:t xml:space="preserve">на официальном сайте администрации не позднее  1 рабочего дня, следующего за днем его подписания. </w:t>
      </w:r>
    </w:p>
    <w:p w14:paraId="644E70FB" w14:textId="65ACC807" w:rsidR="00BC12B9" w:rsidRPr="00C91831" w:rsidRDefault="00E62A30" w:rsidP="00B4573A">
      <w:pPr>
        <w:tabs>
          <w:tab w:val="left" w:pos="709"/>
          <w:tab w:val="left" w:pos="1418"/>
        </w:tabs>
        <w:autoSpaceDE w:val="0"/>
        <w:autoSpaceDN w:val="0"/>
        <w:adjustRightInd w:val="0"/>
        <w:spacing w:after="0" w:line="240" w:lineRule="auto"/>
        <w:jc w:val="both"/>
        <w:rPr>
          <w:rFonts w:ascii="Arial" w:eastAsia="Calibri" w:hAnsi="Arial" w:cs="Arial"/>
          <w:sz w:val="24"/>
          <w:szCs w:val="24"/>
        </w:rPr>
      </w:pPr>
      <w:r w:rsidRPr="00C91831">
        <w:rPr>
          <w:rFonts w:ascii="Arial" w:eastAsia="Calibri" w:hAnsi="Arial" w:cs="Arial"/>
          <w:sz w:val="24"/>
          <w:szCs w:val="24"/>
        </w:rPr>
        <w:tab/>
      </w:r>
      <w:r w:rsidR="00924065" w:rsidRPr="00C91831">
        <w:rPr>
          <w:rFonts w:ascii="Arial" w:eastAsia="Calibri" w:hAnsi="Arial" w:cs="Arial"/>
          <w:sz w:val="24"/>
          <w:szCs w:val="24"/>
        </w:rPr>
        <w:t xml:space="preserve"> </w:t>
      </w:r>
      <w:r w:rsidR="00D726CA" w:rsidRPr="00C91831">
        <w:rPr>
          <w:rFonts w:ascii="Arial" w:eastAsia="Calibri" w:hAnsi="Arial" w:cs="Arial"/>
          <w:sz w:val="24"/>
          <w:szCs w:val="24"/>
        </w:rPr>
        <w:t>2.4</w:t>
      </w:r>
      <w:r w:rsidR="00243806">
        <w:rPr>
          <w:rFonts w:ascii="Arial" w:eastAsia="Calibri" w:hAnsi="Arial" w:cs="Arial"/>
          <w:sz w:val="24"/>
          <w:szCs w:val="24"/>
        </w:rPr>
        <w:t>7</w:t>
      </w:r>
      <w:r w:rsidR="00BC12B9" w:rsidRPr="00C91831">
        <w:rPr>
          <w:rFonts w:ascii="Arial" w:eastAsia="Calibri" w:hAnsi="Arial" w:cs="Arial"/>
          <w:sz w:val="24"/>
          <w:szCs w:val="24"/>
        </w:rPr>
        <w:t xml:space="preserve">. Внесение изменений в протокол рассмотрения заявок и протокол подведения итогов отбора получателей </w:t>
      </w:r>
      <w:r w:rsidR="00D741C5">
        <w:rPr>
          <w:rFonts w:ascii="Arial" w:eastAsia="Calibri" w:hAnsi="Arial" w:cs="Arial"/>
          <w:sz w:val="24"/>
          <w:szCs w:val="24"/>
        </w:rPr>
        <w:t>гранта</w:t>
      </w:r>
      <w:r w:rsidR="00BC12B9" w:rsidRPr="00C91831">
        <w:rPr>
          <w:rFonts w:ascii="Arial" w:eastAsia="Calibri" w:hAnsi="Arial" w:cs="Arial"/>
          <w:sz w:val="24"/>
          <w:szCs w:val="24"/>
        </w:rPr>
        <w:t xml:space="preserve"> осуществляется не позднее 10 календарных дней с даты подписания первых версий протокола рассмотрения заявок и протокола подведения итогов отбора получателей </w:t>
      </w:r>
      <w:r w:rsidR="009E3EDA">
        <w:rPr>
          <w:rFonts w:ascii="Arial" w:eastAsia="Calibri" w:hAnsi="Arial" w:cs="Arial"/>
          <w:sz w:val="24"/>
          <w:szCs w:val="24"/>
        </w:rPr>
        <w:t>гранта</w:t>
      </w:r>
      <w:r w:rsidR="00BC12B9" w:rsidRPr="00C91831">
        <w:rPr>
          <w:rFonts w:ascii="Arial" w:eastAsia="Calibri" w:hAnsi="Arial" w:cs="Arial"/>
          <w:sz w:val="24"/>
          <w:szCs w:val="24"/>
        </w:rPr>
        <w:t xml:space="preserve"> путем формирования новых версий указанных протоколов в порядке, аналогичном порядку их формирования, установленному пунктами 2.2</w:t>
      </w:r>
      <w:r w:rsidR="00243806">
        <w:rPr>
          <w:rFonts w:ascii="Arial" w:eastAsia="Calibri" w:hAnsi="Arial" w:cs="Arial"/>
          <w:sz w:val="24"/>
          <w:szCs w:val="24"/>
        </w:rPr>
        <w:t>9</w:t>
      </w:r>
      <w:r w:rsidR="00BC12B9" w:rsidRPr="00C91831">
        <w:rPr>
          <w:rFonts w:ascii="Arial" w:eastAsia="Calibri" w:hAnsi="Arial" w:cs="Arial"/>
          <w:sz w:val="24"/>
          <w:szCs w:val="24"/>
        </w:rPr>
        <w:t xml:space="preserve"> и 2.</w:t>
      </w:r>
      <w:r w:rsidR="004A2BFD" w:rsidRPr="00C91831">
        <w:rPr>
          <w:rFonts w:ascii="Arial" w:eastAsia="Calibri" w:hAnsi="Arial" w:cs="Arial"/>
          <w:sz w:val="24"/>
          <w:szCs w:val="24"/>
        </w:rPr>
        <w:t>4</w:t>
      </w:r>
      <w:r w:rsidR="00243806">
        <w:rPr>
          <w:rFonts w:ascii="Arial" w:eastAsia="Calibri" w:hAnsi="Arial" w:cs="Arial"/>
          <w:sz w:val="24"/>
          <w:szCs w:val="24"/>
        </w:rPr>
        <w:t>6</w:t>
      </w:r>
      <w:r w:rsidR="00BC12B9" w:rsidRPr="00C91831">
        <w:rPr>
          <w:rFonts w:ascii="Arial" w:eastAsia="Calibri" w:hAnsi="Arial" w:cs="Arial"/>
          <w:sz w:val="24"/>
          <w:szCs w:val="24"/>
        </w:rPr>
        <w:t xml:space="preserve"> настоящего Порядка, с указанием причин внесения таких изменений.</w:t>
      </w:r>
    </w:p>
    <w:p w14:paraId="510714BE" w14:textId="05F5ABFF" w:rsidR="00B022E3" w:rsidRPr="00C91831" w:rsidRDefault="00D017D4" w:rsidP="00E4283E">
      <w:pPr>
        <w:tabs>
          <w:tab w:val="left" w:pos="709"/>
          <w:tab w:val="left" w:pos="1418"/>
        </w:tabs>
        <w:spacing w:after="0" w:line="240" w:lineRule="auto"/>
        <w:jc w:val="both"/>
        <w:rPr>
          <w:rFonts w:ascii="Arial" w:eastAsia="Calibri" w:hAnsi="Arial" w:cs="Arial"/>
          <w:sz w:val="24"/>
          <w:szCs w:val="24"/>
        </w:rPr>
      </w:pPr>
      <w:r w:rsidRPr="00C91831">
        <w:rPr>
          <w:rFonts w:ascii="Arial" w:eastAsia="Calibri" w:hAnsi="Arial" w:cs="Arial"/>
          <w:sz w:val="24"/>
          <w:szCs w:val="24"/>
        </w:rPr>
        <w:tab/>
        <w:t>2.</w:t>
      </w:r>
      <w:r w:rsidR="00BC12B9" w:rsidRPr="00C91831">
        <w:rPr>
          <w:rFonts w:ascii="Arial" w:eastAsia="Calibri" w:hAnsi="Arial" w:cs="Arial"/>
          <w:sz w:val="24"/>
          <w:szCs w:val="24"/>
        </w:rPr>
        <w:t>4</w:t>
      </w:r>
      <w:r w:rsidR="008E3A45">
        <w:rPr>
          <w:rFonts w:ascii="Arial" w:eastAsia="Calibri" w:hAnsi="Arial" w:cs="Arial"/>
          <w:sz w:val="24"/>
          <w:szCs w:val="24"/>
        </w:rPr>
        <w:t>8</w:t>
      </w:r>
      <w:r w:rsidR="00D9275F" w:rsidRPr="00C91831">
        <w:rPr>
          <w:rFonts w:ascii="Arial" w:eastAsia="Calibri" w:hAnsi="Arial" w:cs="Arial"/>
          <w:sz w:val="24"/>
          <w:szCs w:val="24"/>
        </w:rPr>
        <w:t xml:space="preserve">. </w:t>
      </w:r>
      <w:r w:rsidR="00B022E3" w:rsidRPr="00C91831">
        <w:rPr>
          <w:rFonts w:ascii="Arial" w:eastAsia="Calibri" w:hAnsi="Arial" w:cs="Arial"/>
          <w:sz w:val="24"/>
          <w:szCs w:val="24"/>
        </w:rPr>
        <w:t xml:space="preserve">Отбор </w:t>
      </w:r>
      <w:r w:rsidR="00D9275F" w:rsidRPr="00C91831">
        <w:rPr>
          <w:rFonts w:ascii="Arial" w:eastAsia="Calibri" w:hAnsi="Arial" w:cs="Arial"/>
          <w:sz w:val="24"/>
          <w:szCs w:val="24"/>
        </w:rPr>
        <w:t>признается несостоявшимся</w:t>
      </w:r>
      <w:r w:rsidR="00B022E3" w:rsidRPr="00C91831">
        <w:rPr>
          <w:rFonts w:ascii="Arial" w:eastAsia="Calibri" w:hAnsi="Arial" w:cs="Arial"/>
          <w:sz w:val="24"/>
          <w:szCs w:val="24"/>
        </w:rPr>
        <w:t xml:space="preserve"> в следующих случаях:</w:t>
      </w:r>
    </w:p>
    <w:p w14:paraId="68EA1EE0" w14:textId="404571DC" w:rsidR="00B022E3" w:rsidRPr="00C91831" w:rsidRDefault="00D9275F" w:rsidP="00B022E3">
      <w:pPr>
        <w:tabs>
          <w:tab w:val="left" w:pos="709"/>
          <w:tab w:val="left" w:pos="1418"/>
        </w:tabs>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 xml:space="preserve"> </w:t>
      </w:r>
      <w:r w:rsidR="00B022E3" w:rsidRPr="00C91831">
        <w:rPr>
          <w:rFonts w:ascii="Arial" w:eastAsia="Calibri" w:hAnsi="Arial" w:cs="Arial"/>
          <w:sz w:val="24"/>
          <w:szCs w:val="24"/>
        </w:rPr>
        <w:t xml:space="preserve">по окончании срока приема заявок не подано </w:t>
      </w:r>
      <w:r w:rsidRPr="00C91831">
        <w:rPr>
          <w:rFonts w:ascii="Arial" w:eastAsia="Calibri" w:hAnsi="Arial" w:cs="Arial"/>
          <w:sz w:val="24"/>
          <w:szCs w:val="24"/>
        </w:rPr>
        <w:t xml:space="preserve"> </w:t>
      </w:r>
      <w:r w:rsidR="00B022E3" w:rsidRPr="00C91831">
        <w:rPr>
          <w:rFonts w:ascii="Arial" w:eastAsia="Calibri" w:hAnsi="Arial" w:cs="Arial"/>
          <w:sz w:val="24"/>
          <w:szCs w:val="24"/>
        </w:rPr>
        <w:t>ни одной заявки;</w:t>
      </w:r>
    </w:p>
    <w:p w14:paraId="0822FE89" w14:textId="2EB43F44" w:rsidR="00B022E3" w:rsidRPr="00C91831" w:rsidRDefault="00B022E3" w:rsidP="00B022E3">
      <w:pPr>
        <w:tabs>
          <w:tab w:val="left" w:pos="709"/>
          <w:tab w:val="left" w:pos="1418"/>
        </w:tabs>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 xml:space="preserve"> </w:t>
      </w:r>
      <w:r w:rsidR="002D53C6" w:rsidRPr="00C91831">
        <w:rPr>
          <w:rFonts w:ascii="Arial" w:eastAsia="Calibri" w:hAnsi="Arial" w:cs="Arial"/>
          <w:sz w:val="24"/>
          <w:szCs w:val="24"/>
        </w:rPr>
        <w:t>по результатам рассмотрения заявок отклонены все заявки по основаниям, предусмотренным пунктом 2.</w:t>
      </w:r>
      <w:r w:rsidR="00463111" w:rsidRPr="00C91831">
        <w:rPr>
          <w:rFonts w:ascii="Arial" w:eastAsia="Calibri" w:hAnsi="Arial" w:cs="Arial"/>
          <w:sz w:val="24"/>
          <w:szCs w:val="24"/>
        </w:rPr>
        <w:t>2</w:t>
      </w:r>
      <w:r w:rsidR="0051630F">
        <w:rPr>
          <w:rFonts w:ascii="Arial" w:eastAsia="Calibri" w:hAnsi="Arial" w:cs="Arial"/>
          <w:sz w:val="24"/>
          <w:szCs w:val="24"/>
        </w:rPr>
        <w:t>7</w:t>
      </w:r>
      <w:r w:rsidR="002D53C6" w:rsidRPr="00C91831">
        <w:rPr>
          <w:rFonts w:ascii="Arial" w:eastAsia="Calibri" w:hAnsi="Arial" w:cs="Arial"/>
          <w:sz w:val="24"/>
          <w:szCs w:val="24"/>
        </w:rPr>
        <w:t xml:space="preserve"> настоящего Порядка;</w:t>
      </w:r>
    </w:p>
    <w:p w14:paraId="51D7DCB7" w14:textId="76E7EDD7" w:rsidR="002D53C6" w:rsidRPr="00C91831" w:rsidRDefault="002D53C6" w:rsidP="00B022E3">
      <w:pPr>
        <w:tabs>
          <w:tab w:val="left" w:pos="709"/>
          <w:tab w:val="left" w:pos="1418"/>
        </w:tabs>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в случае утраты технической возможности проведения отбора в ГИИС «Электронный бюджет».</w:t>
      </w:r>
    </w:p>
    <w:p w14:paraId="794FB6B3" w14:textId="300C3113" w:rsidR="00B022E3" w:rsidRPr="00C91831" w:rsidRDefault="003D41C5" w:rsidP="00734493">
      <w:pPr>
        <w:tabs>
          <w:tab w:val="left" w:pos="709"/>
          <w:tab w:val="left" w:pos="1418"/>
        </w:tabs>
        <w:spacing w:after="0" w:line="240" w:lineRule="auto"/>
        <w:jc w:val="both"/>
        <w:rPr>
          <w:rFonts w:ascii="Arial" w:eastAsia="Calibri" w:hAnsi="Arial" w:cs="Arial"/>
          <w:sz w:val="24"/>
          <w:szCs w:val="24"/>
        </w:rPr>
      </w:pPr>
      <w:r w:rsidRPr="00C91831">
        <w:rPr>
          <w:rFonts w:ascii="Arial" w:eastAsia="Calibri" w:hAnsi="Arial" w:cs="Arial"/>
          <w:sz w:val="24"/>
          <w:szCs w:val="24"/>
        </w:rPr>
        <w:t xml:space="preserve">          </w:t>
      </w:r>
      <w:r w:rsidR="00BC12B9" w:rsidRPr="00C91831">
        <w:rPr>
          <w:rFonts w:ascii="Arial" w:eastAsia="Calibri" w:hAnsi="Arial" w:cs="Arial"/>
          <w:sz w:val="24"/>
          <w:szCs w:val="24"/>
        </w:rPr>
        <w:t>2.4</w:t>
      </w:r>
      <w:r w:rsidR="008E3A45">
        <w:rPr>
          <w:rFonts w:ascii="Arial" w:eastAsia="Calibri" w:hAnsi="Arial" w:cs="Arial"/>
          <w:sz w:val="24"/>
          <w:szCs w:val="24"/>
        </w:rPr>
        <w:t>9</w:t>
      </w:r>
      <w:r w:rsidR="00BC12B9" w:rsidRPr="00C91831">
        <w:rPr>
          <w:rFonts w:ascii="Arial" w:eastAsia="Calibri" w:hAnsi="Arial" w:cs="Arial"/>
          <w:sz w:val="24"/>
          <w:szCs w:val="24"/>
        </w:rPr>
        <w:t>.</w:t>
      </w:r>
      <w:r w:rsidRPr="00C91831">
        <w:rPr>
          <w:rFonts w:ascii="Arial" w:eastAsia="Calibri" w:hAnsi="Arial" w:cs="Arial"/>
          <w:sz w:val="24"/>
          <w:szCs w:val="24"/>
        </w:rPr>
        <w:t xml:space="preserve"> </w:t>
      </w:r>
      <w:r w:rsidR="00734493" w:rsidRPr="00C91831">
        <w:rPr>
          <w:rFonts w:ascii="Arial" w:eastAsia="Calibri" w:hAnsi="Arial" w:cs="Arial"/>
          <w:sz w:val="24"/>
          <w:szCs w:val="24"/>
        </w:rPr>
        <w:tab/>
      </w:r>
      <w:r w:rsidRPr="00C91831">
        <w:rPr>
          <w:rFonts w:ascii="Arial" w:eastAsia="Calibri" w:hAnsi="Arial" w:cs="Arial"/>
          <w:sz w:val="24"/>
          <w:szCs w:val="24"/>
        </w:rPr>
        <w:t>В случае принятия главным распорядителем</w:t>
      </w:r>
      <w:r w:rsidR="00124A6E" w:rsidRPr="00C91831">
        <w:rPr>
          <w:rFonts w:ascii="Arial" w:eastAsia="Calibri" w:hAnsi="Arial" w:cs="Arial"/>
          <w:sz w:val="24"/>
          <w:szCs w:val="24"/>
        </w:rPr>
        <w:t xml:space="preserve"> бюджетных средств</w:t>
      </w:r>
      <w:r w:rsidRPr="00C91831">
        <w:rPr>
          <w:rFonts w:ascii="Arial" w:eastAsia="Calibri" w:hAnsi="Arial" w:cs="Arial"/>
          <w:sz w:val="24"/>
          <w:szCs w:val="24"/>
        </w:rPr>
        <w:t xml:space="preserve"> решения о признании отбора несостоявшимся соответствующее объявление  размещается на едином портале, а также на официальном сайте администрации в течение </w:t>
      </w:r>
      <w:r w:rsidR="007C1239" w:rsidRPr="00C91831">
        <w:rPr>
          <w:rFonts w:ascii="Arial" w:eastAsia="Calibri" w:hAnsi="Arial" w:cs="Arial"/>
          <w:sz w:val="24"/>
          <w:szCs w:val="24"/>
        </w:rPr>
        <w:t xml:space="preserve">3 </w:t>
      </w:r>
      <w:r w:rsidRPr="00C91831">
        <w:rPr>
          <w:rFonts w:ascii="Arial" w:eastAsia="Calibri" w:hAnsi="Arial" w:cs="Arial"/>
          <w:sz w:val="24"/>
          <w:szCs w:val="24"/>
        </w:rPr>
        <w:t>рабоч</w:t>
      </w:r>
      <w:r w:rsidR="0014162E" w:rsidRPr="00C91831">
        <w:rPr>
          <w:rFonts w:ascii="Arial" w:eastAsia="Calibri" w:hAnsi="Arial" w:cs="Arial"/>
          <w:sz w:val="24"/>
          <w:szCs w:val="24"/>
        </w:rPr>
        <w:t>их</w:t>
      </w:r>
      <w:r w:rsidRPr="00C91831">
        <w:rPr>
          <w:rFonts w:ascii="Arial" w:eastAsia="Calibri" w:hAnsi="Arial" w:cs="Arial"/>
          <w:sz w:val="24"/>
          <w:szCs w:val="24"/>
        </w:rPr>
        <w:t xml:space="preserve"> дн</w:t>
      </w:r>
      <w:r w:rsidR="0014162E" w:rsidRPr="00C91831">
        <w:rPr>
          <w:rFonts w:ascii="Arial" w:eastAsia="Calibri" w:hAnsi="Arial" w:cs="Arial"/>
          <w:sz w:val="24"/>
          <w:szCs w:val="24"/>
        </w:rPr>
        <w:t>ей</w:t>
      </w:r>
      <w:r w:rsidRPr="00C91831">
        <w:rPr>
          <w:rFonts w:ascii="Arial" w:eastAsia="Calibri" w:hAnsi="Arial" w:cs="Arial"/>
          <w:sz w:val="24"/>
          <w:szCs w:val="24"/>
        </w:rPr>
        <w:t xml:space="preserve"> со дня указанного решения с указанием причины признания отбора несостоявшимся.</w:t>
      </w:r>
    </w:p>
    <w:p w14:paraId="66C3E641" w14:textId="1E9551AA" w:rsidR="0014162E" w:rsidRPr="00C91831" w:rsidRDefault="0014162E" w:rsidP="0014162E">
      <w:pPr>
        <w:tabs>
          <w:tab w:val="left" w:pos="709"/>
          <w:tab w:val="left" w:pos="1418"/>
        </w:tabs>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Участники отбора информируются о признании отбора несостоявшимся в ГИ</w:t>
      </w:r>
      <w:r w:rsidR="00524E6A" w:rsidRPr="00C91831">
        <w:rPr>
          <w:rFonts w:ascii="Arial" w:eastAsia="Calibri" w:hAnsi="Arial" w:cs="Arial"/>
          <w:sz w:val="24"/>
          <w:szCs w:val="24"/>
        </w:rPr>
        <w:t>И</w:t>
      </w:r>
      <w:r w:rsidRPr="00C91831">
        <w:rPr>
          <w:rFonts w:ascii="Arial" w:eastAsia="Calibri" w:hAnsi="Arial" w:cs="Arial"/>
          <w:sz w:val="24"/>
          <w:szCs w:val="24"/>
        </w:rPr>
        <w:t>С «Электронный бюджет», с указанием причин признания отбор</w:t>
      </w:r>
      <w:r w:rsidR="00AA5E04" w:rsidRPr="00C91831">
        <w:rPr>
          <w:rFonts w:ascii="Arial" w:eastAsia="Calibri" w:hAnsi="Arial" w:cs="Arial"/>
          <w:sz w:val="24"/>
          <w:szCs w:val="24"/>
        </w:rPr>
        <w:t>а несостоявшимся не позднее 1</w:t>
      </w:r>
      <w:r w:rsidRPr="00C91831">
        <w:rPr>
          <w:rFonts w:ascii="Arial" w:eastAsia="Calibri" w:hAnsi="Arial" w:cs="Arial"/>
          <w:sz w:val="24"/>
          <w:szCs w:val="24"/>
        </w:rPr>
        <w:t xml:space="preserve"> рабочего дня, следующего за днем  размещения соответствующего объявления  на едином портале, а также на официальном сайте администрации. </w:t>
      </w:r>
    </w:p>
    <w:p w14:paraId="0F1468B4" w14:textId="0A80651D" w:rsidR="005E289F" w:rsidRPr="00C91831" w:rsidRDefault="005E289F" w:rsidP="0014162E">
      <w:pPr>
        <w:tabs>
          <w:tab w:val="left" w:pos="709"/>
          <w:tab w:val="left" w:pos="1418"/>
        </w:tabs>
        <w:spacing w:after="0" w:line="240" w:lineRule="auto"/>
        <w:ind w:firstLine="709"/>
        <w:jc w:val="both"/>
        <w:rPr>
          <w:rFonts w:ascii="Arial" w:eastAsia="Calibri" w:hAnsi="Arial" w:cs="Arial"/>
          <w:sz w:val="24"/>
          <w:szCs w:val="24"/>
        </w:rPr>
      </w:pPr>
      <w:r w:rsidRPr="00C91831">
        <w:rPr>
          <w:rFonts w:ascii="Arial" w:eastAsia="Calibri" w:hAnsi="Arial" w:cs="Arial"/>
          <w:sz w:val="24"/>
          <w:szCs w:val="24"/>
        </w:rPr>
        <w:t>Отбор считается несостоявшимся с момента размещения</w:t>
      </w:r>
      <w:r w:rsidRPr="00C91831">
        <w:rPr>
          <w:rFonts w:ascii="Arial" w:hAnsi="Arial" w:cs="Arial"/>
          <w:sz w:val="24"/>
          <w:szCs w:val="24"/>
        </w:rPr>
        <w:t xml:space="preserve"> </w:t>
      </w:r>
      <w:r w:rsidRPr="00C91831">
        <w:rPr>
          <w:rFonts w:ascii="Arial" w:eastAsia="Calibri" w:hAnsi="Arial" w:cs="Arial"/>
          <w:sz w:val="24"/>
          <w:szCs w:val="24"/>
        </w:rPr>
        <w:t>соответствующего объявления  на едином портале.</w:t>
      </w:r>
    </w:p>
    <w:p w14:paraId="49585F75" w14:textId="0B9E6F5A" w:rsidR="00D9275F" w:rsidRPr="00C91831" w:rsidRDefault="00E01C3B" w:rsidP="00CC4F86">
      <w:pPr>
        <w:tabs>
          <w:tab w:val="left" w:pos="709"/>
          <w:tab w:val="left" w:pos="1418"/>
        </w:tabs>
        <w:spacing w:after="0" w:line="240" w:lineRule="auto"/>
        <w:jc w:val="both"/>
        <w:rPr>
          <w:rFonts w:ascii="Arial" w:eastAsia="Calibri" w:hAnsi="Arial" w:cs="Arial"/>
          <w:sz w:val="24"/>
          <w:szCs w:val="24"/>
        </w:rPr>
      </w:pPr>
      <w:r w:rsidRPr="00C91831">
        <w:rPr>
          <w:rFonts w:ascii="Arial" w:eastAsia="Calibri" w:hAnsi="Arial" w:cs="Arial"/>
          <w:sz w:val="24"/>
          <w:szCs w:val="24"/>
        </w:rPr>
        <w:t xml:space="preserve">         </w:t>
      </w:r>
      <w:r w:rsidR="00687140">
        <w:rPr>
          <w:rFonts w:ascii="Arial" w:eastAsia="Calibri" w:hAnsi="Arial" w:cs="Arial"/>
          <w:sz w:val="24"/>
          <w:szCs w:val="24"/>
        </w:rPr>
        <w:t xml:space="preserve">  </w:t>
      </w:r>
      <w:r w:rsidR="00CC4F86">
        <w:rPr>
          <w:rFonts w:ascii="Arial" w:eastAsia="Calibri" w:hAnsi="Arial" w:cs="Arial"/>
          <w:sz w:val="24"/>
          <w:szCs w:val="24"/>
        </w:rPr>
        <w:t xml:space="preserve"> </w:t>
      </w:r>
      <w:r w:rsidR="00DA61BF" w:rsidRPr="00C91831">
        <w:rPr>
          <w:rFonts w:ascii="Arial" w:eastAsia="Calibri" w:hAnsi="Arial" w:cs="Arial"/>
          <w:sz w:val="24"/>
          <w:szCs w:val="24"/>
        </w:rPr>
        <w:t>2.</w:t>
      </w:r>
      <w:r w:rsidR="008E3A45">
        <w:rPr>
          <w:rFonts w:ascii="Arial" w:eastAsia="Calibri" w:hAnsi="Arial" w:cs="Arial"/>
          <w:sz w:val="24"/>
          <w:szCs w:val="24"/>
        </w:rPr>
        <w:t>50</w:t>
      </w:r>
      <w:r w:rsidR="00DA61BF" w:rsidRPr="00C91831">
        <w:rPr>
          <w:rFonts w:ascii="Arial" w:eastAsia="Calibri" w:hAnsi="Arial" w:cs="Arial"/>
          <w:sz w:val="24"/>
          <w:szCs w:val="24"/>
        </w:rPr>
        <w:t>.</w:t>
      </w:r>
      <w:r w:rsidRPr="00C91831">
        <w:rPr>
          <w:rFonts w:ascii="Arial" w:eastAsia="Calibri" w:hAnsi="Arial" w:cs="Arial"/>
          <w:sz w:val="24"/>
          <w:szCs w:val="24"/>
        </w:rPr>
        <w:t xml:space="preserve"> В случае признания отбора несостоявшимся, либо по итогам проведения отбора объем средств субсидии</w:t>
      </w:r>
      <w:r w:rsidR="00CD5778" w:rsidRPr="00C91831">
        <w:rPr>
          <w:rFonts w:ascii="Arial" w:eastAsia="Calibri" w:hAnsi="Arial" w:cs="Arial"/>
          <w:sz w:val="24"/>
          <w:szCs w:val="24"/>
        </w:rPr>
        <w:t xml:space="preserve">, предусмотренный </w:t>
      </w:r>
      <w:r w:rsidR="007B4783" w:rsidRPr="00C91831">
        <w:rPr>
          <w:rFonts w:ascii="Arial" w:eastAsia="Calibri" w:hAnsi="Arial" w:cs="Arial"/>
          <w:sz w:val="24"/>
          <w:szCs w:val="24"/>
        </w:rPr>
        <w:t xml:space="preserve"> муниципальной </w:t>
      </w:r>
      <w:r w:rsidR="00CD5778" w:rsidRPr="00C91831">
        <w:rPr>
          <w:rFonts w:ascii="Arial" w:eastAsia="Calibri" w:hAnsi="Arial" w:cs="Arial"/>
          <w:sz w:val="24"/>
          <w:szCs w:val="24"/>
        </w:rPr>
        <w:t>программой распределен не полностью г</w:t>
      </w:r>
      <w:r w:rsidR="005C1A5A" w:rsidRPr="00C91831">
        <w:rPr>
          <w:rFonts w:ascii="Arial" w:eastAsia="Calibri" w:hAnsi="Arial" w:cs="Arial"/>
          <w:sz w:val="24"/>
          <w:szCs w:val="24"/>
        </w:rPr>
        <w:t>лавный распорядитель</w:t>
      </w:r>
      <w:r w:rsidR="00524E6A" w:rsidRPr="00C91831">
        <w:rPr>
          <w:rFonts w:ascii="Arial" w:eastAsia="Calibri" w:hAnsi="Arial" w:cs="Arial"/>
          <w:sz w:val="24"/>
          <w:szCs w:val="24"/>
        </w:rPr>
        <w:t xml:space="preserve"> бюджетных средств</w:t>
      </w:r>
      <w:r w:rsidR="005C1A5A" w:rsidRPr="00C91831">
        <w:rPr>
          <w:rFonts w:ascii="Arial" w:eastAsia="Calibri" w:hAnsi="Arial" w:cs="Arial"/>
          <w:sz w:val="24"/>
          <w:szCs w:val="24"/>
        </w:rPr>
        <w:t xml:space="preserve"> вправе принять решение о проведении повторного отбора.</w:t>
      </w:r>
    </w:p>
    <w:p w14:paraId="5E52EC29" w14:textId="77777777" w:rsidR="00D9275F" w:rsidRPr="00C91831" w:rsidRDefault="00D9275F" w:rsidP="00D9275F">
      <w:pPr>
        <w:spacing w:after="0" w:line="240" w:lineRule="auto"/>
        <w:outlineLvl w:val="0"/>
        <w:rPr>
          <w:rFonts w:ascii="Arial" w:hAnsi="Arial" w:cs="Arial"/>
          <w:bCs/>
          <w:kern w:val="36"/>
          <w:sz w:val="24"/>
          <w:szCs w:val="24"/>
        </w:rPr>
      </w:pPr>
    </w:p>
    <w:p w14:paraId="1FEC3B05" w14:textId="7CD0FB95" w:rsidR="00D9275F" w:rsidRDefault="00D9275F" w:rsidP="0045702E">
      <w:pPr>
        <w:pStyle w:val="a7"/>
        <w:numPr>
          <w:ilvl w:val="0"/>
          <w:numId w:val="32"/>
        </w:numPr>
        <w:spacing w:after="0" w:line="240" w:lineRule="auto"/>
        <w:jc w:val="center"/>
        <w:outlineLvl w:val="0"/>
        <w:rPr>
          <w:rFonts w:ascii="Arial" w:hAnsi="Arial" w:cs="Arial"/>
          <w:bCs/>
          <w:kern w:val="36"/>
          <w:sz w:val="24"/>
          <w:szCs w:val="24"/>
        </w:rPr>
      </w:pPr>
      <w:r w:rsidRPr="0045702E">
        <w:rPr>
          <w:rFonts w:ascii="Arial" w:hAnsi="Arial" w:cs="Arial"/>
          <w:bCs/>
          <w:kern w:val="36"/>
          <w:sz w:val="24"/>
          <w:szCs w:val="24"/>
        </w:rPr>
        <w:t xml:space="preserve">Условия и порядок предоставления субсидий. </w:t>
      </w:r>
    </w:p>
    <w:p w14:paraId="7422ECD4" w14:textId="77777777" w:rsidR="009E3EDA" w:rsidRPr="0045702E" w:rsidRDefault="009E3EDA" w:rsidP="000B30CE">
      <w:pPr>
        <w:pStyle w:val="a7"/>
        <w:spacing w:after="0" w:line="240" w:lineRule="auto"/>
        <w:outlineLvl w:val="0"/>
        <w:rPr>
          <w:rFonts w:ascii="Arial" w:hAnsi="Arial" w:cs="Arial"/>
          <w:bCs/>
          <w:kern w:val="36"/>
          <w:sz w:val="24"/>
          <w:szCs w:val="24"/>
        </w:rPr>
      </w:pPr>
    </w:p>
    <w:p w14:paraId="611600ED" w14:textId="7C441B9E" w:rsidR="00431BA0" w:rsidRPr="00C91831" w:rsidRDefault="00D9275F" w:rsidP="009A22A8">
      <w:pPr>
        <w:widowControl w:val="0"/>
        <w:tabs>
          <w:tab w:val="left" w:pos="1276"/>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color w:val="000000" w:themeColor="text1"/>
          <w:sz w:val="24"/>
          <w:szCs w:val="24"/>
        </w:rPr>
        <w:t xml:space="preserve">3.1. </w:t>
      </w:r>
      <w:r w:rsidR="009A22A8" w:rsidRPr="00C91831">
        <w:rPr>
          <w:rFonts w:ascii="Arial" w:hAnsi="Arial" w:cs="Arial"/>
          <w:color w:val="000000" w:themeColor="text1"/>
          <w:sz w:val="24"/>
          <w:szCs w:val="24"/>
        </w:rPr>
        <w:tab/>
      </w:r>
      <w:r w:rsidR="00AB4071" w:rsidRPr="00C91831">
        <w:rPr>
          <w:rFonts w:ascii="Arial" w:hAnsi="Arial" w:cs="Arial"/>
          <w:color w:val="000000" w:themeColor="text1"/>
          <w:sz w:val="24"/>
          <w:szCs w:val="24"/>
        </w:rPr>
        <w:t>У</w:t>
      </w:r>
      <w:r w:rsidR="00553373" w:rsidRPr="00C91831">
        <w:rPr>
          <w:rFonts w:ascii="Arial" w:hAnsi="Arial" w:cs="Arial"/>
          <w:color w:val="000000" w:themeColor="text1"/>
          <w:sz w:val="24"/>
          <w:szCs w:val="24"/>
        </w:rPr>
        <w:t>полномоченный орган</w:t>
      </w:r>
      <w:r w:rsidR="00AB4071" w:rsidRPr="00C91831">
        <w:rPr>
          <w:rFonts w:ascii="Arial" w:hAnsi="Arial" w:cs="Arial"/>
          <w:color w:val="000000" w:themeColor="text1"/>
          <w:sz w:val="24"/>
          <w:szCs w:val="24"/>
        </w:rPr>
        <w:t xml:space="preserve"> в течение 2 рабочих дней с даты размещения протокола подведения итогов отбора на едином портале</w:t>
      </w:r>
      <w:r w:rsidRPr="00C91831">
        <w:rPr>
          <w:rFonts w:ascii="Arial" w:hAnsi="Arial" w:cs="Arial"/>
          <w:color w:val="000000" w:themeColor="text1"/>
          <w:sz w:val="24"/>
          <w:szCs w:val="24"/>
        </w:rPr>
        <w:t xml:space="preserve"> </w:t>
      </w:r>
      <w:r w:rsidRPr="00C91831">
        <w:rPr>
          <w:rFonts w:ascii="Arial" w:hAnsi="Arial" w:cs="Arial"/>
          <w:sz w:val="24"/>
          <w:szCs w:val="24"/>
        </w:rPr>
        <w:t xml:space="preserve">готовит проект распоряжения о предоставлении </w:t>
      </w:r>
      <w:r w:rsidR="009E3EDA">
        <w:rPr>
          <w:rFonts w:ascii="Arial" w:hAnsi="Arial" w:cs="Arial"/>
          <w:sz w:val="24"/>
          <w:szCs w:val="24"/>
        </w:rPr>
        <w:t>гранта</w:t>
      </w:r>
      <w:r w:rsidRPr="00C91831">
        <w:rPr>
          <w:rFonts w:ascii="Arial" w:hAnsi="Arial" w:cs="Arial"/>
          <w:sz w:val="24"/>
          <w:szCs w:val="24"/>
        </w:rPr>
        <w:t xml:space="preserve"> и направляет на под</w:t>
      </w:r>
      <w:r w:rsidR="00701233" w:rsidRPr="00C91831">
        <w:rPr>
          <w:rFonts w:ascii="Arial" w:hAnsi="Arial" w:cs="Arial"/>
          <w:sz w:val="24"/>
          <w:szCs w:val="24"/>
        </w:rPr>
        <w:t>пись Главе Боготольского района.</w:t>
      </w:r>
    </w:p>
    <w:p w14:paraId="435B3BF8" w14:textId="07D64B6F" w:rsidR="00D9275F" w:rsidRPr="00C91831" w:rsidRDefault="00D9275F" w:rsidP="00D9275F">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3.</w:t>
      </w:r>
      <w:r w:rsidR="00AB4071" w:rsidRPr="00C91831">
        <w:rPr>
          <w:rFonts w:ascii="Arial" w:hAnsi="Arial" w:cs="Arial"/>
          <w:sz w:val="24"/>
          <w:szCs w:val="24"/>
        </w:rPr>
        <w:t>2</w:t>
      </w:r>
      <w:r w:rsidRPr="00C91831">
        <w:rPr>
          <w:rFonts w:ascii="Arial" w:hAnsi="Arial" w:cs="Arial"/>
          <w:sz w:val="24"/>
          <w:szCs w:val="24"/>
        </w:rPr>
        <w:t xml:space="preserve">. </w:t>
      </w:r>
      <w:r w:rsidR="00F41CCB" w:rsidRPr="00C91831">
        <w:rPr>
          <w:rFonts w:ascii="Arial" w:hAnsi="Arial" w:cs="Arial"/>
          <w:sz w:val="24"/>
          <w:szCs w:val="24"/>
        </w:rPr>
        <w:t>Уполномоченный орган</w:t>
      </w:r>
      <w:r w:rsidRPr="00C91831">
        <w:rPr>
          <w:rFonts w:ascii="Arial" w:hAnsi="Arial" w:cs="Arial"/>
          <w:sz w:val="24"/>
          <w:szCs w:val="24"/>
        </w:rPr>
        <w:t xml:space="preserve"> информирует заявителей о принятом решении </w:t>
      </w:r>
      <w:r w:rsidR="006870B6" w:rsidRPr="00C91831">
        <w:rPr>
          <w:rFonts w:ascii="Arial" w:hAnsi="Arial" w:cs="Arial"/>
          <w:sz w:val="24"/>
          <w:szCs w:val="24"/>
        </w:rPr>
        <w:t xml:space="preserve">путем направления  уведомления о принятом решении в форме электронного документа в ГИИС «Электронный бюджет» </w:t>
      </w:r>
      <w:r w:rsidRPr="00C91831">
        <w:rPr>
          <w:rFonts w:ascii="Arial" w:hAnsi="Arial" w:cs="Arial"/>
          <w:sz w:val="24"/>
          <w:szCs w:val="24"/>
        </w:rPr>
        <w:t>в течение 2 рабочих дней со дня вступления в силу распоряжения.</w:t>
      </w:r>
    </w:p>
    <w:p w14:paraId="371B5303" w14:textId="608DE626" w:rsidR="002C0ED8" w:rsidRPr="00C91831" w:rsidRDefault="00F53996" w:rsidP="00C95A4A">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3.</w:t>
      </w:r>
      <w:r w:rsidR="00FD5458" w:rsidRPr="00C91831">
        <w:rPr>
          <w:rFonts w:ascii="Arial" w:hAnsi="Arial" w:cs="Arial"/>
          <w:sz w:val="24"/>
          <w:szCs w:val="24"/>
        </w:rPr>
        <w:t>3</w:t>
      </w:r>
      <w:r w:rsidRPr="00C91831">
        <w:rPr>
          <w:rFonts w:ascii="Arial" w:hAnsi="Arial" w:cs="Arial"/>
          <w:sz w:val="24"/>
          <w:szCs w:val="24"/>
        </w:rPr>
        <w:t xml:space="preserve">. </w:t>
      </w:r>
      <w:r w:rsidR="00E84FC6" w:rsidRPr="00C91831">
        <w:rPr>
          <w:rFonts w:ascii="Arial" w:hAnsi="Arial" w:cs="Arial"/>
          <w:sz w:val="24"/>
          <w:szCs w:val="24"/>
        </w:rPr>
        <w:t xml:space="preserve"> Предоставление </w:t>
      </w:r>
      <w:r w:rsidR="009E3EDA">
        <w:rPr>
          <w:rFonts w:ascii="Arial" w:hAnsi="Arial" w:cs="Arial"/>
          <w:sz w:val="24"/>
          <w:szCs w:val="24"/>
        </w:rPr>
        <w:t>гранта</w:t>
      </w:r>
      <w:r w:rsidR="00E84FC6" w:rsidRPr="00C91831">
        <w:rPr>
          <w:rFonts w:ascii="Arial" w:hAnsi="Arial" w:cs="Arial"/>
          <w:sz w:val="24"/>
          <w:szCs w:val="24"/>
        </w:rPr>
        <w:t xml:space="preserve"> осуществляется на основании </w:t>
      </w:r>
      <w:r w:rsidR="002C0ED8" w:rsidRPr="00C91831">
        <w:rPr>
          <w:rFonts w:ascii="Arial" w:hAnsi="Arial" w:cs="Arial"/>
          <w:sz w:val="24"/>
          <w:szCs w:val="24"/>
        </w:rPr>
        <w:t>С</w:t>
      </w:r>
      <w:r w:rsidRPr="00C91831">
        <w:rPr>
          <w:rFonts w:ascii="Arial" w:hAnsi="Arial" w:cs="Arial"/>
          <w:sz w:val="24"/>
          <w:szCs w:val="24"/>
        </w:rPr>
        <w:t xml:space="preserve">оглашения о предоставлении </w:t>
      </w:r>
      <w:r w:rsidR="009E3EDA">
        <w:rPr>
          <w:rFonts w:ascii="Arial" w:hAnsi="Arial" w:cs="Arial"/>
          <w:sz w:val="24"/>
          <w:szCs w:val="24"/>
        </w:rPr>
        <w:t>гранта</w:t>
      </w:r>
      <w:r w:rsidRPr="00C91831">
        <w:rPr>
          <w:rFonts w:ascii="Arial" w:hAnsi="Arial" w:cs="Arial"/>
          <w:sz w:val="24"/>
          <w:szCs w:val="24"/>
        </w:rPr>
        <w:t xml:space="preserve"> (далее – Соглашение), </w:t>
      </w:r>
      <w:r w:rsidR="00E84FC6" w:rsidRPr="00C91831">
        <w:rPr>
          <w:rFonts w:ascii="Arial" w:hAnsi="Arial" w:cs="Arial"/>
          <w:sz w:val="24"/>
          <w:szCs w:val="24"/>
        </w:rPr>
        <w:t xml:space="preserve">заключенного между главным распорядителем бюджетных средств и получателем </w:t>
      </w:r>
      <w:r w:rsidR="009E3EDA">
        <w:rPr>
          <w:rFonts w:ascii="Arial" w:hAnsi="Arial" w:cs="Arial"/>
          <w:sz w:val="24"/>
          <w:szCs w:val="24"/>
        </w:rPr>
        <w:t>гранта</w:t>
      </w:r>
      <w:r w:rsidR="00E84FC6" w:rsidRPr="00C91831">
        <w:rPr>
          <w:rFonts w:ascii="Arial" w:hAnsi="Arial" w:cs="Arial"/>
          <w:sz w:val="24"/>
          <w:szCs w:val="24"/>
        </w:rPr>
        <w:t xml:space="preserve">. Соглашение </w:t>
      </w:r>
      <w:r w:rsidRPr="00C91831">
        <w:rPr>
          <w:rFonts w:ascii="Arial" w:hAnsi="Arial" w:cs="Arial"/>
          <w:sz w:val="24"/>
          <w:szCs w:val="24"/>
        </w:rPr>
        <w:t>заключ</w:t>
      </w:r>
      <w:r w:rsidR="002C0ED8" w:rsidRPr="00C91831">
        <w:rPr>
          <w:rFonts w:ascii="Arial" w:hAnsi="Arial" w:cs="Arial"/>
          <w:sz w:val="24"/>
          <w:szCs w:val="24"/>
        </w:rPr>
        <w:t>ается в</w:t>
      </w:r>
      <w:r w:rsidRPr="00C91831">
        <w:rPr>
          <w:rFonts w:ascii="Arial" w:hAnsi="Arial" w:cs="Arial"/>
          <w:sz w:val="24"/>
          <w:szCs w:val="24"/>
        </w:rPr>
        <w:t xml:space="preserve"> </w:t>
      </w:r>
      <w:r w:rsidR="002E4745" w:rsidRPr="00C91831">
        <w:rPr>
          <w:rFonts w:ascii="Arial" w:hAnsi="Arial" w:cs="Arial"/>
          <w:sz w:val="24"/>
          <w:szCs w:val="24"/>
        </w:rPr>
        <w:t>соответствии с типовой</w:t>
      </w:r>
      <w:r w:rsidR="00C95A4A" w:rsidRPr="00C91831">
        <w:rPr>
          <w:rFonts w:ascii="Arial" w:hAnsi="Arial" w:cs="Arial"/>
          <w:sz w:val="24"/>
          <w:szCs w:val="24"/>
        </w:rPr>
        <w:t xml:space="preserve"> форм</w:t>
      </w:r>
      <w:r w:rsidR="002E4745" w:rsidRPr="00C91831">
        <w:rPr>
          <w:rFonts w:ascii="Arial" w:hAnsi="Arial" w:cs="Arial"/>
          <w:sz w:val="24"/>
          <w:szCs w:val="24"/>
        </w:rPr>
        <w:t>ой</w:t>
      </w:r>
      <w:r w:rsidR="00C95A4A" w:rsidRPr="00C91831">
        <w:rPr>
          <w:rFonts w:ascii="Arial" w:hAnsi="Arial" w:cs="Arial"/>
          <w:sz w:val="24"/>
          <w:szCs w:val="24"/>
        </w:rPr>
        <w:t xml:space="preserve">, </w:t>
      </w:r>
      <w:r w:rsidR="006A5AE3" w:rsidRPr="00C91831">
        <w:rPr>
          <w:rFonts w:ascii="Arial" w:hAnsi="Arial" w:cs="Arial"/>
          <w:sz w:val="24"/>
          <w:szCs w:val="24"/>
        </w:rPr>
        <w:t xml:space="preserve">установленной Министерством </w:t>
      </w:r>
      <w:r w:rsidR="006A5AE3" w:rsidRPr="00C91831">
        <w:rPr>
          <w:rFonts w:ascii="Arial" w:hAnsi="Arial" w:cs="Arial"/>
          <w:sz w:val="24"/>
          <w:szCs w:val="24"/>
        </w:rPr>
        <w:lastRenderedPageBreak/>
        <w:t>финансов Российской Федерации</w:t>
      </w:r>
      <w:r w:rsidR="002C0ED8" w:rsidRPr="00C91831">
        <w:rPr>
          <w:rFonts w:ascii="Arial" w:hAnsi="Arial" w:cs="Arial"/>
          <w:sz w:val="24"/>
          <w:szCs w:val="24"/>
        </w:rPr>
        <w:t xml:space="preserve"> в ГИИС «Электронный бюджет</w:t>
      </w:r>
      <w:r w:rsidR="009B3164" w:rsidRPr="00C91831">
        <w:rPr>
          <w:rFonts w:ascii="Arial" w:hAnsi="Arial" w:cs="Arial"/>
          <w:sz w:val="24"/>
          <w:szCs w:val="24"/>
        </w:rPr>
        <w:t>» (</w:t>
      </w:r>
      <w:r w:rsidR="002C0ED8" w:rsidRPr="00C91831">
        <w:rPr>
          <w:rFonts w:ascii="Arial" w:hAnsi="Arial" w:cs="Arial"/>
          <w:sz w:val="24"/>
          <w:szCs w:val="24"/>
        </w:rPr>
        <w:t>при отсутствии технической возможности), которое формируется и подписывается сторонами в форме бумажного документа.</w:t>
      </w:r>
    </w:p>
    <w:p w14:paraId="00CA7B4C" w14:textId="5331B38B" w:rsidR="00C95A4A" w:rsidRPr="00C91831" w:rsidRDefault="002C0ED8" w:rsidP="00C95A4A">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 Соглашение </w:t>
      </w:r>
      <w:r w:rsidR="00C95A4A" w:rsidRPr="00C91831">
        <w:rPr>
          <w:rFonts w:ascii="Arial" w:hAnsi="Arial" w:cs="Arial"/>
          <w:sz w:val="24"/>
          <w:szCs w:val="24"/>
        </w:rPr>
        <w:t>содерж</w:t>
      </w:r>
      <w:r w:rsidRPr="00C91831">
        <w:rPr>
          <w:rFonts w:ascii="Arial" w:hAnsi="Arial" w:cs="Arial"/>
          <w:sz w:val="24"/>
          <w:szCs w:val="24"/>
        </w:rPr>
        <w:t>ит</w:t>
      </w:r>
      <w:r w:rsidR="00C95A4A" w:rsidRPr="00C91831">
        <w:rPr>
          <w:rFonts w:ascii="Arial" w:hAnsi="Arial" w:cs="Arial"/>
          <w:sz w:val="24"/>
          <w:szCs w:val="24"/>
        </w:rPr>
        <w:t xml:space="preserve"> следующие обязательные условия:</w:t>
      </w:r>
    </w:p>
    <w:p w14:paraId="0481F3F7" w14:textId="77777777" w:rsidR="00900FE3" w:rsidRPr="00900FE3" w:rsidRDefault="00900FE3" w:rsidP="00900FE3">
      <w:pPr>
        <w:autoSpaceDE w:val="0"/>
        <w:autoSpaceDN w:val="0"/>
        <w:adjustRightInd w:val="0"/>
        <w:spacing w:after="0" w:line="240" w:lineRule="auto"/>
        <w:ind w:firstLine="709"/>
        <w:jc w:val="both"/>
        <w:rPr>
          <w:rFonts w:ascii="Arial" w:hAnsi="Arial" w:cs="Arial"/>
          <w:sz w:val="24"/>
          <w:szCs w:val="24"/>
        </w:rPr>
      </w:pPr>
      <w:r w:rsidRPr="00900FE3">
        <w:rPr>
          <w:rFonts w:ascii="Arial" w:hAnsi="Arial" w:cs="Arial"/>
          <w:sz w:val="24"/>
          <w:szCs w:val="24"/>
        </w:rPr>
        <w:t>согласование новых условий соглашения, в том числе о расторжении соглашения при недостижении согласия по новым условиям в  случае  уменьшения главному  распорядителю бюджетных средств ранее доведенных  лимитов бюджетных обязательств, приводящих к невозможности предоставления гранта в размере, определенном в Соглашении;</w:t>
      </w:r>
    </w:p>
    <w:p w14:paraId="08790926" w14:textId="77777777" w:rsidR="00900FE3" w:rsidRPr="00900FE3" w:rsidRDefault="00900FE3" w:rsidP="00900FE3">
      <w:pPr>
        <w:autoSpaceDE w:val="0"/>
        <w:autoSpaceDN w:val="0"/>
        <w:adjustRightInd w:val="0"/>
        <w:spacing w:after="0" w:line="240" w:lineRule="auto"/>
        <w:ind w:firstLine="709"/>
        <w:jc w:val="both"/>
        <w:rPr>
          <w:rFonts w:ascii="Arial" w:hAnsi="Arial" w:cs="Arial"/>
          <w:sz w:val="24"/>
          <w:szCs w:val="24"/>
        </w:rPr>
      </w:pPr>
      <w:r w:rsidRPr="00900FE3">
        <w:rPr>
          <w:rFonts w:ascii="Arial" w:hAnsi="Arial" w:cs="Arial"/>
          <w:sz w:val="24"/>
          <w:szCs w:val="24"/>
        </w:rPr>
        <w:t>запрет приобретения получателями гранта - юридическими лицами, а также иными юридическими лицами, получающими средства на основании договоров, заключенных с получателями гранта, за счет полученных средств гранта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правовым актом;</w:t>
      </w:r>
    </w:p>
    <w:p w14:paraId="2660B60C" w14:textId="77777777" w:rsidR="00900FE3" w:rsidRPr="00900FE3" w:rsidRDefault="00900FE3" w:rsidP="00900FE3">
      <w:pPr>
        <w:autoSpaceDE w:val="0"/>
        <w:autoSpaceDN w:val="0"/>
        <w:adjustRightInd w:val="0"/>
        <w:spacing w:after="0" w:line="240" w:lineRule="auto"/>
        <w:ind w:firstLine="709"/>
        <w:jc w:val="both"/>
        <w:rPr>
          <w:rFonts w:ascii="Arial" w:hAnsi="Arial" w:cs="Arial"/>
          <w:sz w:val="24"/>
          <w:szCs w:val="24"/>
        </w:rPr>
      </w:pPr>
      <w:r w:rsidRPr="00900FE3">
        <w:rPr>
          <w:rFonts w:ascii="Arial" w:hAnsi="Arial" w:cs="Arial"/>
          <w:sz w:val="24"/>
          <w:szCs w:val="24"/>
        </w:rPr>
        <w:t>возможность осуществления расходов, источником финансового обеспечения которых является не использованные в отчетном финансовом году остатки гранта, и включение таких положений в соглашение при принятии главным распорядителем бюджетных средств в установленном в соответствии с нормативными муниципальными правовыми актами порядке решения о наличии потребности в указанных средствах или возврате указанных средств при отсутствии в них потребности в порядке и сроки, которые определены правовым актом (при необходимости);</w:t>
      </w:r>
    </w:p>
    <w:p w14:paraId="6734A986" w14:textId="77777777" w:rsidR="00900FE3" w:rsidRPr="00900FE3" w:rsidRDefault="00900FE3" w:rsidP="00900FE3">
      <w:pPr>
        <w:autoSpaceDE w:val="0"/>
        <w:autoSpaceDN w:val="0"/>
        <w:adjustRightInd w:val="0"/>
        <w:spacing w:after="0" w:line="240" w:lineRule="auto"/>
        <w:ind w:firstLine="709"/>
        <w:jc w:val="both"/>
        <w:rPr>
          <w:rFonts w:ascii="Arial" w:hAnsi="Arial" w:cs="Arial"/>
          <w:sz w:val="24"/>
          <w:szCs w:val="24"/>
        </w:rPr>
      </w:pPr>
      <w:r w:rsidRPr="00900FE3">
        <w:rPr>
          <w:rFonts w:ascii="Arial" w:hAnsi="Arial" w:cs="Arial"/>
          <w:sz w:val="24"/>
          <w:szCs w:val="24"/>
        </w:rPr>
        <w:t>согласие получателя гранта на осуществление в отношении него проверки уполномоченным органом соблюдения порядка и условий предоставления гранта, в том числе в части достижения результатов предоставления гранта, а также проверки органами муниципального финансового контроля в соответствии со статьями 268.1 и 269.2 Бюджетного кодекса Российской Федерации;</w:t>
      </w:r>
    </w:p>
    <w:p w14:paraId="6A58583D" w14:textId="77777777" w:rsidR="00900FE3" w:rsidRPr="00900FE3" w:rsidRDefault="00900FE3" w:rsidP="00900FE3">
      <w:pPr>
        <w:autoSpaceDE w:val="0"/>
        <w:autoSpaceDN w:val="0"/>
        <w:adjustRightInd w:val="0"/>
        <w:spacing w:after="0" w:line="240" w:lineRule="auto"/>
        <w:ind w:firstLine="709"/>
        <w:jc w:val="both"/>
        <w:rPr>
          <w:rFonts w:ascii="Arial" w:hAnsi="Arial" w:cs="Arial"/>
          <w:sz w:val="24"/>
          <w:szCs w:val="24"/>
        </w:rPr>
      </w:pPr>
      <w:r w:rsidRPr="00900FE3">
        <w:rPr>
          <w:rFonts w:ascii="Arial" w:hAnsi="Arial" w:cs="Arial"/>
          <w:sz w:val="24"/>
          <w:szCs w:val="24"/>
        </w:rPr>
        <w:t>предоставление отчета о достижении значения результата предоставления гранта;</w:t>
      </w:r>
    </w:p>
    <w:p w14:paraId="1766606A" w14:textId="77777777" w:rsidR="00900FE3" w:rsidRDefault="00900FE3" w:rsidP="00900FE3">
      <w:pPr>
        <w:autoSpaceDE w:val="0"/>
        <w:autoSpaceDN w:val="0"/>
        <w:adjustRightInd w:val="0"/>
        <w:spacing w:after="0" w:line="240" w:lineRule="auto"/>
        <w:ind w:firstLine="709"/>
        <w:jc w:val="both"/>
        <w:rPr>
          <w:rFonts w:ascii="Arial" w:hAnsi="Arial" w:cs="Arial"/>
          <w:sz w:val="24"/>
          <w:szCs w:val="24"/>
        </w:rPr>
      </w:pPr>
      <w:r w:rsidRPr="00900FE3">
        <w:rPr>
          <w:rFonts w:ascii="Arial" w:hAnsi="Arial" w:cs="Arial"/>
          <w:sz w:val="24"/>
          <w:szCs w:val="24"/>
        </w:rPr>
        <w:t>предоставление отчета об осуществлении расходов, источником финансового обеспечения которых является грант.</w:t>
      </w:r>
    </w:p>
    <w:p w14:paraId="3F2342D3" w14:textId="4DE061C5" w:rsidR="002E4745" w:rsidRPr="00C91831" w:rsidRDefault="002E4745" w:rsidP="00900FE3">
      <w:pPr>
        <w:autoSpaceDE w:val="0"/>
        <w:autoSpaceDN w:val="0"/>
        <w:adjustRightInd w:val="0"/>
        <w:spacing w:after="0" w:line="240" w:lineRule="auto"/>
        <w:ind w:firstLine="709"/>
        <w:jc w:val="both"/>
        <w:rPr>
          <w:rFonts w:ascii="Arial" w:hAnsi="Arial" w:cs="Arial"/>
          <w:sz w:val="24"/>
          <w:szCs w:val="24"/>
          <w:lang w:eastAsia="en-US"/>
        </w:rPr>
      </w:pPr>
      <w:r w:rsidRPr="00C91831">
        <w:rPr>
          <w:rFonts w:ascii="Arial" w:hAnsi="Arial" w:cs="Arial"/>
          <w:sz w:val="24"/>
          <w:szCs w:val="24"/>
          <w:lang w:eastAsia="en-US"/>
        </w:rPr>
        <w:t xml:space="preserve">Дополнительные Соглашения к Соглашению, предусматривающие внесение в него изменений или его расторжение, заключаются </w:t>
      </w:r>
      <w:r w:rsidRPr="00C91831">
        <w:rPr>
          <w:rFonts w:ascii="Arial" w:hAnsi="Arial" w:cs="Arial"/>
          <w:sz w:val="24"/>
          <w:szCs w:val="24"/>
        </w:rPr>
        <w:t>главным распорядителем</w:t>
      </w:r>
      <w:r w:rsidR="00B747EA" w:rsidRPr="00C91831">
        <w:rPr>
          <w:rFonts w:ascii="Arial" w:hAnsi="Arial" w:cs="Arial"/>
          <w:sz w:val="24"/>
          <w:szCs w:val="24"/>
        </w:rPr>
        <w:t xml:space="preserve"> бюджетных средств</w:t>
      </w:r>
      <w:r w:rsidRPr="00C91831">
        <w:rPr>
          <w:rFonts w:ascii="Arial" w:hAnsi="Arial" w:cs="Arial"/>
          <w:sz w:val="24"/>
          <w:szCs w:val="24"/>
        </w:rPr>
        <w:t xml:space="preserve"> и получателем </w:t>
      </w:r>
      <w:r w:rsidR="000537D7">
        <w:rPr>
          <w:rFonts w:ascii="Arial" w:hAnsi="Arial" w:cs="Arial"/>
          <w:sz w:val="24"/>
          <w:szCs w:val="24"/>
        </w:rPr>
        <w:t>гранта</w:t>
      </w:r>
      <w:r w:rsidR="006A5AE3" w:rsidRPr="00C91831">
        <w:rPr>
          <w:rFonts w:ascii="Arial" w:hAnsi="Arial" w:cs="Arial"/>
          <w:sz w:val="24"/>
          <w:szCs w:val="24"/>
        </w:rPr>
        <w:t xml:space="preserve"> в соответствии с типовой </w:t>
      </w:r>
      <w:r w:rsidRPr="00C91831">
        <w:rPr>
          <w:rFonts w:ascii="Arial" w:hAnsi="Arial" w:cs="Arial"/>
          <w:sz w:val="24"/>
          <w:szCs w:val="24"/>
          <w:lang w:eastAsia="en-US"/>
        </w:rPr>
        <w:t xml:space="preserve"> форм</w:t>
      </w:r>
      <w:r w:rsidR="006A5AE3" w:rsidRPr="00C91831">
        <w:rPr>
          <w:rFonts w:ascii="Arial" w:hAnsi="Arial" w:cs="Arial"/>
          <w:sz w:val="24"/>
          <w:szCs w:val="24"/>
          <w:lang w:eastAsia="en-US"/>
        </w:rPr>
        <w:t>ой</w:t>
      </w:r>
      <w:r w:rsidRPr="00C91831">
        <w:rPr>
          <w:rFonts w:ascii="Arial" w:hAnsi="Arial" w:cs="Arial"/>
          <w:sz w:val="24"/>
          <w:szCs w:val="24"/>
          <w:lang w:eastAsia="en-US"/>
        </w:rPr>
        <w:t xml:space="preserve">, установленной </w:t>
      </w:r>
      <w:r w:rsidR="006A5AE3" w:rsidRPr="00C91831">
        <w:rPr>
          <w:rFonts w:ascii="Arial" w:hAnsi="Arial" w:cs="Arial"/>
          <w:sz w:val="24"/>
          <w:szCs w:val="24"/>
        </w:rPr>
        <w:t>Министерством финансов Российской Федерации в ГИИС «Электронный бюджет»</w:t>
      </w:r>
      <w:r w:rsidRPr="00C91831">
        <w:rPr>
          <w:rFonts w:ascii="Arial" w:hAnsi="Arial" w:cs="Arial"/>
          <w:sz w:val="24"/>
          <w:szCs w:val="24"/>
          <w:lang w:eastAsia="en-US"/>
        </w:rPr>
        <w:t>.</w:t>
      </w:r>
    </w:p>
    <w:p w14:paraId="2BFA901C" w14:textId="2390E0B8" w:rsidR="00D9275F" w:rsidRPr="00C91831" w:rsidRDefault="00D9275F" w:rsidP="00095C33">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C91831">
        <w:rPr>
          <w:rFonts w:ascii="Arial" w:hAnsi="Arial" w:cs="Arial"/>
          <w:sz w:val="24"/>
          <w:szCs w:val="24"/>
        </w:rPr>
        <w:t>3.</w:t>
      </w:r>
      <w:r w:rsidR="00FD5458" w:rsidRPr="00C91831">
        <w:rPr>
          <w:rFonts w:ascii="Arial" w:hAnsi="Arial" w:cs="Arial"/>
          <w:sz w:val="24"/>
          <w:szCs w:val="24"/>
        </w:rPr>
        <w:t>4</w:t>
      </w:r>
      <w:r w:rsidRPr="00C91831">
        <w:rPr>
          <w:rFonts w:ascii="Arial" w:hAnsi="Arial" w:cs="Arial"/>
          <w:sz w:val="24"/>
          <w:szCs w:val="24"/>
        </w:rPr>
        <w:t xml:space="preserve">. </w:t>
      </w:r>
      <w:r w:rsidR="00095C33" w:rsidRPr="00C91831">
        <w:rPr>
          <w:rFonts w:ascii="Arial" w:hAnsi="Arial" w:cs="Arial"/>
          <w:sz w:val="24"/>
          <w:szCs w:val="24"/>
        </w:rPr>
        <w:tab/>
      </w:r>
      <w:r w:rsidR="006F54EB" w:rsidRPr="00C91831">
        <w:rPr>
          <w:rFonts w:ascii="Arial" w:hAnsi="Arial" w:cs="Arial"/>
          <w:sz w:val="24"/>
          <w:szCs w:val="24"/>
        </w:rPr>
        <w:t>Уполномоченный орган</w:t>
      </w:r>
      <w:r w:rsidRPr="00C91831">
        <w:rPr>
          <w:rFonts w:ascii="Arial" w:hAnsi="Arial" w:cs="Arial"/>
          <w:sz w:val="24"/>
          <w:szCs w:val="24"/>
        </w:rPr>
        <w:t xml:space="preserve"> в течение </w:t>
      </w:r>
      <w:r w:rsidR="00A92384" w:rsidRPr="00C91831">
        <w:rPr>
          <w:rFonts w:ascii="Arial" w:hAnsi="Arial" w:cs="Arial"/>
          <w:sz w:val="24"/>
          <w:szCs w:val="24"/>
        </w:rPr>
        <w:t>5</w:t>
      </w:r>
      <w:r w:rsidRPr="00C91831">
        <w:rPr>
          <w:rFonts w:ascii="Arial" w:hAnsi="Arial" w:cs="Arial"/>
          <w:sz w:val="24"/>
          <w:szCs w:val="24"/>
        </w:rPr>
        <w:t xml:space="preserve"> рабочих дней со дня вступления в силу распоряжения о предоставлении субсидии </w:t>
      </w:r>
      <w:r w:rsidR="00643484" w:rsidRPr="00C91831">
        <w:rPr>
          <w:rFonts w:ascii="Arial" w:hAnsi="Arial" w:cs="Arial"/>
          <w:sz w:val="24"/>
          <w:szCs w:val="24"/>
        </w:rPr>
        <w:t>формирует Соглашени</w:t>
      </w:r>
      <w:r w:rsidR="00302913">
        <w:rPr>
          <w:rFonts w:ascii="Arial" w:hAnsi="Arial" w:cs="Arial"/>
          <w:sz w:val="24"/>
          <w:szCs w:val="24"/>
        </w:rPr>
        <w:t>е</w:t>
      </w:r>
      <w:r w:rsidR="00643484" w:rsidRPr="00C91831">
        <w:rPr>
          <w:rFonts w:ascii="Arial" w:hAnsi="Arial" w:cs="Arial"/>
          <w:sz w:val="24"/>
          <w:szCs w:val="24"/>
        </w:rPr>
        <w:t xml:space="preserve"> в ГИИС «Электронный бюджет» и направляет получателю </w:t>
      </w:r>
      <w:r w:rsidR="00C1407A">
        <w:rPr>
          <w:rFonts w:ascii="Arial" w:hAnsi="Arial" w:cs="Arial"/>
          <w:sz w:val="24"/>
          <w:szCs w:val="24"/>
        </w:rPr>
        <w:t>гранта</w:t>
      </w:r>
      <w:r w:rsidR="00643484" w:rsidRPr="00C91831">
        <w:rPr>
          <w:rFonts w:ascii="Arial" w:hAnsi="Arial" w:cs="Arial"/>
          <w:sz w:val="24"/>
          <w:szCs w:val="24"/>
        </w:rPr>
        <w:t xml:space="preserve"> для его подписания.</w:t>
      </w:r>
    </w:p>
    <w:p w14:paraId="169CB5BD" w14:textId="0D881CBC" w:rsidR="00FD5458" w:rsidRPr="00C91831" w:rsidRDefault="00FD5458" w:rsidP="00FD5458">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3.5. Получатель </w:t>
      </w:r>
      <w:r w:rsidR="00C1407A">
        <w:rPr>
          <w:rFonts w:ascii="Arial" w:hAnsi="Arial" w:cs="Arial"/>
          <w:sz w:val="24"/>
          <w:szCs w:val="24"/>
        </w:rPr>
        <w:t>гранта</w:t>
      </w:r>
      <w:r w:rsidRPr="00C91831">
        <w:rPr>
          <w:rFonts w:ascii="Arial" w:hAnsi="Arial" w:cs="Arial"/>
          <w:sz w:val="24"/>
          <w:szCs w:val="24"/>
        </w:rPr>
        <w:t xml:space="preserve"> вправе отказаться от  получени</w:t>
      </w:r>
      <w:r w:rsidR="0035110E" w:rsidRPr="00C91831">
        <w:rPr>
          <w:rFonts w:ascii="Arial" w:hAnsi="Arial" w:cs="Arial"/>
          <w:sz w:val="24"/>
          <w:szCs w:val="24"/>
        </w:rPr>
        <w:t>я</w:t>
      </w:r>
      <w:r w:rsidRPr="00C91831">
        <w:rPr>
          <w:rFonts w:ascii="Arial" w:hAnsi="Arial" w:cs="Arial"/>
          <w:sz w:val="24"/>
          <w:szCs w:val="24"/>
        </w:rPr>
        <w:t xml:space="preserve"> </w:t>
      </w:r>
      <w:r w:rsidR="00C1407A">
        <w:rPr>
          <w:rFonts w:ascii="Arial" w:hAnsi="Arial" w:cs="Arial"/>
          <w:sz w:val="24"/>
          <w:szCs w:val="24"/>
        </w:rPr>
        <w:t>гранта</w:t>
      </w:r>
      <w:r w:rsidRPr="00C91831">
        <w:rPr>
          <w:rFonts w:ascii="Arial" w:hAnsi="Arial" w:cs="Arial"/>
          <w:sz w:val="24"/>
          <w:szCs w:val="24"/>
        </w:rPr>
        <w:t xml:space="preserve"> по собственной инициативе, путем формирования получателем </w:t>
      </w:r>
      <w:r w:rsidR="00C1407A">
        <w:rPr>
          <w:rFonts w:ascii="Arial" w:hAnsi="Arial" w:cs="Arial"/>
          <w:sz w:val="24"/>
          <w:szCs w:val="24"/>
        </w:rPr>
        <w:t>гранта</w:t>
      </w:r>
      <w:r w:rsidRPr="00C91831">
        <w:rPr>
          <w:rFonts w:ascii="Arial" w:hAnsi="Arial" w:cs="Arial"/>
          <w:sz w:val="24"/>
          <w:szCs w:val="24"/>
        </w:rPr>
        <w:t xml:space="preserve"> уведомления об отказе  от получения </w:t>
      </w:r>
      <w:r w:rsidR="00C1407A">
        <w:rPr>
          <w:rFonts w:ascii="Arial" w:hAnsi="Arial" w:cs="Arial"/>
          <w:sz w:val="24"/>
          <w:szCs w:val="24"/>
        </w:rPr>
        <w:t>гранта</w:t>
      </w:r>
      <w:r w:rsidRPr="00C91831">
        <w:rPr>
          <w:rFonts w:ascii="Arial" w:hAnsi="Arial" w:cs="Arial"/>
          <w:sz w:val="24"/>
          <w:szCs w:val="24"/>
        </w:rPr>
        <w:t xml:space="preserve"> в ГИИС «Электронный бюджет» с указанием причин.</w:t>
      </w:r>
    </w:p>
    <w:p w14:paraId="07AB21AB" w14:textId="68A1E261" w:rsidR="00643484" w:rsidRPr="00C91831" w:rsidRDefault="00643484" w:rsidP="00095C33">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C91831">
        <w:rPr>
          <w:rFonts w:ascii="Arial" w:hAnsi="Arial" w:cs="Arial"/>
          <w:sz w:val="24"/>
          <w:szCs w:val="24"/>
        </w:rPr>
        <w:t>3</w:t>
      </w:r>
      <w:r w:rsidR="007B3B78" w:rsidRPr="00C91831">
        <w:rPr>
          <w:rFonts w:ascii="Arial" w:hAnsi="Arial" w:cs="Arial"/>
          <w:sz w:val="24"/>
          <w:szCs w:val="24"/>
        </w:rPr>
        <w:t>.6</w:t>
      </w:r>
      <w:r w:rsidRPr="00C91831">
        <w:rPr>
          <w:rFonts w:ascii="Arial" w:hAnsi="Arial" w:cs="Arial"/>
          <w:sz w:val="24"/>
          <w:szCs w:val="24"/>
        </w:rPr>
        <w:t xml:space="preserve">.Получатель </w:t>
      </w:r>
      <w:r w:rsidR="00C1407A">
        <w:rPr>
          <w:rFonts w:ascii="Arial" w:hAnsi="Arial" w:cs="Arial"/>
          <w:sz w:val="24"/>
          <w:szCs w:val="24"/>
        </w:rPr>
        <w:t>гранта</w:t>
      </w:r>
      <w:r w:rsidRPr="00C91831">
        <w:rPr>
          <w:rFonts w:ascii="Arial" w:hAnsi="Arial" w:cs="Arial"/>
          <w:sz w:val="24"/>
          <w:szCs w:val="24"/>
        </w:rPr>
        <w:t xml:space="preserve"> в течение 5 рабочих дней со </w:t>
      </w:r>
      <w:r w:rsidR="00FB57C9" w:rsidRPr="00C91831">
        <w:rPr>
          <w:rFonts w:ascii="Arial" w:hAnsi="Arial" w:cs="Arial"/>
          <w:sz w:val="24"/>
          <w:szCs w:val="24"/>
        </w:rPr>
        <w:t>дня получения Соглашения,</w:t>
      </w:r>
      <w:r w:rsidR="006E5E13" w:rsidRPr="00C91831">
        <w:rPr>
          <w:rFonts w:ascii="Arial" w:hAnsi="Arial" w:cs="Arial"/>
          <w:sz w:val="24"/>
          <w:szCs w:val="24"/>
        </w:rPr>
        <w:t xml:space="preserve"> подписывает </w:t>
      </w:r>
      <w:r w:rsidR="00FB57C9" w:rsidRPr="00C91831">
        <w:rPr>
          <w:rFonts w:ascii="Arial" w:hAnsi="Arial" w:cs="Arial"/>
          <w:sz w:val="24"/>
          <w:szCs w:val="24"/>
        </w:rPr>
        <w:t xml:space="preserve">  Соглашени</w:t>
      </w:r>
      <w:r w:rsidR="00F67577">
        <w:rPr>
          <w:rFonts w:ascii="Arial" w:hAnsi="Arial" w:cs="Arial"/>
          <w:sz w:val="24"/>
          <w:szCs w:val="24"/>
        </w:rPr>
        <w:t>е</w:t>
      </w:r>
      <w:r w:rsidR="00FB57C9" w:rsidRPr="00C91831">
        <w:rPr>
          <w:rFonts w:ascii="Arial" w:hAnsi="Arial" w:cs="Arial"/>
          <w:sz w:val="24"/>
          <w:szCs w:val="24"/>
        </w:rPr>
        <w:t xml:space="preserve"> </w:t>
      </w:r>
      <w:r w:rsidR="00585011">
        <w:rPr>
          <w:rFonts w:ascii="Arial" w:hAnsi="Arial" w:cs="Arial"/>
          <w:sz w:val="24"/>
          <w:szCs w:val="24"/>
        </w:rPr>
        <w:t xml:space="preserve">УКЭП </w:t>
      </w:r>
      <w:r w:rsidR="00FB57C9" w:rsidRPr="00C91831">
        <w:rPr>
          <w:rFonts w:ascii="Arial" w:hAnsi="Arial" w:cs="Arial"/>
          <w:sz w:val="24"/>
          <w:szCs w:val="24"/>
        </w:rPr>
        <w:t>в ГИИС «Электронный бюджет».</w:t>
      </w:r>
    </w:p>
    <w:p w14:paraId="4F1BF055" w14:textId="77A22334" w:rsidR="00FB57C9" w:rsidRPr="00C91831" w:rsidRDefault="00FB57C9" w:rsidP="00095C33">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C91831">
        <w:rPr>
          <w:rFonts w:ascii="Arial" w:hAnsi="Arial" w:cs="Arial"/>
          <w:sz w:val="24"/>
          <w:szCs w:val="24"/>
        </w:rPr>
        <w:t>3.</w:t>
      </w:r>
      <w:r w:rsidR="007B3B78" w:rsidRPr="00C91831">
        <w:rPr>
          <w:rFonts w:ascii="Arial" w:hAnsi="Arial" w:cs="Arial"/>
          <w:sz w:val="24"/>
          <w:szCs w:val="24"/>
        </w:rPr>
        <w:t>7</w:t>
      </w:r>
      <w:r w:rsidRPr="00C91831">
        <w:rPr>
          <w:rFonts w:ascii="Arial" w:hAnsi="Arial" w:cs="Arial"/>
          <w:sz w:val="24"/>
          <w:szCs w:val="24"/>
        </w:rPr>
        <w:t>.Главный распорядитель</w:t>
      </w:r>
      <w:r w:rsidR="00F12A1E" w:rsidRPr="00C91831">
        <w:rPr>
          <w:rFonts w:ascii="Arial" w:hAnsi="Arial" w:cs="Arial"/>
          <w:sz w:val="24"/>
          <w:szCs w:val="24"/>
        </w:rPr>
        <w:t xml:space="preserve"> бюджетных сре</w:t>
      </w:r>
      <w:proofErr w:type="gramStart"/>
      <w:r w:rsidR="00F12A1E" w:rsidRPr="00C91831">
        <w:rPr>
          <w:rFonts w:ascii="Arial" w:hAnsi="Arial" w:cs="Arial"/>
          <w:sz w:val="24"/>
          <w:szCs w:val="24"/>
        </w:rPr>
        <w:t>дств</w:t>
      </w:r>
      <w:r w:rsidRPr="00C91831">
        <w:rPr>
          <w:rFonts w:ascii="Arial" w:hAnsi="Arial" w:cs="Arial"/>
          <w:sz w:val="24"/>
          <w:szCs w:val="24"/>
        </w:rPr>
        <w:t xml:space="preserve"> в т</w:t>
      </w:r>
      <w:proofErr w:type="gramEnd"/>
      <w:r w:rsidRPr="00C91831">
        <w:rPr>
          <w:rFonts w:ascii="Arial" w:hAnsi="Arial" w:cs="Arial"/>
          <w:sz w:val="24"/>
          <w:szCs w:val="24"/>
        </w:rPr>
        <w:t xml:space="preserve">ечение 5 рабочих дней со дня подписания получателя </w:t>
      </w:r>
      <w:r w:rsidR="00C1407A">
        <w:rPr>
          <w:rFonts w:ascii="Arial" w:hAnsi="Arial" w:cs="Arial"/>
          <w:sz w:val="24"/>
          <w:szCs w:val="24"/>
        </w:rPr>
        <w:t>гранта</w:t>
      </w:r>
      <w:r w:rsidRPr="00C91831">
        <w:rPr>
          <w:rFonts w:ascii="Arial" w:hAnsi="Arial" w:cs="Arial"/>
          <w:sz w:val="24"/>
          <w:szCs w:val="24"/>
        </w:rPr>
        <w:t xml:space="preserve"> подписывает его со своей стороны </w:t>
      </w:r>
      <w:r w:rsidR="00585011">
        <w:rPr>
          <w:rFonts w:ascii="Arial" w:hAnsi="Arial" w:cs="Arial"/>
          <w:sz w:val="24"/>
          <w:szCs w:val="24"/>
        </w:rPr>
        <w:t>УКЭП</w:t>
      </w:r>
      <w:r w:rsidRPr="00C91831">
        <w:rPr>
          <w:rFonts w:ascii="Arial" w:hAnsi="Arial" w:cs="Arial"/>
          <w:sz w:val="24"/>
          <w:szCs w:val="24"/>
        </w:rPr>
        <w:t xml:space="preserve"> в ГИИС «Электронный бюджет».</w:t>
      </w:r>
    </w:p>
    <w:p w14:paraId="462FF9B7" w14:textId="7F5BBAB9" w:rsidR="00FB57C9" w:rsidRPr="00C91831" w:rsidRDefault="00FB57C9" w:rsidP="00095C33">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C91831">
        <w:rPr>
          <w:rFonts w:ascii="Arial" w:hAnsi="Arial" w:cs="Arial"/>
          <w:sz w:val="24"/>
          <w:szCs w:val="24"/>
        </w:rPr>
        <w:t xml:space="preserve">Соглашение считается заключенным после подписания главным </w:t>
      </w:r>
      <w:r w:rsidRPr="00C91831">
        <w:rPr>
          <w:rFonts w:ascii="Arial" w:hAnsi="Arial" w:cs="Arial"/>
          <w:sz w:val="24"/>
          <w:szCs w:val="24"/>
        </w:rPr>
        <w:lastRenderedPageBreak/>
        <w:t>распорядителем</w:t>
      </w:r>
      <w:r w:rsidR="004F4160" w:rsidRPr="00C91831">
        <w:rPr>
          <w:rFonts w:ascii="Arial" w:hAnsi="Arial" w:cs="Arial"/>
          <w:sz w:val="24"/>
          <w:szCs w:val="24"/>
        </w:rPr>
        <w:t xml:space="preserve"> бюджетных средств</w:t>
      </w:r>
      <w:r w:rsidRPr="00C91831">
        <w:rPr>
          <w:rFonts w:ascii="Arial" w:hAnsi="Arial" w:cs="Arial"/>
          <w:sz w:val="24"/>
          <w:szCs w:val="24"/>
        </w:rPr>
        <w:t xml:space="preserve"> и получателем </w:t>
      </w:r>
      <w:r w:rsidR="00C1407A">
        <w:rPr>
          <w:rFonts w:ascii="Arial" w:hAnsi="Arial" w:cs="Arial"/>
          <w:sz w:val="24"/>
          <w:szCs w:val="24"/>
        </w:rPr>
        <w:t>гранта</w:t>
      </w:r>
      <w:r w:rsidRPr="00C91831">
        <w:rPr>
          <w:rFonts w:ascii="Arial" w:hAnsi="Arial" w:cs="Arial"/>
          <w:sz w:val="24"/>
          <w:szCs w:val="24"/>
        </w:rPr>
        <w:t xml:space="preserve"> и регистрации в установленном порядке органами Федерального казначейства.</w:t>
      </w:r>
    </w:p>
    <w:p w14:paraId="75421C07" w14:textId="0DB7BC7D" w:rsidR="00643484" w:rsidRPr="00C91831" w:rsidRDefault="00643484" w:rsidP="00643484">
      <w:pPr>
        <w:widowControl w:val="0"/>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C91831">
        <w:rPr>
          <w:rFonts w:ascii="Arial" w:hAnsi="Arial" w:cs="Arial"/>
          <w:sz w:val="24"/>
          <w:szCs w:val="24"/>
        </w:rPr>
        <w:t>3.</w:t>
      </w:r>
      <w:r w:rsidR="007B3B78" w:rsidRPr="00C91831">
        <w:rPr>
          <w:rFonts w:ascii="Arial" w:hAnsi="Arial" w:cs="Arial"/>
          <w:sz w:val="24"/>
          <w:szCs w:val="24"/>
        </w:rPr>
        <w:t>8</w:t>
      </w:r>
      <w:r w:rsidRPr="00C91831">
        <w:rPr>
          <w:rFonts w:ascii="Arial" w:hAnsi="Arial" w:cs="Arial"/>
          <w:sz w:val="24"/>
          <w:szCs w:val="24"/>
        </w:rPr>
        <w:t xml:space="preserve">. </w:t>
      </w:r>
      <w:r w:rsidR="00FB57C9" w:rsidRPr="00C91831">
        <w:rPr>
          <w:rFonts w:ascii="Arial" w:hAnsi="Arial" w:cs="Arial"/>
          <w:sz w:val="24"/>
          <w:szCs w:val="24"/>
        </w:rPr>
        <w:t>Получатель</w:t>
      </w:r>
      <w:r w:rsidRPr="00C91831">
        <w:rPr>
          <w:rFonts w:ascii="Arial" w:hAnsi="Arial" w:cs="Arial"/>
          <w:sz w:val="24"/>
          <w:szCs w:val="24"/>
        </w:rPr>
        <w:t xml:space="preserve"> </w:t>
      </w:r>
      <w:r w:rsidR="00C1407A">
        <w:rPr>
          <w:rFonts w:ascii="Arial" w:hAnsi="Arial" w:cs="Arial"/>
          <w:sz w:val="24"/>
          <w:szCs w:val="24"/>
        </w:rPr>
        <w:t>гранта</w:t>
      </w:r>
      <w:r w:rsidR="00FB57C9" w:rsidRPr="00C91831">
        <w:rPr>
          <w:rFonts w:ascii="Arial" w:hAnsi="Arial" w:cs="Arial"/>
          <w:sz w:val="24"/>
          <w:szCs w:val="24"/>
        </w:rPr>
        <w:t xml:space="preserve"> признается уклонившимся от заключения Соглашения в случае нарушения порядка</w:t>
      </w:r>
      <w:r w:rsidR="006E5E13" w:rsidRPr="00C91831">
        <w:rPr>
          <w:rFonts w:ascii="Arial" w:hAnsi="Arial" w:cs="Arial"/>
          <w:sz w:val="24"/>
          <w:szCs w:val="24"/>
        </w:rPr>
        <w:t xml:space="preserve"> и сроков заключения Соглашения, установленных пунктом </w:t>
      </w:r>
      <w:r w:rsidR="00F10DE3" w:rsidRPr="00C91831">
        <w:rPr>
          <w:rFonts w:ascii="Arial" w:hAnsi="Arial" w:cs="Arial"/>
          <w:sz w:val="24"/>
          <w:szCs w:val="24"/>
        </w:rPr>
        <w:t xml:space="preserve"> 3.</w:t>
      </w:r>
      <w:r w:rsidR="00131087" w:rsidRPr="00C91831">
        <w:rPr>
          <w:rFonts w:ascii="Arial" w:hAnsi="Arial" w:cs="Arial"/>
          <w:sz w:val="24"/>
          <w:szCs w:val="24"/>
        </w:rPr>
        <w:t>6</w:t>
      </w:r>
      <w:r w:rsidR="00F10DE3" w:rsidRPr="00C91831">
        <w:rPr>
          <w:rFonts w:ascii="Arial" w:hAnsi="Arial" w:cs="Arial"/>
          <w:sz w:val="24"/>
          <w:szCs w:val="24"/>
        </w:rPr>
        <w:t xml:space="preserve"> настоящего Порядка</w:t>
      </w:r>
      <w:r w:rsidR="00736FFA" w:rsidRPr="00C91831">
        <w:rPr>
          <w:rFonts w:ascii="Arial" w:hAnsi="Arial" w:cs="Arial"/>
          <w:sz w:val="24"/>
          <w:szCs w:val="24"/>
        </w:rPr>
        <w:t xml:space="preserve"> и </w:t>
      </w:r>
      <w:r w:rsidR="005672EA" w:rsidRPr="00C91831">
        <w:rPr>
          <w:rFonts w:ascii="Arial" w:hAnsi="Arial" w:cs="Arial"/>
          <w:sz w:val="24"/>
          <w:szCs w:val="24"/>
        </w:rPr>
        <w:t>не направил возражения по Соглашени</w:t>
      </w:r>
      <w:r w:rsidR="00A963C4">
        <w:rPr>
          <w:rFonts w:ascii="Arial" w:hAnsi="Arial" w:cs="Arial"/>
          <w:sz w:val="24"/>
          <w:szCs w:val="24"/>
        </w:rPr>
        <w:t>ю</w:t>
      </w:r>
      <w:r w:rsidR="005672EA" w:rsidRPr="00C91831">
        <w:rPr>
          <w:rFonts w:ascii="Arial" w:hAnsi="Arial" w:cs="Arial"/>
          <w:sz w:val="24"/>
          <w:szCs w:val="24"/>
        </w:rPr>
        <w:t>. Р</w:t>
      </w:r>
      <w:r w:rsidR="00736FFA" w:rsidRPr="00C91831">
        <w:rPr>
          <w:rFonts w:ascii="Arial" w:hAnsi="Arial" w:cs="Arial"/>
          <w:sz w:val="24"/>
          <w:szCs w:val="24"/>
        </w:rPr>
        <w:t xml:space="preserve">аспоряжение о предоставлении </w:t>
      </w:r>
      <w:r w:rsidR="00C1407A">
        <w:rPr>
          <w:rFonts w:ascii="Arial" w:hAnsi="Arial" w:cs="Arial"/>
          <w:sz w:val="24"/>
          <w:szCs w:val="24"/>
        </w:rPr>
        <w:t>гранта</w:t>
      </w:r>
      <w:r w:rsidR="00736FFA" w:rsidRPr="00C91831">
        <w:rPr>
          <w:rFonts w:ascii="Arial" w:hAnsi="Arial" w:cs="Arial"/>
          <w:sz w:val="24"/>
          <w:szCs w:val="24"/>
        </w:rPr>
        <w:t xml:space="preserve"> подлежит отмене (изменению).</w:t>
      </w:r>
    </w:p>
    <w:p w14:paraId="4FBDEF77" w14:textId="2805FDBC" w:rsidR="00131087" w:rsidRPr="00C91831" w:rsidRDefault="00131087" w:rsidP="00131087">
      <w:pPr>
        <w:widowControl w:val="0"/>
        <w:autoSpaceDE w:val="0"/>
        <w:autoSpaceDN w:val="0"/>
        <w:adjustRightInd w:val="0"/>
        <w:spacing w:after="0" w:line="240" w:lineRule="auto"/>
        <w:ind w:firstLine="708"/>
        <w:jc w:val="both"/>
        <w:rPr>
          <w:rFonts w:ascii="Arial" w:hAnsi="Arial" w:cs="Arial"/>
          <w:sz w:val="24"/>
          <w:szCs w:val="24"/>
        </w:rPr>
      </w:pPr>
      <w:bookmarkStart w:id="1" w:name="_Hlk126225224"/>
      <w:r w:rsidRPr="00C91831">
        <w:rPr>
          <w:rFonts w:ascii="Arial" w:hAnsi="Arial" w:cs="Arial"/>
          <w:sz w:val="24"/>
          <w:szCs w:val="24"/>
        </w:rPr>
        <w:t xml:space="preserve">3.9. В случае  отказа победителя отбора от заключения Соглашения, не подписания победителем отбора Соглашения в срок, определенный  в соответствии с пунктом 3.6 настоящего Порядка, главный распорядитель бюджетных средств направляет иным участникам отбора, признанным победителями отбора, заявки которых в части запрашиваемого размера </w:t>
      </w:r>
      <w:r w:rsidR="00C1407A">
        <w:rPr>
          <w:rFonts w:ascii="Arial" w:hAnsi="Arial" w:cs="Arial"/>
          <w:sz w:val="24"/>
          <w:szCs w:val="24"/>
        </w:rPr>
        <w:t>гранта</w:t>
      </w:r>
      <w:r w:rsidRPr="00C91831">
        <w:rPr>
          <w:rFonts w:ascii="Arial" w:hAnsi="Arial" w:cs="Arial"/>
          <w:sz w:val="24"/>
          <w:szCs w:val="24"/>
        </w:rPr>
        <w:t xml:space="preserve"> не были удовлетворены в полном объеме, предложение об увеличении размера </w:t>
      </w:r>
      <w:r w:rsidR="00C1407A">
        <w:rPr>
          <w:rFonts w:ascii="Arial" w:hAnsi="Arial" w:cs="Arial"/>
          <w:sz w:val="24"/>
          <w:szCs w:val="24"/>
        </w:rPr>
        <w:t>гранта</w:t>
      </w:r>
      <w:r w:rsidRPr="00C91831">
        <w:rPr>
          <w:rFonts w:ascii="Arial" w:hAnsi="Arial" w:cs="Arial"/>
          <w:sz w:val="24"/>
          <w:szCs w:val="24"/>
        </w:rPr>
        <w:t xml:space="preserve"> и результатов е</w:t>
      </w:r>
      <w:r w:rsidR="00C1407A">
        <w:rPr>
          <w:rFonts w:ascii="Arial" w:hAnsi="Arial" w:cs="Arial"/>
          <w:sz w:val="24"/>
          <w:szCs w:val="24"/>
        </w:rPr>
        <w:t>го</w:t>
      </w:r>
      <w:r w:rsidRPr="00C91831">
        <w:rPr>
          <w:rFonts w:ascii="Arial" w:hAnsi="Arial" w:cs="Arial"/>
          <w:sz w:val="24"/>
          <w:szCs w:val="24"/>
        </w:rPr>
        <w:t xml:space="preserve"> предоставления или заключает Соглашение</w:t>
      </w:r>
      <w:r w:rsidR="00572611" w:rsidRPr="00C91831">
        <w:rPr>
          <w:rFonts w:ascii="Arial" w:hAnsi="Arial" w:cs="Arial"/>
          <w:sz w:val="24"/>
          <w:szCs w:val="24"/>
        </w:rPr>
        <w:t xml:space="preserve"> с участником отбора, заявка которого имеет следующий в порядке убывания рейтинг заявки после последнего участника отбора, признанного победителем.</w:t>
      </w:r>
    </w:p>
    <w:p w14:paraId="2F5F2E29" w14:textId="739847CA" w:rsidR="00D734F1" w:rsidRPr="00C91831" w:rsidRDefault="00D734F1" w:rsidP="00131087">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3.10. В случаях наличия по результатам проведения отбора остатка лимитов бюджетных обязательств на предоставление </w:t>
      </w:r>
      <w:r w:rsidR="00C1407A">
        <w:rPr>
          <w:rFonts w:ascii="Arial" w:hAnsi="Arial" w:cs="Arial"/>
          <w:sz w:val="24"/>
          <w:szCs w:val="24"/>
        </w:rPr>
        <w:t>гранта</w:t>
      </w:r>
      <w:r w:rsidRPr="00C91831">
        <w:rPr>
          <w:rFonts w:ascii="Arial" w:hAnsi="Arial" w:cs="Arial"/>
          <w:sz w:val="24"/>
          <w:szCs w:val="24"/>
        </w:rPr>
        <w:t xml:space="preserve"> на соответствующий финансовый год, не распределенного между победителями отбора, увеличения лимитов бюджетных обязательств, отказа победителя отбора от заключения Соглашения, главный распорядитель бюджетных средств может принять решение о проведении дополнительного отбора в соответствии с положениями настоящего Порядка, предусмотренными для проведения отбора.</w:t>
      </w:r>
    </w:p>
    <w:p w14:paraId="2B87809E" w14:textId="5CA2A276" w:rsidR="00131087" w:rsidRPr="00C91831" w:rsidRDefault="00572611" w:rsidP="00131087">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3.1</w:t>
      </w:r>
      <w:r w:rsidR="00D734F1" w:rsidRPr="00C91831">
        <w:rPr>
          <w:rFonts w:ascii="Arial" w:hAnsi="Arial" w:cs="Arial"/>
          <w:sz w:val="24"/>
          <w:szCs w:val="24"/>
        </w:rPr>
        <w:t>1</w:t>
      </w:r>
      <w:r w:rsidRPr="00C91831">
        <w:rPr>
          <w:rFonts w:ascii="Arial" w:hAnsi="Arial" w:cs="Arial"/>
          <w:sz w:val="24"/>
          <w:szCs w:val="24"/>
        </w:rPr>
        <w:t xml:space="preserve">. В случаях увеличения главному распорядителю бюджетных средств лимитов бюджетных обязательств на предоставление </w:t>
      </w:r>
      <w:r w:rsidR="0058273F">
        <w:rPr>
          <w:rFonts w:ascii="Arial" w:hAnsi="Arial" w:cs="Arial"/>
          <w:sz w:val="24"/>
          <w:szCs w:val="24"/>
        </w:rPr>
        <w:t>гранта</w:t>
      </w:r>
      <w:r w:rsidRPr="00C91831">
        <w:rPr>
          <w:rFonts w:ascii="Arial" w:hAnsi="Arial" w:cs="Arial"/>
          <w:sz w:val="24"/>
          <w:szCs w:val="24"/>
        </w:rPr>
        <w:t xml:space="preserve"> в пределах текущего финансового года, отказа победителя отбора от заключения Соглашения и наличия участников отбора, прошедших отбор и не признанных победителями отбора по причине недостаточности лимитов бюджетных обязательств на предоставление </w:t>
      </w:r>
      <w:r w:rsidR="0058273F">
        <w:rPr>
          <w:rFonts w:ascii="Arial" w:hAnsi="Arial" w:cs="Arial"/>
          <w:sz w:val="24"/>
          <w:szCs w:val="24"/>
        </w:rPr>
        <w:t>гранта</w:t>
      </w:r>
      <w:r w:rsidRPr="00C91831">
        <w:rPr>
          <w:rFonts w:ascii="Arial" w:hAnsi="Arial" w:cs="Arial"/>
          <w:sz w:val="24"/>
          <w:szCs w:val="24"/>
        </w:rPr>
        <w:t xml:space="preserve">, </w:t>
      </w:r>
      <w:r w:rsidR="0058273F">
        <w:rPr>
          <w:rFonts w:ascii="Arial" w:hAnsi="Arial" w:cs="Arial"/>
          <w:sz w:val="24"/>
          <w:szCs w:val="24"/>
        </w:rPr>
        <w:t>грант</w:t>
      </w:r>
      <w:r w:rsidRPr="00C91831">
        <w:rPr>
          <w:rFonts w:ascii="Arial" w:hAnsi="Arial" w:cs="Arial"/>
          <w:sz w:val="24"/>
          <w:szCs w:val="24"/>
        </w:rPr>
        <w:t xml:space="preserve"> может распределяться без повторного проведения </w:t>
      </w:r>
      <w:proofErr w:type="gramStart"/>
      <w:r w:rsidRPr="00C91831">
        <w:rPr>
          <w:rFonts w:ascii="Arial" w:hAnsi="Arial" w:cs="Arial"/>
          <w:sz w:val="24"/>
          <w:szCs w:val="24"/>
        </w:rPr>
        <w:t>отбора</w:t>
      </w:r>
      <w:proofErr w:type="gramEnd"/>
      <w:r w:rsidRPr="00C91831">
        <w:rPr>
          <w:rFonts w:ascii="Arial" w:hAnsi="Arial" w:cs="Arial"/>
          <w:sz w:val="24"/>
          <w:szCs w:val="24"/>
        </w:rPr>
        <w:t xml:space="preserve"> с учетом присвоенного ранее номера в рейтинге или по решению главного распорядителя бюджетных средств может направляться победителям отбора предложение</w:t>
      </w:r>
      <w:r w:rsidR="00F42400" w:rsidRPr="00C91831">
        <w:rPr>
          <w:rFonts w:ascii="Arial" w:hAnsi="Arial" w:cs="Arial"/>
          <w:sz w:val="24"/>
          <w:szCs w:val="24"/>
        </w:rPr>
        <w:t xml:space="preserve">  об увеличение размера </w:t>
      </w:r>
      <w:r w:rsidR="0058273F">
        <w:rPr>
          <w:rFonts w:ascii="Arial" w:hAnsi="Arial" w:cs="Arial"/>
          <w:sz w:val="24"/>
          <w:szCs w:val="24"/>
        </w:rPr>
        <w:t>гранта</w:t>
      </w:r>
      <w:r w:rsidR="00F42400" w:rsidRPr="00C91831">
        <w:rPr>
          <w:rFonts w:ascii="Arial" w:hAnsi="Arial" w:cs="Arial"/>
          <w:sz w:val="24"/>
          <w:szCs w:val="24"/>
        </w:rPr>
        <w:t xml:space="preserve"> и значения результата предоставления </w:t>
      </w:r>
      <w:r w:rsidR="004D0852">
        <w:rPr>
          <w:rFonts w:ascii="Arial" w:hAnsi="Arial" w:cs="Arial"/>
          <w:sz w:val="24"/>
          <w:szCs w:val="24"/>
        </w:rPr>
        <w:t>гранта</w:t>
      </w:r>
      <w:r w:rsidR="00F42400" w:rsidRPr="00C91831">
        <w:rPr>
          <w:rFonts w:ascii="Arial" w:hAnsi="Arial" w:cs="Arial"/>
          <w:sz w:val="24"/>
          <w:szCs w:val="24"/>
        </w:rPr>
        <w:t>.</w:t>
      </w:r>
    </w:p>
    <w:p w14:paraId="56F7A76A" w14:textId="2B9174E5" w:rsidR="00F42400" w:rsidRPr="00C91831" w:rsidRDefault="00F42400" w:rsidP="00131087">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3.1</w:t>
      </w:r>
      <w:r w:rsidR="00D734F1" w:rsidRPr="00C91831">
        <w:rPr>
          <w:rFonts w:ascii="Arial" w:hAnsi="Arial" w:cs="Arial"/>
          <w:sz w:val="24"/>
          <w:szCs w:val="24"/>
        </w:rPr>
        <w:t>2</w:t>
      </w:r>
      <w:r w:rsidRPr="00C91831">
        <w:rPr>
          <w:rFonts w:ascii="Arial" w:hAnsi="Arial" w:cs="Arial"/>
          <w:sz w:val="24"/>
          <w:szCs w:val="24"/>
        </w:rPr>
        <w:t xml:space="preserve">. В случае невозможности предоставления </w:t>
      </w:r>
      <w:r w:rsidR="000730F8">
        <w:rPr>
          <w:rFonts w:ascii="Arial" w:hAnsi="Arial" w:cs="Arial"/>
          <w:sz w:val="24"/>
          <w:szCs w:val="24"/>
        </w:rPr>
        <w:t>гранта</w:t>
      </w:r>
      <w:r w:rsidRPr="00C91831">
        <w:rPr>
          <w:rFonts w:ascii="Arial" w:hAnsi="Arial" w:cs="Arial"/>
          <w:sz w:val="24"/>
          <w:szCs w:val="24"/>
        </w:rPr>
        <w:t xml:space="preserve"> в текущем финансовом году в связи с недостаточностью лимитов бюджетных  обязательств участнику отбора, соответствующему требованиям, указанным в объявлении о проведении отбора, при его согласии в протоколе подведения итогов отбора может указываться размер </w:t>
      </w:r>
      <w:r w:rsidR="000730F8">
        <w:rPr>
          <w:rFonts w:ascii="Arial" w:hAnsi="Arial" w:cs="Arial"/>
          <w:sz w:val="24"/>
          <w:szCs w:val="24"/>
        </w:rPr>
        <w:t>гранта</w:t>
      </w:r>
      <w:r w:rsidRPr="00C91831">
        <w:rPr>
          <w:rFonts w:ascii="Arial" w:hAnsi="Arial" w:cs="Arial"/>
          <w:sz w:val="24"/>
          <w:szCs w:val="24"/>
        </w:rPr>
        <w:t xml:space="preserve"> на очередной финансовый год и плановый период без изменения срока достижения результата предоставления </w:t>
      </w:r>
      <w:r w:rsidR="000730F8">
        <w:rPr>
          <w:rFonts w:ascii="Arial" w:hAnsi="Arial" w:cs="Arial"/>
          <w:sz w:val="24"/>
          <w:szCs w:val="24"/>
        </w:rPr>
        <w:t>гранта</w:t>
      </w:r>
      <w:r w:rsidRPr="00C91831">
        <w:rPr>
          <w:rFonts w:ascii="Arial" w:hAnsi="Arial" w:cs="Arial"/>
          <w:sz w:val="24"/>
          <w:szCs w:val="24"/>
        </w:rPr>
        <w:t>.</w:t>
      </w:r>
    </w:p>
    <w:bookmarkEnd w:id="1"/>
    <w:p w14:paraId="5275750D" w14:textId="6FB1FC53" w:rsidR="00180511" w:rsidRPr="00C91831" w:rsidRDefault="00180511" w:rsidP="00AC7B47">
      <w:pPr>
        <w:tabs>
          <w:tab w:val="left" w:pos="1276"/>
        </w:tabs>
        <w:autoSpaceDE w:val="0"/>
        <w:autoSpaceDN w:val="0"/>
        <w:adjustRightInd w:val="0"/>
        <w:spacing w:after="0" w:line="240" w:lineRule="auto"/>
        <w:ind w:firstLine="709"/>
        <w:jc w:val="both"/>
        <w:rPr>
          <w:rFonts w:ascii="Arial" w:eastAsiaTheme="minorEastAsia" w:hAnsi="Arial" w:cs="Arial"/>
          <w:sz w:val="24"/>
          <w:szCs w:val="24"/>
        </w:rPr>
      </w:pPr>
      <w:r w:rsidRPr="00C91831">
        <w:rPr>
          <w:rFonts w:ascii="Arial" w:hAnsi="Arial" w:cs="Arial"/>
          <w:sz w:val="24"/>
          <w:szCs w:val="24"/>
        </w:rPr>
        <w:t>3.</w:t>
      </w:r>
      <w:r w:rsidR="00D734F1" w:rsidRPr="00C91831">
        <w:rPr>
          <w:rFonts w:ascii="Arial" w:hAnsi="Arial" w:cs="Arial"/>
          <w:sz w:val="24"/>
          <w:szCs w:val="24"/>
        </w:rPr>
        <w:t>13</w:t>
      </w:r>
      <w:r w:rsidRPr="00C91831">
        <w:rPr>
          <w:rFonts w:ascii="Arial" w:hAnsi="Arial" w:cs="Arial"/>
          <w:sz w:val="24"/>
          <w:szCs w:val="24"/>
        </w:rPr>
        <w:t>.</w:t>
      </w:r>
      <w:r w:rsidR="00C1089B" w:rsidRPr="00C91831">
        <w:rPr>
          <w:rFonts w:ascii="Arial" w:hAnsi="Arial" w:cs="Arial"/>
          <w:sz w:val="24"/>
          <w:szCs w:val="24"/>
        </w:rPr>
        <w:t xml:space="preserve"> </w:t>
      </w:r>
      <w:r w:rsidR="00AC7B47" w:rsidRPr="00C91831">
        <w:rPr>
          <w:rFonts w:ascii="Arial" w:hAnsi="Arial" w:cs="Arial"/>
          <w:sz w:val="24"/>
          <w:szCs w:val="24"/>
        </w:rPr>
        <w:tab/>
      </w:r>
      <w:r w:rsidRPr="00C91831">
        <w:rPr>
          <w:rFonts w:ascii="Arial" w:eastAsiaTheme="minorEastAsia" w:hAnsi="Arial" w:cs="Arial"/>
          <w:sz w:val="24"/>
          <w:szCs w:val="24"/>
        </w:rPr>
        <w:t xml:space="preserve">При реорганизации получателя </w:t>
      </w:r>
      <w:r w:rsidR="000730F8">
        <w:rPr>
          <w:rFonts w:ascii="Arial" w:eastAsiaTheme="minorEastAsia" w:hAnsi="Arial" w:cs="Arial"/>
          <w:sz w:val="24"/>
          <w:szCs w:val="24"/>
        </w:rPr>
        <w:t>гранта</w:t>
      </w:r>
      <w:r w:rsidRPr="00C91831">
        <w:rPr>
          <w:rFonts w:ascii="Arial" w:eastAsiaTheme="minorEastAsia" w:hAnsi="Arial" w:cs="Arial"/>
          <w:sz w:val="24"/>
          <w:szCs w:val="24"/>
        </w:rPr>
        <w:t>,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7F1844DE" w14:textId="3FEFF4F1" w:rsidR="00180511" w:rsidRPr="00C91831" w:rsidRDefault="00180511" w:rsidP="00180511">
      <w:pPr>
        <w:autoSpaceDE w:val="0"/>
        <w:autoSpaceDN w:val="0"/>
        <w:adjustRightInd w:val="0"/>
        <w:spacing w:after="0" w:line="240" w:lineRule="auto"/>
        <w:ind w:firstLine="709"/>
        <w:jc w:val="both"/>
        <w:rPr>
          <w:rFonts w:ascii="Arial" w:eastAsiaTheme="minorEastAsia" w:hAnsi="Arial" w:cs="Arial"/>
          <w:sz w:val="24"/>
          <w:szCs w:val="24"/>
        </w:rPr>
      </w:pPr>
      <w:r w:rsidRPr="00C91831">
        <w:rPr>
          <w:rFonts w:ascii="Arial" w:eastAsiaTheme="minorEastAsia" w:hAnsi="Arial" w:cs="Arial"/>
          <w:sz w:val="24"/>
          <w:szCs w:val="24"/>
        </w:rPr>
        <w:t xml:space="preserve">При реорганизации получателя </w:t>
      </w:r>
      <w:r w:rsidR="000730F8">
        <w:rPr>
          <w:rFonts w:ascii="Arial" w:eastAsiaTheme="minorEastAsia" w:hAnsi="Arial" w:cs="Arial"/>
          <w:sz w:val="24"/>
          <w:szCs w:val="24"/>
        </w:rPr>
        <w:t>гранта</w:t>
      </w:r>
      <w:r w:rsidRPr="00C91831">
        <w:rPr>
          <w:rFonts w:ascii="Arial" w:eastAsiaTheme="minorEastAsia" w:hAnsi="Arial" w:cs="Arial"/>
          <w:sz w:val="24"/>
          <w:szCs w:val="24"/>
        </w:rPr>
        <w:t xml:space="preserve">, являющегося юридическим лицом, в форме разделения, выделения, а также при ликвидации получателя </w:t>
      </w:r>
      <w:r w:rsidR="000730F8">
        <w:rPr>
          <w:rFonts w:ascii="Arial" w:eastAsiaTheme="minorEastAsia" w:hAnsi="Arial" w:cs="Arial"/>
          <w:sz w:val="24"/>
          <w:szCs w:val="24"/>
        </w:rPr>
        <w:t>гранта</w:t>
      </w:r>
      <w:r w:rsidRPr="00C91831">
        <w:rPr>
          <w:rFonts w:ascii="Arial" w:eastAsiaTheme="minorEastAsia" w:hAnsi="Arial" w:cs="Arial"/>
          <w:sz w:val="24"/>
          <w:szCs w:val="24"/>
        </w:rPr>
        <w:t>, являющегося юридическим лицом, или прекращении деятельности</w:t>
      </w:r>
      <w:r w:rsidR="006D4523" w:rsidRPr="00C91831">
        <w:rPr>
          <w:rFonts w:ascii="Arial" w:eastAsiaTheme="minorEastAsia" w:hAnsi="Arial" w:cs="Arial"/>
          <w:sz w:val="24"/>
          <w:szCs w:val="24"/>
        </w:rPr>
        <w:t xml:space="preserve"> </w:t>
      </w:r>
      <w:r w:rsidRPr="00C91831">
        <w:rPr>
          <w:rFonts w:ascii="Arial" w:eastAsiaTheme="minorEastAsia" w:hAnsi="Arial" w:cs="Arial"/>
          <w:sz w:val="24"/>
          <w:szCs w:val="24"/>
        </w:rPr>
        <w:t xml:space="preserve"> получателя </w:t>
      </w:r>
      <w:r w:rsidR="000730F8">
        <w:rPr>
          <w:rFonts w:ascii="Arial" w:eastAsiaTheme="minorEastAsia" w:hAnsi="Arial" w:cs="Arial"/>
          <w:sz w:val="24"/>
          <w:szCs w:val="24"/>
        </w:rPr>
        <w:t>гранта</w:t>
      </w:r>
      <w:r w:rsidRPr="00C91831">
        <w:rPr>
          <w:rFonts w:ascii="Arial" w:eastAsiaTheme="minorEastAsia" w:hAnsi="Arial" w:cs="Arial"/>
          <w:sz w:val="24"/>
          <w:szCs w:val="24"/>
        </w:rPr>
        <w:t xml:space="preserve">,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w:t>
      </w:r>
      <w:hyperlink r:id="rId11" w:history="1">
        <w:r w:rsidRPr="00C91831">
          <w:rPr>
            <w:rFonts w:ascii="Arial" w:eastAsiaTheme="minorEastAsia" w:hAnsi="Arial" w:cs="Arial"/>
            <w:sz w:val="24"/>
            <w:szCs w:val="24"/>
          </w:rPr>
          <w:t>абзацем вторым пункта 5 статьи 23</w:t>
        </w:r>
      </w:hyperlink>
      <w:r w:rsidRPr="00C91831">
        <w:rPr>
          <w:rFonts w:ascii="Arial" w:eastAsiaTheme="minorEastAsia" w:hAnsi="Arial" w:cs="Arial"/>
          <w:sz w:val="24"/>
          <w:szCs w:val="24"/>
        </w:rPr>
        <w:t xml:space="preserve"> Гражданского кодекса Российской Федерации), соглашение расторгается с формированием уведомления о расторжении соглашения в </w:t>
      </w:r>
      <w:r w:rsidRPr="00C91831">
        <w:rPr>
          <w:rFonts w:ascii="Arial" w:eastAsiaTheme="minorEastAsia" w:hAnsi="Arial" w:cs="Arial"/>
          <w:sz w:val="24"/>
          <w:szCs w:val="24"/>
        </w:rPr>
        <w:lastRenderedPageBreak/>
        <w:t xml:space="preserve">одностороннем порядке и акта об исполнении обязательств по соглашению с отражением информации о неисполненных получателем </w:t>
      </w:r>
      <w:r w:rsidR="000730F8">
        <w:rPr>
          <w:rFonts w:ascii="Arial" w:eastAsiaTheme="minorEastAsia" w:hAnsi="Arial" w:cs="Arial"/>
          <w:sz w:val="24"/>
          <w:szCs w:val="24"/>
        </w:rPr>
        <w:t>гранта</w:t>
      </w:r>
      <w:r w:rsidRPr="00C91831">
        <w:rPr>
          <w:rFonts w:ascii="Arial" w:eastAsiaTheme="minorEastAsia" w:hAnsi="Arial" w:cs="Arial"/>
          <w:sz w:val="24"/>
          <w:szCs w:val="24"/>
        </w:rPr>
        <w:t xml:space="preserve"> обязательствах, источником возмещения которых является </w:t>
      </w:r>
      <w:r w:rsidR="000730F8">
        <w:rPr>
          <w:rFonts w:ascii="Arial" w:eastAsiaTheme="minorEastAsia" w:hAnsi="Arial" w:cs="Arial"/>
          <w:sz w:val="24"/>
          <w:szCs w:val="24"/>
        </w:rPr>
        <w:t>грант</w:t>
      </w:r>
      <w:r w:rsidRPr="00C91831">
        <w:rPr>
          <w:rFonts w:ascii="Arial" w:eastAsiaTheme="minorEastAsia" w:hAnsi="Arial" w:cs="Arial"/>
          <w:sz w:val="24"/>
          <w:szCs w:val="24"/>
        </w:rPr>
        <w:t xml:space="preserve">, и возврате неиспользованного остатка </w:t>
      </w:r>
      <w:r w:rsidR="000730F8">
        <w:rPr>
          <w:rFonts w:ascii="Arial" w:eastAsiaTheme="minorEastAsia" w:hAnsi="Arial" w:cs="Arial"/>
          <w:sz w:val="24"/>
          <w:szCs w:val="24"/>
        </w:rPr>
        <w:t>гранта</w:t>
      </w:r>
      <w:r w:rsidRPr="00C91831">
        <w:rPr>
          <w:rFonts w:ascii="Arial" w:eastAsiaTheme="minorEastAsia" w:hAnsi="Arial" w:cs="Arial"/>
          <w:sz w:val="24"/>
          <w:szCs w:val="24"/>
        </w:rPr>
        <w:t xml:space="preserve"> в краевой бюджет.</w:t>
      </w:r>
    </w:p>
    <w:p w14:paraId="6116EDFC" w14:textId="62DF0683" w:rsidR="00180511" w:rsidRDefault="00180511" w:rsidP="00180511">
      <w:pPr>
        <w:autoSpaceDE w:val="0"/>
        <w:autoSpaceDN w:val="0"/>
        <w:adjustRightInd w:val="0"/>
        <w:spacing w:after="0" w:line="240" w:lineRule="auto"/>
        <w:ind w:firstLine="709"/>
        <w:jc w:val="both"/>
        <w:rPr>
          <w:rFonts w:ascii="Arial" w:eastAsiaTheme="minorEastAsia" w:hAnsi="Arial" w:cs="Arial"/>
          <w:sz w:val="24"/>
          <w:szCs w:val="24"/>
        </w:rPr>
      </w:pPr>
      <w:r w:rsidRPr="00C91831">
        <w:rPr>
          <w:rFonts w:ascii="Arial" w:eastAsiaTheme="minorEastAsia" w:hAnsi="Arial" w:cs="Arial"/>
          <w:sz w:val="24"/>
          <w:szCs w:val="24"/>
        </w:rPr>
        <w:t xml:space="preserve">При прекращении деятельности получателя </w:t>
      </w:r>
      <w:r w:rsidR="000730F8">
        <w:rPr>
          <w:rFonts w:ascii="Arial" w:eastAsiaTheme="minorEastAsia" w:hAnsi="Arial" w:cs="Arial"/>
          <w:sz w:val="24"/>
          <w:szCs w:val="24"/>
        </w:rPr>
        <w:t>гранта</w:t>
      </w:r>
      <w:r w:rsidRPr="00C91831">
        <w:rPr>
          <w:rFonts w:ascii="Arial" w:eastAsiaTheme="minorEastAsia" w:hAnsi="Arial" w:cs="Arial"/>
          <w:sz w:val="24"/>
          <w:szCs w:val="24"/>
        </w:rPr>
        <w:t>, являющегося индивидуальным предпринимателем, осуществляющим деятельность в качестве главы крестьянского (фермерского) хозяйства в соответствии с </w:t>
      </w:r>
      <w:hyperlink r:id="rId12" w:history="1">
        <w:r w:rsidRPr="00C91831">
          <w:rPr>
            <w:rFonts w:ascii="Arial" w:eastAsiaTheme="minorEastAsia" w:hAnsi="Arial" w:cs="Arial"/>
            <w:sz w:val="24"/>
            <w:szCs w:val="24"/>
          </w:rPr>
          <w:t>абзацем вторым пункта 5 статьи 23</w:t>
        </w:r>
      </w:hyperlink>
      <w:r w:rsidRPr="00C91831">
        <w:rPr>
          <w:rFonts w:ascii="Arial" w:eastAsiaTheme="minorEastAsia" w:hAnsi="Arial" w:cs="Arial"/>
          <w:sz w:val="24"/>
          <w:szCs w:val="24"/>
        </w:rPr>
        <w:t xml:space="preserve"> Гражданского кодекса Российской Федерации, передающего свои права другому гражданину в соответствии со </w:t>
      </w:r>
      <w:hyperlink r:id="rId13" w:history="1">
        <w:r w:rsidRPr="00C91831">
          <w:rPr>
            <w:rFonts w:ascii="Arial" w:eastAsiaTheme="minorEastAsia" w:hAnsi="Arial" w:cs="Arial"/>
            <w:sz w:val="24"/>
            <w:szCs w:val="24"/>
          </w:rPr>
          <w:t>статьей 18</w:t>
        </w:r>
      </w:hyperlink>
      <w:r w:rsidRPr="00C91831">
        <w:rPr>
          <w:rFonts w:ascii="Arial" w:eastAsiaTheme="minorEastAsia" w:hAnsi="Arial" w:cs="Arial"/>
          <w:sz w:val="24"/>
          <w:szCs w:val="24"/>
        </w:rPr>
        <w:t xml:space="preserve"> Федерального закона от 11.06.2023 № 74-ФЗ «О крестьянском (фермерском) хозяйстве», </w:t>
      </w:r>
      <w:r w:rsidRPr="00C91831">
        <w:rPr>
          <w:rFonts w:ascii="Arial" w:eastAsiaTheme="minorEastAsia" w:hAnsi="Arial" w:cs="Arial"/>
          <w:sz w:val="24"/>
          <w:szCs w:val="24"/>
        </w:rPr>
        <w:br/>
        <w:t>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21C49962" w14:textId="4548E8CB" w:rsidR="00900FE3" w:rsidRPr="00900FE3" w:rsidRDefault="00900FE3" w:rsidP="00900FE3">
      <w:pPr>
        <w:autoSpaceDE w:val="0"/>
        <w:autoSpaceDN w:val="0"/>
        <w:adjustRightInd w:val="0"/>
        <w:spacing w:after="0" w:line="240" w:lineRule="auto"/>
        <w:ind w:firstLine="709"/>
        <w:jc w:val="both"/>
        <w:rPr>
          <w:rFonts w:ascii="Arial" w:hAnsi="Arial" w:cs="Arial"/>
          <w:sz w:val="24"/>
          <w:szCs w:val="24"/>
        </w:rPr>
      </w:pPr>
      <w:r>
        <w:rPr>
          <w:rFonts w:ascii="Arial" w:hAnsi="Arial" w:cs="Arial"/>
          <w:sz w:val="24"/>
          <w:szCs w:val="24"/>
        </w:rPr>
        <w:t>3.14.</w:t>
      </w:r>
      <w:r>
        <w:rPr>
          <w:rFonts w:ascii="Arial" w:hAnsi="Arial" w:cs="Arial"/>
          <w:sz w:val="24"/>
          <w:szCs w:val="24"/>
        </w:rPr>
        <w:tab/>
        <w:t>В С</w:t>
      </w:r>
      <w:r w:rsidRPr="00900FE3">
        <w:rPr>
          <w:rFonts w:ascii="Arial" w:hAnsi="Arial" w:cs="Arial"/>
          <w:sz w:val="24"/>
          <w:szCs w:val="24"/>
        </w:rPr>
        <w:t>оглашение вносится условие о возможности изменения условий предоставления гранта 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 срочную военную службу (военную службу по призыву) в ВСР, органы государственной охраны и другие войска, или заключивший контракт о добровольном содействии в выполнении задач, возложенных на ВСР, либо юридическое лицо, в котором одно и тоже физическое лицо является единственным учредителем (участником) юридического лица и его руководителем, призваны на военную службу по мобилизации в ВСР, срочную военную службу (военную службу по призыву) или заключили контракт о добровольном содействии в выполнении задач, возложенных на ВСР (далее - участие в специальной военной операции, прохождение военной службы по призыву), на период их участия в специальной военной операции, прохождения военной службы по призыву в части:</w:t>
      </w:r>
    </w:p>
    <w:p w14:paraId="0E3D0B0A" w14:textId="77777777" w:rsidR="00900FE3" w:rsidRPr="00900FE3" w:rsidRDefault="00900FE3" w:rsidP="00900FE3">
      <w:pPr>
        <w:autoSpaceDE w:val="0"/>
        <w:autoSpaceDN w:val="0"/>
        <w:adjustRightInd w:val="0"/>
        <w:spacing w:after="0" w:line="240" w:lineRule="auto"/>
        <w:ind w:firstLine="709"/>
        <w:jc w:val="both"/>
        <w:rPr>
          <w:rFonts w:ascii="Arial" w:hAnsi="Arial" w:cs="Arial"/>
          <w:sz w:val="24"/>
          <w:szCs w:val="24"/>
        </w:rPr>
      </w:pPr>
      <w:r w:rsidRPr="00900FE3">
        <w:rPr>
          <w:rFonts w:ascii="Arial" w:hAnsi="Arial" w:cs="Arial"/>
          <w:sz w:val="24"/>
          <w:szCs w:val="24"/>
        </w:rPr>
        <w:t>продления сроков использования грантов получателями  грантов и сроков достижения значений результатов их предоставления либо корректировки значений результатов в сторону их уменьшения;</w:t>
      </w:r>
    </w:p>
    <w:p w14:paraId="56DD2838" w14:textId="77777777" w:rsidR="00900FE3" w:rsidRPr="00900FE3" w:rsidRDefault="00900FE3" w:rsidP="00900FE3">
      <w:pPr>
        <w:autoSpaceDE w:val="0"/>
        <w:autoSpaceDN w:val="0"/>
        <w:adjustRightInd w:val="0"/>
        <w:spacing w:after="0" w:line="240" w:lineRule="auto"/>
        <w:ind w:firstLine="709"/>
        <w:jc w:val="both"/>
        <w:rPr>
          <w:rFonts w:ascii="Arial" w:hAnsi="Arial" w:cs="Arial"/>
          <w:sz w:val="24"/>
          <w:szCs w:val="24"/>
        </w:rPr>
      </w:pPr>
      <w:r w:rsidRPr="00900FE3">
        <w:rPr>
          <w:rFonts w:ascii="Arial" w:hAnsi="Arial" w:cs="Arial"/>
          <w:sz w:val="24"/>
          <w:szCs w:val="24"/>
        </w:rPr>
        <w:t>возврата всей суммы гранта без наложения штрафных санкций;</w:t>
      </w:r>
    </w:p>
    <w:p w14:paraId="7D5CBEE9" w14:textId="77777777" w:rsidR="00900FE3" w:rsidRPr="00900FE3" w:rsidRDefault="00900FE3" w:rsidP="00900FE3">
      <w:pPr>
        <w:autoSpaceDE w:val="0"/>
        <w:autoSpaceDN w:val="0"/>
        <w:adjustRightInd w:val="0"/>
        <w:spacing w:after="0" w:line="240" w:lineRule="auto"/>
        <w:ind w:firstLine="709"/>
        <w:jc w:val="both"/>
        <w:rPr>
          <w:rFonts w:ascii="Arial" w:hAnsi="Arial" w:cs="Arial"/>
          <w:sz w:val="24"/>
          <w:szCs w:val="24"/>
        </w:rPr>
      </w:pPr>
      <w:r w:rsidRPr="00900FE3">
        <w:rPr>
          <w:rFonts w:ascii="Arial" w:hAnsi="Arial" w:cs="Arial"/>
          <w:sz w:val="24"/>
          <w:szCs w:val="24"/>
        </w:rPr>
        <w:t>продления сроков предоставления отчетности;</w:t>
      </w:r>
    </w:p>
    <w:p w14:paraId="37674671" w14:textId="6A14F74A" w:rsidR="00900FE3" w:rsidRPr="00C91831" w:rsidRDefault="00900FE3" w:rsidP="00900FE3">
      <w:pPr>
        <w:autoSpaceDE w:val="0"/>
        <w:autoSpaceDN w:val="0"/>
        <w:adjustRightInd w:val="0"/>
        <w:spacing w:after="0" w:line="240" w:lineRule="auto"/>
        <w:ind w:firstLine="709"/>
        <w:jc w:val="both"/>
        <w:rPr>
          <w:rFonts w:ascii="Arial" w:hAnsi="Arial" w:cs="Arial"/>
          <w:sz w:val="24"/>
          <w:szCs w:val="24"/>
        </w:rPr>
      </w:pPr>
      <w:r w:rsidRPr="00900FE3">
        <w:rPr>
          <w:rFonts w:ascii="Arial" w:hAnsi="Arial" w:cs="Arial"/>
          <w:sz w:val="24"/>
          <w:szCs w:val="24"/>
        </w:rPr>
        <w:t>исключения штрафных санкций за нарушение условий предоставления гранта в случаях, если такие нарушения связаны с участием в специальной военной операции, прохождением военной службы по призыву.</w:t>
      </w:r>
    </w:p>
    <w:p w14:paraId="67E7CFB1" w14:textId="0A2CD970" w:rsidR="00AA4C96" w:rsidRPr="00AE15EC" w:rsidRDefault="00F43278" w:rsidP="00AE15EC">
      <w:pPr>
        <w:pStyle w:val="a7"/>
        <w:widowControl w:val="0"/>
        <w:numPr>
          <w:ilvl w:val="1"/>
          <w:numId w:val="36"/>
        </w:numPr>
        <w:tabs>
          <w:tab w:val="left" w:pos="1276"/>
        </w:tabs>
        <w:autoSpaceDE w:val="0"/>
        <w:autoSpaceDN w:val="0"/>
        <w:adjustRightInd w:val="0"/>
        <w:spacing w:after="0" w:line="240" w:lineRule="auto"/>
        <w:jc w:val="both"/>
        <w:rPr>
          <w:rFonts w:ascii="Arial" w:eastAsia="Calibri" w:hAnsi="Arial" w:cs="Arial"/>
          <w:sz w:val="24"/>
          <w:szCs w:val="24"/>
        </w:rPr>
      </w:pPr>
      <w:r w:rsidRPr="00AE15EC">
        <w:rPr>
          <w:rFonts w:ascii="Arial" w:eastAsia="Calibri" w:hAnsi="Arial" w:cs="Arial"/>
          <w:sz w:val="24"/>
          <w:szCs w:val="24"/>
        </w:rPr>
        <w:t xml:space="preserve">Результатом использования гранта является: </w:t>
      </w:r>
    </w:p>
    <w:p w14:paraId="08F4D80E" w14:textId="1DBAA5C5" w:rsidR="00F43278" w:rsidRPr="00AA4C96" w:rsidRDefault="00F43278" w:rsidP="00AA4C96">
      <w:pPr>
        <w:pStyle w:val="a7"/>
        <w:widowControl w:val="0"/>
        <w:numPr>
          <w:ilvl w:val="0"/>
          <w:numId w:val="34"/>
        </w:numPr>
        <w:tabs>
          <w:tab w:val="left" w:pos="1276"/>
        </w:tabs>
        <w:autoSpaceDE w:val="0"/>
        <w:autoSpaceDN w:val="0"/>
        <w:adjustRightInd w:val="0"/>
        <w:spacing w:after="0" w:line="240" w:lineRule="auto"/>
        <w:jc w:val="both"/>
        <w:rPr>
          <w:rFonts w:ascii="Arial" w:eastAsia="Calibri" w:hAnsi="Arial" w:cs="Arial"/>
          <w:sz w:val="24"/>
          <w:szCs w:val="24"/>
        </w:rPr>
      </w:pPr>
      <w:r w:rsidRPr="00AA4C96">
        <w:rPr>
          <w:rFonts w:ascii="Arial" w:eastAsia="Calibri" w:hAnsi="Arial" w:cs="Arial"/>
          <w:sz w:val="24"/>
          <w:szCs w:val="24"/>
        </w:rPr>
        <w:t>количество созданных и (или) сохраненных рабочих мест (включая вновь зарегистрированных индивидуальных предпринимателей) субъектами малого и среднего предпринимательства, получивших грант (единиц).</w:t>
      </w:r>
    </w:p>
    <w:p w14:paraId="34115892" w14:textId="77777777" w:rsidR="00F43278" w:rsidRPr="00F43278" w:rsidRDefault="00F43278" w:rsidP="00F43278">
      <w:pPr>
        <w:widowControl w:val="0"/>
        <w:tabs>
          <w:tab w:val="left" w:pos="1276"/>
        </w:tabs>
        <w:autoSpaceDE w:val="0"/>
        <w:autoSpaceDN w:val="0"/>
        <w:adjustRightInd w:val="0"/>
        <w:spacing w:after="0" w:line="240" w:lineRule="auto"/>
        <w:ind w:firstLine="708"/>
        <w:jc w:val="both"/>
        <w:rPr>
          <w:rFonts w:ascii="Arial" w:eastAsia="Calibri" w:hAnsi="Arial" w:cs="Arial"/>
          <w:sz w:val="24"/>
          <w:szCs w:val="24"/>
        </w:rPr>
      </w:pPr>
      <w:r w:rsidRPr="00F43278">
        <w:rPr>
          <w:rFonts w:ascii="Arial" w:eastAsia="Calibri" w:hAnsi="Arial" w:cs="Arial"/>
          <w:sz w:val="24"/>
          <w:szCs w:val="24"/>
        </w:rPr>
        <w:t>Фактическое значение показателя соответствует:</w:t>
      </w:r>
    </w:p>
    <w:p w14:paraId="187F9775" w14:textId="77777777" w:rsidR="00F43278" w:rsidRPr="00F43278" w:rsidRDefault="00F43278" w:rsidP="00F43278">
      <w:pPr>
        <w:widowControl w:val="0"/>
        <w:tabs>
          <w:tab w:val="left" w:pos="1276"/>
        </w:tabs>
        <w:autoSpaceDE w:val="0"/>
        <w:autoSpaceDN w:val="0"/>
        <w:adjustRightInd w:val="0"/>
        <w:spacing w:after="0" w:line="240" w:lineRule="auto"/>
        <w:ind w:firstLine="708"/>
        <w:jc w:val="both"/>
        <w:rPr>
          <w:rFonts w:ascii="Arial" w:eastAsia="Calibri" w:hAnsi="Arial" w:cs="Arial"/>
          <w:sz w:val="24"/>
          <w:szCs w:val="24"/>
        </w:rPr>
      </w:pPr>
      <w:r w:rsidRPr="00F43278">
        <w:rPr>
          <w:rFonts w:ascii="Arial" w:eastAsia="Calibri" w:hAnsi="Arial" w:cs="Arial"/>
          <w:sz w:val="24"/>
          <w:szCs w:val="24"/>
        </w:rPr>
        <w:t>значению среднесписочной численности работников по состоянию на 1 января года получения субсидии (для субъекта малого и среднего предпринимательства, имеющего работников и являющегося работодателем);</w:t>
      </w:r>
    </w:p>
    <w:p w14:paraId="71E222BE" w14:textId="77777777" w:rsidR="00F43278" w:rsidRDefault="00F43278" w:rsidP="00F43278">
      <w:pPr>
        <w:widowControl w:val="0"/>
        <w:tabs>
          <w:tab w:val="left" w:pos="1276"/>
        </w:tabs>
        <w:autoSpaceDE w:val="0"/>
        <w:autoSpaceDN w:val="0"/>
        <w:adjustRightInd w:val="0"/>
        <w:spacing w:after="0" w:line="240" w:lineRule="auto"/>
        <w:ind w:firstLine="708"/>
        <w:jc w:val="both"/>
        <w:rPr>
          <w:rFonts w:ascii="Arial" w:eastAsia="Calibri" w:hAnsi="Arial" w:cs="Arial"/>
          <w:sz w:val="24"/>
          <w:szCs w:val="24"/>
        </w:rPr>
      </w:pPr>
      <w:r w:rsidRPr="00F43278">
        <w:rPr>
          <w:rFonts w:ascii="Arial" w:eastAsia="Calibri" w:hAnsi="Arial" w:cs="Arial"/>
          <w:sz w:val="24"/>
          <w:szCs w:val="24"/>
        </w:rPr>
        <w:t>единице (для субъекта малого и среднего предпринимательства, не имеющего работников и не являющегося работодателем).</w:t>
      </w:r>
    </w:p>
    <w:p w14:paraId="43C01AE3" w14:textId="77777777" w:rsidR="00B57EF4" w:rsidRPr="00F43278" w:rsidRDefault="00B57EF4" w:rsidP="00B57EF4">
      <w:pPr>
        <w:widowControl w:val="0"/>
        <w:tabs>
          <w:tab w:val="left" w:pos="1276"/>
        </w:tabs>
        <w:autoSpaceDE w:val="0"/>
        <w:autoSpaceDN w:val="0"/>
        <w:adjustRightInd w:val="0"/>
        <w:spacing w:after="0" w:line="240" w:lineRule="auto"/>
        <w:ind w:firstLine="708"/>
        <w:jc w:val="both"/>
        <w:rPr>
          <w:rFonts w:ascii="Arial" w:eastAsia="Calibri" w:hAnsi="Arial" w:cs="Arial"/>
          <w:sz w:val="24"/>
          <w:szCs w:val="24"/>
        </w:rPr>
      </w:pPr>
      <w:r w:rsidRPr="00F43278">
        <w:rPr>
          <w:rFonts w:ascii="Arial" w:eastAsia="Calibri" w:hAnsi="Arial" w:cs="Arial"/>
          <w:sz w:val="24"/>
          <w:szCs w:val="24"/>
        </w:rPr>
        <w:t>Отчетное (плановое) значение показателя  по сравнению с его фактическим значением  не должно составлять менее 80 процентов  в одном или нескольких отчетных кварталах в течение 12 месяцев после получения гранта и не менее 100 процентов среднесписочной численности работников на 1 января года получения поддержки через 12 месяцев после получения гранта.</w:t>
      </w:r>
    </w:p>
    <w:p w14:paraId="49523DC3" w14:textId="4BC11D61" w:rsidR="00AA4C96" w:rsidRPr="00AA4C96" w:rsidRDefault="00AA4C96" w:rsidP="00AA4C96">
      <w:pPr>
        <w:pStyle w:val="a7"/>
        <w:widowControl w:val="0"/>
        <w:numPr>
          <w:ilvl w:val="0"/>
          <w:numId w:val="34"/>
        </w:numPr>
        <w:tabs>
          <w:tab w:val="left" w:pos="1276"/>
        </w:tabs>
        <w:autoSpaceDE w:val="0"/>
        <w:autoSpaceDN w:val="0"/>
        <w:adjustRightInd w:val="0"/>
        <w:spacing w:after="0" w:line="240" w:lineRule="auto"/>
        <w:jc w:val="both"/>
        <w:rPr>
          <w:rFonts w:ascii="Arial" w:eastAsia="Calibri" w:hAnsi="Arial" w:cs="Arial"/>
          <w:sz w:val="24"/>
          <w:szCs w:val="24"/>
        </w:rPr>
      </w:pPr>
      <w:r w:rsidRPr="00AA4C96">
        <w:rPr>
          <w:rFonts w:ascii="Arial" w:eastAsia="Calibri" w:hAnsi="Arial" w:cs="Arial"/>
          <w:sz w:val="24"/>
          <w:szCs w:val="24"/>
        </w:rPr>
        <w:t>осуществление (не прекращение) деятельности</w:t>
      </w:r>
      <w:r>
        <w:rPr>
          <w:rFonts w:ascii="Arial" w:eastAsia="Calibri" w:hAnsi="Arial" w:cs="Arial"/>
          <w:sz w:val="24"/>
          <w:szCs w:val="24"/>
        </w:rPr>
        <w:t xml:space="preserve"> в течение 12 месяцев после получения грантовой поддержки</w:t>
      </w:r>
      <w:r w:rsidR="00B57EF4">
        <w:rPr>
          <w:rFonts w:ascii="Arial" w:eastAsia="Calibri" w:hAnsi="Arial" w:cs="Arial"/>
          <w:sz w:val="24"/>
          <w:szCs w:val="24"/>
        </w:rPr>
        <w:t>.</w:t>
      </w:r>
    </w:p>
    <w:p w14:paraId="6C3CD635" w14:textId="77777777" w:rsidR="00F43278" w:rsidRPr="00F43278" w:rsidRDefault="00F43278" w:rsidP="00F43278">
      <w:pPr>
        <w:widowControl w:val="0"/>
        <w:tabs>
          <w:tab w:val="left" w:pos="1276"/>
        </w:tabs>
        <w:autoSpaceDE w:val="0"/>
        <w:autoSpaceDN w:val="0"/>
        <w:adjustRightInd w:val="0"/>
        <w:spacing w:after="0" w:line="240" w:lineRule="auto"/>
        <w:ind w:firstLine="708"/>
        <w:jc w:val="both"/>
        <w:rPr>
          <w:rFonts w:ascii="Arial" w:eastAsia="Calibri" w:hAnsi="Arial" w:cs="Arial"/>
          <w:sz w:val="24"/>
          <w:szCs w:val="24"/>
        </w:rPr>
      </w:pPr>
      <w:r w:rsidRPr="00F43278">
        <w:rPr>
          <w:rFonts w:ascii="Arial" w:eastAsia="Calibri" w:hAnsi="Arial" w:cs="Arial"/>
          <w:sz w:val="24"/>
          <w:szCs w:val="24"/>
        </w:rPr>
        <w:lastRenderedPageBreak/>
        <w:t>Отчетные (плановые) значения показателей и конкретные даты достижения значений показателей включаются в соглашение о предоставлении гранта в случае получения гранта.</w:t>
      </w:r>
    </w:p>
    <w:p w14:paraId="1F632C3F" w14:textId="10071C54" w:rsidR="00A40255" w:rsidRPr="00C91831" w:rsidRDefault="00AE15EC" w:rsidP="00F43278">
      <w:pPr>
        <w:widowControl w:val="0"/>
        <w:tabs>
          <w:tab w:val="left" w:pos="1276"/>
        </w:tabs>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3.16</w:t>
      </w:r>
      <w:r w:rsidR="00A40255" w:rsidRPr="00C91831">
        <w:rPr>
          <w:rFonts w:ascii="Arial" w:hAnsi="Arial" w:cs="Arial"/>
          <w:sz w:val="24"/>
          <w:szCs w:val="24"/>
        </w:rPr>
        <w:t xml:space="preserve">. </w:t>
      </w:r>
      <w:r w:rsidR="00F43278" w:rsidRPr="00F43278">
        <w:rPr>
          <w:rFonts w:ascii="Arial" w:hAnsi="Arial" w:cs="Arial"/>
          <w:sz w:val="24"/>
          <w:szCs w:val="24"/>
        </w:rPr>
        <w:t>Значения показателей и даты достижения значений показателей, необходимых для достижения результата предоставления гранта устанавливаются в Соглашении.</w:t>
      </w:r>
    </w:p>
    <w:p w14:paraId="5C2ABA13" w14:textId="6D87C24C" w:rsidR="00D9275F" w:rsidRPr="00C91831" w:rsidRDefault="00D9275F" w:rsidP="00376AF2">
      <w:pPr>
        <w:tabs>
          <w:tab w:val="left" w:pos="1276"/>
        </w:tabs>
        <w:autoSpaceDE w:val="0"/>
        <w:autoSpaceDN w:val="0"/>
        <w:adjustRightInd w:val="0"/>
        <w:spacing w:after="0" w:line="240" w:lineRule="auto"/>
        <w:ind w:firstLine="708"/>
        <w:contextualSpacing/>
        <w:jc w:val="both"/>
        <w:rPr>
          <w:rFonts w:ascii="Arial" w:hAnsi="Arial" w:cs="Arial"/>
          <w:sz w:val="24"/>
          <w:szCs w:val="24"/>
        </w:rPr>
      </w:pPr>
      <w:r w:rsidRPr="00C91831">
        <w:rPr>
          <w:rFonts w:ascii="Arial" w:hAnsi="Arial" w:cs="Arial"/>
          <w:sz w:val="24"/>
          <w:szCs w:val="24"/>
        </w:rPr>
        <w:t>3.</w:t>
      </w:r>
      <w:r w:rsidR="00C22E8D" w:rsidRPr="00C91831">
        <w:rPr>
          <w:rFonts w:ascii="Arial" w:hAnsi="Arial" w:cs="Arial"/>
          <w:sz w:val="24"/>
          <w:szCs w:val="24"/>
        </w:rPr>
        <w:t>1</w:t>
      </w:r>
      <w:r w:rsidR="00AE15EC">
        <w:rPr>
          <w:rFonts w:ascii="Arial" w:hAnsi="Arial" w:cs="Arial"/>
          <w:sz w:val="24"/>
          <w:szCs w:val="24"/>
        </w:rPr>
        <w:t>7</w:t>
      </w:r>
      <w:r w:rsidRPr="00C91831">
        <w:rPr>
          <w:rFonts w:ascii="Arial" w:hAnsi="Arial" w:cs="Arial"/>
          <w:sz w:val="24"/>
          <w:szCs w:val="24"/>
        </w:rPr>
        <w:t xml:space="preserve">. </w:t>
      </w:r>
      <w:r w:rsidR="00376AF2" w:rsidRPr="00C91831">
        <w:rPr>
          <w:rFonts w:ascii="Arial" w:hAnsi="Arial" w:cs="Arial"/>
          <w:sz w:val="24"/>
          <w:szCs w:val="24"/>
        </w:rPr>
        <w:t xml:space="preserve"> </w:t>
      </w:r>
      <w:r w:rsidR="00C91305" w:rsidRPr="00C91831">
        <w:rPr>
          <w:rFonts w:ascii="Arial" w:hAnsi="Arial" w:cs="Arial"/>
          <w:sz w:val="24"/>
          <w:szCs w:val="24"/>
        </w:rPr>
        <w:t>Уполномоченный орган</w:t>
      </w:r>
      <w:r w:rsidRPr="00C91831">
        <w:rPr>
          <w:rFonts w:ascii="Arial" w:hAnsi="Arial" w:cs="Arial"/>
          <w:sz w:val="24"/>
          <w:szCs w:val="24"/>
        </w:rPr>
        <w:t xml:space="preserve"> не позднее 1 рабочего дня со дня заключения Соглашения </w:t>
      </w:r>
      <w:r w:rsidR="00C91305" w:rsidRPr="00C91831">
        <w:rPr>
          <w:rFonts w:ascii="Arial" w:hAnsi="Arial" w:cs="Arial"/>
          <w:sz w:val="24"/>
          <w:szCs w:val="24"/>
        </w:rPr>
        <w:t>направляет</w:t>
      </w:r>
      <w:r w:rsidRPr="00C91831">
        <w:rPr>
          <w:rFonts w:ascii="Arial" w:hAnsi="Arial" w:cs="Arial"/>
          <w:sz w:val="24"/>
          <w:szCs w:val="24"/>
        </w:rPr>
        <w:t xml:space="preserve"> в Муниципальное казенное учреждение «Межведомственная централизованная бухгалтерия» (далее – МКУ «Межведомственная централизованная бухгалтерия»):</w:t>
      </w:r>
    </w:p>
    <w:p w14:paraId="6E314770" w14:textId="25F4B598" w:rsidR="00D9275F" w:rsidRPr="00C91831" w:rsidRDefault="00D9275F" w:rsidP="00E14ED3">
      <w:pPr>
        <w:tabs>
          <w:tab w:val="left" w:pos="709"/>
          <w:tab w:val="left" w:pos="993"/>
        </w:tabs>
        <w:autoSpaceDE w:val="0"/>
        <w:autoSpaceDN w:val="0"/>
        <w:adjustRightInd w:val="0"/>
        <w:spacing w:after="0" w:line="240" w:lineRule="auto"/>
        <w:ind w:firstLine="390"/>
        <w:contextualSpacing/>
        <w:jc w:val="both"/>
        <w:rPr>
          <w:rFonts w:ascii="Arial" w:hAnsi="Arial" w:cs="Arial"/>
          <w:sz w:val="24"/>
          <w:szCs w:val="24"/>
        </w:rPr>
      </w:pPr>
      <w:r w:rsidRPr="00C91831">
        <w:rPr>
          <w:rFonts w:ascii="Arial" w:hAnsi="Arial" w:cs="Arial"/>
          <w:sz w:val="24"/>
          <w:szCs w:val="24"/>
        </w:rPr>
        <w:tab/>
        <w:t xml:space="preserve">- реестр получателей </w:t>
      </w:r>
      <w:r w:rsidR="00E77502">
        <w:rPr>
          <w:rFonts w:ascii="Arial" w:hAnsi="Arial" w:cs="Arial"/>
          <w:sz w:val="24"/>
          <w:szCs w:val="24"/>
        </w:rPr>
        <w:t>гранта</w:t>
      </w:r>
      <w:r w:rsidRPr="00C91831">
        <w:rPr>
          <w:rFonts w:ascii="Arial" w:hAnsi="Arial" w:cs="Arial"/>
          <w:sz w:val="24"/>
          <w:szCs w:val="24"/>
        </w:rPr>
        <w:t xml:space="preserve"> по форме согласно приложению № </w:t>
      </w:r>
      <w:r w:rsidR="0091400C">
        <w:rPr>
          <w:rFonts w:ascii="Arial" w:hAnsi="Arial" w:cs="Arial"/>
          <w:sz w:val="24"/>
          <w:szCs w:val="24"/>
        </w:rPr>
        <w:t>4</w:t>
      </w:r>
      <w:r w:rsidRPr="00C91831">
        <w:rPr>
          <w:rFonts w:ascii="Arial" w:hAnsi="Arial" w:cs="Arial"/>
          <w:sz w:val="24"/>
          <w:szCs w:val="24"/>
        </w:rPr>
        <w:t xml:space="preserve"> к настоящему Порядку;</w:t>
      </w:r>
    </w:p>
    <w:p w14:paraId="738E7A09" w14:textId="17C32187" w:rsidR="00D9275F" w:rsidRPr="00C91831" w:rsidRDefault="00D9275F" w:rsidP="00D9275F">
      <w:pPr>
        <w:autoSpaceDE w:val="0"/>
        <w:autoSpaceDN w:val="0"/>
        <w:adjustRightInd w:val="0"/>
        <w:spacing w:after="0" w:line="240" w:lineRule="auto"/>
        <w:ind w:firstLine="708"/>
        <w:contextualSpacing/>
        <w:jc w:val="both"/>
        <w:rPr>
          <w:rFonts w:ascii="Arial" w:hAnsi="Arial" w:cs="Arial"/>
          <w:sz w:val="24"/>
          <w:szCs w:val="24"/>
        </w:rPr>
      </w:pPr>
      <w:r w:rsidRPr="00C91831">
        <w:rPr>
          <w:rFonts w:ascii="Arial" w:hAnsi="Arial" w:cs="Arial"/>
          <w:sz w:val="24"/>
          <w:szCs w:val="24"/>
        </w:rPr>
        <w:t xml:space="preserve">- копию распоряжения о предоставлении </w:t>
      </w:r>
      <w:r w:rsidR="006B3F7A">
        <w:rPr>
          <w:rFonts w:ascii="Arial" w:hAnsi="Arial" w:cs="Arial"/>
          <w:sz w:val="24"/>
          <w:szCs w:val="24"/>
        </w:rPr>
        <w:t>гранта</w:t>
      </w:r>
      <w:r w:rsidR="00C91305" w:rsidRPr="00C91831">
        <w:rPr>
          <w:rFonts w:ascii="Arial" w:hAnsi="Arial" w:cs="Arial"/>
          <w:sz w:val="24"/>
          <w:szCs w:val="24"/>
        </w:rPr>
        <w:t>;</w:t>
      </w:r>
    </w:p>
    <w:p w14:paraId="242549B6" w14:textId="5905A490" w:rsidR="00C91305" w:rsidRPr="00C91831" w:rsidRDefault="00C91305" w:rsidP="00D9275F">
      <w:pPr>
        <w:autoSpaceDE w:val="0"/>
        <w:autoSpaceDN w:val="0"/>
        <w:adjustRightInd w:val="0"/>
        <w:spacing w:after="0" w:line="240" w:lineRule="auto"/>
        <w:ind w:firstLine="708"/>
        <w:contextualSpacing/>
        <w:jc w:val="both"/>
        <w:rPr>
          <w:rFonts w:ascii="Arial" w:hAnsi="Arial" w:cs="Arial"/>
          <w:sz w:val="24"/>
          <w:szCs w:val="24"/>
        </w:rPr>
      </w:pPr>
      <w:r w:rsidRPr="00C91831">
        <w:rPr>
          <w:rFonts w:ascii="Arial" w:hAnsi="Arial" w:cs="Arial"/>
          <w:sz w:val="24"/>
          <w:szCs w:val="24"/>
        </w:rPr>
        <w:t xml:space="preserve">- копии соглашений о предоставлении </w:t>
      </w:r>
      <w:r w:rsidR="006B3F7A">
        <w:rPr>
          <w:rFonts w:ascii="Arial" w:hAnsi="Arial" w:cs="Arial"/>
          <w:sz w:val="24"/>
          <w:szCs w:val="24"/>
        </w:rPr>
        <w:t>гранта</w:t>
      </w:r>
      <w:r w:rsidRPr="00C91831">
        <w:rPr>
          <w:rFonts w:ascii="Arial" w:hAnsi="Arial" w:cs="Arial"/>
          <w:sz w:val="24"/>
          <w:szCs w:val="24"/>
        </w:rPr>
        <w:t>.</w:t>
      </w:r>
    </w:p>
    <w:p w14:paraId="3BECB045" w14:textId="75501311" w:rsidR="00D9275F" w:rsidRPr="00C91831" w:rsidRDefault="00D9275F" w:rsidP="001D16D4">
      <w:pPr>
        <w:tabs>
          <w:tab w:val="left" w:pos="993"/>
          <w:tab w:val="left" w:pos="1418"/>
        </w:tabs>
        <w:autoSpaceDE w:val="0"/>
        <w:autoSpaceDN w:val="0"/>
        <w:adjustRightInd w:val="0"/>
        <w:spacing w:after="0" w:line="240" w:lineRule="auto"/>
        <w:ind w:firstLine="709"/>
        <w:jc w:val="both"/>
        <w:rPr>
          <w:rFonts w:ascii="Arial" w:hAnsi="Arial" w:cs="Arial"/>
          <w:sz w:val="24"/>
          <w:szCs w:val="24"/>
        </w:rPr>
      </w:pPr>
      <w:r w:rsidRPr="00C91831">
        <w:rPr>
          <w:rFonts w:ascii="Arial" w:hAnsi="Arial" w:cs="Arial"/>
          <w:sz w:val="24"/>
          <w:szCs w:val="24"/>
        </w:rPr>
        <w:t>3.1</w:t>
      </w:r>
      <w:r w:rsidR="00AE15EC">
        <w:rPr>
          <w:rFonts w:ascii="Arial" w:hAnsi="Arial" w:cs="Arial"/>
          <w:sz w:val="24"/>
          <w:szCs w:val="24"/>
        </w:rPr>
        <w:t>8</w:t>
      </w:r>
      <w:r w:rsidRPr="00C91831">
        <w:rPr>
          <w:rFonts w:ascii="Arial" w:hAnsi="Arial" w:cs="Arial"/>
          <w:sz w:val="24"/>
          <w:szCs w:val="24"/>
        </w:rPr>
        <w:t xml:space="preserve">. </w:t>
      </w:r>
      <w:r w:rsidR="001D16D4" w:rsidRPr="00C91831">
        <w:rPr>
          <w:rFonts w:ascii="Arial" w:hAnsi="Arial" w:cs="Arial"/>
          <w:sz w:val="24"/>
          <w:szCs w:val="24"/>
        </w:rPr>
        <w:tab/>
      </w:r>
      <w:r w:rsidRPr="00C91831">
        <w:rPr>
          <w:rFonts w:ascii="Arial" w:hAnsi="Arial" w:cs="Arial"/>
          <w:sz w:val="24"/>
          <w:szCs w:val="24"/>
        </w:rPr>
        <w:t>МКУ «Межведомственная централизованная бухгалтерия» в срок не более 5 рабочих дней с момента получения документов, указанных в п. 3.</w:t>
      </w:r>
      <w:r w:rsidR="00F17E9C" w:rsidRPr="00C91831">
        <w:rPr>
          <w:rFonts w:ascii="Arial" w:hAnsi="Arial" w:cs="Arial"/>
          <w:sz w:val="24"/>
          <w:szCs w:val="24"/>
        </w:rPr>
        <w:t>1</w:t>
      </w:r>
      <w:r w:rsidR="00E77502">
        <w:rPr>
          <w:rFonts w:ascii="Arial" w:hAnsi="Arial" w:cs="Arial"/>
          <w:sz w:val="24"/>
          <w:szCs w:val="24"/>
        </w:rPr>
        <w:t>7</w:t>
      </w:r>
      <w:r w:rsidRPr="00C91831">
        <w:rPr>
          <w:rFonts w:ascii="Arial" w:hAnsi="Arial" w:cs="Arial"/>
          <w:sz w:val="24"/>
          <w:szCs w:val="24"/>
        </w:rPr>
        <w:t xml:space="preserve"> настоящего Порядка, перечисляет средства субсидии на расчетные или корреспондентские счета, открытые получателем </w:t>
      </w:r>
      <w:r w:rsidR="00050676">
        <w:rPr>
          <w:rFonts w:ascii="Arial" w:hAnsi="Arial" w:cs="Arial"/>
          <w:sz w:val="24"/>
          <w:szCs w:val="24"/>
        </w:rPr>
        <w:t>гранта</w:t>
      </w:r>
      <w:r w:rsidRPr="00C91831">
        <w:rPr>
          <w:rFonts w:ascii="Arial" w:hAnsi="Arial" w:cs="Arial"/>
          <w:sz w:val="24"/>
          <w:szCs w:val="24"/>
        </w:rPr>
        <w:t xml:space="preserve"> в учреждениях Центрального банка Российской Федерации или кредитных организациях.</w:t>
      </w:r>
    </w:p>
    <w:p w14:paraId="3895E040" w14:textId="03FCAAE7" w:rsidR="007D64FE" w:rsidRPr="00C91831" w:rsidRDefault="007D64FE" w:rsidP="00D9275F">
      <w:pPr>
        <w:tabs>
          <w:tab w:val="left" w:pos="993"/>
        </w:tabs>
        <w:autoSpaceDE w:val="0"/>
        <w:autoSpaceDN w:val="0"/>
        <w:adjustRightInd w:val="0"/>
        <w:spacing w:after="0" w:line="240" w:lineRule="auto"/>
        <w:ind w:firstLine="709"/>
        <w:jc w:val="both"/>
        <w:rPr>
          <w:rFonts w:ascii="Arial" w:hAnsi="Arial" w:cs="Arial"/>
          <w:sz w:val="24"/>
          <w:szCs w:val="24"/>
        </w:rPr>
      </w:pPr>
      <w:r w:rsidRPr="00C91831">
        <w:rPr>
          <w:rFonts w:ascii="Arial" w:hAnsi="Arial" w:cs="Arial"/>
          <w:sz w:val="24"/>
          <w:szCs w:val="24"/>
        </w:rPr>
        <w:t xml:space="preserve">Средства </w:t>
      </w:r>
      <w:r w:rsidR="00050676">
        <w:rPr>
          <w:rFonts w:ascii="Arial" w:hAnsi="Arial" w:cs="Arial"/>
          <w:sz w:val="24"/>
          <w:szCs w:val="24"/>
        </w:rPr>
        <w:t>гранта</w:t>
      </w:r>
      <w:r w:rsidRPr="00C91831">
        <w:rPr>
          <w:rFonts w:ascii="Arial" w:hAnsi="Arial" w:cs="Arial"/>
          <w:sz w:val="24"/>
          <w:szCs w:val="24"/>
        </w:rPr>
        <w:t xml:space="preserve"> перечисляются получателю</w:t>
      </w:r>
      <w:r w:rsidR="0082609E" w:rsidRPr="00C91831">
        <w:rPr>
          <w:rFonts w:ascii="Arial" w:hAnsi="Arial" w:cs="Arial"/>
          <w:sz w:val="24"/>
          <w:szCs w:val="24"/>
        </w:rPr>
        <w:t xml:space="preserve"> не позднее 10-го рабочего дня, </w:t>
      </w:r>
      <w:r w:rsidRPr="00C91831">
        <w:rPr>
          <w:rFonts w:ascii="Arial" w:hAnsi="Arial" w:cs="Arial"/>
          <w:sz w:val="24"/>
          <w:szCs w:val="24"/>
        </w:rPr>
        <w:t xml:space="preserve">следующего за днем вступления в силу распоряжения о предоставлении </w:t>
      </w:r>
      <w:r w:rsidR="0070650C">
        <w:rPr>
          <w:rFonts w:ascii="Arial" w:hAnsi="Arial" w:cs="Arial"/>
          <w:sz w:val="24"/>
          <w:szCs w:val="24"/>
        </w:rPr>
        <w:t>гранта</w:t>
      </w:r>
      <w:r w:rsidRPr="00C91831">
        <w:rPr>
          <w:rFonts w:ascii="Arial" w:hAnsi="Arial" w:cs="Arial"/>
          <w:sz w:val="24"/>
          <w:szCs w:val="24"/>
        </w:rPr>
        <w:t>.</w:t>
      </w:r>
    </w:p>
    <w:p w14:paraId="4D819AA9" w14:textId="0DC3C1C8" w:rsidR="00C91305" w:rsidRPr="00C91831" w:rsidRDefault="00D9275F" w:rsidP="00376AF2">
      <w:pPr>
        <w:tabs>
          <w:tab w:val="left" w:pos="993"/>
          <w:tab w:val="left" w:pos="1418"/>
        </w:tabs>
        <w:autoSpaceDE w:val="0"/>
        <w:autoSpaceDN w:val="0"/>
        <w:adjustRightInd w:val="0"/>
        <w:spacing w:after="0" w:line="240" w:lineRule="auto"/>
        <w:ind w:firstLine="709"/>
        <w:jc w:val="both"/>
        <w:rPr>
          <w:rFonts w:ascii="Arial" w:hAnsi="Arial" w:cs="Arial"/>
          <w:sz w:val="24"/>
          <w:szCs w:val="24"/>
        </w:rPr>
      </w:pPr>
      <w:r w:rsidRPr="00C91831">
        <w:rPr>
          <w:rFonts w:ascii="Arial" w:hAnsi="Arial" w:cs="Arial"/>
          <w:sz w:val="24"/>
          <w:szCs w:val="24"/>
        </w:rPr>
        <w:t>3.1</w:t>
      </w:r>
      <w:r w:rsidR="00AE15EC">
        <w:rPr>
          <w:rFonts w:ascii="Arial" w:hAnsi="Arial" w:cs="Arial"/>
          <w:sz w:val="24"/>
          <w:szCs w:val="24"/>
        </w:rPr>
        <w:t>9</w:t>
      </w:r>
      <w:r w:rsidRPr="00C91831">
        <w:rPr>
          <w:rFonts w:ascii="Arial" w:hAnsi="Arial" w:cs="Arial"/>
          <w:sz w:val="24"/>
          <w:szCs w:val="24"/>
        </w:rPr>
        <w:t xml:space="preserve">. </w:t>
      </w:r>
      <w:r w:rsidR="00376AF2" w:rsidRPr="00C91831">
        <w:rPr>
          <w:rFonts w:ascii="Arial" w:hAnsi="Arial" w:cs="Arial"/>
          <w:sz w:val="24"/>
          <w:szCs w:val="24"/>
        </w:rPr>
        <w:tab/>
      </w:r>
      <w:r w:rsidR="009D3030" w:rsidRPr="00C91831">
        <w:rPr>
          <w:rFonts w:ascii="Arial" w:hAnsi="Arial" w:cs="Arial"/>
          <w:sz w:val="24"/>
          <w:szCs w:val="24"/>
        </w:rPr>
        <w:t xml:space="preserve">Датой получения </w:t>
      </w:r>
      <w:r w:rsidR="00A45EB1">
        <w:rPr>
          <w:rFonts w:ascii="Arial" w:hAnsi="Arial" w:cs="Arial"/>
          <w:sz w:val="24"/>
          <w:szCs w:val="24"/>
        </w:rPr>
        <w:t>гранта</w:t>
      </w:r>
      <w:r w:rsidR="009D3030" w:rsidRPr="00C91831">
        <w:rPr>
          <w:rFonts w:ascii="Arial" w:hAnsi="Arial" w:cs="Arial"/>
          <w:sz w:val="24"/>
          <w:szCs w:val="24"/>
        </w:rPr>
        <w:t xml:space="preserve"> считается день списания </w:t>
      </w:r>
      <w:r w:rsidRPr="00C91831">
        <w:rPr>
          <w:rFonts w:ascii="Arial" w:hAnsi="Arial" w:cs="Arial"/>
          <w:sz w:val="24"/>
          <w:szCs w:val="24"/>
        </w:rPr>
        <w:t xml:space="preserve">средств </w:t>
      </w:r>
      <w:r w:rsidR="00A45EB1">
        <w:rPr>
          <w:rFonts w:ascii="Arial" w:hAnsi="Arial" w:cs="Arial"/>
          <w:sz w:val="24"/>
          <w:szCs w:val="24"/>
        </w:rPr>
        <w:t>гранта</w:t>
      </w:r>
      <w:r w:rsidRPr="00C91831">
        <w:rPr>
          <w:rFonts w:ascii="Arial" w:hAnsi="Arial" w:cs="Arial"/>
          <w:sz w:val="24"/>
          <w:szCs w:val="24"/>
        </w:rPr>
        <w:t xml:space="preserve"> с лицевого счета </w:t>
      </w:r>
      <w:r w:rsidR="008D3164" w:rsidRPr="00C91831">
        <w:rPr>
          <w:rFonts w:ascii="Arial" w:hAnsi="Arial" w:cs="Arial"/>
          <w:sz w:val="24"/>
          <w:szCs w:val="24"/>
        </w:rPr>
        <w:t>г</w:t>
      </w:r>
      <w:r w:rsidR="00C91305" w:rsidRPr="00C91831">
        <w:rPr>
          <w:rFonts w:ascii="Arial" w:hAnsi="Arial" w:cs="Arial"/>
          <w:sz w:val="24"/>
          <w:szCs w:val="24"/>
        </w:rPr>
        <w:t>лавного распорядителя</w:t>
      </w:r>
      <w:r w:rsidR="00677FC2" w:rsidRPr="00C91831">
        <w:rPr>
          <w:rFonts w:ascii="Arial" w:hAnsi="Arial" w:cs="Arial"/>
          <w:sz w:val="24"/>
          <w:szCs w:val="24"/>
        </w:rPr>
        <w:t xml:space="preserve"> бюджетных средств</w:t>
      </w:r>
      <w:r w:rsidRPr="00C91831">
        <w:rPr>
          <w:rFonts w:ascii="Arial" w:hAnsi="Arial" w:cs="Arial"/>
          <w:sz w:val="24"/>
          <w:szCs w:val="24"/>
        </w:rPr>
        <w:t>.</w:t>
      </w:r>
    </w:p>
    <w:p w14:paraId="704432EF" w14:textId="13BE2D28" w:rsidR="00C16395" w:rsidRPr="00C91831" w:rsidRDefault="00AE15EC" w:rsidP="00B71438">
      <w:pPr>
        <w:widowControl w:val="0"/>
        <w:tabs>
          <w:tab w:val="left" w:pos="1418"/>
        </w:tabs>
        <w:autoSpaceDE w:val="0"/>
        <w:autoSpaceDN w:val="0"/>
        <w:adjustRightInd w:val="0"/>
        <w:spacing w:after="0" w:line="240" w:lineRule="auto"/>
        <w:ind w:firstLine="708"/>
        <w:jc w:val="both"/>
        <w:rPr>
          <w:rFonts w:ascii="Arial" w:hAnsi="Arial" w:cs="Arial"/>
          <w:sz w:val="24"/>
          <w:szCs w:val="24"/>
        </w:rPr>
      </w:pPr>
      <w:bookmarkStart w:id="2" w:name="_Hlk126229563"/>
      <w:r>
        <w:rPr>
          <w:rFonts w:ascii="Arial" w:hAnsi="Arial" w:cs="Arial"/>
          <w:sz w:val="24"/>
          <w:szCs w:val="24"/>
        </w:rPr>
        <w:t>3.20</w:t>
      </w:r>
      <w:r w:rsidR="00D9275F" w:rsidRPr="00C91831">
        <w:rPr>
          <w:rFonts w:ascii="Arial" w:hAnsi="Arial" w:cs="Arial"/>
          <w:sz w:val="24"/>
          <w:szCs w:val="24"/>
        </w:rPr>
        <w:t xml:space="preserve">. </w:t>
      </w:r>
      <w:r w:rsidR="00442147" w:rsidRPr="00C91831">
        <w:rPr>
          <w:rFonts w:ascii="Arial" w:hAnsi="Arial" w:cs="Arial"/>
          <w:sz w:val="24"/>
          <w:szCs w:val="24"/>
        </w:rPr>
        <w:t>О</w:t>
      </w:r>
      <w:r w:rsidR="00D9275F" w:rsidRPr="00C91831">
        <w:rPr>
          <w:rFonts w:ascii="Arial" w:hAnsi="Arial" w:cs="Arial"/>
          <w:sz w:val="24"/>
          <w:szCs w:val="24"/>
        </w:rPr>
        <w:t>сновани</w:t>
      </w:r>
      <w:r w:rsidR="00683789" w:rsidRPr="00C91831">
        <w:rPr>
          <w:rFonts w:ascii="Arial" w:hAnsi="Arial" w:cs="Arial"/>
          <w:sz w:val="24"/>
          <w:szCs w:val="24"/>
        </w:rPr>
        <w:t xml:space="preserve">я </w:t>
      </w:r>
      <w:r w:rsidR="00D9275F" w:rsidRPr="00C91831">
        <w:rPr>
          <w:rFonts w:ascii="Arial" w:hAnsi="Arial" w:cs="Arial"/>
          <w:sz w:val="24"/>
          <w:szCs w:val="24"/>
        </w:rPr>
        <w:t xml:space="preserve">для отказа </w:t>
      </w:r>
      <w:r w:rsidR="00683789" w:rsidRPr="00C91831">
        <w:rPr>
          <w:rFonts w:ascii="Arial" w:hAnsi="Arial" w:cs="Arial"/>
          <w:sz w:val="24"/>
          <w:szCs w:val="24"/>
        </w:rPr>
        <w:t xml:space="preserve">получателю </w:t>
      </w:r>
      <w:r w:rsidR="00A45EB1">
        <w:rPr>
          <w:rFonts w:ascii="Arial" w:hAnsi="Arial" w:cs="Arial"/>
          <w:sz w:val="24"/>
          <w:szCs w:val="24"/>
        </w:rPr>
        <w:t>гранта</w:t>
      </w:r>
      <w:r w:rsidR="00683789" w:rsidRPr="00C91831">
        <w:rPr>
          <w:rFonts w:ascii="Arial" w:hAnsi="Arial" w:cs="Arial"/>
          <w:sz w:val="24"/>
          <w:szCs w:val="24"/>
        </w:rPr>
        <w:t xml:space="preserve"> </w:t>
      </w:r>
      <w:r w:rsidR="003145E9" w:rsidRPr="00C91831">
        <w:rPr>
          <w:rFonts w:ascii="Arial" w:hAnsi="Arial" w:cs="Arial"/>
          <w:sz w:val="24"/>
          <w:szCs w:val="24"/>
        </w:rPr>
        <w:t xml:space="preserve"> </w:t>
      </w:r>
      <w:r w:rsidR="00D9275F" w:rsidRPr="00C91831">
        <w:rPr>
          <w:rFonts w:ascii="Arial" w:hAnsi="Arial" w:cs="Arial"/>
          <w:sz w:val="24"/>
          <w:szCs w:val="24"/>
        </w:rPr>
        <w:t xml:space="preserve">в </w:t>
      </w:r>
      <w:r w:rsidR="00993E49" w:rsidRPr="00C91831">
        <w:rPr>
          <w:rFonts w:ascii="Arial" w:hAnsi="Arial" w:cs="Arial"/>
          <w:sz w:val="24"/>
          <w:szCs w:val="24"/>
        </w:rPr>
        <w:t xml:space="preserve">предоставлении </w:t>
      </w:r>
      <w:r w:rsidR="00A45EB1">
        <w:rPr>
          <w:rFonts w:ascii="Arial" w:hAnsi="Arial" w:cs="Arial"/>
          <w:sz w:val="24"/>
          <w:szCs w:val="24"/>
        </w:rPr>
        <w:t>гранта</w:t>
      </w:r>
      <w:r w:rsidR="00D9275F" w:rsidRPr="00C91831">
        <w:rPr>
          <w:rFonts w:ascii="Arial" w:hAnsi="Arial" w:cs="Arial"/>
          <w:sz w:val="24"/>
          <w:szCs w:val="24"/>
        </w:rPr>
        <w:t>:</w:t>
      </w:r>
    </w:p>
    <w:p w14:paraId="54686EFC" w14:textId="2E5B04F8" w:rsidR="00D9275F" w:rsidRPr="00C91831" w:rsidRDefault="00D9275F" w:rsidP="00D9275F">
      <w:pPr>
        <w:widowControl w:val="0"/>
        <w:autoSpaceDE w:val="0"/>
        <w:autoSpaceDN w:val="0"/>
        <w:adjustRightInd w:val="0"/>
        <w:spacing w:after="0" w:line="240" w:lineRule="auto"/>
        <w:ind w:firstLine="708"/>
        <w:jc w:val="both"/>
        <w:rPr>
          <w:rFonts w:ascii="Arial" w:hAnsi="Arial" w:cs="Arial"/>
          <w:sz w:val="24"/>
          <w:szCs w:val="24"/>
        </w:rPr>
      </w:pPr>
      <w:bookmarkStart w:id="3" w:name="_Hlk126230022"/>
      <w:r w:rsidRPr="00C91831">
        <w:rPr>
          <w:rFonts w:ascii="Arial" w:hAnsi="Arial" w:cs="Arial"/>
          <w:sz w:val="24"/>
          <w:szCs w:val="24"/>
        </w:rPr>
        <w:t>несоответствие представленных</w:t>
      </w:r>
      <w:r w:rsidR="00683789" w:rsidRPr="00C91831">
        <w:rPr>
          <w:rFonts w:ascii="Arial" w:hAnsi="Arial" w:cs="Arial"/>
          <w:sz w:val="24"/>
          <w:szCs w:val="24"/>
        </w:rPr>
        <w:t xml:space="preserve"> получателем </w:t>
      </w:r>
      <w:r w:rsidR="00A45EB1">
        <w:rPr>
          <w:rFonts w:ascii="Arial" w:hAnsi="Arial" w:cs="Arial"/>
          <w:sz w:val="24"/>
          <w:szCs w:val="24"/>
        </w:rPr>
        <w:t>гранта</w:t>
      </w:r>
      <w:r w:rsidR="00683789" w:rsidRPr="00C91831">
        <w:rPr>
          <w:rFonts w:ascii="Arial" w:hAnsi="Arial" w:cs="Arial"/>
          <w:sz w:val="24"/>
          <w:szCs w:val="24"/>
        </w:rPr>
        <w:t xml:space="preserve"> </w:t>
      </w:r>
      <w:r w:rsidRPr="00C91831">
        <w:rPr>
          <w:rFonts w:ascii="Arial" w:hAnsi="Arial" w:cs="Arial"/>
          <w:sz w:val="24"/>
          <w:szCs w:val="24"/>
        </w:rPr>
        <w:t xml:space="preserve"> документов требованиям, </w:t>
      </w:r>
      <w:r w:rsidR="00683789" w:rsidRPr="00C91831">
        <w:rPr>
          <w:rFonts w:ascii="Arial" w:hAnsi="Arial" w:cs="Arial"/>
          <w:sz w:val="24"/>
          <w:szCs w:val="24"/>
        </w:rPr>
        <w:t xml:space="preserve">определенным настоящим Порядком, или </w:t>
      </w:r>
      <w:r w:rsidRPr="00C91831">
        <w:rPr>
          <w:rFonts w:ascii="Arial" w:hAnsi="Arial" w:cs="Arial"/>
          <w:sz w:val="24"/>
          <w:szCs w:val="24"/>
        </w:rPr>
        <w:t>непредставление (представление не полном объеме) указанных документов;</w:t>
      </w:r>
    </w:p>
    <w:p w14:paraId="37D09629" w14:textId="63618FEA" w:rsidR="009870C0" w:rsidRPr="00C91831" w:rsidRDefault="009870C0" w:rsidP="00D9275F">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установление факта недостоверности представленной получателем </w:t>
      </w:r>
      <w:r w:rsidR="00A45EB1">
        <w:rPr>
          <w:rFonts w:ascii="Arial" w:hAnsi="Arial" w:cs="Arial"/>
          <w:sz w:val="24"/>
          <w:szCs w:val="24"/>
        </w:rPr>
        <w:t>гранта</w:t>
      </w:r>
      <w:r w:rsidR="003E68DA" w:rsidRPr="00C91831">
        <w:rPr>
          <w:rFonts w:ascii="Arial" w:hAnsi="Arial" w:cs="Arial"/>
          <w:sz w:val="24"/>
          <w:szCs w:val="24"/>
        </w:rPr>
        <w:t xml:space="preserve"> информации;</w:t>
      </w:r>
    </w:p>
    <w:p w14:paraId="7D90C16F" w14:textId="47AED094" w:rsidR="003E68DA" w:rsidRPr="00C91831" w:rsidRDefault="003E68DA" w:rsidP="003E68DA">
      <w:pPr>
        <w:widowControl w:val="0"/>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отсутствие нераспределенных бюджетных ассигнований на предоставление </w:t>
      </w:r>
      <w:r w:rsidR="00A45EB1">
        <w:rPr>
          <w:rFonts w:ascii="Arial" w:hAnsi="Arial" w:cs="Arial"/>
          <w:sz w:val="24"/>
          <w:szCs w:val="24"/>
        </w:rPr>
        <w:t>гранта</w:t>
      </w:r>
      <w:r w:rsidRPr="00C91831">
        <w:rPr>
          <w:rFonts w:ascii="Arial" w:hAnsi="Arial" w:cs="Arial"/>
          <w:sz w:val="24"/>
          <w:szCs w:val="24"/>
        </w:rPr>
        <w:t xml:space="preserve"> после распределения средств в соответствии с рейтингом заявок.</w:t>
      </w:r>
    </w:p>
    <w:p w14:paraId="24964844" w14:textId="77777777" w:rsidR="008E3913" w:rsidRPr="00C91831" w:rsidRDefault="008E3913" w:rsidP="008E3913">
      <w:pPr>
        <w:widowControl w:val="0"/>
        <w:autoSpaceDE w:val="0"/>
        <w:autoSpaceDN w:val="0"/>
        <w:adjustRightInd w:val="0"/>
        <w:spacing w:after="0" w:line="240" w:lineRule="auto"/>
        <w:ind w:firstLine="708"/>
        <w:jc w:val="center"/>
        <w:rPr>
          <w:rFonts w:ascii="Arial" w:hAnsi="Arial" w:cs="Arial"/>
          <w:sz w:val="24"/>
          <w:szCs w:val="24"/>
        </w:rPr>
      </w:pPr>
    </w:p>
    <w:p w14:paraId="7E6F44BC" w14:textId="415A3B55" w:rsidR="008E3913" w:rsidRPr="00101C44" w:rsidRDefault="008E3913" w:rsidP="00101C44">
      <w:pPr>
        <w:pStyle w:val="a7"/>
        <w:numPr>
          <w:ilvl w:val="0"/>
          <w:numId w:val="35"/>
        </w:numPr>
        <w:spacing w:after="0" w:line="240" w:lineRule="auto"/>
        <w:jc w:val="center"/>
        <w:outlineLvl w:val="0"/>
        <w:rPr>
          <w:rFonts w:ascii="Arial" w:hAnsi="Arial" w:cs="Arial"/>
          <w:bCs/>
          <w:kern w:val="36"/>
          <w:sz w:val="24"/>
          <w:szCs w:val="24"/>
        </w:rPr>
      </w:pPr>
      <w:r w:rsidRPr="00101C44">
        <w:rPr>
          <w:rFonts w:ascii="Arial" w:hAnsi="Arial" w:cs="Arial"/>
          <w:bCs/>
          <w:kern w:val="36"/>
          <w:sz w:val="24"/>
          <w:szCs w:val="24"/>
        </w:rPr>
        <w:t>Требования к отчетн</w:t>
      </w:r>
      <w:r w:rsidR="00F2441F" w:rsidRPr="00101C44">
        <w:rPr>
          <w:rFonts w:ascii="Arial" w:hAnsi="Arial" w:cs="Arial"/>
          <w:bCs/>
          <w:kern w:val="36"/>
          <w:sz w:val="24"/>
          <w:szCs w:val="24"/>
        </w:rPr>
        <w:t>ости</w:t>
      </w:r>
    </w:p>
    <w:p w14:paraId="1F09D1DA" w14:textId="77777777" w:rsidR="00DF2D18" w:rsidRDefault="00DF2D18" w:rsidP="00DF2D18">
      <w:pPr>
        <w:spacing w:after="0" w:line="240" w:lineRule="auto"/>
        <w:jc w:val="center"/>
        <w:outlineLvl w:val="0"/>
        <w:rPr>
          <w:rFonts w:ascii="Arial" w:hAnsi="Arial" w:cs="Arial"/>
          <w:bCs/>
          <w:kern w:val="36"/>
          <w:sz w:val="24"/>
          <w:szCs w:val="24"/>
        </w:rPr>
      </w:pPr>
    </w:p>
    <w:p w14:paraId="133F0AC5" w14:textId="66DC2165" w:rsidR="00987AF5" w:rsidRDefault="00DF2D18" w:rsidP="00987AF5">
      <w:pPr>
        <w:tabs>
          <w:tab w:val="left" w:pos="1418"/>
        </w:tabs>
        <w:spacing w:after="0" w:line="240" w:lineRule="auto"/>
        <w:ind w:firstLine="708"/>
        <w:jc w:val="both"/>
        <w:rPr>
          <w:rFonts w:ascii="Arial" w:hAnsi="Arial" w:cs="Arial"/>
          <w:sz w:val="24"/>
          <w:szCs w:val="24"/>
        </w:rPr>
      </w:pPr>
      <w:r w:rsidRPr="00DF2D18">
        <w:rPr>
          <w:rFonts w:ascii="Arial" w:hAnsi="Arial" w:cs="Arial"/>
          <w:bCs/>
          <w:kern w:val="36"/>
          <w:sz w:val="24"/>
          <w:szCs w:val="24"/>
        </w:rPr>
        <w:t xml:space="preserve">4.1. </w:t>
      </w:r>
      <w:r w:rsidR="00987AF5" w:rsidRPr="00C91831">
        <w:rPr>
          <w:rFonts w:ascii="Arial" w:hAnsi="Arial" w:cs="Arial"/>
          <w:sz w:val="24"/>
          <w:szCs w:val="24"/>
        </w:rPr>
        <w:tab/>
      </w:r>
      <w:r w:rsidR="006707B7" w:rsidRPr="006707B7">
        <w:rPr>
          <w:rFonts w:ascii="Arial" w:hAnsi="Arial" w:cs="Arial"/>
          <w:sz w:val="24"/>
          <w:szCs w:val="24"/>
        </w:rPr>
        <w:t xml:space="preserve">Для подтверждения достижения значений результатов предоставления </w:t>
      </w:r>
      <w:r w:rsidR="006707B7">
        <w:rPr>
          <w:rFonts w:ascii="Arial" w:hAnsi="Arial" w:cs="Arial"/>
          <w:sz w:val="24"/>
          <w:szCs w:val="24"/>
        </w:rPr>
        <w:t>гранта</w:t>
      </w:r>
      <w:r w:rsidR="006707B7" w:rsidRPr="006707B7">
        <w:rPr>
          <w:rFonts w:ascii="Arial" w:hAnsi="Arial" w:cs="Arial"/>
          <w:sz w:val="24"/>
          <w:szCs w:val="24"/>
        </w:rPr>
        <w:t xml:space="preserve"> получатель гранта ежеквартально  по состоянию на первое число месяца, следующего за отчетным периодом, а также не позднее 10 рабочего дня после достижения конечного результата предоставления субсидии  представляет</w:t>
      </w:r>
      <w:r w:rsidR="006707B7">
        <w:rPr>
          <w:rFonts w:ascii="Arial" w:hAnsi="Arial" w:cs="Arial"/>
          <w:sz w:val="24"/>
          <w:szCs w:val="24"/>
        </w:rPr>
        <w:t xml:space="preserve"> </w:t>
      </w:r>
      <w:r w:rsidR="00987AF5" w:rsidRPr="00C91831">
        <w:rPr>
          <w:rFonts w:ascii="Arial" w:hAnsi="Arial" w:cs="Arial"/>
          <w:sz w:val="24"/>
          <w:szCs w:val="24"/>
        </w:rPr>
        <w:t>отчетность в электронном виде посредством ГИИС «Электронный бюджет»   по формам, определенным типовыми формами, установленными Министерством финансов Российской Федерации для соглашений в ГИИС «Электронный бюджет» (при наличии технической возможности) или иным любым доступным способом, обеспечивающим установление (фиксацию) факта направления (почтовое отправление с уведомлением, электронная почта, нарочно):</w:t>
      </w:r>
    </w:p>
    <w:p w14:paraId="0A268E35" w14:textId="79354F26" w:rsidR="006707B7" w:rsidRPr="00C91831" w:rsidRDefault="006707B7" w:rsidP="00987AF5">
      <w:pPr>
        <w:tabs>
          <w:tab w:val="left" w:pos="1418"/>
        </w:tabs>
        <w:spacing w:after="0" w:line="240" w:lineRule="auto"/>
        <w:ind w:firstLine="708"/>
        <w:jc w:val="both"/>
        <w:rPr>
          <w:rFonts w:ascii="Arial" w:hAnsi="Arial" w:cs="Arial"/>
          <w:sz w:val="24"/>
          <w:szCs w:val="24"/>
        </w:rPr>
      </w:pPr>
      <w:r w:rsidRPr="00DF2D18">
        <w:rPr>
          <w:rFonts w:ascii="Arial" w:hAnsi="Arial" w:cs="Arial"/>
          <w:bCs/>
          <w:kern w:val="36"/>
          <w:sz w:val="24"/>
          <w:szCs w:val="24"/>
        </w:rPr>
        <w:t>отчет об осуществлении расходов, источником финансового обеспечения которых является грант</w:t>
      </w:r>
      <w:r>
        <w:rPr>
          <w:rFonts w:ascii="Arial" w:hAnsi="Arial" w:cs="Arial"/>
          <w:bCs/>
          <w:kern w:val="36"/>
          <w:sz w:val="24"/>
          <w:szCs w:val="24"/>
        </w:rPr>
        <w:t>;</w:t>
      </w:r>
    </w:p>
    <w:p w14:paraId="6CDB3041" w14:textId="3B45DD28" w:rsidR="00987AF5" w:rsidRDefault="006707B7" w:rsidP="00501AF6">
      <w:pPr>
        <w:spacing w:after="0" w:line="240" w:lineRule="auto"/>
        <w:ind w:firstLine="709"/>
        <w:jc w:val="both"/>
        <w:outlineLvl w:val="0"/>
        <w:rPr>
          <w:rFonts w:ascii="Arial" w:hAnsi="Arial" w:cs="Arial"/>
          <w:bCs/>
          <w:kern w:val="36"/>
          <w:sz w:val="24"/>
          <w:szCs w:val="24"/>
        </w:rPr>
      </w:pPr>
      <w:r w:rsidRPr="00DF2D18">
        <w:rPr>
          <w:rFonts w:ascii="Arial" w:hAnsi="Arial" w:cs="Arial"/>
          <w:bCs/>
          <w:kern w:val="36"/>
          <w:sz w:val="24"/>
          <w:szCs w:val="24"/>
        </w:rPr>
        <w:t>отчет о достижении значения ре</w:t>
      </w:r>
      <w:r>
        <w:rPr>
          <w:rFonts w:ascii="Arial" w:hAnsi="Arial" w:cs="Arial"/>
          <w:bCs/>
          <w:kern w:val="36"/>
          <w:sz w:val="24"/>
          <w:szCs w:val="24"/>
        </w:rPr>
        <w:t>зультата предоставления гранта</w:t>
      </w:r>
      <w:r w:rsidR="00E32049">
        <w:rPr>
          <w:rFonts w:ascii="Arial" w:hAnsi="Arial" w:cs="Arial"/>
          <w:bCs/>
          <w:kern w:val="36"/>
          <w:sz w:val="24"/>
          <w:szCs w:val="24"/>
        </w:rPr>
        <w:t xml:space="preserve"> (далее – Отчет)</w:t>
      </w:r>
      <w:r>
        <w:rPr>
          <w:rFonts w:ascii="Arial" w:hAnsi="Arial" w:cs="Arial"/>
          <w:bCs/>
          <w:kern w:val="36"/>
          <w:sz w:val="24"/>
          <w:szCs w:val="24"/>
        </w:rPr>
        <w:t>.</w:t>
      </w:r>
    </w:p>
    <w:p w14:paraId="407CBFF8" w14:textId="7A65E874" w:rsidR="006707B7" w:rsidRDefault="006707B7" w:rsidP="006707B7">
      <w:pPr>
        <w:spacing w:after="0" w:line="240" w:lineRule="auto"/>
        <w:ind w:firstLine="709"/>
        <w:jc w:val="both"/>
        <w:outlineLvl w:val="0"/>
        <w:rPr>
          <w:rFonts w:ascii="Arial" w:hAnsi="Arial" w:cs="Arial"/>
          <w:bCs/>
          <w:kern w:val="36"/>
          <w:sz w:val="24"/>
          <w:szCs w:val="24"/>
        </w:rPr>
      </w:pPr>
      <w:r w:rsidRPr="00DF2D18">
        <w:rPr>
          <w:rFonts w:ascii="Arial" w:hAnsi="Arial" w:cs="Arial"/>
          <w:bCs/>
          <w:kern w:val="36"/>
          <w:sz w:val="24"/>
          <w:szCs w:val="24"/>
        </w:rPr>
        <w:t>К отчету об осуществлении расходов, источником финансового обеспечения которых является грант, прилагаются копии заверенных документов, подтверждающих понесенные расходы</w:t>
      </w:r>
      <w:r>
        <w:rPr>
          <w:rFonts w:ascii="Arial" w:hAnsi="Arial" w:cs="Arial"/>
          <w:bCs/>
          <w:kern w:val="36"/>
          <w:sz w:val="24"/>
          <w:szCs w:val="24"/>
        </w:rPr>
        <w:t>:</w:t>
      </w:r>
    </w:p>
    <w:p w14:paraId="3CF548D4" w14:textId="62AAC9CA" w:rsidR="006707B7" w:rsidRPr="006707B7" w:rsidRDefault="006707B7" w:rsidP="006707B7">
      <w:pPr>
        <w:spacing w:after="0" w:line="240" w:lineRule="auto"/>
        <w:ind w:firstLine="709"/>
        <w:jc w:val="both"/>
        <w:outlineLvl w:val="0"/>
        <w:rPr>
          <w:rFonts w:ascii="Arial" w:hAnsi="Arial" w:cs="Arial"/>
          <w:bCs/>
          <w:kern w:val="36"/>
          <w:sz w:val="24"/>
          <w:szCs w:val="24"/>
        </w:rPr>
      </w:pPr>
      <w:r w:rsidRPr="006707B7">
        <w:rPr>
          <w:rFonts w:ascii="Arial" w:hAnsi="Arial" w:cs="Arial"/>
          <w:bCs/>
          <w:kern w:val="36"/>
          <w:sz w:val="24"/>
          <w:szCs w:val="24"/>
        </w:rPr>
        <w:lastRenderedPageBreak/>
        <w:t>- договор (соглашение) с поставщиком (исполнителем, подрядчиком и т.п.) на выполнение работ (оказание услуг, поставку (приобретение) товаров);</w:t>
      </w:r>
    </w:p>
    <w:p w14:paraId="28F7AFEE" w14:textId="53222F13" w:rsidR="006707B7" w:rsidRPr="006707B7" w:rsidRDefault="006707B7" w:rsidP="006707B7">
      <w:pPr>
        <w:spacing w:after="0" w:line="240" w:lineRule="auto"/>
        <w:ind w:firstLine="709"/>
        <w:jc w:val="both"/>
        <w:outlineLvl w:val="0"/>
        <w:rPr>
          <w:rFonts w:ascii="Arial" w:hAnsi="Arial" w:cs="Arial"/>
          <w:bCs/>
          <w:kern w:val="36"/>
          <w:sz w:val="24"/>
          <w:szCs w:val="24"/>
        </w:rPr>
      </w:pPr>
      <w:r w:rsidRPr="006707B7">
        <w:rPr>
          <w:rFonts w:ascii="Arial" w:hAnsi="Arial" w:cs="Arial"/>
          <w:bCs/>
          <w:kern w:val="36"/>
          <w:sz w:val="24"/>
          <w:szCs w:val="24"/>
        </w:rPr>
        <w:t xml:space="preserve">- </w:t>
      </w:r>
      <w:r>
        <w:rPr>
          <w:rFonts w:ascii="Arial" w:hAnsi="Arial" w:cs="Arial"/>
          <w:bCs/>
          <w:kern w:val="36"/>
          <w:sz w:val="24"/>
          <w:szCs w:val="24"/>
        </w:rPr>
        <w:t xml:space="preserve">чек, </w:t>
      </w:r>
      <w:r w:rsidRPr="006707B7">
        <w:rPr>
          <w:rFonts w:ascii="Arial" w:hAnsi="Arial" w:cs="Arial"/>
          <w:bCs/>
          <w:kern w:val="36"/>
          <w:sz w:val="24"/>
          <w:szCs w:val="24"/>
        </w:rPr>
        <w:t>платежное поручение и/или документ по операциям, произведенным с использованием платежных карт;</w:t>
      </w:r>
    </w:p>
    <w:p w14:paraId="4124F8CE" w14:textId="77777777" w:rsidR="006707B7" w:rsidRPr="006707B7" w:rsidRDefault="006707B7" w:rsidP="006707B7">
      <w:pPr>
        <w:spacing w:after="0" w:line="240" w:lineRule="auto"/>
        <w:ind w:firstLine="709"/>
        <w:jc w:val="both"/>
        <w:outlineLvl w:val="0"/>
        <w:rPr>
          <w:rFonts w:ascii="Arial" w:hAnsi="Arial" w:cs="Arial"/>
          <w:bCs/>
          <w:kern w:val="36"/>
          <w:sz w:val="24"/>
          <w:szCs w:val="24"/>
        </w:rPr>
      </w:pPr>
      <w:r w:rsidRPr="006707B7">
        <w:rPr>
          <w:rFonts w:ascii="Arial" w:hAnsi="Arial" w:cs="Arial"/>
          <w:bCs/>
          <w:kern w:val="36"/>
          <w:sz w:val="24"/>
          <w:szCs w:val="24"/>
        </w:rPr>
        <w:t>- документ - основание для осуществления (назначения) платежа;</w:t>
      </w:r>
    </w:p>
    <w:p w14:paraId="6C6A43A7" w14:textId="4269CB48" w:rsidR="00987AF5" w:rsidRDefault="006707B7" w:rsidP="006707B7">
      <w:pPr>
        <w:spacing w:after="0" w:line="240" w:lineRule="auto"/>
        <w:ind w:firstLine="709"/>
        <w:jc w:val="both"/>
        <w:outlineLvl w:val="0"/>
        <w:rPr>
          <w:rFonts w:ascii="Arial" w:hAnsi="Arial" w:cs="Arial"/>
          <w:bCs/>
          <w:kern w:val="36"/>
          <w:sz w:val="24"/>
          <w:szCs w:val="24"/>
        </w:rPr>
      </w:pPr>
      <w:r w:rsidRPr="006707B7">
        <w:rPr>
          <w:rFonts w:ascii="Arial" w:hAnsi="Arial" w:cs="Arial"/>
          <w:bCs/>
          <w:kern w:val="36"/>
          <w:sz w:val="24"/>
          <w:szCs w:val="24"/>
        </w:rPr>
        <w:t>- документ - подтверждающий факт получения товаров, работ, услуг.</w:t>
      </w:r>
    </w:p>
    <w:p w14:paraId="6A070A99" w14:textId="364A8A47" w:rsidR="000C2FF4" w:rsidRDefault="000C2FF4" w:rsidP="00D33790">
      <w:pPr>
        <w:tabs>
          <w:tab w:val="left" w:pos="1418"/>
        </w:tabs>
        <w:spacing w:after="0" w:line="240" w:lineRule="auto"/>
        <w:ind w:firstLine="708"/>
        <w:jc w:val="both"/>
        <w:rPr>
          <w:rFonts w:ascii="Arial" w:hAnsi="Arial" w:cs="Arial"/>
          <w:sz w:val="24"/>
          <w:szCs w:val="24"/>
        </w:rPr>
      </w:pPr>
      <w:bookmarkStart w:id="4" w:name="_Hlk126230416"/>
      <w:bookmarkEnd w:id="2"/>
      <w:bookmarkEnd w:id="3"/>
      <w:r>
        <w:rPr>
          <w:rFonts w:ascii="Arial" w:hAnsi="Arial" w:cs="Arial"/>
          <w:sz w:val="24"/>
          <w:szCs w:val="24"/>
        </w:rPr>
        <w:t>4.</w:t>
      </w:r>
      <w:r w:rsidR="00E32049">
        <w:rPr>
          <w:rFonts w:ascii="Arial" w:hAnsi="Arial" w:cs="Arial"/>
          <w:sz w:val="24"/>
          <w:szCs w:val="24"/>
        </w:rPr>
        <w:t>2</w:t>
      </w:r>
      <w:r>
        <w:rPr>
          <w:rFonts w:ascii="Arial" w:hAnsi="Arial" w:cs="Arial"/>
          <w:sz w:val="24"/>
          <w:szCs w:val="24"/>
        </w:rPr>
        <w:t xml:space="preserve">. Показатели Отчета формируются в соответствии с информацией о фактически достигнутых значениях результатов предоставления </w:t>
      </w:r>
      <w:r w:rsidR="004B6E52">
        <w:rPr>
          <w:rFonts w:ascii="Arial" w:hAnsi="Arial" w:cs="Arial"/>
          <w:sz w:val="24"/>
          <w:szCs w:val="24"/>
        </w:rPr>
        <w:t>гранта</w:t>
      </w:r>
      <w:r>
        <w:rPr>
          <w:rFonts w:ascii="Arial" w:hAnsi="Arial" w:cs="Arial"/>
          <w:sz w:val="24"/>
          <w:szCs w:val="24"/>
        </w:rPr>
        <w:t xml:space="preserve"> с нарастающим итогом и сроке их достижения с начала соответствующего финансового года, указываемых в отчете о достижении значений результатов предоставления </w:t>
      </w:r>
      <w:r w:rsidR="004B6E52">
        <w:rPr>
          <w:rFonts w:ascii="Arial" w:hAnsi="Arial" w:cs="Arial"/>
          <w:sz w:val="24"/>
          <w:szCs w:val="24"/>
        </w:rPr>
        <w:t>гранта</w:t>
      </w:r>
      <w:r>
        <w:rPr>
          <w:rFonts w:ascii="Arial" w:hAnsi="Arial" w:cs="Arial"/>
          <w:sz w:val="24"/>
          <w:szCs w:val="24"/>
        </w:rPr>
        <w:t>.</w:t>
      </w:r>
    </w:p>
    <w:p w14:paraId="7BB06967" w14:textId="4C1D11A9" w:rsidR="00D33790" w:rsidRPr="00C91831" w:rsidRDefault="00557417" w:rsidP="00DF4825">
      <w:pPr>
        <w:tabs>
          <w:tab w:val="left" w:pos="1418"/>
        </w:tabs>
        <w:spacing w:after="0" w:line="240" w:lineRule="auto"/>
        <w:ind w:firstLine="708"/>
        <w:jc w:val="both"/>
        <w:rPr>
          <w:rFonts w:ascii="Arial" w:hAnsi="Arial" w:cs="Arial"/>
          <w:sz w:val="24"/>
          <w:szCs w:val="24"/>
        </w:rPr>
      </w:pPr>
      <w:r w:rsidRPr="00C91831">
        <w:rPr>
          <w:rFonts w:ascii="Arial" w:hAnsi="Arial" w:cs="Arial"/>
          <w:sz w:val="24"/>
          <w:szCs w:val="24"/>
        </w:rPr>
        <w:t>4.</w:t>
      </w:r>
      <w:r w:rsidR="00E32049">
        <w:rPr>
          <w:rFonts w:ascii="Arial" w:hAnsi="Arial" w:cs="Arial"/>
          <w:sz w:val="24"/>
          <w:szCs w:val="24"/>
        </w:rPr>
        <w:t>3</w:t>
      </w:r>
      <w:r w:rsidRPr="00C91831">
        <w:rPr>
          <w:rFonts w:ascii="Arial" w:hAnsi="Arial" w:cs="Arial"/>
          <w:sz w:val="24"/>
          <w:szCs w:val="24"/>
        </w:rPr>
        <w:t xml:space="preserve">. Проверка и принятие </w:t>
      </w:r>
      <w:r w:rsidR="00E32049">
        <w:rPr>
          <w:rFonts w:ascii="Arial" w:hAnsi="Arial" w:cs="Arial"/>
          <w:sz w:val="24"/>
          <w:szCs w:val="24"/>
        </w:rPr>
        <w:t>отчетов</w:t>
      </w:r>
      <w:r w:rsidR="00FE6E8F">
        <w:rPr>
          <w:rFonts w:ascii="Arial" w:hAnsi="Arial" w:cs="Arial"/>
          <w:sz w:val="24"/>
          <w:szCs w:val="24"/>
        </w:rPr>
        <w:t xml:space="preserve"> </w:t>
      </w:r>
      <w:r w:rsidRPr="00C91831">
        <w:rPr>
          <w:rFonts w:ascii="Arial" w:hAnsi="Arial" w:cs="Arial"/>
          <w:sz w:val="24"/>
          <w:szCs w:val="24"/>
        </w:rPr>
        <w:t>осуществляется уполномоченным органом в срок, не превышающий 20 рабочих дней со дня их представления.</w:t>
      </w:r>
    </w:p>
    <w:p w14:paraId="4D2E15E4" w14:textId="2E390CBD" w:rsidR="00557417" w:rsidRPr="00C91831" w:rsidRDefault="00557417" w:rsidP="00557417">
      <w:pPr>
        <w:tabs>
          <w:tab w:val="left" w:pos="1418"/>
        </w:tabs>
        <w:spacing w:after="0" w:line="240" w:lineRule="auto"/>
        <w:ind w:firstLine="708"/>
        <w:jc w:val="both"/>
        <w:rPr>
          <w:rFonts w:ascii="Arial" w:hAnsi="Arial" w:cs="Arial"/>
          <w:sz w:val="24"/>
          <w:szCs w:val="24"/>
        </w:rPr>
      </w:pPr>
      <w:r w:rsidRPr="00C91831">
        <w:rPr>
          <w:rFonts w:ascii="Arial" w:hAnsi="Arial" w:cs="Arial"/>
          <w:sz w:val="24"/>
          <w:szCs w:val="24"/>
        </w:rPr>
        <w:t>4.</w:t>
      </w:r>
      <w:r w:rsidR="00E32049">
        <w:rPr>
          <w:rFonts w:ascii="Arial" w:hAnsi="Arial" w:cs="Arial"/>
          <w:sz w:val="24"/>
          <w:szCs w:val="24"/>
        </w:rPr>
        <w:t>4</w:t>
      </w:r>
      <w:r w:rsidR="000D3A6E" w:rsidRPr="00C91831">
        <w:rPr>
          <w:rFonts w:ascii="Arial" w:hAnsi="Arial" w:cs="Arial"/>
          <w:sz w:val="24"/>
          <w:szCs w:val="24"/>
        </w:rPr>
        <w:t>. В</w:t>
      </w:r>
      <w:r w:rsidRPr="00C91831">
        <w:rPr>
          <w:rFonts w:ascii="Arial" w:hAnsi="Arial" w:cs="Arial"/>
          <w:sz w:val="24"/>
          <w:szCs w:val="24"/>
        </w:rPr>
        <w:t xml:space="preserve"> случае несоответствия </w:t>
      </w:r>
      <w:r w:rsidR="00E32049">
        <w:rPr>
          <w:rFonts w:ascii="Arial" w:hAnsi="Arial" w:cs="Arial"/>
          <w:sz w:val="24"/>
          <w:szCs w:val="24"/>
        </w:rPr>
        <w:t>отчетов</w:t>
      </w:r>
      <w:r w:rsidRPr="00C91831">
        <w:rPr>
          <w:rFonts w:ascii="Arial" w:hAnsi="Arial" w:cs="Arial"/>
          <w:sz w:val="24"/>
          <w:szCs w:val="24"/>
        </w:rPr>
        <w:t xml:space="preserve"> установленн</w:t>
      </w:r>
      <w:r w:rsidR="00FE6E8F">
        <w:rPr>
          <w:rFonts w:ascii="Arial" w:hAnsi="Arial" w:cs="Arial"/>
          <w:sz w:val="24"/>
          <w:szCs w:val="24"/>
        </w:rPr>
        <w:t>ой</w:t>
      </w:r>
      <w:r w:rsidRPr="00C91831">
        <w:rPr>
          <w:rFonts w:ascii="Arial" w:hAnsi="Arial" w:cs="Arial"/>
          <w:sz w:val="24"/>
          <w:szCs w:val="24"/>
        </w:rPr>
        <w:t xml:space="preserve"> форм</w:t>
      </w:r>
      <w:r w:rsidR="00FE6E8F">
        <w:rPr>
          <w:rFonts w:ascii="Arial" w:hAnsi="Arial" w:cs="Arial"/>
          <w:sz w:val="24"/>
          <w:szCs w:val="24"/>
        </w:rPr>
        <w:t xml:space="preserve">е </w:t>
      </w:r>
      <w:r w:rsidR="00E32049">
        <w:rPr>
          <w:rFonts w:ascii="Arial" w:hAnsi="Arial" w:cs="Arial"/>
          <w:sz w:val="24"/>
          <w:szCs w:val="24"/>
        </w:rPr>
        <w:t xml:space="preserve">отчеты </w:t>
      </w:r>
      <w:r w:rsidRPr="00C91831">
        <w:rPr>
          <w:rFonts w:ascii="Arial" w:hAnsi="Arial" w:cs="Arial"/>
          <w:sz w:val="24"/>
          <w:szCs w:val="24"/>
        </w:rPr>
        <w:t>возвраща</w:t>
      </w:r>
      <w:r w:rsidR="00FE6E8F">
        <w:rPr>
          <w:rFonts w:ascii="Arial" w:hAnsi="Arial" w:cs="Arial"/>
          <w:sz w:val="24"/>
          <w:szCs w:val="24"/>
        </w:rPr>
        <w:t>е</w:t>
      </w:r>
      <w:r w:rsidR="00D455C2">
        <w:rPr>
          <w:rFonts w:ascii="Arial" w:hAnsi="Arial" w:cs="Arial"/>
          <w:sz w:val="24"/>
          <w:szCs w:val="24"/>
        </w:rPr>
        <w:t>тся получателю гранта</w:t>
      </w:r>
      <w:r w:rsidRPr="00C91831">
        <w:rPr>
          <w:rFonts w:ascii="Arial" w:hAnsi="Arial" w:cs="Arial"/>
          <w:sz w:val="24"/>
          <w:szCs w:val="24"/>
        </w:rPr>
        <w:t xml:space="preserve"> на доработку в течение 3 рабочих дней с момента обнаружения</w:t>
      </w:r>
      <w:r w:rsidR="00FE6E8F">
        <w:rPr>
          <w:rFonts w:ascii="Arial" w:hAnsi="Arial" w:cs="Arial"/>
          <w:sz w:val="24"/>
          <w:szCs w:val="24"/>
        </w:rPr>
        <w:t xml:space="preserve"> ошибок и (или) несоответствия </w:t>
      </w:r>
      <w:r w:rsidR="00E32049">
        <w:rPr>
          <w:rFonts w:ascii="Arial" w:hAnsi="Arial" w:cs="Arial"/>
          <w:sz w:val="24"/>
          <w:szCs w:val="24"/>
        </w:rPr>
        <w:t>отчетов</w:t>
      </w:r>
      <w:r w:rsidRPr="00C91831">
        <w:rPr>
          <w:rFonts w:ascii="Arial" w:hAnsi="Arial" w:cs="Arial"/>
          <w:sz w:val="24"/>
          <w:szCs w:val="24"/>
        </w:rPr>
        <w:t xml:space="preserve"> установленн</w:t>
      </w:r>
      <w:r w:rsidR="00FE6E8F">
        <w:rPr>
          <w:rFonts w:ascii="Arial" w:hAnsi="Arial" w:cs="Arial"/>
          <w:sz w:val="24"/>
          <w:szCs w:val="24"/>
        </w:rPr>
        <w:t>ой</w:t>
      </w:r>
      <w:r w:rsidRPr="00C91831">
        <w:rPr>
          <w:rFonts w:ascii="Arial" w:hAnsi="Arial" w:cs="Arial"/>
          <w:sz w:val="24"/>
          <w:szCs w:val="24"/>
        </w:rPr>
        <w:t xml:space="preserve"> форм</w:t>
      </w:r>
      <w:r w:rsidR="00FE6E8F">
        <w:rPr>
          <w:rFonts w:ascii="Arial" w:hAnsi="Arial" w:cs="Arial"/>
          <w:sz w:val="24"/>
          <w:szCs w:val="24"/>
        </w:rPr>
        <w:t>е</w:t>
      </w:r>
      <w:r w:rsidRPr="00C91831">
        <w:rPr>
          <w:rFonts w:ascii="Arial" w:hAnsi="Arial" w:cs="Arial"/>
          <w:sz w:val="24"/>
          <w:szCs w:val="24"/>
        </w:rPr>
        <w:t xml:space="preserve"> с указанием п</w:t>
      </w:r>
      <w:r w:rsidR="00FE6E8F">
        <w:rPr>
          <w:rFonts w:ascii="Arial" w:hAnsi="Arial" w:cs="Arial"/>
          <w:sz w:val="24"/>
          <w:szCs w:val="24"/>
        </w:rPr>
        <w:t xml:space="preserve">ричин возврата. Срок доработки </w:t>
      </w:r>
      <w:r w:rsidR="00E32049">
        <w:rPr>
          <w:rFonts w:ascii="Arial" w:hAnsi="Arial" w:cs="Arial"/>
          <w:sz w:val="24"/>
          <w:szCs w:val="24"/>
        </w:rPr>
        <w:t>отчетов</w:t>
      </w:r>
      <w:r w:rsidRPr="00C91831">
        <w:rPr>
          <w:rFonts w:ascii="Arial" w:hAnsi="Arial" w:cs="Arial"/>
          <w:sz w:val="24"/>
          <w:szCs w:val="24"/>
        </w:rPr>
        <w:t xml:space="preserve"> не может превышать 3 рабочих дней с даты </w:t>
      </w:r>
      <w:r w:rsidR="00FE6E8F">
        <w:rPr>
          <w:rFonts w:ascii="Arial" w:hAnsi="Arial" w:cs="Arial"/>
          <w:sz w:val="24"/>
          <w:szCs w:val="24"/>
        </w:rPr>
        <w:t>его</w:t>
      </w:r>
      <w:r w:rsidRPr="00C91831">
        <w:rPr>
          <w:rFonts w:ascii="Arial" w:hAnsi="Arial" w:cs="Arial"/>
          <w:sz w:val="24"/>
          <w:szCs w:val="24"/>
        </w:rPr>
        <w:t xml:space="preserve"> возврата.</w:t>
      </w:r>
    </w:p>
    <w:p w14:paraId="7C0A9B2D" w14:textId="4143511A" w:rsidR="00557417" w:rsidRPr="00C91831" w:rsidRDefault="00557417" w:rsidP="00557417">
      <w:pPr>
        <w:tabs>
          <w:tab w:val="left" w:pos="1418"/>
        </w:tabs>
        <w:spacing w:after="0" w:line="240" w:lineRule="auto"/>
        <w:ind w:firstLine="708"/>
        <w:jc w:val="both"/>
        <w:rPr>
          <w:rFonts w:ascii="Arial" w:hAnsi="Arial" w:cs="Arial"/>
          <w:sz w:val="24"/>
          <w:szCs w:val="24"/>
        </w:rPr>
      </w:pPr>
      <w:r w:rsidRPr="00C91831">
        <w:rPr>
          <w:rFonts w:ascii="Arial" w:hAnsi="Arial" w:cs="Arial"/>
          <w:sz w:val="24"/>
          <w:szCs w:val="24"/>
        </w:rPr>
        <w:t>При отсутствии замечаний уполномоченный орган в течение 20 ра</w:t>
      </w:r>
      <w:r w:rsidR="00F2441F">
        <w:rPr>
          <w:rFonts w:ascii="Arial" w:hAnsi="Arial" w:cs="Arial"/>
          <w:sz w:val="24"/>
          <w:szCs w:val="24"/>
        </w:rPr>
        <w:t xml:space="preserve">бочих </w:t>
      </w:r>
      <w:r w:rsidR="00E32049">
        <w:rPr>
          <w:rFonts w:ascii="Arial" w:hAnsi="Arial" w:cs="Arial"/>
          <w:sz w:val="24"/>
          <w:szCs w:val="24"/>
        </w:rPr>
        <w:t>д</w:t>
      </w:r>
      <w:r w:rsidR="00F2441F">
        <w:rPr>
          <w:rFonts w:ascii="Arial" w:hAnsi="Arial" w:cs="Arial"/>
          <w:sz w:val="24"/>
          <w:szCs w:val="24"/>
        </w:rPr>
        <w:t xml:space="preserve">ней, с даты поступления </w:t>
      </w:r>
      <w:r w:rsidR="00E32049">
        <w:rPr>
          <w:rFonts w:ascii="Arial" w:hAnsi="Arial" w:cs="Arial"/>
          <w:sz w:val="24"/>
          <w:szCs w:val="24"/>
        </w:rPr>
        <w:t>отчетов</w:t>
      </w:r>
      <w:r w:rsidRPr="00C91831">
        <w:rPr>
          <w:rFonts w:ascii="Arial" w:hAnsi="Arial" w:cs="Arial"/>
          <w:sz w:val="24"/>
          <w:szCs w:val="24"/>
        </w:rPr>
        <w:t xml:space="preserve">, согласовывает </w:t>
      </w:r>
      <w:r w:rsidR="00E32049">
        <w:rPr>
          <w:rFonts w:ascii="Arial" w:hAnsi="Arial" w:cs="Arial"/>
          <w:sz w:val="24"/>
          <w:szCs w:val="24"/>
        </w:rPr>
        <w:t>их</w:t>
      </w:r>
      <w:r w:rsidRPr="00C91831">
        <w:rPr>
          <w:rFonts w:ascii="Arial" w:hAnsi="Arial" w:cs="Arial"/>
          <w:sz w:val="24"/>
          <w:szCs w:val="24"/>
        </w:rPr>
        <w:t>.</w:t>
      </w:r>
    </w:p>
    <w:p w14:paraId="39C87DFE" w14:textId="27D26766" w:rsidR="00D33790" w:rsidRPr="00C91831" w:rsidRDefault="00557417" w:rsidP="00557417">
      <w:pPr>
        <w:tabs>
          <w:tab w:val="left" w:pos="1418"/>
        </w:tabs>
        <w:spacing w:after="0" w:line="240" w:lineRule="auto"/>
        <w:ind w:firstLine="708"/>
        <w:jc w:val="both"/>
        <w:rPr>
          <w:rFonts w:ascii="Arial" w:hAnsi="Arial" w:cs="Arial"/>
          <w:sz w:val="24"/>
          <w:szCs w:val="24"/>
        </w:rPr>
      </w:pPr>
      <w:r w:rsidRPr="00C91831">
        <w:rPr>
          <w:rFonts w:ascii="Arial" w:hAnsi="Arial" w:cs="Arial"/>
          <w:sz w:val="24"/>
          <w:szCs w:val="24"/>
        </w:rPr>
        <w:t>4.</w:t>
      </w:r>
      <w:r w:rsidR="00AF3A44">
        <w:rPr>
          <w:rFonts w:ascii="Arial" w:hAnsi="Arial" w:cs="Arial"/>
          <w:sz w:val="24"/>
          <w:szCs w:val="24"/>
        </w:rPr>
        <w:t>5</w:t>
      </w:r>
      <w:r w:rsidR="00D9445F" w:rsidRPr="00C91831">
        <w:rPr>
          <w:rFonts w:ascii="Arial" w:hAnsi="Arial" w:cs="Arial"/>
          <w:sz w:val="24"/>
          <w:szCs w:val="24"/>
        </w:rPr>
        <w:t>.</w:t>
      </w:r>
      <w:r w:rsidRPr="00C91831">
        <w:rPr>
          <w:rFonts w:ascii="Arial" w:hAnsi="Arial" w:cs="Arial"/>
          <w:sz w:val="24"/>
          <w:szCs w:val="24"/>
        </w:rPr>
        <w:t xml:space="preserve"> Получатели субсидии  несут ответственность за достоверность представленных в отчетных документах сведений в установленном законодательством порядке.</w:t>
      </w:r>
    </w:p>
    <w:bookmarkEnd w:id="4"/>
    <w:p w14:paraId="722E5169" w14:textId="144C77AA" w:rsidR="00557417" w:rsidRPr="00C91831" w:rsidRDefault="00557417" w:rsidP="00557417">
      <w:pPr>
        <w:tabs>
          <w:tab w:val="left" w:pos="1418"/>
        </w:tabs>
        <w:spacing w:after="0" w:line="240" w:lineRule="auto"/>
        <w:ind w:firstLine="708"/>
        <w:jc w:val="both"/>
        <w:rPr>
          <w:rFonts w:ascii="Arial" w:hAnsi="Arial" w:cs="Arial"/>
          <w:sz w:val="24"/>
          <w:szCs w:val="24"/>
        </w:rPr>
      </w:pPr>
      <w:r w:rsidRPr="00C91831">
        <w:rPr>
          <w:rFonts w:ascii="Arial" w:hAnsi="Arial" w:cs="Arial"/>
          <w:sz w:val="24"/>
          <w:szCs w:val="24"/>
        </w:rPr>
        <w:t>4.</w:t>
      </w:r>
      <w:r w:rsidR="00AF3A44">
        <w:rPr>
          <w:rFonts w:ascii="Arial" w:hAnsi="Arial" w:cs="Arial"/>
          <w:sz w:val="24"/>
          <w:szCs w:val="24"/>
        </w:rPr>
        <w:t>6</w:t>
      </w:r>
      <w:r w:rsidRPr="00C91831">
        <w:rPr>
          <w:rFonts w:ascii="Arial" w:hAnsi="Arial" w:cs="Arial"/>
          <w:sz w:val="24"/>
          <w:szCs w:val="24"/>
        </w:rPr>
        <w:t xml:space="preserve">. Главный распорядитель бюджетных средств вправе устанавливать в Соглашении сроки и формы представления получателем </w:t>
      </w:r>
      <w:r w:rsidR="00581496">
        <w:rPr>
          <w:rFonts w:ascii="Arial" w:hAnsi="Arial" w:cs="Arial"/>
          <w:sz w:val="24"/>
          <w:szCs w:val="24"/>
        </w:rPr>
        <w:t>гранта</w:t>
      </w:r>
      <w:r w:rsidRPr="00C91831">
        <w:rPr>
          <w:rFonts w:ascii="Arial" w:hAnsi="Arial" w:cs="Arial"/>
          <w:sz w:val="24"/>
          <w:szCs w:val="24"/>
        </w:rPr>
        <w:t xml:space="preserve"> дополнительной отчетности.</w:t>
      </w:r>
    </w:p>
    <w:p w14:paraId="1C6B33FA" w14:textId="77777777" w:rsidR="00D9275F" w:rsidRPr="00C91831" w:rsidRDefault="00D9275F" w:rsidP="00D9275F">
      <w:pPr>
        <w:widowControl w:val="0"/>
        <w:autoSpaceDE w:val="0"/>
        <w:autoSpaceDN w:val="0"/>
        <w:adjustRightInd w:val="0"/>
        <w:spacing w:after="0" w:line="240" w:lineRule="auto"/>
        <w:ind w:firstLine="540"/>
        <w:jc w:val="center"/>
        <w:rPr>
          <w:rFonts w:ascii="Arial" w:hAnsi="Arial" w:cs="Arial"/>
          <w:sz w:val="24"/>
          <w:szCs w:val="24"/>
        </w:rPr>
      </w:pPr>
    </w:p>
    <w:p w14:paraId="57B5AF6C" w14:textId="090227D2" w:rsidR="00D9275F" w:rsidRPr="00E32049" w:rsidRDefault="00D9275F" w:rsidP="00F2441F">
      <w:pPr>
        <w:pStyle w:val="a7"/>
        <w:numPr>
          <w:ilvl w:val="0"/>
          <w:numId w:val="33"/>
        </w:numPr>
        <w:tabs>
          <w:tab w:val="left" w:pos="993"/>
        </w:tabs>
        <w:spacing w:after="0" w:line="240" w:lineRule="auto"/>
        <w:ind w:left="709"/>
        <w:jc w:val="center"/>
        <w:outlineLvl w:val="0"/>
        <w:rPr>
          <w:rFonts w:ascii="Arial" w:hAnsi="Arial" w:cs="Arial"/>
          <w:bCs/>
          <w:kern w:val="36"/>
          <w:sz w:val="24"/>
          <w:szCs w:val="24"/>
        </w:rPr>
      </w:pPr>
      <w:r w:rsidRPr="00E32049">
        <w:rPr>
          <w:rFonts w:ascii="Arial" w:hAnsi="Arial" w:cs="Arial"/>
          <w:bCs/>
          <w:kern w:val="36"/>
          <w:sz w:val="24"/>
          <w:szCs w:val="24"/>
        </w:rPr>
        <w:t>Требования  об осуществлении контроля</w:t>
      </w:r>
      <w:r w:rsidR="007204D5" w:rsidRPr="00E32049">
        <w:rPr>
          <w:rFonts w:ascii="Arial" w:hAnsi="Arial" w:cs="Arial"/>
          <w:bCs/>
          <w:kern w:val="36"/>
          <w:sz w:val="24"/>
          <w:szCs w:val="24"/>
        </w:rPr>
        <w:t xml:space="preserve"> (мониторинга)</w:t>
      </w:r>
      <w:r w:rsidRPr="00E32049">
        <w:rPr>
          <w:rFonts w:ascii="Arial" w:hAnsi="Arial" w:cs="Arial"/>
          <w:bCs/>
          <w:kern w:val="36"/>
          <w:sz w:val="24"/>
          <w:szCs w:val="24"/>
        </w:rPr>
        <w:t xml:space="preserve"> за соблюдением условий и порядка предоставления  </w:t>
      </w:r>
      <w:r w:rsidR="00581496">
        <w:rPr>
          <w:rFonts w:ascii="Arial" w:hAnsi="Arial" w:cs="Arial"/>
          <w:bCs/>
          <w:kern w:val="36"/>
          <w:sz w:val="24"/>
          <w:szCs w:val="24"/>
        </w:rPr>
        <w:t>грантов</w:t>
      </w:r>
      <w:r w:rsidRPr="00E32049">
        <w:rPr>
          <w:rFonts w:ascii="Arial" w:hAnsi="Arial" w:cs="Arial"/>
          <w:bCs/>
          <w:kern w:val="36"/>
          <w:sz w:val="24"/>
          <w:szCs w:val="24"/>
        </w:rPr>
        <w:t xml:space="preserve">  и ответственности за их нарушение</w:t>
      </w:r>
    </w:p>
    <w:p w14:paraId="7017A583" w14:textId="77777777" w:rsidR="00D9275F" w:rsidRPr="00C91831" w:rsidRDefault="00D9275F" w:rsidP="00D9275F">
      <w:pPr>
        <w:autoSpaceDE w:val="0"/>
        <w:autoSpaceDN w:val="0"/>
        <w:adjustRightInd w:val="0"/>
        <w:spacing w:after="0" w:line="240" w:lineRule="auto"/>
        <w:ind w:firstLine="390"/>
        <w:jc w:val="both"/>
        <w:rPr>
          <w:rFonts w:ascii="Arial" w:hAnsi="Arial" w:cs="Arial"/>
          <w:sz w:val="24"/>
          <w:szCs w:val="24"/>
        </w:rPr>
      </w:pPr>
      <w:r w:rsidRPr="00C91831">
        <w:rPr>
          <w:rFonts w:ascii="Arial" w:hAnsi="Arial" w:cs="Arial"/>
          <w:sz w:val="24"/>
          <w:szCs w:val="24"/>
        </w:rPr>
        <w:t xml:space="preserve">     </w:t>
      </w:r>
    </w:p>
    <w:p w14:paraId="56358647" w14:textId="466128F6" w:rsidR="00D9275F" w:rsidRPr="00C91831" w:rsidRDefault="0063592A" w:rsidP="00F34CBD">
      <w:pPr>
        <w:tabs>
          <w:tab w:val="left" w:pos="1276"/>
        </w:tabs>
        <w:autoSpaceDE w:val="0"/>
        <w:autoSpaceDN w:val="0"/>
        <w:adjustRightInd w:val="0"/>
        <w:spacing w:after="0" w:line="240" w:lineRule="auto"/>
        <w:ind w:firstLine="708"/>
        <w:jc w:val="both"/>
        <w:rPr>
          <w:rFonts w:ascii="Arial" w:hAnsi="Arial" w:cs="Arial"/>
          <w:sz w:val="24"/>
          <w:szCs w:val="24"/>
        </w:rPr>
      </w:pPr>
      <w:bookmarkStart w:id="5" w:name="_Hlk126230649"/>
      <w:r w:rsidRPr="00C91831">
        <w:rPr>
          <w:rFonts w:ascii="Arial" w:hAnsi="Arial" w:cs="Arial"/>
          <w:sz w:val="24"/>
          <w:szCs w:val="24"/>
        </w:rPr>
        <w:t>5</w:t>
      </w:r>
      <w:r w:rsidR="00DE7298" w:rsidRPr="00C91831">
        <w:rPr>
          <w:rFonts w:ascii="Arial" w:hAnsi="Arial" w:cs="Arial"/>
          <w:sz w:val="24"/>
          <w:szCs w:val="24"/>
        </w:rPr>
        <w:t>.1.</w:t>
      </w:r>
      <w:r w:rsidR="00DE7298" w:rsidRPr="00C91831">
        <w:rPr>
          <w:rFonts w:ascii="Arial" w:hAnsi="Arial" w:cs="Arial"/>
          <w:sz w:val="24"/>
          <w:szCs w:val="24"/>
        </w:rPr>
        <w:tab/>
      </w:r>
      <w:r w:rsidR="00D9275F" w:rsidRPr="00C91831">
        <w:rPr>
          <w:rFonts w:ascii="Arial" w:hAnsi="Arial" w:cs="Arial"/>
          <w:sz w:val="24"/>
          <w:szCs w:val="24"/>
        </w:rPr>
        <w:t xml:space="preserve">При предоставлении </w:t>
      </w:r>
      <w:r w:rsidR="00394B02">
        <w:rPr>
          <w:rFonts w:ascii="Arial" w:hAnsi="Arial" w:cs="Arial"/>
          <w:sz w:val="24"/>
          <w:szCs w:val="24"/>
        </w:rPr>
        <w:t>гранта</w:t>
      </w:r>
      <w:r w:rsidR="00D9275F" w:rsidRPr="00C91831">
        <w:rPr>
          <w:rFonts w:ascii="Arial" w:hAnsi="Arial" w:cs="Arial"/>
          <w:sz w:val="24"/>
          <w:szCs w:val="24"/>
        </w:rPr>
        <w:t xml:space="preserve"> обязательным условием ее предоставления,  включаемым в Соглашение, является согласие получателей </w:t>
      </w:r>
      <w:r w:rsidR="00A1448B">
        <w:rPr>
          <w:rFonts w:ascii="Arial" w:hAnsi="Arial" w:cs="Arial"/>
          <w:sz w:val="24"/>
          <w:szCs w:val="24"/>
        </w:rPr>
        <w:t>гранта</w:t>
      </w:r>
      <w:r w:rsidR="00D9275F" w:rsidRPr="00C91831">
        <w:rPr>
          <w:rFonts w:ascii="Arial" w:hAnsi="Arial" w:cs="Arial"/>
          <w:sz w:val="24"/>
          <w:szCs w:val="24"/>
        </w:rPr>
        <w:t xml:space="preserve"> на осуществление </w:t>
      </w:r>
      <w:r w:rsidR="00D112AC" w:rsidRPr="00C91831">
        <w:rPr>
          <w:rFonts w:ascii="Arial" w:hAnsi="Arial" w:cs="Arial"/>
          <w:sz w:val="24"/>
          <w:szCs w:val="24"/>
        </w:rPr>
        <w:t>главным распорядителем</w:t>
      </w:r>
      <w:r w:rsidR="00C17A62" w:rsidRPr="00C91831">
        <w:rPr>
          <w:rFonts w:ascii="Arial" w:hAnsi="Arial" w:cs="Arial"/>
          <w:sz w:val="24"/>
          <w:szCs w:val="24"/>
        </w:rPr>
        <w:t xml:space="preserve"> бюджетных средств</w:t>
      </w:r>
      <w:r w:rsidR="00D9275F" w:rsidRPr="00C91831">
        <w:rPr>
          <w:rFonts w:ascii="Arial" w:hAnsi="Arial" w:cs="Arial"/>
          <w:sz w:val="24"/>
          <w:szCs w:val="24"/>
        </w:rPr>
        <w:t xml:space="preserve"> проверок соблюдения условий</w:t>
      </w:r>
      <w:r w:rsidR="00D112AC" w:rsidRPr="00C91831">
        <w:rPr>
          <w:rFonts w:ascii="Arial" w:hAnsi="Arial" w:cs="Arial"/>
          <w:sz w:val="24"/>
          <w:szCs w:val="24"/>
        </w:rPr>
        <w:t xml:space="preserve"> </w:t>
      </w:r>
      <w:r w:rsidR="00D9275F" w:rsidRPr="00C91831">
        <w:rPr>
          <w:rFonts w:ascii="Arial" w:hAnsi="Arial" w:cs="Arial"/>
          <w:sz w:val="24"/>
          <w:szCs w:val="24"/>
        </w:rPr>
        <w:t xml:space="preserve">и порядка предоставления </w:t>
      </w:r>
      <w:r w:rsidR="00A1448B">
        <w:rPr>
          <w:rFonts w:ascii="Arial" w:hAnsi="Arial" w:cs="Arial"/>
          <w:sz w:val="24"/>
          <w:szCs w:val="24"/>
        </w:rPr>
        <w:t>гранта</w:t>
      </w:r>
      <w:r w:rsidR="00D112AC" w:rsidRPr="00C91831">
        <w:rPr>
          <w:rFonts w:ascii="Arial" w:hAnsi="Arial" w:cs="Arial"/>
          <w:sz w:val="24"/>
          <w:szCs w:val="24"/>
        </w:rPr>
        <w:t xml:space="preserve">, в том числе в части достижения результатов предоставления </w:t>
      </w:r>
      <w:r w:rsidR="00A1448B">
        <w:rPr>
          <w:rFonts w:ascii="Arial" w:hAnsi="Arial" w:cs="Arial"/>
          <w:sz w:val="24"/>
          <w:szCs w:val="24"/>
        </w:rPr>
        <w:t>гранта</w:t>
      </w:r>
      <w:r w:rsidR="00D112AC" w:rsidRPr="00C91831">
        <w:rPr>
          <w:rFonts w:ascii="Arial" w:hAnsi="Arial" w:cs="Arial"/>
          <w:sz w:val="24"/>
          <w:szCs w:val="24"/>
        </w:rPr>
        <w:t xml:space="preserve">, а также </w:t>
      </w:r>
      <w:r w:rsidR="00ED13D0" w:rsidRPr="00C91831">
        <w:rPr>
          <w:rFonts w:ascii="Arial" w:hAnsi="Arial" w:cs="Arial"/>
          <w:sz w:val="24"/>
          <w:szCs w:val="24"/>
        </w:rPr>
        <w:t>проверок</w:t>
      </w:r>
      <w:r w:rsidR="00D112AC" w:rsidRPr="00C91831">
        <w:rPr>
          <w:rFonts w:ascii="Arial" w:hAnsi="Arial" w:cs="Arial"/>
          <w:sz w:val="24"/>
          <w:szCs w:val="24"/>
        </w:rPr>
        <w:t xml:space="preserve"> органами муниципального финансового контроля</w:t>
      </w:r>
      <w:r w:rsidR="001A198E" w:rsidRPr="00C91831">
        <w:rPr>
          <w:rFonts w:ascii="Arial" w:hAnsi="Arial" w:cs="Arial"/>
          <w:sz w:val="24"/>
          <w:szCs w:val="24"/>
        </w:rPr>
        <w:t xml:space="preserve"> (далее – органы контроля).</w:t>
      </w:r>
    </w:p>
    <w:p w14:paraId="6A06B6A9" w14:textId="218AFF52" w:rsidR="00D112AC" w:rsidRDefault="00C4354D" w:rsidP="00620C01">
      <w:pPr>
        <w:shd w:val="clear" w:color="auto" w:fill="FFFFFF"/>
        <w:tabs>
          <w:tab w:val="left" w:pos="1276"/>
        </w:tabs>
        <w:spacing w:before="100" w:beforeAutospacing="1" w:after="100" w:afterAutospacing="1" w:line="240" w:lineRule="auto"/>
        <w:ind w:firstLine="709"/>
        <w:contextualSpacing/>
        <w:jc w:val="both"/>
        <w:rPr>
          <w:rFonts w:ascii="Arial" w:hAnsi="Arial" w:cs="Arial"/>
          <w:bCs/>
          <w:color w:val="000000" w:themeColor="text1"/>
          <w:sz w:val="24"/>
          <w:szCs w:val="24"/>
        </w:rPr>
      </w:pPr>
      <w:r w:rsidRPr="00C91831">
        <w:rPr>
          <w:rFonts w:ascii="Arial" w:hAnsi="Arial" w:cs="Arial"/>
          <w:sz w:val="24"/>
          <w:szCs w:val="24"/>
        </w:rPr>
        <w:t>5</w:t>
      </w:r>
      <w:r w:rsidR="00DE7298" w:rsidRPr="00C91831">
        <w:rPr>
          <w:rFonts w:ascii="Arial" w:hAnsi="Arial" w:cs="Arial"/>
          <w:sz w:val="24"/>
          <w:szCs w:val="24"/>
        </w:rPr>
        <w:t>.</w:t>
      </w:r>
      <w:r w:rsidRPr="00C91831">
        <w:rPr>
          <w:rFonts w:ascii="Arial" w:hAnsi="Arial" w:cs="Arial"/>
          <w:sz w:val="24"/>
          <w:szCs w:val="24"/>
        </w:rPr>
        <w:t>2</w:t>
      </w:r>
      <w:r w:rsidR="00DE7298" w:rsidRPr="00C91831">
        <w:rPr>
          <w:rFonts w:ascii="Arial" w:hAnsi="Arial" w:cs="Arial"/>
          <w:sz w:val="24"/>
          <w:szCs w:val="24"/>
        </w:rPr>
        <w:t>.</w:t>
      </w:r>
      <w:r w:rsidR="00DE7298" w:rsidRPr="00C91831">
        <w:rPr>
          <w:rFonts w:ascii="Arial" w:hAnsi="Arial" w:cs="Arial"/>
          <w:sz w:val="24"/>
          <w:szCs w:val="24"/>
        </w:rPr>
        <w:tab/>
      </w:r>
      <w:r w:rsidR="00D112AC" w:rsidRPr="00C91831">
        <w:rPr>
          <w:rFonts w:ascii="Arial" w:hAnsi="Arial" w:cs="Arial"/>
          <w:sz w:val="24"/>
          <w:szCs w:val="24"/>
        </w:rPr>
        <w:t xml:space="preserve">Главный </w:t>
      </w:r>
      <w:r w:rsidR="00ED13D0" w:rsidRPr="00C91831">
        <w:rPr>
          <w:rFonts w:ascii="Arial" w:hAnsi="Arial" w:cs="Arial"/>
          <w:sz w:val="24"/>
          <w:szCs w:val="24"/>
        </w:rPr>
        <w:t>распорядитель</w:t>
      </w:r>
      <w:r w:rsidR="00C17A62" w:rsidRPr="00C91831">
        <w:rPr>
          <w:rFonts w:ascii="Arial" w:hAnsi="Arial" w:cs="Arial"/>
          <w:sz w:val="24"/>
          <w:szCs w:val="24"/>
        </w:rPr>
        <w:t xml:space="preserve"> бюджетных средств</w:t>
      </w:r>
      <w:r w:rsidR="00D112AC" w:rsidRPr="00C91831">
        <w:rPr>
          <w:rFonts w:ascii="Arial" w:hAnsi="Arial" w:cs="Arial"/>
          <w:sz w:val="24"/>
          <w:szCs w:val="24"/>
        </w:rPr>
        <w:t xml:space="preserve"> осуществляет проверки соблюдения получател</w:t>
      </w:r>
      <w:r w:rsidR="00ED13D0" w:rsidRPr="00C91831">
        <w:rPr>
          <w:rFonts w:ascii="Arial" w:hAnsi="Arial" w:cs="Arial"/>
          <w:sz w:val="24"/>
          <w:szCs w:val="24"/>
        </w:rPr>
        <w:t>ями</w:t>
      </w:r>
      <w:r w:rsidR="00A1448B">
        <w:rPr>
          <w:rFonts w:ascii="Arial" w:hAnsi="Arial" w:cs="Arial"/>
          <w:sz w:val="24"/>
          <w:szCs w:val="24"/>
        </w:rPr>
        <w:t xml:space="preserve"> поддержки</w:t>
      </w:r>
      <w:r w:rsidR="00ED13D0" w:rsidRPr="00C91831">
        <w:rPr>
          <w:rFonts w:ascii="Arial" w:hAnsi="Arial" w:cs="Arial"/>
          <w:sz w:val="24"/>
          <w:szCs w:val="24"/>
        </w:rPr>
        <w:t xml:space="preserve"> </w:t>
      </w:r>
      <w:r w:rsidR="000F2B7D" w:rsidRPr="00C91831">
        <w:rPr>
          <w:rFonts w:ascii="Arial" w:hAnsi="Arial" w:cs="Arial"/>
          <w:sz w:val="24"/>
          <w:szCs w:val="24"/>
        </w:rPr>
        <w:t xml:space="preserve">условий </w:t>
      </w:r>
      <w:r w:rsidR="00ED13D0" w:rsidRPr="00C91831">
        <w:rPr>
          <w:rFonts w:ascii="Arial" w:hAnsi="Arial" w:cs="Arial"/>
          <w:sz w:val="24"/>
          <w:szCs w:val="24"/>
        </w:rPr>
        <w:t xml:space="preserve">и </w:t>
      </w:r>
      <w:r w:rsidR="000F2B7D" w:rsidRPr="00C91831">
        <w:rPr>
          <w:rFonts w:ascii="Arial" w:hAnsi="Arial" w:cs="Arial"/>
          <w:sz w:val="24"/>
          <w:szCs w:val="24"/>
        </w:rPr>
        <w:t xml:space="preserve">порядка </w:t>
      </w:r>
      <w:r w:rsidR="00ED13D0" w:rsidRPr="00C91831">
        <w:rPr>
          <w:rFonts w:ascii="Arial" w:hAnsi="Arial" w:cs="Arial"/>
          <w:sz w:val="24"/>
          <w:szCs w:val="24"/>
        </w:rPr>
        <w:t xml:space="preserve">предоставления </w:t>
      </w:r>
      <w:r w:rsidR="00A1448B">
        <w:rPr>
          <w:rFonts w:ascii="Arial" w:hAnsi="Arial" w:cs="Arial"/>
          <w:sz w:val="24"/>
          <w:szCs w:val="24"/>
        </w:rPr>
        <w:t>гранта</w:t>
      </w:r>
      <w:r w:rsidR="00ED13D0" w:rsidRPr="00C91831">
        <w:rPr>
          <w:rFonts w:ascii="Arial" w:hAnsi="Arial" w:cs="Arial"/>
          <w:sz w:val="24"/>
          <w:szCs w:val="24"/>
        </w:rPr>
        <w:t>, в том числе в части достиже</w:t>
      </w:r>
      <w:r w:rsidR="00A1448B">
        <w:rPr>
          <w:rFonts w:ascii="Arial" w:hAnsi="Arial" w:cs="Arial"/>
          <w:sz w:val="24"/>
          <w:szCs w:val="24"/>
        </w:rPr>
        <w:t>ния результатов предоставления гранта</w:t>
      </w:r>
      <w:r w:rsidR="00ED13D0" w:rsidRPr="00C91831">
        <w:rPr>
          <w:rFonts w:ascii="Arial" w:hAnsi="Arial" w:cs="Arial"/>
          <w:sz w:val="24"/>
          <w:szCs w:val="24"/>
        </w:rPr>
        <w:t xml:space="preserve"> в соответствии с постановлением администрации Боготольского района от 27.12.2022 № 627-п «</w:t>
      </w:r>
      <w:r w:rsidR="00ED13D0" w:rsidRPr="00C91831">
        <w:rPr>
          <w:rFonts w:ascii="Arial" w:hAnsi="Arial" w:cs="Arial"/>
          <w:bCs/>
          <w:color w:val="000000" w:themeColor="text1"/>
          <w:sz w:val="24"/>
          <w:szCs w:val="24"/>
        </w:rPr>
        <w:t>О  порядке проведения главным распорядителем бюджетных средств, предоставляющим субсидии в целях финансового обеспечения и (или) возмещения части затрат, проверки соблюдения порядка и условий предоставления субсидий их получателями». Органы контроля осуществляют проверки в соответствии со статьями 268.1, 269.2 Бюджетного кодекса Российской Федерации.</w:t>
      </w:r>
    </w:p>
    <w:p w14:paraId="2A9D8723" w14:textId="1954FFA5" w:rsidR="006A428B" w:rsidRDefault="00AF3A44" w:rsidP="00E32049">
      <w:pPr>
        <w:spacing w:after="0" w:line="240" w:lineRule="auto"/>
        <w:ind w:firstLine="709"/>
        <w:jc w:val="both"/>
        <w:outlineLvl w:val="0"/>
        <w:rPr>
          <w:rFonts w:ascii="Arial" w:hAnsi="Arial" w:cs="Arial"/>
          <w:bCs/>
          <w:kern w:val="36"/>
          <w:sz w:val="24"/>
          <w:szCs w:val="24"/>
        </w:rPr>
      </w:pPr>
      <w:r>
        <w:rPr>
          <w:rFonts w:ascii="Arial" w:hAnsi="Arial" w:cs="Arial"/>
          <w:bCs/>
          <w:kern w:val="36"/>
          <w:sz w:val="24"/>
          <w:szCs w:val="24"/>
        </w:rPr>
        <w:t>5</w:t>
      </w:r>
      <w:r w:rsidR="00E32049" w:rsidRPr="00AB4319">
        <w:rPr>
          <w:rFonts w:ascii="Arial" w:hAnsi="Arial" w:cs="Arial"/>
          <w:bCs/>
          <w:kern w:val="36"/>
          <w:sz w:val="24"/>
          <w:szCs w:val="24"/>
        </w:rPr>
        <w:t>.</w:t>
      </w:r>
      <w:r>
        <w:rPr>
          <w:rFonts w:ascii="Arial" w:hAnsi="Arial" w:cs="Arial"/>
          <w:bCs/>
          <w:kern w:val="36"/>
          <w:sz w:val="24"/>
          <w:szCs w:val="24"/>
        </w:rPr>
        <w:t>3</w:t>
      </w:r>
      <w:r w:rsidR="00E32049" w:rsidRPr="00AB4319">
        <w:rPr>
          <w:rFonts w:ascii="Arial" w:hAnsi="Arial" w:cs="Arial"/>
          <w:bCs/>
          <w:kern w:val="36"/>
          <w:sz w:val="24"/>
          <w:szCs w:val="24"/>
        </w:rPr>
        <w:t xml:space="preserve">.  Мониторинг достижения результатов предоставления </w:t>
      </w:r>
      <w:r w:rsidR="00A1448B">
        <w:rPr>
          <w:rFonts w:ascii="Arial" w:hAnsi="Arial" w:cs="Arial"/>
          <w:bCs/>
          <w:kern w:val="36"/>
          <w:sz w:val="24"/>
          <w:szCs w:val="24"/>
        </w:rPr>
        <w:t>гранта</w:t>
      </w:r>
      <w:r w:rsidR="00E32049" w:rsidRPr="00AB4319">
        <w:rPr>
          <w:rFonts w:ascii="Arial" w:hAnsi="Arial" w:cs="Arial"/>
          <w:bCs/>
          <w:kern w:val="36"/>
          <w:sz w:val="24"/>
          <w:szCs w:val="24"/>
        </w:rPr>
        <w:t xml:space="preserve"> исходя из достижения значений результатов предоставления </w:t>
      </w:r>
      <w:r w:rsidR="00A1448B">
        <w:rPr>
          <w:rFonts w:ascii="Arial" w:hAnsi="Arial" w:cs="Arial"/>
          <w:bCs/>
          <w:kern w:val="36"/>
          <w:sz w:val="24"/>
          <w:szCs w:val="24"/>
        </w:rPr>
        <w:t>гранта</w:t>
      </w:r>
      <w:r w:rsidR="00E32049" w:rsidRPr="00AB4319">
        <w:rPr>
          <w:rFonts w:ascii="Arial" w:hAnsi="Arial" w:cs="Arial"/>
          <w:bCs/>
          <w:kern w:val="36"/>
          <w:sz w:val="24"/>
          <w:szCs w:val="24"/>
        </w:rPr>
        <w:t xml:space="preserve">, определенных Соглашением, и событий, отражающих факт завершения соответствующего мероприятия по получению результатов предоставления субсидии (контрольная точка), проводится в порядке и по формам, установленным </w:t>
      </w:r>
      <w:r w:rsidR="006A428B" w:rsidRPr="006A428B">
        <w:rPr>
          <w:rFonts w:ascii="Arial" w:hAnsi="Arial" w:cs="Arial"/>
          <w:bCs/>
          <w:kern w:val="36"/>
          <w:sz w:val="24"/>
          <w:szCs w:val="24"/>
        </w:rPr>
        <w:t xml:space="preserve">Приказом </w:t>
      </w:r>
      <w:r w:rsidR="006A428B" w:rsidRPr="006A428B">
        <w:rPr>
          <w:rFonts w:ascii="Arial" w:hAnsi="Arial" w:cs="Arial"/>
          <w:bCs/>
          <w:kern w:val="36"/>
          <w:sz w:val="24"/>
          <w:szCs w:val="24"/>
        </w:rPr>
        <w:lastRenderedPageBreak/>
        <w:t>Министерства финансов Российской Федерации от 27.04.2024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производителям товаров, работ, услуг".</w:t>
      </w:r>
    </w:p>
    <w:p w14:paraId="25B0B659" w14:textId="776D4C75" w:rsidR="00E32049" w:rsidRDefault="00AF3A44" w:rsidP="00E32049">
      <w:pPr>
        <w:spacing w:after="0" w:line="240" w:lineRule="auto"/>
        <w:ind w:firstLine="709"/>
        <w:jc w:val="both"/>
        <w:outlineLvl w:val="0"/>
        <w:rPr>
          <w:rFonts w:ascii="Arial" w:hAnsi="Arial" w:cs="Arial"/>
          <w:bCs/>
          <w:kern w:val="36"/>
          <w:sz w:val="24"/>
          <w:szCs w:val="24"/>
        </w:rPr>
      </w:pPr>
      <w:r>
        <w:rPr>
          <w:rFonts w:ascii="Arial" w:hAnsi="Arial" w:cs="Arial"/>
          <w:bCs/>
          <w:kern w:val="36"/>
          <w:sz w:val="24"/>
          <w:szCs w:val="24"/>
        </w:rPr>
        <w:t>5</w:t>
      </w:r>
      <w:r w:rsidR="00E32049">
        <w:rPr>
          <w:rFonts w:ascii="Arial" w:hAnsi="Arial" w:cs="Arial"/>
          <w:bCs/>
          <w:kern w:val="36"/>
          <w:sz w:val="24"/>
          <w:szCs w:val="24"/>
        </w:rPr>
        <w:t>.</w:t>
      </w:r>
      <w:r>
        <w:rPr>
          <w:rFonts w:ascii="Arial" w:hAnsi="Arial" w:cs="Arial"/>
          <w:bCs/>
          <w:kern w:val="36"/>
          <w:sz w:val="24"/>
          <w:szCs w:val="24"/>
        </w:rPr>
        <w:t>4</w:t>
      </w:r>
      <w:r w:rsidR="00E32049">
        <w:rPr>
          <w:rFonts w:ascii="Arial" w:hAnsi="Arial" w:cs="Arial"/>
          <w:bCs/>
          <w:kern w:val="36"/>
          <w:sz w:val="24"/>
          <w:szCs w:val="24"/>
        </w:rPr>
        <w:t>. В целях проведения мониторинга главный распорядитель бюджетных средств формирует и утверждает одновременно с заключением соглашения план мероприятий по достиже</w:t>
      </w:r>
      <w:r w:rsidR="00AC4E90">
        <w:rPr>
          <w:rFonts w:ascii="Arial" w:hAnsi="Arial" w:cs="Arial"/>
          <w:bCs/>
          <w:kern w:val="36"/>
          <w:sz w:val="24"/>
          <w:szCs w:val="24"/>
        </w:rPr>
        <w:t>нию результатов предоставления гранта</w:t>
      </w:r>
      <w:r w:rsidR="00E32049">
        <w:rPr>
          <w:rFonts w:ascii="Arial" w:hAnsi="Arial" w:cs="Arial"/>
          <w:bCs/>
          <w:kern w:val="36"/>
          <w:sz w:val="24"/>
          <w:szCs w:val="24"/>
        </w:rPr>
        <w:t xml:space="preserve"> по форме согласно приложению № </w:t>
      </w:r>
      <w:r w:rsidR="0091400C">
        <w:rPr>
          <w:rFonts w:ascii="Arial" w:hAnsi="Arial" w:cs="Arial"/>
          <w:bCs/>
          <w:kern w:val="36"/>
          <w:sz w:val="24"/>
          <w:szCs w:val="24"/>
        </w:rPr>
        <w:t>3</w:t>
      </w:r>
      <w:r w:rsidR="00E32049">
        <w:rPr>
          <w:rFonts w:ascii="Arial" w:hAnsi="Arial" w:cs="Arial"/>
          <w:bCs/>
          <w:kern w:val="36"/>
          <w:sz w:val="24"/>
          <w:szCs w:val="24"/>
        </w:rPr>
        <w:t xml:space="preserve"> к настоящему Порядку (далее – План мероприятий), в котором отражаются контрольные точки по каждому результату предоставления </w:t>
      </w:r>
      <w:r w:rsidR="00AC4E90">
        <w:rPr>
          <w:rFonts w:ascii="Arial" w:hAnsi="Arial" w:cs="Arial"/>
          <w:bCs/>
          <w:kern w:val="36"/>
          <w:sz w:val="24"/>
          <w:szCs w:val="24"/>
        </w:rPr>
        <w:t>гранта</w:t>
      </w:r>
      <w:r w:rsidR="00E32049">
        <w:rPr>
          <w:rFonts w:ascii="Arial" w:hAnsi="Arial" w:cs="Arial"/>
          <w:bCs/>
          <w:kern w:val="36"/>
          <w:sz w:val="24"/>
          <w:szCs w:val="24"/>
        </w:rPr>
        <w:t xml:space="preserve">, плановые значения результатов предоставления </w:t>
      </w:r>
      <w:r w:rsidR="00AC4E90">
        <w:rPr>
          <w:rFonts w:ascii="Arial" w:hAnsi="Arial" w:cs="Arial"/>
          <w:bCs/>
          <w:kern w:val="36"/>
          <w:sz w:val="24"/>
          <w:szCs w:val="24"/>
        </w:rPr>
        <w:t>гранта</w:t>
      </w:r>
      <w:r w:rsidR="00E32049">
        <w:rPr>
          <w:rFonts w:ascii="Arial" w:hAnsi="Arial" w:cs="Arial"/>
          <w:bCs/>
          <w:kern w:val="36"/>
          <w:sz w:val="24"/>
          <w:szCs w:val="24"/>
        </w:rPr>
        <w:t xml:space="preserve"> с  указанием контрольных точек и их плановых значений, а также плановых сроков их достижения. План мероприятий формируется с указанием не менее одной контрольной точки в квартал.</w:t>
      </w:r>
    </w:p>
    <w:p w14:paraId="0750499B" w14:textId="437F5715" w:rsidR="00E32049" w:rsidRDefault="00AF3A44" w:rsidP="00E32049">
      <w:pPr>
        <w:spacing w:after="0" w:line="240" w:lineRule="auto"/>
        <w:ind w:firstLine="709"/>
        <w:jc w:val="both"/>
        <w:outlineLvl w:val="0"/>
        <w:rPr>
          <w:rFonts w:ascii="Arial" w:hAnsi="Arial" w:cs="Arial"/>
          <w:bCs/>
          <w:kern w:val="36"/>
          <w:sz w:val="24"/>
          <w:szCs w:val="24"/>
        </w:rPr>
      </w:pPr>
      <w:r>
        <w:rPr>
          <w:rFonts w:ascii="Arial" w:hAnsi="Arial" w:cs="Arial"/>
          <w:bCs/>
          <w:kern w:val="36"/>
          <w:sz w:val="24"/>
          <w:szCs w:val="24"/>
        </w:rPr>
        <w:t>5</w:t>
      </w:r>
      <w:r w:rsidR="00E32049">
        <w:rPr>
          <w:rFonts w:ascii="Arial" w:hAnsi="Arial" w:cs="Arial"/>
          <w:bCs/>
          <w:kern w:val="36"/>
          <w:sz w:val="24"/>
          <w:szCs w:val="24"/>
        </w:rPr>
        <w:t>.</w:t>
      </w:r>
      <w:r>
        <w:rPr>
          <w:rFonts w:ascii="Arial" w:hAnsi="Arial" w:cs="Arial"/>
          <w:bCs/>
          <w:kern w:val="36"/>
          <w:sz w:val="24"/>
          <w:szCs w:val="24"/>
        </w:rPr>
        <w:t>5</w:t>
      </w:r>
      <w:r w:rsidR="00E32049">
        <w:rPr>
          <w:rFonts w:ascii="Arial" w:hAnsi="Arial" w:cs="Arial"/>
          <w:bCs/>
          <w:kern w:val="36"/>
          <w:sz w:val="24"/>
          <w:szCs w:val="24"/>
        </w:rPr>
        <w:t xml:space="preserve">. Показатели Плана мероприятий формируются в соответствии с плановыми значениями результатов предоставления </w:t>
      </w:r>
      <w:r w:rsidR="007A4BD5">
        <w:rPr>
          <w:rFonts w:ascii="Arial" w:hAnsi="Arial" w:cs="Arial"/>
          <w:bCs/>
          <w:kern w:val="36"/>
          <w:sz w:val="24"/>
          <w:szCs w:val="24"/>
        </w:rPr>
        <w:t>гранта</w:t>
      </w:r>
      <w:r w:rsidR="00E32049">
        <w:rPr>
          <w:rFonts w:ascii="Arial" w:hAnsi="Arial" w:cs="Arial"/>
          <w:bCs/>
          <w:kern w:val="36"/>
          <w:sz w:val="24"/>
          <w:szCs w:val="24"/>
        </w:rPr>
        <w:t>, установленным Соглашением.</w:t>
      </w:r>
    </w:p>
    <w:p w14:paraId="2E24678C" w14:textId="2231F65A" w:rsidR="00E32049" w:rsidRDefault="00AF3A44" w:rsidP="00E32049">
      <w:pPr>
        <w:spacing w:after="0" w:line="240" w:lineRule="auto"/>
        <w:ind w:firstLine="709"/>
        <w:jc w:val="both"/>
        <w:outlineLvl w:val="0"/>
        <w:rPr>
          <w:rFonts w:ascii="Arial" w:hAnsi="Arial" w:cs="Arial"/>
          <w:bCs/>
          <w:kern w:val="36"/>
          <w:sz w:val="24"/>
          <w:szCs w:val="24"/>
        </w:rPr>
      </w:pPr>
      <w:r>
        <w:rPr>
          <w:rFonts w:ascii="Arial" w:hAnsi="Arial" w:cs="Arial"/>
          <w:bCs/>
          <w:kern w:val="36"/>
          <w:sz w:val="24"/>
          <w:szCs w:val="24"/>
        </w:rPr>
        <w:t>5</w:t>
      </w:r>
      <w:r w:rsidR="00E32049">
        <w:rPr>
          <w:rFonts w:ascii="Arial" w:hAnsi="Arial" w:cs="Arial"/>
          <w:bCs/>
          <w:kern w:val="36"/>
          <w:sz w:val="24"/>
          <w:szCs w:val="24"/>
        </w:rPr>
        <w:t>.</w:t>
      </w:r>
      <w:r>
        <w:rPr>
          <w:rFonts w:ascii="Arial" w:hAnsi="Arial" w:cs="Arial"/>
          <w:bCs/>
          <w:kern w:val="36"/>
          <w:sz w:val="24"/>
          <w:szCs w:val="24"/>
        </w:rPr>
        <w:t>6</w:t>
      </w:r>
      <w:r w:rsidR="00E32049">
        <w:rPr>
          <w:rFonts w:ascii="Arial" w:hAnsi="Arial" w:cs="Arial"/>
          <w:bCs/>
          <w:kern w:val="36"/>
          <w:sz w:val="24"/>
          <w:szCs w:val="24"/>
        </w:rPr>
        <w:t>. Внесение изменений в утвержденный План мероприятий осуществляется путем утверждения Плана мероприятий в новой редакции одновременно с заключением дополнительного Соглашения к Соглашению.</w:t>
      </w:r>
    </w:p>
    <w:p w14:paraId="2EB0065F" w14:textId="1FFDC3CC" w:rsidR="0048265A" w:rsidRPr="00C91831" w:rsidRDefault="00C4354D" w:rsidP="0048265A">
      <w:pPr>
        <w:widowControl w:val="0"/>
        <w:autoSpaceDE w:val="0"/>
        <w:autoSpaceDN w:val="0"/>
        <w:spacing w:after="0" w:line="240" w:lineRule="auto"/>
        <w:ind w:firstLine="709"/>
        <w:jc w:val="both"/>
        <w:rPr>
          <w:rFonts w:ascii="Arial" w:hAnsi="Arial" w:cs="Arial"/>
          <w:sz w:val="24"/>
          <w:szCs w:val="24"/>
        </w:rPr>
      </w:pPr>
      <w:r w:rsidRPr="00C91831">
        <w:rPr>
          <w:rFonts w:ascii="Arial" w:hAnsi="Arial" w:cs="Arial"/>
          <w:sz w:val="24"/>
          <w:szCs w:val="24"/>
        </w:rPr>
        <w:t>5</w:t>
      </w:r>
      <w:r w:rsidR="00054FA1" w:rsidRPr="00C91831">
        <w:rPr>
          <w:rFonts w:ascii="Arial" w:hAnsi="Arial" w:cs="Arial"/>
          <w:sz w:val="24"/>
          <w:szCs w:val="24"/>
        </w:rPr>
        <w:t>.</w:t>
      </w:r>
      <w:r w:rsidR="008A3769">
        <w:rPr>
          <w:rFonts w:ascii="Arial" w:hAnsi="Arial" w:cs="Arial"/>
          <w:sz w:val="24"/>
          <w:szCs w:val="24"/>
        </w:rPr>
        <w:t>7</w:t>
      </w:r>
      <w:r w:rsidR="00054FA1" w:rsidRPr="00C91831">
        <w:rPr>
          <w:rFonts w:ascii="Arial" w:hAnsi="Arial" w:cs="Arial"/>
          <w:sz w:val="24"/>
          <w:szCs w:val="24"/>
        </w:rPr>
        <w:t xml:space="preserve">. </w:t>
      </w:r>
      <w:r w:rsidR="0048265A" w:rsidRPr="00C91831">
        <w:rPr>
          <w:rFonts w:ascii="Arial" w:hAnsi="Arial" w:cs="Arial"/>
          <w:sz w:val="24"/>
          <w:szCs w:val="24"/>
        </w:rPr>
        <w:t xml:space="preserve">В случае недостижения значений результатов предоставления </w:t>
      </w:r>
      <w:r w:rsidR="001F28E0">
        <w:rPr>
          <w:rFonts w:ascii="Arial" w:hAnsi="Arial" w:cs="Arial"/>
          <w:sz w:val="24"/>
          <w:szCs w:val="24"/>
        </w:rPr>
        <w:t>гранта</w:t>
      </w:r>
      <w:r w:rsidR="0048265A" w:rsidRPr="00C91831">
        <w:rPr>
          <w:rFonts w:ascii="Arial" w:hAnsi="Arial" w:cs="Arial"/>
          <w:sz w:val="24"/>
          <w:szCs w:val="24"/>
        </w:rPr>
        <w:t xml:space="preserve">, </w:t>
      </w:r>
      <w:r w:rsidR="00C30287" w:rsidRPr="00C91831">
        <w:rPr>
          <w:rFonts w:ascii="Arial" w:hAnsi="Arial" w:cs="Arial"/>
          <w:sz w:val="24"/>
          <w:szCs w:val="24"/>
        </w:rPr>
        <w:t>выявленного,</w:t>
      </w:r>
      <w:r w:rsidR="0048265A" w:rsidRPr="00C91831">
        <w:rPr>
          <w:rFonts w:ascii="Arial" w:hAnsi="Arial" w:cs="Arial"/>
          <w:sz w:val="24"/>
          <w:szCs w:val="24"/>
        </w:rPr>
        <w:t xml:space="preserve"> в том числе по фактам проверок, проведенных главным распорядителем бюджетных средств и органами контроля, получателем </w:t>
      </w:r>
      <w:r w:rsidR="001F28E0">
        <w:rPr>
          <w:rFonts w:ascii="Arial" w:hAnsi="Arial" w:cs="Arial"/>
          <w:sz w:val="24"/>
          <w:szCs w:val="24"/>
        </w:rPr>
        <w:t>гранта</w:t>
      </w:r>
      <w:r w:rsidR="0048265A" w:rsidRPr="00C91831">
        <w:rPr>
          <w:rFonts w:ascii="Arial" w:hAnsi="Arial" w:cs="Arial"/>
          <w:sz w:val="24"/>
          <w:szCs w:val="24"/>
        </w:rPr>
        <w:t xml:space="preserve"> осуществляется возврат средств </w:t>
      </w:r>
      <w:r w:rsidR="001F28E0">
        <w:rPr>
          <w:rFonts w:ascii="Arial" w:hAnsi="Arial" w:cs="Arial"/>
          <w:sz w:val="24"/>
          <w:szCs w:val="24"/>
        </w:rPr>
        <w:t>гранта</w:t>
      </w:r>
      <w:r w:rsidR="0048265A" w:rsidRPr="00C91831">
        <w:rPr>
          <w:rFonts w:ascii="Arial" w:hAnsi="Arial" w:cs="Arial"/>
          <w:sz w:val="24"/>
          <w:szCs w:val="24"/>
        </w:rPr>
        <w:t xml:space="preserve"> в районный бюджет, в размере средств </w:t>
      </w:r>
      <w:r w:rsidR="0048265A" w:rsidRPr="00C91831">
        <w:rPr>
          <w:rFonts w:ascii="Arial" w:eastAsia="Calibri" w:hAnsi="Arial" w:cs="Arial"/>
          <w:sz w:val="24"/>
          <w:szCs w:val="24"/>
          <w:lang w:eastAsia="en-US"/>
        </w:rPr>
        <w:t>(V</w:t>
      </w:r>
      <w:r w:rsidR="0048265A" w:rsidRPr="00C91831">
        <w:rPr>
          <w:rFonts w:ascii="Arial" w:eastAsia="Calibri" w:hAnsi="Arial" w:cs="Arial"/>
          <w:sz w:val="24"/>
          <w:szCs w:val="24"/>
          <w:vertAlign w:val="subscript"/>
          <w:lang w:eastAsia="en-US"/>
        </w:rPr>
        <w:t>возврата</w:t>
      </w:r>
      <w:r w:rsidR="0048265A" w:rsidRPr="00C91831">
        <w:rPr>
          <w:rFonts w:ascii="Arial" w:eastAsia="Calibri" w:hAnsi="Arial" w:cs="Arial"/>
          <w:sz w:val="24"/>
          <w:szCs w:val="24"/>
          <w:lang w:eastAsia="en-US"/>
        </w:rPr>
        <w:t>),</w:t>
      </w:r>
      <w:r w:rsidR="0048265A" w:rsidRPr="00C91831">
        <w:rPr>
          <w:rFonts w:ascii="Arial" w:hAnsi="Arial" w:cs="Arial"/>
          <w:sz w:val="24"/>
          <w:szCs w:val="24"/>
        </w:rPr>
        <w:t xml:space="preserve"> рассчитываемом по формуле:</w:t>
      </w:r>
    </w:p>
    <w:p w14:paraId="0D4FC4FB" w14:textId="77777777" w:rsidR="001F28E0" w:rsidRPr="001F28E0" w:rsidRDefault="001F28E0" w:rsidP="001F28E0">
      <w:pPr>
        <w:tabs>
          <w:tab w:val="left" w:pos="1276"/>
        </w:tabs>
        <w:autoSpaceDE w:val="0"/>
        <w:autoSpaceDN w:val="0"/>
        <w:adjustRightInd w:val="0"/>
        <w:spacing w:after="0" w:line="240" w:lineRule="auto"/>
        <w:ind w:firstLine="708"/>
        <w:jc w:val="both"/>
        <w:rPr>
          <w:rFonts w:ascii="Arial" w:eastAsia="Calibri" w:hAnsi="Arial" w:cs="Arial"/>
          <w:sz w:val="24"/>
          <w:szCs w:val="24"/>
          <w:lang w:eastAsia="en-US"/>
        </w:rPr>
      </w:pPr>
    </w:p>
    <w:p w14:paraId="015245E1" w14:textId="361F33C3" w:rsidR="001F28E0" w:rsidRPr="001F28E0" w:rsidRDefault="001F28E0" w:rsidP="001F28E0">
      <w:pPr>
        <w:tabs>
          <w:tab w:val="left" w:pos="1276"/>
        </w:tabs>
        <w:autoSpaceDE w:val="0"/>
        <w:autoSpaceDN w:val="0"/>
        <w:adjustRightInd w:val="0"/>
        <w:spacing w:after="0" w:line="240" w:lineRule="auto"/>
        <w:ind w:firstLine="708"/>
        <w:jc w:val="both"/>
        <w:rPr>
          <w:rFonts w:ascii="Arial" w:eastAsia="Calibri" w:hAnsi="Arial" w:cs="Arial"/>
          <w:sz w:val="24"/>
          <w:szCs w:val="24"/>
          <w:lang w:eastAsia="en-US"/>
        </w:rPr>
      </w:pPr>
      <w:r w:rsidRPr="001F28E0">
        <w:rPr>
          <w:rFonts w:eastAsia="Calibri"/>
          <w:noProof/>
          <w:position w:val="-18"/>
        </w:rPr>
        <w:drawing>
          <wp:inline distT="0" distB="0" distL="0" distR="0" wp14:anchorId="66119BC6" wp14:editId="4C91F643">
            <wp:extent cx="2232025" cy="37719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32025" cy="377190"/>
                    </a:xfrm>
                    <a:prstGeom prst="rect">
                      <a:avLst/>
                    </a:prstGeom>
                    <a:noFill/>
                    <a:ln>
                      <a:noFill/>
                    </a:ln>
                  </pic:spPr>
                </pic:pic>
              </a:graphicData>
            </a:graphic>
          </wp:inline>
        </w:drawing>
      </w:r>
    </w:p>
    <w:p w14:paraId="1D994381" w14:textId="48448ABA" w:rsidR="001F28E0" w:rsidRPr="001F28E0" w:rsidRDefault="001F28E0" w:rsidP="001F28E0">
      <w:pPr>
        <w:tabs>
          <w:tab w:val="left" w:pos="1276"/>
        </w:tabs>
        <w:autoSpaceDE w:val="0"/>
        <w:autoSpaceDN w:val="0"/>
        <w:adjustRightInd w:val="0"/>
        <w:spacing w:after="0" w:line="240" w:lineRule="auto"/>
        <w:ind w:firstLine="708"/>
        <w:jc w:val="both"/>
        <w:rPr>
          <w:rFonts w:ascii="Arial" w:eastAsia="Calibri" w:hAnsi="Arial" w:cs="Arial"/>
          <w:sz w:val="24"/>
          <w:szCs w:val="24"/>
          <w:lang w:eastAsia="en-US"/>
        </w:rPr>
      </w:pPr>
      <w:r w:rsidRPr="001F28E0">
        <w:rPr>
          <w:rFonts w:ascii="Arial" w:eastAsia="Calibri" w:hAnsi="Arial" w:cs="Arial"/>
          <w:sz w:val="24"/>
          <w:szCs w:val="24"/>
          <w:lang w:eastAsia="en-US"/>
        </w:rPr>
        <w:t xml:space="preserve"> </w:t>
      </w:r>
    </w:p>
    <w:p w14:paraId="1BBF5EF8" w14:textId="77777777" w:rsidR="001F28E0" w:rsidRPr="001F28E0" w:rsidRDefault="001F28E0" w:rsidP="001F28E0">
      <w:pPr>
        <w:tabs>
          <w:tab w:val="left" w:pos="1276"/>
        </w:tabs>
        <w:autoSpaceDE w:val="0"/>
        <w:autoSpaceDN w:val="0"/>
        <w:adjustRightInd w:val="0"/>
        <w:spacing w:after="0" w:line="240" w:lineRule="auto"/>
        <w:ind w:firstLine="708"/>
        <w:jc w:val="both"/>
        <w:rPr>
          <w:rFonts w:ascii="Arial" w:eastAsia="Calibri" w:hAnsi="Arial" w:cs="Arial"/>
          <w:sz w:val="24"/>
          <w:szCs w:val="24"/>
          <w:lang w:eastAsia="en-US"/>
        </w:rPr>
      </w:pPr>
      <w:r w:rsidRPr="001F28E0">
        <w:rPr>
          <w:rFonts w:ascii="Arial" w:eastAsia="Calibri" w:hAnsi="Arial" w:cs="Arial"/>
          <w:sz w:val="24"/>
          <w:szCs w:val="24"/>
          <w:lang w:eastAsia="en-US"/>
        </w:rPr>
        <w:t>где:</w:t>
      </w:r>
    </w:p>
    <w:p w14:paraId="17AAFEED" w14:textId="77777777" w:rsidR="001F28E0" w:rsidRPr="001F28E0" w:rsidRDefault="001F28E0" w:rsidP="001F28E0">
      <w:pPr>
        <w:tabs>
          <w:tab w:val="left" w:pos="1276"/>
        </w:tabs>
        <w:autoSpaceDE w:val="0"/>
        <w:autoSpaceDN w:val="0"/>
        <w:adjustRightInd w:val="0"/>
        <w:spacing w:after="0" w:line="240" w:lineRule="auto"/>
        <w:ind w:firstLine="708"/>
        <w:jc w:val="both"/>
        <w:rPr>
          <w:rFonts w:ascii="Arial" w:eastAsia="Calibri" w:hAnsi="Arial" w:cs="Arial"/>
          <w:sz w:val="24"/>
          <w:szCs w:val="24"/>
          <w:lang w:eastAsia="en-US"/>
        </w:rPr>
      </w:pPr>
      <w:proofErr w:type="gramStart"/>
      <w:r w:rsidRPr="001F28E0">
        <w:rPr>
          <w:rFonts w:ascii="Arial" w:eastAsia="Calibri" w:hAnsi="Arial" w:cs="Arial"/>
          <w:sz w:val="24"/>
          <w:szCs w:val="24"/>
          <w:lang w:eastAsia="en-US"/>
        </w:rPr>
        <w:t>V</w:t>
      </w:r>
      <w:proofErr w:type="gramEnd"/>
      <w:r w:rsidRPr="00EC7D60">
        <w:rPr>
          <w:rFonts w:ascii="Arial" w:eastAsia="Calibri" w:hAnsi="Arial" w:cs="Arial"/>
          <w:sz w:val="20"/>
          <w:szCs w:val="20"/>
          <w:lang w:eastAsia="en-US"/>
        </w:rPr>
        <w:t>гранта</w:t>
      </w:r>
      <w:r w:rsidRPr="001F28E0">
        <w:rPr>
          <w:rFonts w:ascii="Arial" w:eastAsia="Calibri" w:hAnsi="Arial" w:cs="Arial"/>
          <w:sz w:val="24"/>
          <w:szCs w:val="24"/>
          <w:lang w:eastAsia="en-US"/>
        </w:rPr>
        <w:t xml:space="preserve"> - размер гранта, предоставленного получателю гранта в отчетном финансовом году;</w:t>
      </w:r>
    </w:p>
    <w:p w14:paraId="160291BB" w14:textId="77777777" w:rsidR="001F28E0" w:rsidRPr="001F28E0" w:rsidRDefault="001F28E0" w:rsidP="001F28E0">
      <w:pPr>
        <w:tabs>
          <w:tab w:val="left" w:pos="1276"/>
        </w:tabs>
        <w:autoSpaceDE w:val="0"/>
        <w:autoSpaceDN w:val="0"/>
        <w:adjustRightInd w:val="0"/>
        <w:spacing w:after="0" w:line="240" w:lineRule="auto"/>
        <w:ind w:firstLine="708"/>
        <w:jc w:val="both"/>
        <w:rPr>
          <w:rFonts w:ascii="Arial" w:eastAsia="Calibri" w:hAnsi="Arial" w:cs="Arial"/>
          <w:sz w:val="24"/>
          <w:szCs w:val="24"/>
          <w:lang w:eastAsia="en-US"/>
        </w:rPr>
      </w:pPr>
      <w:r w:rsidRPr="001F28E0">
        <w:rPr>
          <w:rFonts w:ascii="Arial" w:eastAsia="Calibri" w:hAnsi="Arial" w:cs="Arial"/>
          <w:sz w:val="24"/>
          <w:szCs w:val="24"/>
          <w:lang w:eastAsia="en-US"/>
        </w:rPr>
        <w:t>n - общее количество результатов;</w:t>
      </w:r>
    </w:p>
    <w:p w14:paraId="7B9D7F48" w14:textId="77777777" w:rsidR="001F28E0" w:rsidRPr="001F28E0" w:rsidRDefault="001F28E0" w:rsidP="001F28E0">
      <w:pPr>
        <w:tabs>
          <w:tab w:val="left" w:pos="1276"/>
        </w:tabs>
        <w:autoSpaceDE w:val="0"/>
        <w:autoSpaceDN w:val="0"/>
        <w:adjustRightInd w:val="0"/>
        <w:spacing w:after="0" w:line="240" w:lineRule="auto"/>
        <w:ind w:firstLine="708"/>
        <w:jc w:val="both"/>
        <w:rPr>
          <w:rFonts w:ascii="Arial" w:eastAsia="Calibri" w:hAnsi="Arial" w:cs="Arial"/>
          <w:sz w:val="24"/>
          <w:szCs w:val="24"/>
          <w:lang w:eastAsia="en-US"/>
        </w:rPr>
      </w:pPr>
      <w:proofErr w:type="spellStart"/>
      <w:r w:rsidRPr="001F28E0">
        <w:rPr>
          <w:rFonts w:ascii="Arial" w:eastAsia="Calibri" w:hAnsi="Arial" w:cs="Arial"/>
          <w:sz w:val="24"/>
          <w:szCs w:val="24"/>
          <w:lang w:eastAsia="en-US"/>
        </w:rPr>
        <w:t>Di</w:t>
      </w:r>
      <w:proofErr w:type="spellEnd"/>
      <w:r w:rsidRPr="001F28E0">
        <w:rPr>
          <w:rFonts w:ascii="Arial" w:eastAsia="Calibri" w:hAnsi="Arial" w:cs="Arial"/>
          <w:sz w:val="24"/>
          <w:szCs w:val="24"/>
          <w:lang w:eastAsia="en-US"/>
        </w:rPr>
        <w:t xml:space="preserve"> - индекс, отражающий уровень </w:t>
      </w:r>
      <w:proofErr w:type="spellStart"/>
      <w:r w:rsidRPr="001F28E0">
        <w:rPr>
          <w:rFonts w:ascii="Arial" w:eastAsia="Calibri" w:hAnsi="Arial" w:cs="Arial"/>
          <w:sz w:val="24"/>
          <w:szCs w:val="24"/>
          <w:lang w:eastAsia="en-US"/>
        </w:rPr>
        <w:t>недостижения</w:t>
      </w:r>
      <w:proofErr w:type="spellEnd"/>
      <w:r w:rsidRPr="001F28E0">
        <w:rPr>
          <w:rFonts w:ascii="Arial" w:eastAsia="Calibri" w:hAnsi="Arial" w:cs="Arial"/>
          <w:sz w:val="24"/>
          <w:szCs w:val="24"/>
          <w:lang w:eastAsia="en-US"/>
        </w:rPr>
        <w:t xml:space="preserve"> значения i-</w:t>
      </w:r>
      <w:proofErr w:type="spellStart"/>
      <w:r w:rsidRPr="001F28E0">
        <w:rPr>
          <w:rFonts w:ascii="Arial" w:eastAsia="Calibri" w:hAnsi="Arial" w:cs="Arial"/>
          <w:sz w:val="24"/>
          <w:szCs w:val="24"/>
          <w:lang w:eastAsia="en-US"/>
        </w:rPr>
        <w:t>го</w:t>
      </w:r>
      <w:proofErr w:type="spellEnd"/>
      <w:r w:rsidRPr="001F28E0">
        <w:rPr>
          <w:rFonts w:ascii="Arial" w:eastAsia="Calibri" w:hAnsi="Arial" w:cs="Arial"/>
          <w:sz w:val="24"/>
          <w:szCs w:val="24"/>
          <w:lang w:eastAsia="en-US"/>
        </w:rPr>
        <w:t xml:space="preserve"> результата, рассчитываемый по формуле:</w:t>
      </w:r>
    </w:p>
    <w:p w14:paraId="6428F0E1" w14:textId="77777777" w:rsidR="001F28E0" w:rsidRPr="001F28E0" w:rsidRDefault="001F28E0" w:rsidP="001F28E0">
      <w:pPr>
        <w:tabs>
          <w:tab w:val="left" w:pos="1276"/>
        </w:tabs>
        <w:autoSpaceDE w:val="0"/>
        <w:autoSpaceDN w:val="0"/>
        <w:adjustRightInd w:val="0"/>
        <w:spacing w:after="0" w:line="240" w:lineRule="auto"/>
        <w:ind w:firstLine="708"/>
        <w:jc w:val="both"/>
        <w:rPr>
          <w:rFonts w:ascii="Arial" w:eastAsia="Calibri" w:hAnsi="Arial" w:cs="Arial"/>
          <w:sz w:val="24"/>
          <w:szCs w:val="24"/>
          <w:lang w:eastAsia="en-US"/>
        </w:rPr>
      </w:pPr>
    </w:p>
    <w:p w14:paraId="11ADCE05" w14:textId="77777777" w:rsidR="001F28E0" w:rsidRPr="001F28E0" w:rsidRDefault="001F28E0" w:rsidP="001F28E0">
      <w:pPr>
        <w:tabs>
          <w:tab w:val="left" w:pos="1276"/>
        </w:tabs>
        <w:autoSpaceDE w:val="0"/>
        <w:autoSpaceDN w:val="0"/>
        <w:adjustRightInd w:val="0"/>
        <w:spacing w:after="0" w:line="240" w:lineRule="auto"/>
        <w:ind w:firstLine="708"/>
        <w:jc w:val="both"/>
        <w:rPr>
          <w:rFonts w:ascii="Arial" w:eastAsia="Calibri" w:hAnsi="Arial" w:cs="Arial"/>
          <w:sz w:val="24"/>
          <w:szCs w:val="24"/>
          <w:lang w:eastAsia="en-US"/>
        </w:rPr>
      </w:pPr>
      <w:proofErr w:type="spellStart"/>
      <w:r w:rsidRPr="001F28E0">
        <w:rPr>
          <w:rFonts w:ascii="Arial" w:eastAsia="Calibri" w:hAnsi="Arial" w:cs="Arial"/>
          <w:sz w:val="24"/>
          <w:szCs w:val="24"/>
          <w:lang w:eastAsia="en-US"/>
        </w:rPr>
        <w:t>Di</w:t>
      </w:r>
      <w:proofErr w:type="spellEnd"/>
      <w:r w:rsidRPr="001F28E0">
        <w:rPr>
          <w:rFonts w:ascii="Arial" w:eastAsia="Calibri" w:hAnsi="Arial" w:cs="Arial"/>
          <w:sz w:val="24"/>
          <w:szCs w:val="24"/>
          <w:lang w:eastAsia="en-US"/>
        </w:rPr>
        <w:t xml:space="preserve"> = 1 - </w:t>
      </w:r>
      <w:proofErr w:type="spellStart"/>
      <w:r w:rsidRPr="001F28E0">
        <w:rPr>
          <w:rFonts w:ascii="Arial" w:eastAsia="Calibri" w:hAnsi="Arial" w:cs="Arial"/>
          <w:sz w:val="24"/>
          <w:szCs w:val="24"/>
          <w:lang w:eastAsia="en-US"/>
        </w:rPr>
        <w:t>Ti</w:t>
      </w:r>
      <w:proofErr w:type="spellEnd"/>
      <w:r w:rsidRPr="001F28E0">
        <w:rPr>
          <w:rFonts w:ascii="Arial" w:eastAsia="Calibri" w:hAnsi="Arial" w:cs="Arial"/>
          <w:sz w:val="24"/>
          <w:szCs w:val="24"/>
          <w:lang w:eastAsia="en-US"/>
        </w:rPr>
        <w:t xml:space="preserve"> / </w:t>
      </w:r>
      <w:proofErr w:type="spellStart"/>
      <w:r w:rsidRPr="001F28E0">
        <w:rPr>
          <w:rFonts w:ascii="Arial" w:eastAsia="Calibri" w:hAnsi="Arial" w:cs="Arial"/>
          <w:sz w:val="24"/>
          <w:szCs w:val="24"/>
          <w:lang w:eastAsia="en-US"/>
        </w:rPr>
        <w:t>Si</w:t>
      </w:r>
      <w:proofErr w:type="spellEnd"/>
      <w:r w:rsidRPr="001F28E0">
        <w:rPr>
          <w:rFonts w:ascii="Arial" w:eastAsia="Calibri" w:hAnsi="Arial" w:cs="Arial"/>
          <w:sz w:val="24"/>
          <w:szCs w:val="24"/>
          <w:lang w:eastAsia="en-US"/>
        </w:rPr>
        <w:t>,</w:t>
      </w:r>
    </w:p>
    <w:p w14:paraId="53C546F8" w14:textId="77777777" w:rsidR="001F28E0" w:rsidRPr="001F28E0" w:rsidRDefault="001F28E0" w:rsidP="001F28E0">
      <w:pPr>
        <w:tabs>
          <w:tab w:val="left" w:pos="1276"/>
        </w:tabs>
        <w:autoSpaceDE w:val="0"/>
        <w:autoSpaceDN w:val="0"/>
        <w:adjustRightInd w:val="0"/>
        <w:spacing w:after="0" w:line="240" w:lineRule="auto"/>
        <w:ind w:firstLine="708"/>
        <w:jc w:val="both"/>
        <w:rPr>
          <w:rFonts w:ascii="Arial" w:eastAsia="Calibri" w:hAnsi="Arial" w:cs="Arial"/>
          <w:sz w:val="24"/>
          <w:szCs w:val="24"/>
          <w:lang w:eastAsia="en-US"/>
        </w:rPr>
      </w:pPr>
    </w:p>
    <w:p w14:paraId="524077ED" w14:textId="77777777" w:rsidR="001F28E0" w:rsidRPr="001F28E0" w:rsidRDefault="001F28E0" w:rsidP="001F28E0">
      <w:pPr>
        <w:tabs>
          <w:tab w:val="left" w:pos="1276"/>
        </w:tabs>
        <w:autoSpaceDE w:val="0"/>
        <w:autoSpaceDN w:val="0"/>
        <w:adjustRightInd w:val="0"/>
        <w:spacing w:after="0" w:line="240" w:lineRule="auto"/>
        <w:ind w:firstLine="708"/>
        <w:jc w:val="both"/>
        <w:rPr>
          <w:rFonts w:ascii="Arial" w:eastAsia="Calibri" w:hAnsi="Arial" w:cs="Arial"/>
          <w:sz w:val="24"/>
          <w:szCs w:val="24"/>
          <w:lang w:eastAsia="en-US"/>
        </w:rPr>
      </w:pPr>
      <w:r w:rsidRPr="001F28E0">
        <w:rPr>
          <w:rFonts w:ascii="Arial" w:eastAsia="Calibri" w:hAnsi="Arial" w:cs="Arial"/>
          <w:sz w:val="24"/>
          <w:szCs w:val="24"/>
          <w:lang w:eastAsia="en-US"/>
        </w:rPr>
        <w:t>где:</w:t>
      </w:r>
    </w:p>
    <w:p w14:paraId="0E45A527" w14:textId="77777777" w:rsidR="001F28E0" w:rsidRPr="001F28E0" w:rsidRDefault="001F28E0" w:rsidP="001F28E0">
      <w:pPr>
        <w:tabs>
          <w:tab w:val="left" w:pos="1276"/>
        </w:tabs>
        <w:autoSpaceDE w:val="0"/>
        <w:autoSpaceDN w:val="0"/>
        <w:adjustRightInd w:val="0"/>
        <w:spacing w:after="0" w:line="240" w:lineRule="auto"/>
        <w:ind w:firstLine="708"/>
        <w:jc w:val="both"/>
        <w:rPr>
          <w:rFonts w:ascii="Arial" w:eastAsia="Calibri" w:hAnsi="Arial" w:cs="Arial"/>
          <w:sz w:val="24"/>
          <w:szCs w:val="24"/>
          <w:lang w:eastAsia="en-US"/>
        </w:rPr>
      </w:pPr>
      <w:proofErr w:type="spellStart"/>
      <w:r w:rsidRPr="001F28E0">
        <w:rPr>
          <w:rFonts w:ascii="Arial" w:eastAsia="Calibri" w:hAnsi="Arial" w:cs="Arial"/>
          <w:sz w:val="24"/>
          <w:szCs w:val="24"/>
          <w:lang w:eastAsia="en-US"/>
        </w:rPr>
        <w:t>Ti</w:t>
      </w:r>
      <w:proofErr w:type="spellEnd"/>
      <w:r w:rsidRPr="001F28E0">
        <w:rPr>
          <w:rFonts w:ascii="Arial" w:eastAsia="Calibri" w:hAnsi="Arial" w:cs="Arial"/>
          <w:sz w:val="24"/>
          <w:szCs w:val="24"/>
          <w:lang w:eastAsia="en-US"/>
        </w:rPr>
        <w:t xml:space="preserve"> - фактически достигнутое значение i-</w:t>
      </w:r>
      <w:proofErr w:type="spellStart"/>
      <w:r w:rsidRPr="001F28E0">
        <w:rPr>
          <w:rFonts w:ascii="Arial" w:eastAsia="Calibri" w:hAnsi="Arial" w:cs="Arial"/>
          <w:sz w:val="24"/>
          <w:szCs w:val="24"/>
          <w:lang w:eastAsia="en-US"/>
        </w:rPr>
        <w:t>го</w:t>
      </w:r>
      <w:proofErr w:type="spellEnd"/>
      <w:r w:rsidRPr="001F28E0">
        <w:rPr>
          <w:rFonts w:ascii="Arial" w:eastAsia="Calibri" w:hAnsi="Arial" w:cs="Arial"/>
          <w:sz w:val="24"/>
          <w:szCs w:val="24"/>
          <w:lang w:eastAsia="en-US"/>
        </w:rPr>
        <w:t xml:space="preserve"> результата;</w:t>
      </w:r>
    </w:p>
    <w:p w14:paraId="7387B28A" w14:textId="77777777" w:rsidR="001F28E0" w:rsidRDefault="001F28E0" w:rsidP="001F28E0">
      <w:pPr>
        <w:tabs>
          <w:tab w:val="left" w:pos="1276"/>
        </w:tabs>
        <w:autoSpaceDE w:val="0"/>
        <w:autoSpaceDN w:val="0"/>
        <w:adjustRightInd w:val="0"/>
        <w:spacing w:after="0" w:line="240" w:lineRule="auto"/>
        <w:ind w:firstLine="708"/>
        <w:jc w:val="both"/>
        <w:rPr>
          <w:rFonts w:ascii="Arial" w:eastAsia="Calibri" w:hAnsi="Arial" w:cs="Arial"/>
          <w:sz w:val="24"/>
          <w:szCs w:val="24"/>
          <w:lang w:eastAsia="en-US"/>
        </w:rPr>
      </w:pPr>
      <w:proofErr w:type="spellStart"/>
      <w:r w:rsidRPr="001F28E0">
        <w:rPr>
          <w:rFonts w:ascii="Arial" w:eastAsia="Calibri" w:hAnsi="Arial" w:cs="Arial"/>
          <w:sz w:val="24"/>
          <w:szCs w:val="24"/>
          <w:lang w:eastAsia="en-US"/>
        </w:rPr>
        <w:t>Si</w:t>
      </w:r>
      <w:proofErr w:type="spellEnd"/>
      <w:r w:rsidRPr="001F28E0">
        <w:rPr>
          <w:rFonts w:ascii="Arial" w:eastAsia="Calibri" w:hAnsi="Arial" w:cs="Arial"/>
          <w:sz w:val="24"/>
          <w:szCs w:val="24"/>
          <w:lang w:eastAsia="en-US"/>
        </w:rPr>
        <w:t xml:space="preserve"> - плановое значение i-</w:t>
      </w:r>
      <w:proofErr w:type="spellStart"/>
      <w:r w:rsidRPr="001F28E0">
        <w:rPr>
          <w:rFonts w:ascii="Arial" w:eastAsia="Calibri" w:hAnsi="Arial" w:cs="Arial"/>
          <w:sz w:val="24"/>
          <w:szCs w:val="24"/>
          <w:lang w:eastAsia="en-US"/>
        </w:rPr>
        <w:t>го</w:t>
      </w:r>
      <w:proofErr w:type="spellEnd"/>
      <w:r w:rsidRPr="001F28E0">
        <w:rPr>
          <w:rFonts w:ascii="Arial" w:eastAsia="Calibri" w:hAnsi="Arial" w:cs="Arial"/>
          <w:sz w:val="24"/>
          <w:szCs w:val="24"/>
          <w:lang w:eastAsia="en-US"/>
        </w:rPr>
        <w:t xml:space="preserve"> результата, установленное при предоставлении гранта.</w:t>
      </w:r>
    </w:p>
    <w:p w14:paraId="4617795F" w14:textId="528E563A" w:rsidR="003F31D3" w:rsidRPr="00C91831" w:rsidRDefault="00C4354D" w:rsidP="001F28E0">
      <w:pPr>
        <w:tabs>
          <w:tab w:val="left" w:pos="1276"/>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5</w:t>
      </w:r>
      <w:r w:rsidR="00070B92" w:rsidRPr="00C91831">
        <w:rPr>
          <w:rFonts w:ascii="Arial" w:hAnsi="Arial" w:cs="Arial"/>
          <w:sz w:val="24"/>
          <w:szCs w:val="24"/>
        </w:rPr>
        <w:t>.</w:t>
      </w:r>
      <w:r w:rsidR="008A3769">
        <w:rPr>
          <w:rFonts w:ascii="Arial" w:hAnsi="Arial" w:cs="Arial"/>
          <w:sz w:val="24"/>
          <w:szCs w:val="24"/>
        </w:rPr>
        <w:t>8</w:t>
      </w:r>
      <w:r w:rsidR="00070B92" w:rsidRPr="00C91831">
        <w:rPr>
          <w:rFonts w:ascii="Arial" w:hAnsi="Arial" w:cs="Arial"/>
          <w:sz w:val="24"/>
          <w:szCs w:val="24"/>
        </w:rPr>
        <w:t xml:space="preserve">. </w:t>
      </w:r>
      <w:r w:rsidR="00B71438" w:rsidRPr="00C91831">
        <w:rPr>
          <w:rFonts w:ascii="Arial" w:hAnsi="Arial" w:cs="Arial"/>
          <w:sz w:val="24"/>
          <w:szCs w:val="24"/>
        </w:rPr>
        <w:tab/>
      </w:r>
      <w:r w:rsidR="003F31D3" w:rsidRPr="00C91831">
        <w:rPr>
          <w:rFonts w:ascii="Arial" w:hAnsi="Arial" w:cs="Arial"/>
          <w:sz w:val="24"/>
          <w:szCs w:val="24"/>
        </w:rPr>
        <w:t xml:space="preserve">Основаниями для </w:t>
      </w:r>
      <w:r w:rsidR="009F4E94" w:rsidRPr="00C91831">
        <w:rPr>
          <w:rFonts w:ascii="Arial" w:hAnsi="Arial" w:cs="Arial"/>
          <w:sz w:val="24"/>
          <w:szCs w:val="24"/>
        </w:rPr>
        <w:t xml:space="preserve">не </w:t>
      </w:r>
      <w:r w:rsidR="00070B92" w:rsidRPr="00C91831">
        <w:rPr>
          <w:rFonts w:ascii="Arial" w:hAnsi="Arial" w:cs="Arial"/>
          <w:sz w:val="24"/>
          <w:szCs w:val="24"/>
        </w:rPr>
        <w:t>применения мер ответственности, предусмотренны</w:t>
      </w:r>
      <w:r w:rsidR="003D3807" w:rsidRPr="00C91831">
        <w:rPr>
          <w:rFonts w:ascii="Arial" w:hAnsi="Arial" w:cs="Arial"/>
          <w:sz w:val="24"/>
          <w:szCs w:val="24"/>
        </w:rPr>
        <w:t>х</w:t>
      </w:r>
      <w:r w:rsidR="00070B92" w:rsidRPr="00C91831">
        <w:rPr>
          <w:rFonts w:ascii="Arial" w:hAnsi="Arial" w:cs="Arial"/>
          <w:sz w:val="24"/>
          <w:szCs w:val="24"/>
        </w:rPr>
        <w:t xml:space="preserve"> пунктом </w:t>
      </w:r>
      <w:r w:rsidR="0006011A" w:rsidRPr="00C91831">
        <w:rPr>
          <w:rFonts w:ascii="Arial" w:hAnsi="Arial" w:cs="Arial"/>
          <w:sz w:val="24"/>
          <w:szCs w:val="24"/>
        </w:rPr>
        <w:t>5</w:t>
      </w:r>
      <w:r w:rsidR="00070B92" w:rsidRPr="00C91831">
        <w:rPr>
          <w:rFonts w:ascii="Arial" w:hAnsi="Arial" w:cs="Arial"/>
          <w:sz w:val="24"/>
          <w:szCs w:val="24"/>
        </w:rPr>
        <w:t>.</w:t>
      </w:r>
      <w:r w:rsidR="008A3769">
        <w:rPr>
          <w:rFonts w:ascii="Arial" w:hAnsi="Arial" w:cs="Arial"/>
          <w:sz w:val="24"/>
          <w:szCs w:val="24"/>
        </w:rPr>
        <w:t>7</w:t>
      </w:r>
      <w:r w:rsidR="00070B92" w:rsidRPr="00C91831">
        <w:rPr>
          <w:rFonts w:ascii="Arial" w:hAnsi="Arial" w:cs="Arial"/>
          <w:sz w:val="24"/>
          <w:szCs w:val="24"/>
        </w:rPr>
        <w:t xml:space="preserve"> настоящего Порядка, является документально подтвержденное наступл</w:t>
      </w:r>
      <w:r w:rsidR="007E1A7B" w:rsidRPr="00C91831">
        <w:rPr>
          <w:rFonts w:ascii="Arial" w:hAnsi="Arial" w:cs="Arial"/>
          <w:sz w:val="24"/>
          <w:szCs w:val="24"/>
        </w:rPr>
        <w:t>ение следующих обстоятельств не</w:t>
      </w:r>
      <w:r w:rsidR="00070B92" w:rsidRPr="00C91831">
        <w:rPr>
          <w:rFonts w:ascii="Arial" w:hAnsi="Arial" w:cs="Arial"/>
          <w:sz w:val="24"/>
          <w:szCs w:val="24"/>
        </w:rPr>
        <w:t>пре</w:t>
      </w:r>
      <w:r w:rsidR="007E1A7B" w:rsidRPr="00C91831">
        <w:rPr>
          <w:rFonts w:ascii="Arial" w:hAnsi="Arial" w:cs="Arial"/>
          <w:sz w:val="24"/>
          <w:szCs w:val="24"/>
        </w:rPr>
        <w:t>о</w:t>
      </w:r>
      <w:r w:rsidR="00070B92" w:rsidRPr="00C91831">
        <w:rPr>
          <w:rFonts w:ascii="Arial" w:hAnsi="Arial" w:cs="Arial"/>
          <w:sz w:val="24"/>
          <w:szCs w:val="24"/>
        </w:rPr>
        <w:t>д</w:t>
      </w:r>
      <w:r w:rsidR="007A47F0" w:rsidRPr="00C91831">
        <w:rPr>
          <w:rFonts w:ascii="Arial" w:hAnsi="Arial" w:cs="Arial"/>
          <w:sz w:val="24"/>
          <w:szCs w:val="24"/>
        </w:rPr>
        <w:t>олимой</w:t>
      </w:r>
      <w:r w:rsidR="00070B92" w:rsidRPr="00C91831">
        <w:rPr>
          <w:rFonts w:ascii="Arial" w:hAnsi="Arial" w:cs="Arial"/>
          <w:sz w:val="24"/>
          <w:szCs w:val="24"/>
        </w:rPr>
        <w:t xml:space="preserve"> силы,</w:t>
      </w:r>
      <w:r w:rsidR="009F4E94" w:rsidRPr="00C91831">
        <w:rPr>
          <w:rFonts w:ascii="Arial" w:hAnsi="Arial" w:cs="Arial"/>
          <w:sz w:val="24"/>
          <w:szCs w:val="24"/>
        </w:rPr>
        <w:t xml:space="preserve"> вследствие возникновения которых соблюдение условий предоставления </w:t>
      </w:r>
      <w:r w:rsidR="009A740B">
        <w:rPr>
          <w:rFonts w:ascii="Arial" w:hAnsi="Arial" w:cs="Arial"/>
          <w:sz w:val="24"/>
          <w:szCs w:val="24"/>
        </w:rPr>
        <w:t>гранта</w:t>
      </w:r>
      <w:r w:rsidR="009F4E94" w:rsidRPr="00C91831">
        <w:rPr>
          <w:rFonts w:ascii="Arial" w:hAnsi="Arial" w:cs="Arial"/>
          <w:sz w:val="24"/>
          <w:szCs w:val="24"/>
        </w:rPr>
        <w:t xml:space="preserve"> и обязательств по соглашениям является невозможным</w:t>
      </w:r>
      <w:r w:rsidR="00070B92" w:rsidRPr="00C91831">
        <w:rPr>
          <w:rFonts w:ascii="Arial" w:hAnsi="Arial" w:cs="Arial"/>
          <w:sz w:val="24"/>
          <w:szCs w:val="24"/>
        </w:rPr>
        <w:t>:</w:t>
      </w:r>
    </w:p>
    <w:p w14:paraId="52FD48F2" w14:textId="1918B2C7" w:rsidR="00070B92" w:rsidRPr="00C91831" w:rsidRDefault="00070B92" w:rsidP="00070B92">
      <w:pPr>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 установление регионального (межмуниципального) и (или) местного уровня реагирования на чрезвычайную ситуацию, подтвержденное правовым актом органа государственной власти субъекта Российской Федерации и (или) органа местного самоуправления;</w:t>
      </w:r>
    </w:p>
    <w:p w14:paraId="59E43C76" w14:textId="66CDCC42" w:rsidR="00070B92" w:rsidRPr="00C91831" w:rsidRDefault="00070B92" w:rsidP="00070B92">
      <w:pPr>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lastRenderedPageBreak/>
        <w:t xml:space="preserve"> установление карантина и (или)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субъекта Российской Федерации или решением федерального органа исполнительной власти в области нормативно-правового регулирования в ветеринарии (часть первая статьи 17 Закона Российской Федерации «О ветеринарии»);</w:t>
      </w:r>
    </w:p>
    <w:p w14:paraId="577283F7" w14:textId="7B4C9202" w:rsidR="00070B92" w:rsidRPr="00C91831" w:rsidRDefault="00070B92" w:rsidP="00070B92">
      <w:pPr>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 xml:space="preserve"> 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w:t>
      </w:r>
      <w:r w:rsidR="009F4E94" w:rsidRPr="00C91831">
        <w:rPr>
          <w:rFonts w:ascii="Arial" w:hAnsi="Arial" w:cs="Arial"/>
          <w:sz w:val="24"/>
          <w:szCs w:val="24"/>
        </w:rPr>
        <w:t>ологии и смежных с ней областях.</w:t>
      </w:r>
    </w:p>
    <w:p w14:paraId="33215AB3" w14:textId="50796717" w:rsidR="001A198E" w:rsidRPr="00C91831" w:rsidRDefault="00C4354D" w:rsidP="00F34CBD">
      <w:pPr>
        <w:tabs>
          <w:tab w:val="left" w:pos="1276"/>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5</w:t>
      </w:r>
      <w:r w:rsidR="00D9275F" w:rsidRPr="00C91831">
        <w:rPr>
          <w:rFonts w:ascii="Arial" w:hAnsi="Arial" w:cs="Arial"/>
          <w:sz w:val="24"/>
          <w:szCs w:val="24"/>
        </w:rPr>
        <w:t>.</w:t>
      </w:r>
      <w:r w:rsidR="008A3769">
        <w:rPr>
          <w:rFonts w:ascii="Arial" w:hAnsi="Arial" w:cs="Arial"/>
          <w:sz w:val="24"/>
          <w:szCs w:val="24"/>
        </w:rPr>
        <w:t>9</w:t>
      </w:r>
      <w:r w:rsidR="00C7150E" w:rsidRPr="00C91831">
        <w:rPr>
          <w:rFonts w:ascii="Arial" w:hAnsi="Arial" w:cs="Arial"/>
          <w:sz w:val="24"/>
          <w:szCs w:val="24"/>
        </w:rPr>
        <w:t>.</w:t>
      </w:r>
      <w:r w:rsidR="00323347" w:rsidRPr="00C91831">
        <w:rPr>
          <w:rFonts w:ascii="Arial" w:hAnsi="Arial" w:cs="Arial"/>
          <w:sz w:val="24"/>
          <w:szCs w:val="24"/>
        </w:rPr>
        <w:tab/>
      </w:r>
      <w:r w:rsidR="00D9275F" w:rsidRPr="00C91831">
        <w:rPr>
          <w:rFonts w:ascii="Arial" w:hAnsi="Arial" w:cs="Arial"/>
          <w:sz w:val="24"/>
          <w:szCs w:val="24"/>
        </w:rPr>
        <w:t xml:space="preserve">Решение органов контроля является основанием для издания распоряжения о возврате </w:t>
      </w:r>
      <w:r w:rsidR="009A740B">
        <w:rPr>
          <w:rFonts w:ascii="Arial" w:hAnsi="Arial" w:cs="Arial"/>
          <w:sz w:val="24"/>
          <w:szCs w:val="24"/>
        </w:rPr>
        <w:t>гранта</w:t>
      </w:r>
      <w:r w:rsidR="001A198E" w:rsidRPr="00C91831">
        <w:rPr>
          <w:rFonts w:ascii="Arial" w:hAnsi="Arial" w:cs="Arial"/>
          <w:sz w:val="24"/>
          <w:szCs w:val="24"/>
        </w:rPr>
        <w:t xml:space="preserve">. Уполномоченный орган в течение 5 рабочих дней после даты подписания распоряжения уведомляет получателя </w:t>
      </w:r>
      <w:r w:rsidR="009A740B">
        <w:rPr>
          <w:rFonts w:ascii="Arial" w:hAnsi="Arial" w:cs="Arial"/>
          <w:sz w:val="24"/>
          <w:szCs w:val="24"/>
        </w:rPr>
        <w:t>гранта</w:t>
      </w:r>
      <w:r w:rsidR="001A198E" w:rsidRPr="00C91831">
        <w:rPr>
          <w:rFonts w:ascii="Arial" w:hAnsi="Arial" w:cs="Arial"/>
          <w:sz w:val="24"/>
          <w:szCs w:val="24"/>
        </w:rPr>
        <w:t xml:space="preserve"> о возврате на основании принятого решения с приложением его копии письменно по адресу, указанному в соглашении или личным вручением (при возможности).</w:t>
      </w:r>
    </w:p>
    <w:p w14:paraId="5B40F446" w14:textId="2576ED90" w:rsidR="00D9275F" w:rsidRPr="00C91831" w:rsidRDefault="00C4354D" w:rsidP="00323347">
      <w:pPr>
        <w:tabs>
          <w:tab w:val="left" w:pos="1276"/>
        </w:tabs>
        <w:autoSpaceDE w:val="0"/>
        <w:autoSpaceDN w:val="0"/>
        <w:adjustRightInd w:val="0"/>
        <w:spacing w:after="0" w:line="240" w:lineRule="auto"/>
        <w:ind w:firstLine="708"/>
        <w:jc w:val="both"/>
        <w:rPr>
          <w:rFonts w:ascii="Arial" w:hAnsi="Arial" w:cs="Arial"/>
          <w:sz w:val="24"/>
          <w:szCs w:val="24"/>
        </w:rPr>
      </w:pPr>
      <w:r w:rsidRPr="00C91831">
        <w:rPr>
          <w:rFonts w:ascii="Arial" w:hAnsi="Arial" w:cs="Arial"/>
          <w:sz w:val="24"/>
          <w:szCs w:val="24"/>
        </w:rPr>
        <w:t>5</w:t>
      </w:r>
      <w:r w:rsidR="00D9275F" w:rsidRPr="00C91831">
        <w:rPr>
          <w:rFonts w:ascii="Arial" w:hAnsi="Arial" w:cs="Arial"/>
          <w:sz w:val="24"/>
          <w:szCs w:val="24"/>
        </w:rPr>
        <w:t>.</w:t>
      </w:r>
      <w:r w:rsidR="008A3769">
        <w:rPr>
          <w:rFonts w:ascii="Arial" w:hAnsi="Arial" w:cs="Arial"/>
          <w:sz w:val="24"/>
          <w:szCs w:val="24"/>
        </w:rPr>
        <w:t>10</w:t>
      </w:r>
      <w:r w:rsidR="00D9275F" w:rsidRPr="00C91831">
        <w:rPr>
          <w:rFonts w:ascii="Arial" w:hAnsi="Arial" w:cs="Arial"/>
          <w:sz w:val="24"/>
          <w:szCs w:val="24"/>
        </w:rPr>
        <w:t xml:space="preserve">. </w:t>
      </w:r>
      <w:r w:rsidR="00323347" w:rsidRPr="00C91831">
        <w:rPr>
          <w:rFonts w:ascii="Arial" w:hAnsi="Arial" w:cs="Arial"/>
          <w:sz w:val="24"/>
          <w:szCs w:val="24"/>
        </w:rPr>
        <w:tab/>
      </w:r>
      <w:r w:rsidR="001A198E" w:rsidRPr="00C91831">
        <w:rPr>
          <w:rFonts w:ascii="Arial" w:hAnsi="Arial" w:cs="Arial"/>
          <w:sz w:val="24"/>
          <w:szCs w:val="24"/>
        </w:rPr>
        <w:t xml:space="preserve">Получатель </w:t>
      </w:r>
      <w:r w:rsidR="009A740B">
        <w:rPr>
          <w:rFonts w:ascii="Arial" w:hAnsi="Arial" w:cs="Arial"/>
          <w:sz w:val="24"/>
          <w:szCs w:val="24"/>
        </w:rPr>
        <w:t>гранта</w:t>
      </w:r>
      <w:r w:rsidR="001A198E" w:rsidRPr="00C91831">
        <w:rPr>
          <w:rFonts w:ascii="Arial" w:hAnsi="Arial" w:cs="Arial"/>
          <w:sz w:val="24"/>
          <w:szCs w:val="24"/>
        </w:rPr>
        <w:t xml:space="preserve"> в течени</w:t>
      </w:r>
      <w:r w:rsidR="00FC152D" w:rsidRPr="00C91831">
        <w:rPr>
          <w:rFonts w:ascii="Arial" w:hAnsi="Arial" w:cs="Arial"/>
          <w:sz w:val="24"/>
          <w:szCs w:val="24"/>
        </w:rPr>
        <w:t>е</w:t>
      </w:r>
      <w:r w:rsidR="001A198E" w:rsidRPr="00C91831">
        <w:rPr>
          <w:rFonts w:ascii="Arial" w:hAnsi="Arial" w:cs="Arial"/>
          <w:sz w:val="24"/>
          <w:szCs w:val="24"/>
        </w:rPr>
        <w:t xml:space="preserve"> </w:t>
      </w:r>
      <w:r w:rsidR="00C37155" w:rsidRPr="00C91831">
        <w:rPr>
          <w:rFonts w:ascii="Arial" w:hAnsi="Arial" w:cs="Arial"/>
          <w:sz w:val="24"/>
          <w:szCs w:val="24"/>
        </w:rPr>
        <w:t>1</w:t>
      </w:r>
      <w:r w:rsidR="001A198E" w:rsidRPr="00C91831">
        <w:rPr>
          <w:rFonts w:ascii="Arial" w:hAnsi="Arial" w:cs="Arial"/>
          <w:sz w:val="24"/>
          <w:szCs w:val="24"/>
        </w:rPr>
        <w:t xml:space="preserve">0 рабочих дней, следующих за датой получения уведомления о возврате, обязан произвести возврат </w:t>
      </w:r>
      <w:r w:rsidR="009A740B">
        <w:rPr>
          <w:rFonts w:ascii="Arial" w:hAnsi="Arial" w:cs="Arial"/>
          <w:sz w:val="24"/>
          <w:szCs w:val="24"/>
        </w:rPr>
        <w:t>гранта</w:t>
      </w:r>
      <w:r w:rsidR="001A198E" w:rsidRPr="00C91831">
        <w:rPr>
          <w:rFonts w:ascii="Arial" w:hAnsi="Arial" w:cs="Arial"/>
          <w:sz w:val="24"/>
          <w:szCs w:val="24"/>
        </w:rPr>
        <w:t>.</w:t>
      </w:r>
    </w:p>
    <w:p w14:paraId="65E80EE6" w14:textId="00947036" w:rsidR="00D9275F" w:rsidRDefault="00C4354D" w:rsidP="00323347">
      <w:pPr>
        <w:tabs>
          <w:tab w:val="left" w:pos="1276"/>
        </w:tabs>
        <w:autoSpaceDE w:val="0"/>
        <w:autoSpaceDN w:val="0"/>
        <w:adjustRightInd w:val="0"/>
        <w:spacing w:after="0" w:line="240" w:lineRule="auto"/>
        <w:ind w:firstLine="708"/>
        <w:jc w:val="both"/>
        <w:rPr>
          <w:rFonts w:ascii="Arial" w:hAnsi="Arial" w:cs="Arial"/>
          <w:sz w:val="24"/>
          <w:szCs w:val="24"/>
        </w:rPr>
      </w:pPr>
      <w:bookmarkStart w:id="6" w:name="_Hlk126230664"/>
      <w:bookmarkEnd w:id="5"/>
      <w:r w:rsidRPr="00C91831">
        <w:rPr>
          <w:rFonts w:ascii="Arial" w:hAnsi="Arial" w:cs="Arial"/>
          <w:sz w:val="24"/>
          <w:szCs w:val="24"/>
        </w:rPr>
        <w:t>5</w:t>
      </w:r>
      <w:r w:rsidR="00D9275F" w:rsidRPr="00C91831">
        <w:rPr>
          <w:rFonts w:ascii="Arial" w:hAnsi="Arial" w:cs="Arial"/>
          <w:sz w:val="24"/>
          <w:szCs w:val="24"/>
        </w:rPr>
        <w:t>.</w:t>
      </w:r>
      <w:r w:rsidR="008A3769">
        <w:rPr>
          <w:rFonts w:ascii="Arial" w:hAnsi="Arial" w:cs="Arial"/>
          <w:sz w:val="24"/>
          <w:szCs w:val="24"/>
        </w:rPr>
        <w:t>11</w:t>
      </w:r>
      <w:r w:rsidR="00323347" w:rsidRPr="00C91831">
        <w:rPr>
          <w:rFonts w:ascii="Arial" w:hAnsi="Arial" w:cs="Arial"/>
          <w:sz w:val="24"/>
          <w:szCs w:val="24"/>
        </w:rPr>
        <w:t>.</w:t>
      </w:r>
      <w:r w:rsidR="00323347" w:rsidRPr="00C91831">
        <w:rPr>
          <w:rFonts w:ascii="Arial" w:hAnsi="Arial" w:cs="Arial"/>
          <w:sz w:val="24"/>
          <w:szCs w:val="24"/>
        </w:rPr>
        <w:tab/>
      </w:r>
      <w:r w:rsidR="00D9275F" w:rsidRPr="00C91831">
        <w:rPr>
          <w:rFonts w:ascii="Arial" w:hAnsi="Arial" w:cs="Arial"/>
          <w:sz w:val="24"/>
          <w:szCs w:val="24"/>
        </w:rPr>
        <w:t>В случае</w:t>
      </w:r>
      <w:r w:rsidR="001A198E" w:rsidRPr="00C91831">
        <w:rPr>
          <w:rFonts w:ascii="Arial" w:hAnsi="Arial" w:cs="Arial"/>
          <w:sz w:val="24"/>
          <w:szCs w:val="24"/>
        </w:rPr>
        <w:t xml:space="preserve"> если получатель </w:t>
      </w:r>
      <w:r w:rsidR="009A740B">
        <w:rPr>
          <w:rFonts w:ascii="Arial" w:hAnsi="Arial" w:cs="Arial"/>
          <w:sz w:val="24"/>
          <w:szCs w:val="24"/>
        </w:rPr>
        <w:t>гранта</w:t>
      </w:r>
      <w:r w:rsidR="001A198E" w:rsidRPr="00C91831">
        <w:rPr>
          <w:rFonts w:ascii="Arial" w:hAnsi="Arial" w:cs="Arial"/>
          <w:sz w:val="24"/>
          <w:szCs w:val="24"/>
        </w:rPr>
        <w:t xml:space="preserve"> не возвратил </w:t>
      </w:r>
      <w:r w:rsidR="009A740B">
        <w:rPr>
          <w:rFonts w:ascii="Arial" w:hAnsi="Arial" w:cs="Arial"/>
          <w:sz w:val="24"/>
          <w:szCs w:val="24"/>
        </w:rPr>
        <w:t>грант</w:t>
      </w:r>
      <w:r w:rsidR="001A198E" w:rsidRPr="00C91831">
        <w:rPr>
          <w:rFonts w:ascii="Arial" w:hAnsi="Arial" w:cs="Arial"/>
          <w:sz w:val="24"/>
          <w:szCs w:val="24"/>
        </w:rPr>
        <w:t xml:space="preserve"> в установленный срок или возвратил не в полном объеме главный распорядитель не позднее 20 рабочих дней с даты истечения сроков, установленных для возврата, </w:t>
      </w:r>
      <w:r w:rsidR="00D9275F" w:rsidRPr="00C91831">
        <w:rPr>
          <w:rFonts w:ascii="Arial" w:hAnsi="Arial" w:cs="Arial"/>
          <w:sz w:val="24"/>
          <w:szCs w:val="24"/>
        </w:rPr>
        <w:t xml:space="preserve">принимает меры по </w:t>
      </w:r>
      <w:r w:rsidR="001A198E" w:rsidRPr="00C91831">
        <w:rPr>
          <w:rFonts w:ascii="Arial" w:hAnsi="Arial" w:cs="Arial"/>
          <w:sz w:val="24"/>
          <w:szCs w:val="24"/>
        </w:rPr>
        <w:t>взысканию</w:t>
      </w:r>
      <w:r w:rsidR="00B765F8" w:rsidRPr="00C91831">
        <w:rPr>
          <w:rFonts w:ascii="Arial" w:hAnsi="Arial" w:cs="Arial"/>
          <w:sz w:val="24"/>
          <w:szCs w:val="24"/>
        </w:rPr>
        <w:t xml:space="preserve"> перечисленных средств </w:t>
      </w:r>
      <w:r w:rsidR="00D9275F" w:rsidRPr="00C91831">
        <w:rPr>
          <w:rFonts w:ascii="Arial" w:hAnsi="Arial" w:cs="Arial"/>
          <w:sz w:val="24"/>
          <w:szCs w:val="24"/>
        </w:rPr>
        <w:t xml:space="preserve">в бюджет </w:t>
      </w:r>
      <w:r w:rsidR="00B765F8" w:rsidRPr="00C91831">
        <w:rPr>
          <w:rFonts w:ascii="Arial" w:hAnsi="Arial" w:cs="Arial"/>
          <w:sz w:val="24"/>
          <w:szCs w:val="24"/>
        </w:rPr>
        <w:t xml:space="preserve">района </w:t>
      </w:r>
      <w:r w:rsidR="00D9275F" w:rsidRPr="00C91831">
        <w:rPr>
          <w:rFonts w:ascii="Arial" w:hAnsi="Arial" w:cs="Arial"/>
          <w:sz w:val="24"/>
          <w:szCs w:val="24"/>
        </w:rPr>
        <w:t xml:space="preserve">в судебном порядке в соответствии с законодательством Российской Федерации. </w:t>
      </w:r>
    </w:p>
    <w:p w14:paraId="2552ED1E" w14:textId="77777777" w:rsidR="001F28E0" w:rsidRDefault="001F28E0"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2371B0CA" w14:textId="77777777" w:rsidR="001F28E0" w:rsidRDefault="001F28E0"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5B980C13" w14:textId="77777777" w:rsidR="001F28E0" w:rsidRDefault="001F28E0"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731414CF" w14:textId="77777777" w:rsidR="001F28E0" w:rsidRDefault="001F28E0"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646F3638" w14:textId="77777777" w:rsidR="001F28E0" w:rsidRDefault="001F28E0"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197FE746" w14:textId="77777777" w:rsidR="001F28E0" w:rsidRDefault="001F28E0"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5AD8359B" w14:textId="77777777" w:rsidR="001F28E0" w:rsidRDefault="001F28E0"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338D5898" w14:textId="77777777" w:rsidR="001F28E0" w:rsidRDefault="001F28E0"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508C9E87" w14:textId="77777777" w:rsidR="001F28E0" w:rsidRDefault="001F28E0"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3DAA7CAE" w14:textId="77777777" w:rsidR="001F28E0" w:rsidRDefault="001F28E0"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507DFEAB" w14:textId="77777777" w:rsidR="001F28E0" w:rsidRDefault="001F28E0"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0C9FCFB3" w14:textId="77777777" w:rsidR="001F28E0" w:rsidRDefault="001F28E0"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69EFB6E1" w14:textId="77777777" w:rsidR="001F28E0" w:rsidRDefault="001F28E0"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50FCDFE6"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10265E83"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2B0486E8"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67B83869"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215914F3"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71856AF7"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26658AE1"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208DAB0A"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75E7552D"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46BBA88B"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283DA674"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35C015AB" w14:textId="77777777" w:rsidR="00AF5A66" w:rsidRDefault="00AF5A66"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60276E54"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63C08393"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6B84904A"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p w14:paraId="57A06AAE" w14:textId="77777777" w:rsidR="00FA0819" w:rsidRDefault="00FA0819" w:rsidP="00323347">
      <w:pPr>
        <w:tabs>
          <w:tab w:val="left" w:pos="1276"/>
        </w:tabs>
        <w:autoSpaceDE w:val="0"/>
        <w:autoSpaceDN w:val="0"/>
        <w:adjustRightInd w:val="0"/>
        <w:spacing w:after="0" w:line="240" w:lineRule="auto"/>
        <w:ind w:firstLine="708"/>
        <w:jc w:val="both"/>
        <w:rPr>
          <w:rFonts w:ascii="Arial" w:hAnsi="Arial" w:cs="Arial"/>
          <w:sz w:val="24"/>
          <w:szCs w:val="24"/>
        </w:rPr>
      </w:pPr>
    </w:p>
    <w:tbl>
      <w:tblPr>
        <w:tblStyle w:val="ab"/>
        <w:tblW w:w="9432" w:type="dxa"/>
        <w:tblInd w:w="108" w:type="dxa"/>
        <w:tblLook w:val="04A0" w:firstRow="1" w:lastRow="0" w:firstColumn="1" w:lastColumn="0" w:noHBand="0" w:noVBand="1"/>
      </w:tblPr>
      <w:tblGrid>
        <w:gridCol w:w="9432"/>
      </w:tblGrid>
      <w:tr w:rsidR="00A12752" w:rsidRPr="002D35A3" w14:paraId="7C5C0037" w14:textId="77777777" w:rsidTr="00694C19">
        <w:trPr>
          <w:trHeight w:val="1935"/>
        </w:trPr>
        <w:tc>
          <w:tcPr>
            <w:tcW w:w="9432" w:type="dxa"/>
            <w:tcBorders>
              <w:top w:val="nil"/>
              <w:left w:val="nil"/>
              <w:bottom w:val="nil"/>
              <w:right w:val="nil"/>
            </w:tcBorders>
          </w:tcPr>
          <w:p w14:paraId="5B5A25BA" w14:textId="0CB7E759" w:rsidR="00AF5A66" w:rsidRPr="00AF5A66" w:rsidRDefault="00317112" w:rsidP="00317112">
            <w:pPr>
              <w:tabs>
                <w:tab w:val="left" w:pos="4678"/>
                <w:tab w:val="left" w:pos="4820"/>
                <w:tab w:val="left" w:pos="5052"/>
                <w:tab w:val="left" w:pos="5137"/>
                <w:tab w:val="left" w:pos="5812"/>
              </w:tabs>
              <w:spacing w:after="0" w:line="240" w:lineRule="auto"/>
              <w:ind w:left="-648" w:right="-174" w:firstLine="648"/>
              <w:rPr>
                <w:rFonts w:ascii="Arial" w:hAnsi="Arial" w:cs="Arial"/>
                <w:sz w:val="24"/>
                <w:szCs w:val="24"/>
              </w:rPr>
            </w:pPr>
            <w:r>
              <w:rPr>
                <w:rFonts w:ascii="Arial" w:hAnsi="Arial" w:cs="Arial"/>
                <w:sz w:val="24"/>
                <w:szCs w:val="24"/>
              </w:rPr>
              <w:lastRenderedPageBreak/>
              <w:t xml:space="preserve">                                                                             </w:t>
            </w:r>
            <w:r w:rsidR="00AF5A66" w:rsidRPr="00AF5A66">
              <w:rPr>
                <w:rFonts w:ascii="Arial" w:hAnsi="Arial" w:cs="Arial"/>
                <w:sz w:val="24"/>
                <w:szCs w:val="24"/>
              </w:rPr>
              <w:t xml:space="preserve">Приложение №  </w:t>
            </w:r>
            <w:r w:rsidR="00AF5A66">
              <w:rPr>
                <w:rFonts w:ascii="Arial" w:hAnsi="Arial" w:cs="Arial"/>
                <w:sz w:val="24"/>
                <w:szCs w:val="24"/>
              </w:rPr>
              <w:t>1</w:t>
            </w:r>
          </w:p>
          <w:p w14:paraId="136748AE" w14:textId="27B4B229" w:rsidR="00A12752" w:rsidRPr="002D35A3" w:rsidRDefault="00AF5A66" w:rsidP="00317112">
            <w:pPr>
              <w:spacing w:after="0" w:line="240" w:lineRule="auto"/>
              <w:ind w:left="5137" w:right="-174"/>
              <w:contextualSpacing/>
              <w:rPr>
                <w:rFonts w:ascii="Arial" w:hAnsi="Arial" w:cs="Arial"/>
                <w:sz w:val="24"/>
                <w:szCs w:val="24"/>
              </w:rPr>
            </w:pPr>
            <w:r w:rsidRPr="00AF5A66">
              <w:rPr>
                <w:rFonts w:ascii="Arial" w:hAnsi="Arial" w:cs="Arial"/>
                <w:sz w:val="24"/>
                <w:szCs w:val="24"/>
              </w:rPr>
              <w:t xml:space="preserve">к Порядку предоставления     субъектам малого и среднего предпринимательства грантовой поддержки на начало ведения  предпринимательской </w:t>
            </w:r>
            <w:r w:rsidR="00A42765">
              <w:rPr>
                <w:rFonts w:ascii="Arial" w:hAnsi="Arial" w:cs="Arial"/>
                <w:sz w:val="24"/>
                <w:szCs w:val="24"/>
              </w:rPr>
              <w:t>д</w:t>
            </w:r>
            <w:r w:rsidRPr="00AF5A66">
              <w:rPr>
                <w:rFonts w:ascii="Arial" w:hAnsi="Arial" w:cs="Arial"/>
                <w:sz w:val="24"/>
                <w:szCs w:val="24"/>
              </w:rPr>
              <w:t xml:space="preserve">еятельности </w:t>
            </w:r>
          </w:p>
        </w:tc>
      </w:tr>
    </w:tbl>
    <w:p w14:paraId="70814958" w14:textId="77777777" w:rsidR="00A12752" w:rsidRPr="002D35A3" w:rsidRDefault="00A12752" w:rsidP="00A12752">
      <w:pPr>
        <w:widowControl w:val="0"/>
        <w:autoSpaceDE w:val="0"/>
        <w:autoSpaceDN w:val="0"/>
        <w:spacing w:after="0" w:line="240" w:lineRule="auto"/>
        <w:ind w:firstLine="360"/>
        <w:rPr>
          <w:rFonts w:ascii="Times New Roman" w:hAnsi="Times New Roman"/>
          <w:sz w:val="20"/>
          <w:szCs w:val="20"/>
        </w:rPr>
      </w:pPr>
    </w:p>
    <w:p w14:paraId="2AE7AF7A" w14:textId="77777777" w:rsidR="00A12752" w:rsidRPr="002D35A3" w:rsidRDefault="00A12752" w:rsidP="00A12752">
      <w:pPr>
        <w:widowControl w:val="0"/>
        <w:autoSpaceDE w:val="0"/>
        <w:autoSpaceDN w:val="0"/>
        <w:spacing w:after="0" w:line="240" w:lineRule="auto"/>
        <w:ind w:firstLine="360"/>
        <w:rPr>
          <w:rFonts w:ascii="Times New Roman" w:hAnsi="Times New Roman"/>
          <w:sz w:val="20"/>
          <w:szCs w:val="20"/>
        </w:rPr>
      </w:pPr>
    </w:p>
    <w:p w14:paraId="1543B490" w14:textId="77777777" w:rsidR="00A12752" w:rsidRPr="002D35A3" w:rsidRDefault="00A12752" w:rsidP="00A12752">
      <w:pPr>
        <w:widowControl w:val="0"/>
        <w:autoSpaceDE w:val="0"/>
        <w:autoSpaceDN w:val="0"/>
        <w:adjustRightInd w:val="0"/>
        <w:spacing w:after="0" w:line="240" w:lineRule="auto"/>
        <w:jc w:val="center"/>
        <w:outlineLvl w:val="2"/>
        <w:rPr>
          <w:rFonts w:ascii="Arial" w:hAnsi="Arial" w:cs="Arial"/>
          <w:sz w:val="24"/>
          <w:szCs w:val="24"/>
        </w:rPr>
      </w:pPr>
      <w:r w:rsidRPr="002D35A3">
        <w:rPr>
          <w:rFonts w:ascii="Arial" w:hAnsi="Arial" w:cs="Arial"/>
          <w:sz w:val="24"/>
          <w:szCs w:val="24"/>
        </w:rPr>
        <w:t>Заявление</w:t>
      </w:r>
    </w:p>
    <w:p w14:paraId="6172B899" w14:textId="3A4D27DD" w:rsidR="00A12752" w:rsidRPr="002D35A3" w:rsidRDefault="00A12752" w:rsidP="00A12752">
      <w:pPr>
        <w:widowControl w:val="0"/>
        <w:autoSpaceDE w:val="0"/>
        <w:autoSpaceDN w:val="0"/>
        <w:adjustRightInd w:val="0"/>
        <w:spacing w:after="0" w:line="240" w:lineRule="auto"/>
        <w:jc w:val="center"/>
        <w:outlineLvl w:val="2"/>
        <w:rPr>
          <w:rFonts w:ascii="Arial" w:hAnsi="Arial" w:cs="Arial"/>
          <w:sz w:val="24"/>
          <w:szCs w:val="24"/>
        </w:rPr>
      </w:pPr>
      <w:r w:rsidRPr="002D35A3">
        <w:rPr>
          <w:rFonts w:ascii="Arial" w:hAnsi="Arial" w:cs="Arial"/>
          <w:sz w:val="24"/>
          <w:szCs w:val="24"/>
        </w:rPr>
        <w:t xml:space="preserve">на предоставление </w:t>
      </w:r>
      <w:r w:rsidR="008D4F2A">
        <w:rPr>
          <w:rFonts w:ascii="Arial" w:hAnsi="Arial" w:cs="Arial"/>
          <w:sz w:val="24"/>
          <w:szCs w:val="24"/>
        </w:rPr>
        <w:t>грантовой поддержки</w:t>
      </w:r>
    </w:p>
    <w:p w14:paraId="0920BFF2" w14:textId="77777777" w:rsidR="00A12752" w:rsidRPr="002D35A3" w:rsidRDefault="00A12752" w:rsidP="00A12752">
      <w:pPr>
        <w:widowControl w:val="0"/>
        <w:autoSpaceDE w:val="0"/>
        <w:autoSpaceDN w:val="0"/>
        <w:adjustRightInd w:val="0"/>
        <w:spacing w:after="0" w:line="240" w:lineRule="auto"/>
        <w:outlineLvl w:val="2"/>
        <w:rPr>
          <w:rFonts w:ascii="Arial" w:hAnsi="Arial" w:cs="Arial"/>
          <w:sz w:val="24"/>
          <w:szCs w:val="24"/>
        </w:rPr>
      </w:pPr>
      <w:r w:rsidRPr="002D35A3">
        <w:rPr>
          <w:rFonts w:ascii="Arial" w:hAnsi="Arial" w:cs="Arial"/>
          <w:sz w:val="24"/>
          <w:szCs w:val="24"/>
        </w:rPr>
        <w:tab/>
      </w:r>
    </w:p>
    <w:p w14:paraId="48704BC7" w14:textId="4E49AA68" w:rsidR="00A12752" w:rsidRPr="002D35A3" w:rsidRDefault="00A12752" w:rsidP="00A12752">
      <w:pPr>
        <w:widowControl w:val="0"/>
        <w:autoSpaceDE w:val="0"/>
        <w:autoSpaceDN w:val="0"/>
        <w:adjustRightInd w:val="0"/>
        <w:spacing w:after="0" w:line="240" w:lineRule="auto"/>
        <w:ind w:firstLine="708"/>
        <w:jc w:val="both"/>
        <w:outlineLvl w:val="2"/>
        <w:rPr>
          <w:rFonts w:ascii="Arial" w:hAnsi="Arial" w:cs="Arial"/>
          <w:color w:val="000000"/>
          <w:sz w:val="24"/>
          <w:szCs w:val="24"/>
        </w:rPr>
      </w:pPr>
      <w:r w:rsidRPr="002D35A3">
        <w:rPr>
          <w:rFonts w:ascii="Arial" w:hAnsi="Arial" w:cs="Arial"/>
          <w:sz w:val="24"/>
          <w:szCs w:val="24"/>
        </w:rPr>
        <w:t xml:space="preserve">Прошу рассмотреть настоящее заявление и прилагаемые к нему документы в целях предоставления  </w:t>
      </w:r>
      <w:r w:rsidR="00AF413A">
        <w:rPr>
          <w:rFonts w:ascii="Arial" w:hAnsi="Arial" w:cs="Arial"/>
          <w:bCs/>
          <w:sz w:val="24"/>
          <w:szCs w:val="24"/>
        </w:rPr>
        <w:t xml:space="preserve">грантовой поддержки </w:t>
      </w:r>
      <w:r w:rsidR="00AF413A" w:rsidRPr="0031738F">
        <w:rPr>
          <w:rFonts w:ascii="Arial" w:hAnsi="Arial" w:cs="Arial"/>
          <w:bCs/>
          <w:sz w:val="24"/>
          <w:szCs w:val="24"/>
        </w:rPr>
        <w:t>на начало ведения  предпринимательской деятельности</w:t>
      </w:r>
    </w:p>
    <w:p w14:paraId="734AFFD3" w14:textId="77777777" w:rsidR="00A12752" w:rsidRPr="002D35A3" w:rsidRDefault="00A12752" w:rsidP="00A12752">
      <w:pPr>
        <w:widowControl w:val="0"/>
        <w:autoSpaceDE w:val="0"/>
        <w:autoSpaceDN w:val="0"/>
        <w:adjustRightInd w:val="0"/>
        <w:spacing w:after="0" w:line="240" w:lineRule="auto"/>
        <w:jc w:val="both"/>
        <w:rPr>
          <w:rFonts w:ascii="Arial" w:hAnsi="Arial" w:cs="Arial"/>
          <w:sz w:val="24"/>
          <w:szCs w:val="24"/>
        </w:rPr>
      </w:pPr>
      <w:r w:rsidRPr="002D35A3">
        <w:rPr>
          <w:rFonts w:ascii="Arial" w:hAnsi="Arial" w:cs="Arial"/>
          <w:sz w:val="24"/>
          <w:szCs w:val="24"/>
        </w:rPr>
        <w:t>Наименование заявителя (полное):______________________________________</w:t>
      </w:r>
    </w:p>
    <w:p w14:paraId="1F453545" w14:textId="77777777" w:rsidR="00A12752" w:rsidRPr="002D35A3" w:rsidRDefault="00A12752" w:rsidP="00A12752">
      <w:pPr>
        <w:widowControl w:val="0"/>
        <w:autoSpaceDE w:val="0"/>
        <w:autoSpaceDN w:val="0"/>
        <w:adjustRightInd w:val="0"/>
        <w:spacing w:after="0" w:line="240" w:lineRule="auto"/>
        <w:jc w:val="both"/>
        <w:rPr>
          <w:rFonts w:ascii="Arial" w:hAnsi="Arial" w:cs="Arial"/>
          <w:sz w:val="24"/>
          <w:szCs w:val="24"/>
          <w:u w:val="single"/>
        </w:rPr>
      </w:pPr>
      <w:r w:rsidRPr="002D35A3">
        <w:rPr>
          <w:rFonts w:ascii="Arial" w:hAnsi="Arial" w:cs="Arial"/>
          <w:sz w:val="24"/>
          <w:szCs w:val="24"/>
        </w:rPr>
        <w:t xml:space="preserve">Юридический адрес:  </w:t>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t>___</w:t>
      </w:r>
      <w:r w:rsidRPr="002D35A3">
        <w:rPr>
          <w:rFonts w:ascii="Arial" w:hAnsi="Arial" w:cs="Arial"/>
          <w:sz w:val="24"/>
          <w:szCs w:val="24"/>
          <w:u w:val="single"/>
        </w:rPr>
        <w:tab/>
      </w:r>
    </w:p>
    <w:p w14:paraId="3D195608" w14:textId="77777777" w:rsidR="00A12752" w:rsidRPr="002D35A3" w:rsidRDefault="00A12752" w:rsidP="00A12752">
      <w:pPr>
        <w:widowControl w:val="0"/>
        <w:autoSpaceDE w:val="0"/>
        <w:autoSpaceDN w:val="0"/>
        <w:adjustRightInd w:val="0"/>
        <w:spacing w:after="0" w:line="240" w:lineRule="auto"/>
        <w:jc w:val="both"/>
        <w:rPr>
          <w:rFonts w:ascii="Arial" w:hAnsi="Arial" w:cs="Arial"/>
          <w:sz w:val="24"/>
          <w:szCs w:val="24"/>
          <w:u w:val="single"/>
        </w:rPr>
      </w:pPr>
      <w:r w:rsidRPr="002D35A3">
        <w:rPr>
          <w:rFonts w:ascii="Arial" w:hAnsi="Arial" w:cs="Arial"/>
          <w:sz w:val="24"/>
          <w:szCs w:val="24"/>
        </w:rPr>
        <w:t>Фактический адрес:</w:t>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p>
    <w:p w14:paraId="10065311" w14:textId="77777777" w:rsidR="00A12752" w:rsidRPr="002D35A3" w:rsidRDefault="00A12752" w:rsidP="00A12752">
      <w:pPr>
        <w:widowControl w:val="0"/>
        <w:autoSpaceDE w:val="0"/>
        <w:autoSpaceDN w:val="0"/>
        <w:adjustRightInd w:val="0"/>
        <w:spacing w:after="0" w:line="240" w:lineRule="auto"/>
        <w:jc w:val="both"/>
        <w:rPr>
          <w:rFonts w:ascii="Arial" w:hAnsi="Arial" w:cs="Arial"/>
          <w:sz w:val="24"/>
          <w:szCs w:val="24"/>
          <w:u w:val="single"/>
        </w:rPr>
      </w:pPr>
      <w:r w:rsidRPr="002D35A3">
        <w:rPr>
          <w:rFonts w:ascii="Arial" w:hAnsi="Arial" w:cs="Arial"/>
          <w:sz w:val="24"/>
          <w:szCs w:val="24"/>
        </w:rPr>
        <w:t>Телефон, факс, e-</w:t>
      </w:r>
      <w:proofErr w:type="spellStart"/>
      <w:r w:rsidRPr="002D35A3">
        <w:rPr>
          <w:rFonts w:ascii="Arial" w:hAnsi="Arial" w:cs="Arial"/>
          <w:sz w:val="24"/>
          <w:szCs w:val="24"/>
        </w:rPr>
        <w:t>mail</w:t>
      </w:r>
      <w:proofErr w:type="spellEnd"/>
      <w:r w:rsidRPr="002D35A3">
        <w:rPr>
          <w:rFonts w:ascii="Arial" w:hAnsi="Arial" w:cs="Arial"/>
          <w:sz w:val="24"/>
          <w:szCs w:val="24"/>
        </w:rPr>
        <w:t>:</w:t>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p>
    <w:p w14:paraId="5DAD64B4" w14:textId="77777777" w:rsidR="00A12752" w:rsidRPr="002D35A3" w:rsidRDefault="00A12752" w:rsidP="00A12752">
      <w:pPr>
        <w:widowControl w:val="0"/>
        <w:autoSpaceDE w:val="0"/>
        <w:autoSpaceDN w:val="0"/>
        <w:adjustRightInd w:val="0"/>
        <w:spacing w:after="0" w:line="240" w:lineRule="auto"/>
        <w:jc w:val="both"/>
        <w:rPr>
          <w:rFonts w:ascii="Arial" w:hAnsi="Arial" w:cs="Arial"/>
          <w:sz w:val="24"/>
          <w:szCs w:val="24"/>
          <w:u w:val="single"/>
        </w:rPr>
      </w:pPr>
      <w:r w:rsidRPr="002D35A3">
        <w:rPr>
          <w:rFonts w:ascii="Arial" w:hAnsi="Arial" w:cs="Arial"/>
          <w:sz w:val="24"/>
          <w:szCs w:val="24"/>
        </w:rPr>
        <w:t>ИНН/КПП:</w:t>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p>
    <w:p w14:paraId="5FFD29B3" w14:textId="77777777" w:rsidR="00A12752" w:rsidRPr="002D35A3" w:rsidRDefault="00A12752" w:rsidP="00A12752">
      <w:pPr>
        <w:widowControl w:val="0"/>
        <w:autoSpaceDE w:val="0"/>
        <w:autoSpaceDN w:val="0"/>
        <w:adjustRightInd w:val="0"/>
        <w:spacing w:after="0" w:line="240" w:lineRule="auto"/>
        <w:jc w:val="both"/>
        <w:rPr>
          <w:rFonts w:ascii="Arial" w:hAnsi="Arial" w:cs="Arial"/>
          <w:sz w:val="24"/>
          <w:szCs w:val="24"/>
          <w:u w:val="single"/>
        </w:rPr>
      </w:pPr>
      <w:r w:rsidRPr="002D35A3">
        <w:rPr>
          <w:rFonts w:ascii="Arial" w:hAnsi="Arial" w:cs="Arial"/>
          <w:sz w:val="24"/>
          <w:szCs w:val="24"/>
        </w:rPr>
        <w:t>ОГРН:</w:t>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p>
    <w:p w14:paraId="0E35AFD7" w14:textId="77777777" w:rsidR="00A12752" w:rsidRPr="002D35A3" w:rsidRDefault="00A12752" w:rsidP="00A12752">
      <w:pPr>
        <w:widowControl w:val="0"/>
        <w:autoSpaceDE w:val="0"/>
        <w:autoSpaceDN w:val="0"/>
        <w:adjustRightInd w:val="0"/>
        <w:spacing w:after="0" w:line="240" w:lineRule="auto"/>
        <w:jc w:val="both"/>
        <w:rPr>
          <w:rFonts w:ascii="Arial" w:hAnsi="Arial" w:cs="Arial"/>
          <w:sz w:val="24"/>
          <w:szCs w:val="24"/>
          <w:u w:val="single"/>
        </w:rPr>
      </w:pPr>
      <w:r w:rsidRPr="002D35A3">
        <w:rPr>
          <w:rFonts w:ascii="Arial" w:hAnsi="Arial" w:cs="Arial"/>
          <w:sz w:val="24"/>
          <w:szCs w:val="24"/>
        </w:rPr>
        <w:t>Банковские реквизиты:</w:t>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r w:rsidRPr="002D35A3">
        <w:rPr>
          <w:rFonts w:ascii="Arial" w:hAnsi="Arial" w:cs="Arial"/>
          <w:sz w:val="24"/>
          <w:szCs w:val="24"/>
          <w:u w:val="single"/>
        </w:rPr>
        <w:tab/>
      </w:r>
    </w:p>
    <w:p w14:paraId="3CA78F97" w14:textId="77777777" w:rsidR="00A12752" w:rsidRPr="002D35A3" w:rsidRDefault="00A12752" w:rsidP="00A12752">
      <w:pPr>
        <w:widowControl w:val="0"/>
        <w:autoSpaceDE w:val="0"/>
        <w:autoSpaceDN w:val="0"/>
        <w:adjustRightInd w:val="0"/>
        <w:spacing w:after="0" w:line="240" w:lineRule="auto"/>
        <w:jc w:val="both"/>
        <w:rPr>
          <w:rFonts w:ascii="Arial" w:hAnsi="Arial" w:cs="Arial"/>
          <w:sz w:val="24"/>
          <w:szCs w:val="24"/>
        </w:rPr>
      </w:pPr>
      <w:r w:rsidRPr="002D35A3">
        <w:rPr>
          <w:rFonts w:ascii="Arial" w:hAnsi="Arial" w:cs="Arial"/>
          <w:sz w:val="24"/>
          <w:szCs w:val="24"/>
        </w:rPr>
        <w:t>Применяемая система налогообложения (нужное подчеркнуть): общая система налогообложения (ОСНО); упрощенная (УСН); патентная (ПСН), налог на профессиональный доход (НПД), единый сельскохозяйственный налог (ЕСХН).</w:t>
      </w:r>
    </w:p>
    <w:p w14:paraId="033C6E73" w14:textId="0D385F8E" w:rsidR="00A12752" w:rsidRPr="002D35A3" w:rsidRDefault="00A12752" w:rsidP="00A12752">
      <w:pPr>
        <w:widowControl w:val="0"/>
        <w:autoSpaceDE w:val="0"/>
        <w:autoSpaceDN w:val="0"/>
        <w:adjustRightInd w:val="0"/>
        <w:spacing w:after="0" w:line="240" w:lineRule="auto"/>
        <w:jc w:val="both"/>
        <w:rPr>
          <w:rFonts w:ascii="Arial" w:hAnsi="Arial" w:cs="Arial"/>
          <w:sz w:val="24"/>
          <w:szCs w:val="24"/>
        </w:rPr>
      </w:pPr>
      <w:r w:rsidRPr="002D35A3">
        <w:rPr>
          <w:rFonts w:ascii="Arial" w:hAnsi="Arial" w:cs="Arial"/>
          <w:sz w:val="24"/>
          <w:szCs w:val="24"/>
        </w:rPr>
        <w:t>Среднесписочная численность (чел.) __________________________</w:t>
      </w:r>
      <w:r w:rsidR="00761D34">
        <w:rPr>
          <w:rFonts w:ascii="Arial" w:hAnsi="Arial" w:cs="Arial"/>
          <w:sz w:val="24"/>
          <w:szCs w:val="24"/>
        </w:rPr>
        <w:t>________</w:t>
      </w:r>
      <w:r w:rsidRPr="002D35A3">
        <w:rPr>
          <w:rFonts w:ascii="Arial" w:hAnsi="Arial" w:cs="Arial"/>
          <w:sz w:val="24"/>
          <w:szCs w:val="24"/>
        </w:rPr>
        <w:t>___</w:t>
      </w:r>
    </w:p>
    <w:p w14:paraId="4065D60B" w14:textId="46B680C2" w:rsidR="00A12752" w:rsidRPr="002D35A3" w:rsidRDefault="00A12752" w:rsidP="00A12752">
      <w:pPr>
        <w:widowControl w:val="0"/>
        <w:autoSpaceDE w:val="0"/>
        <w:autoSpaceDN w:val="0"/>
        <w:adjustRightInd w:val="0"/>
        <w:spacing w:after="0" w:line="240" w:lineRule="auto"/>
        <w:jc w:val="both"/>
        <w:rPr>
          <w:rFonts w:ascii="Arial" w:hAnsi="Arial" w:cs="Arial"/>
          <w:sz w:val="24"/>
          <w:szCs w:val="24"/>
        </w:rPr>
      </w:pPr>
      <w:r w:rsidRPr="002D35A3">
        <w:rPr>
          <w:rFonts w:ascii="Arial" w:eastAsia="Calibri" w:hAnsi="Arial" w:cs="Arial"/>
          <w:sz w:val="24"/>
          <w:szCs w:val="24"/>
          <w:lang w:eastAsia="en-US"/>
        </w:rPr>
        <w:t xml:space="preserve">Основной вид деятельности </w:t>
      </w:r>
      <w:hyperlink r:id="rId15">
        <w:r w:rsidRPr="002D35A3">
          <w:rPr>
            <w:rFonts w:ascii="Arial" w:eastAsia="Calibri" w:hAnsi="Arial" w:cs="Arial"/>
            <w:sz w:val="24"/>
            <w:szCs w:val="24"/>
            <w:lang w:eastAsia="en-US"/>
          </w:rPr>
          <w:t>(ОКВЭД</w:t>
        </w:r>
      </w:hyperlink>
      <w:r w:rsidRPr="002D35A3">
        <w:rPr>
          <w:rFonts w:ascii="Arial" w:eastAsia="Calibri" w:hAnsi="Arial" w:cs="Arial"/>
          <w:sz w:val="24"/>
          <w:szCs w:val="24"/>
          <w:lang w:eastAsia="en-US"/>
        </w:rPr>
        <w:t xml:space="preserve"> </w:t>
      </w:r>
      <w:r w:rsidRPr="002D35A3">
        <w:rPr>
          <w:rFonts w:ascii="Arial" w:hAnsi="Arial" w:cs="Arial"/>
          <w:sz w:val="24"/>
          <w:szCs w:val="24"/>
        </w:rPr>
        <w:t>соответствующий Порядку):__________</w:t>
      </w:r>
      <w:r w:rsidR="00761D34">
        <w:rPr>
          <w:rFonts w:ascii="Arial" w:hAnsi="Arial" w:cs="Arial"/>
          <w:sz w:val="24"/>
          <w:szCs w:val="24"/>
        </w:rPr>
        <w:t>_</w:t>
      </w:r>
      <w:r w:rsidRPr="002D35A3">
        <w:rPr>
          <w:rFonts w:ascii="Arial" w:hAnsi="Arial" w:cs="Arial"/>
          <w:sz w:val="24"/>
          <w:szCs w:val="24"/>
        </w:rPr>
        <w:t>___</w:t>
      </w:r>
    </w:p>
    <w:p w14:paraId="1DD13A8B" w14:textId="68257936" w:rsidR="00A12752" w:rsidRPr="002D35A3" w:rsidRDefault="00A12752" w:rsidP="00A12752">
      <w:pPr>
        <w:widowControl w:val="0"/>
        <w:autoSpaceDE w:val="0"/>
        <w:autoSpaceDN w:val="0"/>
        <w:adjustRightInd w:val="0"/>
        <w:spacing w:after="0" w:line="240" w:lineRule="auto"/>
        <w:jc w:val="both"/>
        <w:rPr>
          <w:rFonts w:ascii="Arial" w:hAnsi="Arial" w:cs="Arial"/>
          <w:sz w:val="24"/>
          <w:szCs w:val="24"/>
        </w:rPr>
      </w:pPr>
      <w:r w:rsidRPr="002D35A3">
        <w:rPr>
          <w:rFonts w:ascii="Arial" w:hAnsi="Arial" w:cs="Arial"/>
          <w:sz w:val="24"/>
          <w:szCs w:val="24"/>
        </w:rPr>
        <w:t>Описание деятельности ___________________________________________</w:t>
      </w:r>
      <w:r w:rsidR="00761D34">
        <w:rPr>
          <w:rFonts w:ascii="Arial" w:hAnsi="Arial" w:cs="Arial"/>
          <w:sz w:val="24"/>
          <w:szCs w:val="24"/>
        </w:rPr>
        <w:t>_</w:t>
      </w:r>
      <w:r w:rsidRPr="002D35A3">
        <w:rPr>
          <w:rFonts w:ascii="Arial" w:hAnsi="Arial" w:cs="Arial"/>
          <w:sz w:val="24"/>
          <w:szCs w:val="24"/>
        </w:rPr>
        <w:t>____</w:t>
      </w:r>
    </w:p>
    <w:p w14:paraId="19C75D02" w14:textId="627678D4" w:rsidR="00A12752" w:rsidRPr="002D35A3" w:rsidRDefault="00A12752" w:rsidP="00A12752">
      <w:pPr>
        <w:widowControl w:val="0"/>
        <w:autoSpaceDE w:val="0"/>
        <w:autoSpaceDN w:val="0"/>
        <w:adjustRightInd w:val="0"/>
        <w:spacing w:after="0" w:line="240" w:lineRule="auto"/>
        <w:jc w:val="both"/>
        <w:rPr>
          <w:rFonts w:ascii="Arial" w:hAnsi="Arial" w:cs="Arial"/>
          <w:sz w:val="24"/>
          <w:szCs w:val="24"/>
        </w:rPr>
      </w:pPr>
      <w:r w:rsidRPr="002D35A3">
        <w:rPr>
          <w:rFonts w:ascii="Arial" w:hAnsi="Arial" w:cs="Arial"/>
          <w:sz w:val="24"/>
          <w:szCs w:val="24"/>
        </w:rPr>
        <w:t xml:space="preserve">Испрашиваемый размер </w:t>
      </w:r>
      <w:r w:rsidR="00761D34">
        <w:rPr>
          <w:rFonts w:ascii="Arial" w:hAnsi="Arial" w:cs="Arial"/>
          <w:sz w:val="24"/>
          <w:szCs w:val="24"/>
        </w:rPr>
        <w:t>грантовой поддержки</w:t>
      </w:r>
      <w:r w:rsidRPr="002D35A3">
        <w:rPr>
          <w:rFonts w:ascii="Arial" w:hAnsi="Arial" w:cs="Arial"/>
          <w:sz w:val="24"/>
          <w:szCs w:val="24"/>
        </w:rPr>
        <w:t>_____________________________</w:t>
      </w:r>
    </w:p>
    <w:p w14:paraId="1047D44C" w14:textId="47CC8C8A" w:rsidR="00A12752" w:rsidRPr="002D35A3" w:rsidRDefault="00A12752" w:rsidP="00A12752">
      <w:pPr>
        <w:widowControl w:val="0"/>
        <w:autoSpaceDE w:val="0"/>
        <w:autoSpaceDN w:val="0"/>
        <w:adjustRightInd w:val="0"/>
        <w:spacing w:after="0" w:line="240" w:lineRule="auto"/>
        <w:jc w:val="center"/>
        <w:outlineLvl w:val="2"/>
        <w:rPr>
          <w:rFonts w:ascii="Arial" w:hAnsi="Arial" w:cs="Arial"/>
          <w:sz w:val="20"/>
          <w:szCs w:val="20"/>
        </w:rPr>
      </w:pPr>
      <w:r w:rsidRPr="002D35A3">
        <w:rPr>
          <w:rFonts w:ascii="Arial" w:eastAsia="Calibri" w:hAnsi="Arial" w:cs="Arial"/>
          <w:sz w:val="20"/>
          <w:szCs w:val="20"/>
          <w:lang w:eastAsia="en-US"/>
        </w:rPr>
        <w:t xml:space="preserve">                                                 (размер </w:t>
      </w:r>
      <w:r w:rsidR="00761D34">
        <w:rPr>
          <w:rFonts w:ascii="Arial" w:eastAsia="Calibri" w:hAnsi="Arial" w:cs="Arial"/>
          <w:sz w:val="20"/>
          <w:szCs w:val="20"/>
          <w:lang w:eastAsia="en-US"/>
        </w:rPr>
        <w:t>грантовой поддержки</w:t>
      </w:r>
      <w:r w:rsidRPr="002D35A3">
        <w:rPr>
          <w:rFonts w:ascii="Arial" w:eastAsia="Calibri" w:hAnsi="Arial" w:cs="Arial"/>
          <w:sz w:val="20"/>
          <w:szCs w:val="20"/>
          <w:lang w:eastAsia="en-US"/>
        </w:rPr>
        <w:t xml:space="preserve"> указывается цифрами и прописью)</w:t>
      </w:r>
    </w:p>
    <w:p w14:paraId="2EA80E6C" w14:textId="77777777" w:rsidR="00A12752" w:rsidRPr="002D35A3" w:rsidRDefault="00A12752" w:rsidP="00A12752">
      <w:pPr>
        <w:widowControl w:val="0"/>
        <w:autoSpaceDE w:val="0"/>
        <w:autoSpaceDN w:val="0"/>
        <w:adjustRightInd w:val="0"/>
        <w:spacing w:after="0" w:line="240" w:lineRule="auto"/>
        <w:outlineLvl w:val="2"/>
        <w:rPr>
          <w:rFonts w:ascii="Arial" w:hAnsi="Arial" w:cs="Arial"/>
          <w:sz w:val="24"/>
          <w:szCs w:val="24"/>
        </w:rPr>
      </w:pPr>
    </w:p>
    <w:p w14:paraId="003E2286" w14:textId="77777777" w:rsidR="00A12752" w:rsidRPr="002D35A3" w:rsidRDefault="00A12752" w:rsidP="00A12752">
      <w:pPr>
        <w:tabs>
          <w:tab w:val="left" w:pos="142"/>
        </w:tabs>
        <w:autoSpaceDE w:val="0"/>
        <w:autoSpaceDN w:val="0"/>
        <w:adjustRightInd w:val="0"/>
        <w:spacing w:after="0" w:line="240" w:lineRule="auto"/>
        <w:jc w:val="center"/>
        <w:rPr>
          <w:rFonts w:ascii="Arial" w:hAnsi="Arial" w:cs="Arial"/>
          <w:b/>
          <w:sz w:val="24"/>
          <w:szCs w:val="24"/>
        </w:rPr>
      </w:pPr>
      <w:bookmarkStart w:id="7" w:name="_Hlk126231087"/>
      <w:r w:rsidRPr="002D35A3">
        <w:rPr>
          <w:rFonts w:ascii="Arial" w:hAnsi="Arial" w:cs="Arial"/>
          <w:sz w:val="24"/>
          <w:szCs w:val="24"/>
        </w:rPr>
        <w:t>Настоящим заявлением заявитель подтверждает, что</w:t>
      </w:r>
      <w:r w:rsidRPr="002D35A3">
        <w:rPr>
          <w:rFonts w:ascii="Arial" w:hAnsi="Arial" w:cs="Arial"/>
          <w:b/>
          <w:sz w:val="24"/>
          <w:szCs w:val="24"/>
        </w:rPr>
        <w:t>:</w:t>
      </w:r>
    </w:p>
    <w:p w14:paraId="6ABF279F" w14:textId="77777777" w:rsidR="00A12752" w:rsidRPr="002D35A3" w:rsidRDefault="00A12752" w:rsidP="00A12752">
      <w:pPr>
        <w:autoSpaceDE w:val="0"/>
        <w:autoSpaceDN w:val="0"/>
        <w:adjustRightInd w:val="0"/>
        <w:spacing w:after="0" w:line="240" w:lineRule="auto"/>
        <w:ind w:firstLine="540"/>
        <w:jc w:val="both"/>
        <w:rPr>
          <w:rFonts w:ascii="Arial" w:hAnsi="Arial" w:cs="Arial"/>
          <w:sz w:val="24"/>
          <w:szCs w:val="24"/>
        </w:rPr>
      </w:pPr>
      <w:bookmarkStart w:id="8" w:name="_Hlk126231240"/>
      <w:bookmarkEnd w:id="7"/>
      <w:r w:rsidRPr="002D35A3">
        <w:rPr>
          <w:rFonts w:ascii="Arial" w:hAnsi="Arial" w:cs="Arial"/>
          <w:sz w:val="24"/>
          <w:szCs w:val="24"/>
        </w:rPr>
        <w:t>не является иностранными юридическим лицом,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26000C4" w14:textId="77777777" w:rsidR="00A12752" w:rsidRPr="002D35A3" w:rsidRDefault="00A12752" w:rsidP="00A12752">
      <w:pPr>
        <w:autoSpaceDE w:val="0"/>
        <w:autoSpaceDN w:val="0"/>
        <w:adjustRightInd w:val="0"/>
        <w:spacing w:after="0" w:line="240" w:lineRule="auto"/>
        <w:ind w:firstLine="540"/>
        <w:jc w:val="both"/>
        <w:rPr>
          <w:rFonts w:ascii="Arial" w:hAnsi="Arial" w:cs="Arial"/>
          <w:sz w:val="24"/>
          <w:szCs w:val="24"/>
        </w:rPr>
      </w:pPr>
      <w:r w:rsidRPr="002D35A3">
        <w:rPr>
          <w:rFonts w:ascii="Arial" w:hAnsi="Arial" w:cs="Arial"/>
          <w:sz w:val="24"/>
          <w:szCs w:val="24"/>
        </w:rPr>
        <w:t xml:space="preserve">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80A26AE" w14:textId="77777777" w:rsidR="00A12752" w:rsidRPr="002D35A3" w:rsidRDefault="00A12752" w:rsidP="00A12752">
      <w:pPr>
        <w:autoSpaceDE w:val="0"/>
        <w:autoSpaceDN w:val="0"/>
        <w:adjustRightInd w:val="0"/>
        <w:spacing w:after="0" w:line="240" w:lineRule="auto"/>
        <w:ind w:firstLine="709"/>
        <w:jc w:val="both"/>
        <w:rPr>
          <w:rFonts w:ascii="Arial" w:hAnsi="Arial" w:cs="Arial"/>
          <w:sz w:val="24"/>
          <w:szCs w:val="24"/>
        </w:rPr>
      </w:pPr>
      <w:r w:rsidRPr="002D35A3">
        <w:rPr>
          <w:rFonts w:ascii="Arial" w:hAnsi="Arial" w:cs="Arial"/>
          <w:sz w:val="24"/>
          <w:szCs w:val="24"/>
        </w:rPr>
        <w:t xml:space="preserve">не находится в составляемых в рамках реализации полномочий, предусмотренных главой </w:t>
      </w:r>
      <w:r w:rsidRPr="002D35A3">
        <w:rPr>
          <w:rFonts w:ascii="Arial" w:hAnsi="Arial" w:cs="Arial"/>
          <w:sz w:val="24"/>
          <w:szCs w:val="24"/>
          <w:lang w:val="en-US"/>
        </w:rPr>
        <w:t>VII</w:t>
      </w:r>
      <w:r w:rsidRPr="002D35A3">
        <w:rPr>
          <w:rFonts w:ascii="Arial" w:hAnsi="Arial" w:cs="Arial"/>
          <w:sz w:val="24"/>
          <w:szCs w:val="24"/>
        </w:rPr>
        <w:t xml:space="preserve"> Устава ООН, Совета Безопасности ООН или </w:t>
      </w:r>
      <w:r w:rsidRPr="002D35A3">
        <w:rPr>
          <w:rFonts w:ascii="Arial" w:hAnsi="Arial" w:cs="Arial"/>
          <w:sz w:val="24"/>
          <w:szCs w:val="24"/>
        </w:rPr>
        <w:lastRenderedPageBreak/>
        <w:t>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387AEC5B" w14:textId="77777777" w:rsidR="00A12752" w:rsidRPr="002D35A3" w:rsidRDefault="00A12752" w:rsidP="00A12752">
      <w:pPr>
        <w:autoSpaceDE w:val="0"/>
        <w:autoSpaceDN w:val="0"/>
        <w:adjustRightInd w:val="0"/>
        <w:spacing w:after="0" w:line="240" w:lineRule="auto"/>
        <w:ind w:firstLine="709"/>
        <w:jc w:val="both"/>
        <w:rPr>
          <w:rFonts w:ascii="Arial" w:hAnsi="Arial" w:cs="Arial"/>
          <w:sz w:val="24"/>
          <w:szCs w:val="24"/>
        </w:rPr>
      </w:pPr>
      <w:r w:rsidRPr="002D35A3">
        <w:rPr>
          <w:rFonts w:ascii="Arial" w:hAnsi="Arial" w:cs="Arial"/>
          <w:sz w:val="24"/>
          <w:szCs w:val="24"/>
        </w:rPr>
        <w:t xml:space="preserve"> не получает средства из бюджета Боготольского района,  на основании иных муниципальных правовых актов на цели, установленные пунктом 1.5  настоящего Порядка;</w:t>
      </w:r>
    </w:p>
    <w:p w14:paraId="5ECA1E5F" w14:textId="77777777" w:rsidR="00A12752" w:rsidRPr="002D35A3" w:rsidRDefault="00A12752" w:rsidP="00A12752">
      <w:pPr>
        <w:autoSpaceDE w:val="0"/>
        <w:autoSpaceDN w:val="0"/>
        <w:adjustRightInd w:val="0"/>
        <w:spacing w:after="0" w:line="240" w:lineRule="auto"/>
        <w:ind w:firstLine="709"/>
        <w:jc w:val="both"/>
        <w:rPr>
          <w:rFonts w:ascii="Arial" w:hAnsi="Arial" w:cs="Arial"/>
          <w:sz w:val="24"/>
          <w:szCs w:val="24"/>
        </w:rPr>
      </w:pPr>
      <w:r w:rsidRPr="002D35A3">
        <w:rPr>
          <w:rFonts w:ascii="Arial" w:hAnsi="Arial" w:cs="Arial"/>
          <w:sz w:val="24"/>
          <w:szCs w:val="24"/>
        </w:rPr>
        <w:t xml:space="preserve">не является иностранным агентом в соответствии с Федеральным законом «О </w:t>
      </w:r>
      <w:proofErr w:type="gramStart"/>
      <w:r w:rsidRPr="002D35A3">
        <w:rPr>
          <w:rFonts w:ascii="Arial" w:hAnsi="Arial" w:cs="Arial"/>
          <w:sz w:val="24"/>
          <w:szCs w:val="24"/>
        </w:rPr>
        <w:t>контроле за</w:t>
      </w:r>
      <w:proofErr w:type="gramEnd"/>
      <w:r w:rsidRPr="002D35A3">
        <w:rPr>
          <w:rFonts w:ascii="Arial" w:hAnsi="Arial" w:cs="Arial"/>
          <w:sz w:val="24"/>
          <w:szCs w:val="24"/>
        </w:rPr>
        <w:t xml:space="preserve"> деятельностью лиц, находящихся под иностранным влиянием»;</w:t>
      </w:r>
    </w:p>
    <w:p w14:paraId="0AFC0F03" w14:textId="77777777" w:rsidR="00A12752" w:rsidRPr="002D35A3" w:rsidRDefault="00A12752" w:rsidP="00A12752">
      <w:pPr>
        <w:autoSpaceDE w:val="0"/>
        <w:autoSpaceDN w:val="0"/>
        <w:adjustRightInd w:val="0"/>
        <w:spacing w:after="0" w:line="240" w:lineRule="auto"/>
        <w:ind w:firstLine="709"/>
        <w:jc w:val="both"/>
        <w:rPr>
          <w:rFonts w:ascii="Arial" w:hAnsi="Arial" w:cs="Arial"/>
          <w:sz w:val="24"/>
          <w:szCs w:val="24"/>
        </w:rPr>
      </w:pPr>
      <w:r w:rsidRPr="002D35A3">
        <w:rPr>
          <w:rFonts w:ascii="Arial" w:hAnsi="Arial" w:cs="Arial"/>
          <w:sz w:val="24"/>
          <w:szCs w:val="24"/>
        </w:rPr>
        <w:t>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02D89A2B" w14:textId="77777777" w:rsidR="00A12752" w:rsidRPr="002D35A3" w:rsidRDefault="00A12752" w:rsidP="00A12752">
      <w:pPr>
        <w:tabs>
          <w:tab w:val="left" w:pos="709"/>
        </w:tabs>
        <w:spacing w:after="0" w:line="240" w:lineRule="auto"/>
        <w:ind w:firstLine="709"/>
        <w:jc w:val="both"/>
        <w:rPr>
          <w:rFonts w:ascii="Arial" w:hAnsi="Arial" w:cs="Arial"/>
          <w:sz w:val="24"/>
          <w:szCs w:val="24"/>
        </w:rPr>
      </w:pPr>
      <w:r w:rsidRPr="002D35A3">
        <w:rPr>
          <w:rFonts w:ascii="Arial" w:hAnsi="Arial" w:cs="Arial"/>
          <w:sz w:val="24"/>
          <w:szCs w:val="24"/>
        </w:rPr>
        <w:t>участник отбора, являющийся  юридическим лицом, не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являющийся  индивидуальным предпринимателем, не прекратил деятельность в качестве индивидуального предпринимателя;</w:t>
      </w:r>
    </w:p>
    <w:p w14:paraId="4A9F2050" w14:textId="77777777" w:rsidR="00A12752" w:rsidRPr="002D35A3" w:rsidRDefault="00A12752" w:rsidP="00A12752">
      <w:pPr>
        <w:tabs>
          <w:tab w:val="left" w:pos="709"/>
        </w:tabs>
        <w:spacing w:after="0" w:line="240" w:lineRule="auto"/>
        <w:ind w:firstLine="709"/>
        <w:jc w:val="both"/>
        <w:rPr>
          <w:rFonts w:ascii="Arial" w:hAnsi="Arial" w:cs="Arial"/>
          <w:sz w:val="24"/>
          <w:szCs w:val="24"/>
        </w:rPr>
      </w:pPr>
      <w:r w:rsidRPr="002D35A3">
        <w:rPr>
          <w:rFonts w:ascii="Arial" w:hAnsi="Arial" w:cs="Arial"/>
          <w:sz w:val="24"/>
          <w:szCs w:val="24"/>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(получателя субсидии), являющегося юридическим лицом, об индивидуальном предпринимателе и о физическом лице – производителе товаров, работ, услуг, являющемся участником отбора (получателем субсидии);</w:t>
      </w:r>
    </w:p>
    <w:p w14:paraId="55A77BD9" w14:textId="77777777" w:rsidR="00A12752" w:rsidRPr="002D35A3" w:rsidRDefault="00A12752" w:rsidP="00A12752">
      <w:pPr>
        <w:autoSpaceDE w:val="0"/>
        <w:autoSpaceDN w:val="0"/>
        <w:adjustRightInd w:val="0"/>
        <w:spacing w:after="0" w:line="240" w:lineRule="auto"/>
        <w:jc w:val="both"/>
        <w:rPr>
          <w:rFonts w:ascii="Arial" w:eastAsia="Calibri" w:hAnsi="Arial" w:cs="Arial"/>
          <w:sz w:val="24"/>
          <w:szCs w:val="24"/>
        </w:rPr>
      </w:pPr>
      <w:r w:rsidRPr="002D35A3">
        <w:rPr>
          <w:rFonts w:ascii="Arial" w:hAnsi="Arial" w:cs="Arial"/>
          <w:sz w:val="24"/>
          <w:szCs w:val="24"/>
        </w:rPr>
        <w:tab/>
      </w:r>
      <w:r w:rsidRPr="002D35A3">
        <w:rPr>
          <w:rFonts w:ascii="Arial" w:eastAsia="Calibri" w:hAnsi="Arial" w:cs="Arial"/>
          <w:sz w:val="24"/>
          <w:szCs w:val="24"/>
        </w:rPr>
        <w:t xml:space="preserve"> состоит в Едином реестре субъектов малого и среднего предпринимательства;</w:t>
      </w:r>
    </w:p>
    <w:p w14:paraId="15471C0F" w14:textId="77777777" w:rsidR="00A12752" w:rsidRPr="002D35A3" w:rsidRDefault="00A12752" w:rsidP="00A12752">
      <w:pPr>
        <w:autoSpaceDE w:val="0"/>
        <w:autoSpaceDN w:val="0"/>
        <w:adjustRightInd w:val="0"/>
        <w:spacing w:after="0" w:line="240" w:lineRule="auto"/>
        <w:ind w:firstLine="709"/>
        <w:jc w:val="both"/>
        <w:rPr>
          <w:rFonts w:ascii="Arial" w:eastAsia="Calibri" w:hAnsi="Arial" w:cs="Arial"/>
          <w:sz w:val="24"/>
          <w:szCs w:val="24"/>
        </w:rPr>
      </w:pPr>
      <w:r w:rsidRPr="002D35A3">
        <w:rPr>
          <w:rFonts w:ascii="Arial" w:hAnsi="Arial" w:cs="Arial"/>
          <w:sz w:val="24"/>
          <w:szCs w:val="24"/>
        </w:rPr>
        <w:t>отсутствуют факты произошедших тяжелых несчастных случаев или несчастных случаев со смертельным исходом на производстве по вине субъекта МСП в году, предшествующем году обращения за поддержкой, и в году подачи в период до даты подачи в соответствующий орган местного самоуправления муниципального образования заявления о предоставлении поддержки;</w:t>
      </w:r>
    </w:p>
    <w:p w14:paraId="640C3853" w14:textId="77777777" w:rsidR="00A12752" w:rsidRPr="002D35A3" w:rsidRDefault="00A12752" w:rsidP="00A12752">
      <w:pPr>
        <w:widowControl w:val="0"/>
        <w:autoSpaceDE w:val="0"/>
        <w:autoSpaceDN w:val="0"/>
        <w:adjustRightInd w:val="0"/>
        <w:spacing w:after="0" w:line="240" w:lineRule="auto"/>
        <w:ind w:firstLine="708"/>
        <w:jc w:val="both"/>
        <w:rPr>
          <w:rFonts w:ascii="Arial" w:eastAsia="Calibri" w:hAnsi="Arial" w:cs="Arial"/>
          <w:sz w:val="24"/>
          <w:szCs w:val="24"/>
        </w:rPr>
      </w:pPr>
      <w:r w:rsidRPr="002D35A3">
        <w:rPr>
          <w:rFonts w:ascii="Arial" w:eastAsia="Calibri" w:hAnsi="Arial" w:cs="Arial"/>
          <w:sz w:val="24"/>
          <w:szCs w:val="24"/>
        </w:rPr>
        <w:t>не являться  кредитной организацией, страховой организацией (за исключением потребительского кооператива), инвестиционным фондом, негосударственным пенсионным фондом, профессиональным участником рынка ценных бумаг, ломбардам;</w:t>
      </w:r>
    </w:p>
    <w:p w14:paraId="43D9AFEE" w14:textId="77777777" w:rsidR="00A12752" w:rsidRPr="002D35A3" w:rsidRDefault="00A12752" w:rsidP="00A12752">
      <w:pPr>
        <w:widowControl w:val="0"/>
        <w:autoSpaceDE w:val="0"/>
        <w:autoSpaceDN w:val="0"/>
        <w:adjustRightInd w:val="0"/>
        <w:spacing w:after="0" w:line="240" w:lineRule="auto"/>
        <w:ind w:firstLine="708"/>
        <w:jc w:val="both"/>
        <w:rPr>
          <w:rFonts w:ascii="Arial" w:eastAsia="Calibri" w:hAnsi="Arial" w:cs="Arial"/>
          <w:sz w:val="24"/>
          <w:szCs w:val="24"/>
        </w:rPr>
      </w:pPr>
      <w:r w:rsidRPr="002D35A3">
        <w:rPr>
          <w:rFonts w:ascii="Arial" w:eastAsia="Calibri" w:hAnsi="Arial" w:cs="Arial"/>
          <w:sz w:val="24"/>
          <w:szCs w:val="24"/>
        </w:rPr>
        <w:t>не являться  участником соглашений о разделе продукции;</w:t>
      </w:r>
    </w:p>
    <w:p w14:paraId="113F06E5" w14:textId="77777777" w:rsidR="00A12752" w:rsidRPr="002D35A3" w:rsidRDefault="00A12752" w:rsidP="00A12752">
      <w:pPr>
        <w:widowControl w:val="0"/>
        <w:autoSpaceDE w:val="0"/>
        <w:autoSpaceDN w:val="0"/>
        <w:adjustRightInd w:val="0"/>
        <w:spacing w:after="0" w:line="240" w:lineRule="auto"/>
        <w:ind w:firstLine="708"/>
        <w:jc w:val="both"/>
        <w:rPr>
          <w:rFonts w:ascii="Arial" w:eastAsia="Calibri" w:hAnsi="Arial" w:cs="Arial"/>
          <w:sz w:val="24"/>
          <w:szCs w:val="24"/>
        </w:rPr>
      </w:pPr>
      <w:r w:rsidRPr="002D35A3">
        <w:rPr>
          <w:rFonts w:ascii="Arial" w:eastAsia="Calibri" w:hAnsi="Arial" w:cs="Arial"/>
          <w:sz w:val="24"/>
          <w:szCs w:val="24"/>
        </w:rPr>
        <w:t>не осуществляет предпринимательскую деятельность в сфере игорного бизнеса;</w:t>
      </w:r>
    </w:p>
    <w:p w14:paraId="39F832F8" w14:textId="77777777" w:rsidR="00A12752" w:rsidRPr="002D35A3" w:rsidRDefault="00A12752" w:rsidP="00A12752">
      <w:pPr>
        <w:widowControl w:val="0"/>
        <w:autoSpaceDE w:val="0"/>
        <w:autoSpaceDN w:val="0"/>
        <w:adjustRightInd w:val="0"/>
        <w:spacing w:after="0" w:line="240" w:lineRule="auto"/>
        <w:ind w:firstLine="708"/>
        <w:jc w:val="both"/>
        <w:rPr>
          <w:rFonts w:ascii="Arial" w:eastAsia="Calibri" w:hAnsi="Arial" w:cs="Arial"/>
          <w:sz w:val="24"/>
          <w:szCs w:val="24"/>
        </w:rPr>
      </w:pPr>
      <w:r w:rsidRPr="002D35A3">
        <w:rPr>
          <w:rFonts w:ascii="Arial" w:eastAsia="Calibri" w:hAnsi="Arial" w:cs="Arial"/>
          <w:sz w:val="24"/>
          <w:szCs w:val="24"/>
        </w:rPr>
        <w:t xml:space="preserve"> не являться  в порядке, установленном законодательством Российской Федерации о валютном регулировании и валютном контроле, нерезидентом Российской Федерации, за исключением случаев, предусмотренных международными договорами Российской Федерации;</w:t>
      </w:r>
    </w:p>
    <w:p w14:paraId="01C81B48" w14:textId="77777777" w:rsidR="00A12752" w:rsidRPr="002D35A3" w:rsidRDefault="00A12752" w:rsidP="00A12752">
      <w:pPr>
        <w:widowControl w:val="0"/>
        <w:autoSpaceDE w:val="0"/>
        <w:autoSpaceDN w:val="0"/>
        <w:adjustRightInd w:val="0"/>
        <w:spacing w:after="0" w:line="240" w:lineRule="auto"/>
        <w:ind w:firstLine="708"/>
        <w:jc w:val="both"/>
        <w:rPr>
          <w:rFonts w:ascii="Arial" w:eastAsia="Calibri" w:hAnsi="Arial" w:cs="Arial"/>
          <w:sz w:val="24"/>
          <w:szCs w:val="24"/>
        </w:rPr>
      </w:pPr>
      <w:r w:rsidRPr="002D35A3">
        <w:rPr>
          <w:rFonts w:ascii="Arial" w:eastAsia="Calibri" w:hAnsi="Arial" w:cs="Arial"/>
          <w:sz w:val="24"/>
          <w:szCs w:val="24"/>
        </w:rPr>
        <w:t>не осуществляет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 если иное не предусмотрено Правительством Российской Федерации;</w:t>
      </w:r>
    </w:p>
    <w:p w14:paraId="74CB3BB2" w14:textId="77777777" w:rsidR="00A12752" w:rsidRPr="002D35A3" w:rsidRDefault="00A12752" w:rsidP="00A12752">
      <w:pPr>
        <w:widowControl w:val="0"/>
        <w:autoSpaceDE w:val="0"/>
        <w:autoSpaceDN w:val="0"/>
        <w:adjustRightInd w:val="0"/>
        <w:spacing w:after="0" w:line="240" w:lineRule="auto"/>
        <w:ind w:firstLine="708"/>
        <w:jc w:val="center"/>
        <w:rPr>
          <w:rFonts w:ascii="Arial" w:hAnsi="Arial" w:cs="Arial"/>
          <w:sz w:val="24"/>
          <w:szCs w:val="24"/>
        </w:rPr>
      </w:pPr>
    </w:p>
    <w:bookmarkEnd w:id="8"/>
    <w:p w14:paraId="3E5EEE06" w14:textId="77777777" w:rsidR="008437D6" w:rsidRDefault="008437D6" w:rsidP="008437D6">
      <w:pPr>
        <w:widowControl w:val="0"/>
        <w:autoSpaceDE w:val="0"/>
        <w:autoSpaceDN w:val="0"/>
        <w:adjustRightInd w:val="0"/>
        <w:spacing w:after="0" w:line="240" w:lineRule="auto"/>
        <w:ind w:firstLine="708"/>
        <w:jc w:val="center"/>
        <w:rPr>
          <w:rFonts w:ascii="Arial" w:hAnsi="Arial" w:cs="Arial"/>
          <w:sz w:val="24"/>
          <w:szCs w:val="24"/>
        </w:rPr>
      </w:pPr>
      <w:r w:rsidRPr="004D355B">
        <w:rPr>
          <w:rFonts w:ascii="Arial" w:hAnsi="Arial" w:cs="Arial"/>
          <w:sz w:val="24"/>
          <w:szCs w:val="24"/>
        </w:rPr>
        <w:t xml:space="preserve">Заявитель в случае получения </w:t>
      </w:r>
      <w:r>
        <w:rPr>
          <w:rFonts w:ascii="Arial" w:hAnsi="Arial" w:cs="Arial"/>
          <w:sz w:val="24"/>
          <w:szCs w:val="24"/>
        </w:rPr>
        <w:t>грантовой поддержки</w:t>
      </w:r>
      <w:r w:rsidRPr="004D355B">
        <w:rPr>
          <w:rFonts w:ascii="Arial" w:hAnsi="Arial" w:cs="Arial"/>
          <w:sz w:val="24"/>
          <w:szCs w:val="24"/>
        </w:rPr>
        <w:t xml:space="preserve"> обязуется:</w:t>
      </w:r>
    </w:p>
    <w:p w14:paraId="5ADE3006" w14:textId="77777777" w:rsidR="008437D6" w:rsidRPr="004D355B" w:rsidRDefault="008437D6" w:rsidP="008437D6">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lastRenderedPageBreak/>
        <w:t xml:space="preserve">сохранить численность работников через 12 месяцев после получения </w:t>
      </w:r>
      <w:r>
        <w:rPr>
          <w:rFonts w:ascii="Arial" w:hAnsi="Arial" w:cs="Arial"/>
          <w:sz w:val="24"/>
          <w:szCs w:val="24"/>
        </w:rPr>
        <w:t>грантовой поддержки</w:t>
      </w:r>
      <w:r w:rsidRPr="004D355B">
        <w:rPr>
          <w:rFonts w:ascii="Arial" w:hAnsi="Arial" w:cs="Arial"/>
          <w:sz w:val="24"/>
          <w:szCs w:val="24"/>
        </w:rPr>
        <w:t xml:space="preserve">, в размере не менее 100 процентов среднесписочной численности на 1 января года получения </w:t>
      </w:r>
      <w:r>
        <w:rPr>
          <w:rFonts w:ascii="Arial" w:hAnsi="Arial" w:cs="Arial"/>
          <w:sz w:val="24"/>
          <w:szCs w:val="24"/>
        </w:rPr>
        <w:t>грантовой поддержки</w:t>
      </w:r>
      <w:r w:rsidRPr="004D355B">
        <w:rPr>
          <w:rFonts w:ascii="Arial" w:hAnsi="Arial" w:cs="Arial"/>
          <w:sz w:val="24"/>
          <w:szCs w:val="24"/>
        </w:rPr>
        <w:t>;</w:t>
      </w:r>
    </w:p>
    <w:p w14:paraId="18E539D6" w14:textId="77777777" w:rsidR="008437D6" w:rsidRPr="004D355B" w:rsidRDefault="008437D6" w:rsidP="008437D6">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сохранить среднесписочную численность работников </w:t>
      </w:r>
      <w:r w:rsidRPr="004D355B">
        <w:rPr>
          <w:rFonts w:ascii="Arial" w:eastAsia="Calibri" w:hAnsi="Arial" w:cs="Arial"/>
          <w:sz w:val="24"/>
          <w:szCs w:val="24"/>
        </w:rPr>
        <w:t xml:space="preserve">за каждый отчетный период (квартал) в течение 12 месяцев после получения </w:t>
      </w:r>
      <w:r>
        <w:rPr>
          <w:rFonts w:ascii="Arial" w:hAnsi="Arial" w:cs="Arial"/>
          <w:sz w:val="24"/>
          <w:szCs w:val="24"/>
        </w:rPr>
        <w:t>грантовой поддержки</w:t>
      </w:r>
      <w:r w:rsidRPr="004D355B">
        <w:rPr>
          <w:rFonts w:ascii="Arial" w:eastAsia="Calibri" w:hAnsi="Arial" w:cs="Arial"/>
          <w:sz w:val="24"/>
          <w:szCs w:val="24"/>
        </w:rPr>
        <w:t xml:space="preserve"> – не менее 80% процентов среднесписочной численности работников получателя </w:t>
      </w:r>
      <w:r>
        <w:rPr>
          <w:rFonts w:ascii="Arial" w:hAnsi="Arial" w:cs="Arial"/>
          <w:sz w:val="24"/>
          <w:szCs w:val="24"/>
        </w:rPr>
        <w:t>грантовой поддержки</w:t>
      </w:r>
      <w:r w:rsidRPr="004D355B">
        <w:rPr>
          <w:rFonts w:ascii="Arial" w:eastAsia="Calibri" w:hAnsi="Arial" w:cs="Arial"/>
          <w:sz w:val="24"/>
          <w:szCs w:val="24"/>
        </w:rPr>
        <w:t xml:space="preserve"> на 1 января года получения </w:t>
      </w:r>
      <w:r>
        <w:rPr>
          <w:rFonts w:ascii="Arial" w:hAnsi="Arial" w:cs="Arial"/>
          <w:sz w:val="24"/>
          <w:szCs w:val="24"/>
        </w:rPr>
        <w:t>грантовой поддержки</w:t>
      </w:r>
      <w:r>
        <w:rPr>
          <w:rFonts w:ascii="Arial" w:eastAsia="Calibri" w:hAnsi="Arial" w:cs="Arial"/>
          <w:sz w:val="24"/>
          <w:szCs w:val="24"/>
        </w:rPr>
        <w:t>;</w:t>
      </w:r>
    </w:p>
    <w:p w14:paraId="2CE8908C" w14:textId="77777777" w:rsidR="008437D6" w:rsidRPr="004D355B" w:rsidRDefault="008437D6" w:rsidP="008437D6">
      <w:pPr>
        <w:widowControl w:val="0"/>
        <w:autoSpaceDE w:val="0"/>
        <w:autoSpaceDN w:val="0"/>
        <w:adjustRightInd w:val="0"/>
        <w:spacing w:after="0" w:line="240" w:lineRule="auto"/>
        <w:ind w:firstLine="708"/>
        <w:jc w:val="both"/>
        <w:rPr>
          <w:rFonts w:ascii="Arial" w:hAnsi="Arial" w:cs="Arial"/>
          <w:sz w:val="24"/>
          <w:szCs w:val="24"/>
        </w:rPr>
      </w:pPr>
      <w:r w:rsidRPr="004D355B">
        <w:rPr>
          <w:rFonts w:ascii="Arial" w:hAnsi="Arial" w:cs="Arial"/>
          <w:sz w:val="24"/>
          <w:szCs w:val="24"/>
        </w:rPr>
        <w:t xml:space="preserve">не прекращать </w:t>
      </w:r>
      <w:r>
        <w:rPr>
          <w:rFonts w:ascii="Arial" w:hAnsi="Arial" w:cs="Arial"/>
          <w:sz w:val="24"/>
          <w:szCs w:val="24"/>
        </w:rPr>
        <w:t>деятельность</w:t>
      </w:r>
      <w:r w:rsidRPr="004D355B">
        <w:rPr>
          <w:rFonts w:ascii="Arial" w:hAnsi="Arial" w:cs="Arial"/>
          <w:sz w:val="24"/>
          <w:szCs w:val="24"/>
        </w:rPr>
        <w:t xml:space="preserve"> в течение</w:t>
      </w:r>
      <w:r>
        <w:rPr>
          <w:rFonts w:ascii="Arial" w:hAnsi="Arial" w:cs="Arial"/>
          <w:sz w:val="24"/>
          <w:szCs w:val="24"/>
        </w:rPr>
        <w:t xml:space="preserve"> 12 месяцев после </w:t>
      </w:r>
      <w:r w:rsidRPr="004D355B">
        <w:rPr>
          <w:rFonts w:ascii="Arial" w:hAnsi="Arial" w:cs="Arial"/>
          <w:sz w:val="24"/>
          <w:szCs w:val="24"/>
        </w:rPr>
        <w:t>получени</w:t>
      </w:r>
      <w:r>
        <w:rPr>
          <w:rFonts w:ascii="Arial" w:hAnsi="Arial" w:cs="Arial"/>
          <w:sz w:val="24"/>
          <w:szCs w:val="24"/>
        </w:rPr>
        <w:t>я</w:t>
      </w:r>
      <w:r w:rsidRPr="004D355B">
        <w:rPr>
          <w:rFonts w:ascii="Arial" w:hAnsi="Arial" w:cs="Arial"/>
          <w:sz w:val="24"/>
          <w:szCs w:val="24"/>
        </w:rPr>
        <w:t xml:space="preserve"> </w:t>
      </w:r>
      <w:r>
        <w:rPr>
          <w:rFonts w:ascii="Arial" w:hAnsi="Arial" w:cs="Arial"/>
          <w:sz w:val="24"/>
          <w:szCs w:val="24"/>
        </w:rPr>
        <w:t>грантовой поддержки</w:t>
      </w:r>
      <w:r w:rsidRPr="004D355B">
        <w:rPr>
          <w:rFonts w:ascii="Arial" w:hAnsi="Arial" w:cs="Arial"/>
          <w:sz w:val="24"/>
          <w:szCs w:val="24"/>
        </w:rPr>
        <w:t>.</w:t>
      </w:r>
    </w:p>
    <w:p w14:paraId="70FE2179" w14:textId="77777777" w:rsidR="008437D6" w:rsidRPr="004D355B" w:rsidRDefault="008437D6" w:rsidP="008437D6">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t xml:space="preserve">Не возражаю против доступа к документам всех лиц, участвующих в рассмотрении заявок. </w:t>
      </w:r>
    </w:p>
    <w:p w14:paraId="60571E42" w14:textId="77777777" w:rsidR="008437D6" w:rsidRDefault="008437D6" w:rsidP="008437D6">
      <w:pPr>
        <w:tabs>
          <w:tab w:val="left" w:pos="142"/>
        </w:tabs>
        <w:autoSpaceDE w:val="0"/>
        <w:autoSpaceDN w:val="0"/>
        <w:adjustRightInd w:val="0"/>
        <w:spacing w:after="0" w:line="240" w:lineRule="auto"/>
        <w:jc w:val="both"/>
        <w:rPr>
          <w:rFonts w:ascii="Arial" w:hAnsi="Arial" w:cs="Arial"/>
          <w:bCs/>
          <w:sz w:val="24"/>
          <w:szCs w:val="24"/>
        </w:rPr>
      </w:pPr>
      <w:r w:rsidRPr="004D355B">
        <w:rPr>
          <w:rFonts w:ascii="Arial" w:hAnsi="Arial" w:cs="Arial"/>
          <w:sz w:val="24"/>
          <w:szCs w:val="24"/>
        </w:rPr>
        <w:tab/>
      </w:r>
      <w:r w:rsidRPr="004D355B">
        <w:rPr>
          <w:rFonts w:ascii="Arial" w:hAnsi="Arial" w:cs="Arial"/>
          <w:sz w:val="24"/>
          <w:szCs w:val="24"/>
        </w:rPr>
        <w:tab/>
      </w:r>
      <w:bookmarkStart w:id="9" w:name="_Hlk126237145"/>
      <w:proofErr w:type="gramStart"/>
      <w:r w:rsidRPr="004D355B">
        <w:rPr>
          <w:rFonts w:ascii="Arial" w:hAnsi="Arial" w:cs="Arial"/>
          <w:sz w:val="24"/>
          <w:szCs w:val="24"/>
        </w:rPr>
        <w:t>Ознакомлен</w:t>
      </w:r>
      <w:proofErr w:type="gramEnd"/>
      <w:r w:rsidRPr="004D355B">
        <w:rPr>
          <w:rFonts w:ascii="Arial" w:hAnsi="Arial" w:cs="Arial"/>
          <w:sz w:val="24"/>
          <w:szCs w:val="24"/>
        </w:rPr>
        <w:t xml:space="preserve">  с Порядком </w:t>
      </w:r>
      <w:r w:rsidRPr="004D355B">
        <w:rPr>
          <w:rFonts w:ascii="Arial" w:hAnsi="Arial" w:cs="Arial"/>
          <w:bCs/>
          <w:sz w:val="24"/>
          <w:szCs w:val="24"/>
        </w:rPr>
        <w:t xml:space="preserve">предоставления субъектам малого и среднего предпринимательства </w:t>
      </w:r>
      <w:r>
        <w:rPr>
          <w:rFonts w:ascii="Arial" w:hAnsi="Arial" w:cs="Arial"/>
          <w:sz w:val="24"/>
          <w:szCs w:val="24"/>
        </w:rPr>
        <w:t>грантовой поддержки</w:t>
      </w:r>
      <w:r w:rsidRPr="004D355B">
        <w:rPr>
          <w:rFonts w:ascii="Arial" w:hAnsi="Arial" w:cs="Arial"/>
          <w:sz w:val="24"/>
          <w:szCs w:val="24"/>
        </w:rPr>
        <w:t xml:space="preserve"> </w:t>
      </w:r>
      <w:r w:rsidRPr="004D355B">
        <w:rPr>
          <w:rFonts w:ascii="Arial" w:hAnsi="Arial" w:cs="Arial"/>
          <w:bCs/>
          <w:sz w:val="24"/>
          <w:szCs w:val="24"/>
        </w:rPr>
        <w:t>на</w:t>
      </w:r>
      <w:r>
        <w:rPr>
          <w:rFonts w:ascii="Arial" w:hAnsi="Arial" w:cs="Arial"/>
          <w:bCs/>
          <w:sz w:val="24"/>
          <w:szCs w:val="24"/>
        </w:rPr>
        <w:t xml:space="preserve"> начало ведения предпринимательской деятельности.</w:t>
      </w:r>
    </w:p>
    <w:p w14:paraId="0930BB32" w14:textId="77777777" w:rsidR="008437D6" w:rsidRPr="004D355B" w:rsidRDefault="008437D6" w:rsidP="008437D6">
      <w:pPr>
        <w:tabs>
          <w:tab w:val="left" w:pos="142"/>
          <w:tab w:val="left" w:pos="709"/>
        </w:tabs>
        <w:autoSpaceDE w:val="0"/>
        <w:autoSpaceDN w:val="0"/>
        <w:adjustRightInd w:val="0"/>
        <w:spacing w:after="0" w:line="240" w:lineRule="auto"/>
        <w:ind w:firstLine="709"/>
        <w:jc w:val="both"/>
        <w:rPr>
          <w:rFonts w:ascii="Arial" w:hAnsi="Arial" w:cs="Arial"/>
          <w:sz w:val="24"/>
          <w:szCs w:val="24"/>
        </w:rPr>
      </w:pPr>
      <w:r w:rsidRPr="004D355B">
        <w:rPr>
          <w:rFonts w:ascii="Arial" w:hAnsi="Arial" w:cs="Arial"/>
          <w:sz w:val="24"/>
          <w:szCs w:val="24"/>
        </w:rPr>
        <w:t>Выражаю согласие на проверку любых данных, представлены в настоящей заявке, на публикацию (размещение) в информационно-телекоммуникационной сети Интернет информации о заявителе, о заявке, иной информации, связанной с проведением отбора, а также согласие на обработку персональных данных (для физического лица).</w:t>
      </w:r>
    </w:p>
    <w:p w14:paraId="2D8A3240" w14:textId="77777777" w:rsidR="008437D6" w:rsidRPr="004D355B" w:rsidRDefault="008437D6" w:rsidP="008437D6">
      <w:pPr>
        <w:tabs>
          <w:tab w:val="left" w:pos="142"/>
        </w:tabs>
        <w:autoSpaceDE w:val="0"/>
        <w:autoSpaceDN w:val="0"/>
        <w:adjustRightInd w:val="0"/>
        <w:spacing w:after="0" w:line="240" w:lineRule="auto"/>
        <w:jc w:val="both"/>
        <w:rPr>
          <w:rFonts w:ascii="Arial" w:hAnsi="Arial" w:cs="Arial"/>
          <w:sz w:val="24"/>
          <w:szCs w:val="24"/>
        </w:rPr>
      </w:pPr>
      <w:r w:rsidRPr="004D355B">
        <w:rPr>
          <w:rFonts w:ascii="Arial" w:hAnsi="Arial" w:cs="Arial"/>
          <w:sz w:val="24"/>
          <w:szCs w:val="24"/>
        </w:rPr>
        <w:tab/>
      </w:r>
      <w:r w:rsidRPr="004D355B">
        <w:rPr>
          <w:rFonts w:ascii="Arial" w:hAnsi="Arial" w:cs="Arial"/>
          <w:sz w:val="24"/>
          <w:szCs w:val="24"/>
        </w:rPr>
        <w:tab/>
      </w:r>
      <w:bookmarkEnd w:id="9"/>
      <w:r w:rsidRPr="004D355B">
        <w:rPr>
          <w:rFonts w:ascii="Arial" w:hAnsi="Arial" w:cs="Arial"/>
          <w:sz w:val="24"/>
          <w:szCs w:val="24"/>
        </w:rPr>
        <w:t>Вся информация, содержащаяся в заявлении и прилагаемых к нему документах, является достоверной.</w:t>
      </w:r>
    </w:p>
    <w:p w14:paraId="6B2D367C" w14:textId="77777777" w:rsidR="00A12752" w:rsidRPr="002D35A3" w:rsidRDefault="00A12752" w:rsidP="00A12752">
      <w:pPr>
        <w:tabs>
          <w:tab w:val="left" w:pos="142"/>
        </w:tabs>
        <w:autoSpaceDE w:val="0"/>
        <w:autoSpaceDN w:val="0"/>
        <w:adjustRightInd w:val="0"/>
        <w:spacing w:after="0" w:line="240" w:lineRule="auto"/>
        <w:jc w:val="both"/>
        <w:rPr>
          <w:rFonts w:ascii="Arial" w:hAnsi="Arial" w:cs="Arial"/>
          <w:sz w:val="24"/>
          <w:szCs w:val="24"/>
        </w:rPr>
      </w:pPr>
    </w:p>
    <w:p w14:paraId="4090107C" w14:textId="77777777" w:rsidR="00A12752" w:rsidRPr="002D35A3" w:rsidRDefault="00A12752" w:rsidP="00A12752">
      <w:pPr>
        <w:autoSpaceDE w:val="0"/>
        <w:autoSpaceDN w:val="0"/>
        <w:adjustRightInd w:val="0"/>
        <w:spacing w:after="0" w:line="240" w:lineRule="auto"/>
        <w:jc w:val="center"/>
        <w:rPr>
          <w:rFonts w:ascii="Arial" w:hAnsi="Arial" w:cs="Arial"/>
          <w:sz w:val="24"/>
          <w:szCs w:val="24"/>
        </w:rPr>
      </w:pPr>
      <w:r w:rsidRPr="002D35A3">
        <w:rPr>
          <w:rFonts w:ascii="Arial" w:hAnsi="Arial" w:cs="Arial"/>
          <w:sz w:val="24"/>
          <w:szCs w:val="24"/>
        </w:rPr>
        <w:t>Перечень  (опись) прилагаемых к заявлению документов с указанием количества страниц:</w:t>
      </w:r>
    </w:p>
    <w:p w14:paraId="71D52C00" w14:textId="77777777" w:rsidR="00A12752" w:rsidRPr="002D35A3" w:rsidRDefault="00A12752" w:rsidP="00A12752">
      <w:pPr>
        <w:autoSpaceDE w:val="0"/>
        <w:autoSpaceDN w:val="0"/>
        <w:adjustRightInd w:val="0"/>
        <w:spacing w:after="0" w:line="240" w:lineRule="auto"/>
        <w:jc w:val="center"/>
        <w:rPr>
          <w:rFonts w:ascii="Arial" w:hAnsi="Arial" w:cs="Arial"/>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6237"/>
        <w:gridCol w:w="1701"/>
        <w:gridCol w:w="1276"/>
      </w:tblGrid>
      <w:tr w:rsidR="00A12752" w:rsidRPr="002D35A3" w14:paraId="769604BB" w14:textId="77777777" w:rsidTr="00D75C68">
        <w:tc>
          <w:tcPr>
            <w:tcW w:w="675" w:type="dxa"/>
            <w:shd w:val="clear" w:color="auto" w:fill="auto"/>
          </w:tcPr>
          <w:p w14:paraId="1A05FCBB" w14:textId="77777777" w:rsidR="00A12752" w:rsidRPr="002D35A3" w:rsidRDefault="00A12752" w:rsidP="00D75C68">
            <w:pPr>
              <w:autoSpaceDE w:val="0"/>
              <w:autoSpaceDN w:val="0"/>
              <w:adjustRightInd w:val="0"/>
              <w:spacing w:after="0" w:line="240" w:lineRule="auto"/>
              <w:jc w:val="center"/>
              <w:rPr>
                <w:rFonts w:ascii="Arial" w:hAnsi="Arial" w:cs="Arial"/>
                <w:sz w:val="24"/>
                <w:szCs w:val="24"/>
              </w:rPr>
            </w:pPr>
            <w:r w:rsidRPr="002D35A3">
              <w:rPr>
                <w:rFonts w:ascii="Arial" w:hAnsi="Arial" w:cs="Arial"/>
                <w:sz w:val="24"/>
                <w:szCs w:val="24"/>
              </w:rPr>
              <w:t xml:space="preserve">№ </w:t>
            </w:r>
            <w:proofErr w:type="gramStart"/>
            <w:r w:rsidRPr="002D35A3">
              <w:rPr>
                <w:rFonts w:ascii="Arial" w:hAnsi="Arial" w:cs="Arial"/>
                <w:sz w:val="24"/>
                <w:szCs w:val="24"/>
              </w:rPr>
              <w:t>п</w:t>
            </w:r>
            <w:proofErr w:type="gramEnd"/>
            <w:r w:rsidRPr="002D35A3">
              <w:rPr>
                <w:rFonts w:ascii="Arial" w:hAnsi="Arial" w:cs="Arial"/>
                <w:sz w:val="24"/>
                <w:szCs w:val="24"/>
              </w:rPr>
              <w:t>/п</w:t>
            </w:r>
          </w:p>
        </w:tc>
        <w:tc>
          <w:tcPr>
            <w:tcW w:w="6237" w:type="dxa"/>
            <w:shd w:val="clear" w:color="auto" w:fill="auto"/>
          </w:tcPr>
          <w:p w14:paraId="72BD47A8" w14:textId="77777777" w:rsidR="00A12752" w:rsidRPr="002D35A3" w:rsidRDefault="00A12752" w:rsidP="00D75C68">
            <w:pPr>
              <w:autoSpaceDE w:val="0"/>
              <w:autoSpaceDN w:val="0"/>
              <w:adjustRightInd w:val="0"/>
              <w:spacing w:after="0" w:line="240" w:lineRule="auto"/>
              <w:jc w:val="center"/>
              <w:rPr>
                <w:rFonts w:ascii="Arial" w:hAnsi="Arial" w:cs="Arial"/>
                <w:sz w:val="24"/>
                <w:szCs w:val="24"/>
              </w:rPr>
            </w:pPr>
            <w:r w:rsidRPr="002D35A3">
              <w:rPr>
                <w:rFonts w:ascii="Arial" w:hAnsi="Arial" w:cs="Arial"/>
                <w:sz w:val="24"/>
                <w:szCs w:val="24"/>
              </w:rPr>
              <w:t>Наименование документа</w:t>
            </w:r>
          </w:p>
        </w:tc>
        <w:tc>
          <w:tcPr>
            <w:tcW w:w="1701" w:type="dxa"/>
            <w:shd w:val="clear" w:color="auto" w:fill="auto"/>
          </w:tcPr>
          <w:p w14:paraId="6272DAEF" w14:textId="77777777" w:rsidR="00A12752" w:rsidRPr="002D35A3" w:rsidRDefault="00A12752" w:rsidP="00D75C68">
            <w:pPr>
              <w:autoSpaceDE w:val="0"/>
              <w:autoSpaceDN w:val="0"/>
              <w:adjustRightInd w:val="0"/>
              <w:spacing w:after="0" w:line="240" w:lineRule="auto"/>
              <w:ind w:left="-108" w:right="-108"/>
              <w:jc w:val="center"/>
              <w:rPr>
                <w:rFonts w:ascii="Arial" w:hAnsi="Arial" w:cs="Arial"/>
                <w:sz w:val="24"/>
                <w:szCs w:val="24"/>
              </w:rPr>
            </w:pPr>
            <w:r w:rsidRPr="002D35A3">
              <w:rPr>
                <w:rFonts w:ascii="Arial" w:hAnsi="Arial" w:cs="Arial"/>
                <w:sz w:val="24"/>
                <w:szCs w:val="24"/>
              </w:rPr>
              <w:t>Количество экземпляров</w:t>
            </w:r>
          </w:p>
        </w:tc>
        <w:tc>
          <w:tcPr>
            <w:tcW w:w="1276" w:type="dxa"/>
            <w:shd w:val="clear" w:color="auto" w:fill="auto"/>
          </w:tcPr>
          <w:p w14:paraId="6B45FA08" w14:textId="77777777" w:rsidR="00A12752" w:rsidRPr="002D35A3" w:rsidRDefault="00A12752" w:rsidP="00D75C68">
            <w:pPr>
              <w:autoSpaceDE w:val="0"/>
              <w:autoSpaceDN w:val="0"/>
              <w:adjustRightInd w:val="0"/>
              <w:spacing w:after="0" w:line="240" w:lineRule="auto"/>
              <w:ind w:left="-108" w:right="-108"/>
              <w:jc w:val="center"/>
              <w:rPr>
                <w:rFonts w:ascii="Arial" w:hAnsi="Arial" w:cs="Arial"/>
                <w:sz w:val="24"/>
                <w:szCs w:val="24"/>
              </w:rPr>
            </w:pPr>
            <w:r w:rsidRPr="002D35A3">
              <w:rPr>
                <w:rFonts w:ascii="Arial" w:hAnsi="Arial" w:cs="Arial"/>
                <w:sz w:val="24"/>
                <w:szCs w:val="24"/>
              </w:rPr>
              <w:t>Кол-во листов</w:t>
            </w:r>
          </w:p>
        </w:tc>
      </w:tr>
      <w:tr w:rsidR="00A12752" w:rsidRPr="002D35A3" w14:paraId="6E9AAB7C" w14:textId="77777777" w:rsidTr="00D75C68">
        <w:tc>
          <w:tcPr>
            <w:tcW w:w="675" w:type="dxa"/>
            <w:shd w:val="clear" w:color="auto" w:fill="auto"/>
            <w:vAlign w:val="center"/>
          </w:tcPr>
          <w:p w14:paraId="7440757D" w14:textId="77777777" w:rsidR="00A12752" w:rsidRPr="002D35A3" w:rsidRDefault="00A12752" w:rsidP="00D75C68">
            <w:pPr>
              <w:autoSpaceDE w:val="0"/>
              <w:autoSpaceDN w:val="0"/>
              <w:adjustRightInd w:val="0"/>
              <w:spacing w:after="0" w:line="240" w:lineRule="auto"/>
              <w:jc w:val="center"/>
              <w:rPr>
                <w:rFonts w:ascii="Arial" w:hAnsi="Arial" w:cs="Arial"/>
                <w:sz w:val="24"/>
                <w:szCs w:val="24"/>
              </w:rPr>
            </w:pPr>
            <w:r w:rsidRPr="002D35A3">
              <w:rPr>
                <w:rFonts w:ascii="Arial" w:hAnsi="Arial" w:cs="Arial"/>
                <w:sz w:val="24"/>
                <w:szCs w:val="24"/>
              </w:rPr>
              <w:t>1</w:t>
            </w:r>
          </w:p>
        </w:tc>
        <w:tc>
          <w:tcPr>
            <w:tcW w:w="6237" w:type="dxa"/>
            <w:shd w:val="clear" w:color="auto" w:fill="auto"/>
            <w:vAlign w:val="center"/>
          </w:tcPr>
          <w:p w14:paraId="67E82A7A" w14:textId="77777777" w:rsidR="00A12752" w:rsidRPr="002D35A3" w:rsidRDefault="00A12752" w:rsidP="00D75C68">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50B28414" w14:textId="77777777" w:rsidR="00A12752" w:rsidRPr="002D35A3" w:rsidRDefault="00A12752" w:rsidP="00D75C68">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6B81D379" w14:textId="77777777" w:rsidR="00A12752" w:rsidRPr="002D35A3" w:rsidRDefault="00A12752" w:rsidP="00D75C68">
            <w:pPr>
              <w:autoSpaceDE w:val="0"/>
              <w:autoSpaceDN w:val="0"/>
              <w:adjustRightInd w:val="0"/>
              <w:spacing w:after="0" w:line="240" w:lineRule="auto"/>
              <w:jc w:val="center"/>
              <w:rPr>
                <w:rFonts w:ascii="Arial" w:hAnsi="Arial" w:cs="Arial"/>
                <w:sz w:val="24"/>
                <w:szCs w:val="24"/>
              </w:rPr>
            </w:pPr>
          </w:p>
        </w:tc>
      </w:tr>
      <w:tr w:rsidR="00A12752" w:rsidRPr="002D35A3" w14:paraId="1CFDF4A9" w14:textId="77777777" w:rsidTr="00D75C68">
        <w:tc>
          <w:tcPr>
            <w:tcW w:w="675" w:type="dxa"/>
            <w:shd w:val="clear" w:color="auto" w:fill="auto"/>
            <w:vAlign w:val="center"/>
          </w:tcPr>
          <w:p w14:paraId="3EB1AEDB" w14:textId="77777777" w:rsidR="00A12752" w:rsidRPr="002D35A3" w:rsidRDefault="00A12752" w:rsidP="00D75C68">
            <w:pPr>
              <w:autoSpaceDE w:val="0"/>
              <w:autoSpaceDN w:val="0"/>
              <w:adjustRightInd w:val="0"/>
              <w:spacing w:after="0" w:line="240" w:lineRule="auto"/>
              <w:jc w:val="center"/>
              <w:rPr>
                <w:rFonts w:ascii="Arial" w:hAnsi="Arial" w:cs="Arial"/>
                <w:sz w:val="24"/>
                <w:szCs w:val="24"/>
              </w:rPr>
            </w:pPr>
            <w:r w:rsidRPr="002D35A3">
              <w:rPr>
                <w:rFonts w:ascii="Arial" w:hAnsi="Arial" w:cs="Arial"/>
                <w:sz w:val="24"/>
                <w:szCs w:val="24"/>
              </w:rPr>
              <w:t>…</w:t>
            </w:r>
          </w:p>
        </w:tc>
        <w:tc>
          <w:tcPr>
            <w:tcW w:w="6237" w:type="dxa"/>
            <w:shd w:val="clear" w:color="auto" w:fill="auto"/>
            <w:vAlign w:val="center"/>
          </w:tcPr>
          <w:p w14:paraId="418DD64F" w14:textId="77777777" w:rsidR="00A12752" w:rsidRPr="002D35A3" w:rsidRDefault="00A12752" w:rsidP="00D75C68">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79636ADD" w14:textId="77777777" w:rsidR="00A12752" w:rsidRPr="002D35A3" w:rsidRDefault="00A12752" w:rsidP="00D75C68">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76079C23" w14:textId="77777777" w:rsidR="00A12752" w:rsidRPr="002D35A3" w:rsidRDefault="00A12752" w:rsidP="00D75C68">
            <w:pPr>
              <w:autoSpaceDE w:val="0"/>
              <w:autoSpaceDN w:val="0"/>
              <w:adjustRightInd w:val="0"/>
              <w:spacing w:after="0" w:line="240" w:lineRule="auto"/>
              <w:jc w:val="center"/>
              <w:rPr>
                <w:rFonts w:ascii="Arial" w:hAnsi="Arial" w:cs="Arial"/>
                <w:sz w:val="24"/>
                <w:szCs w:val="24"/>
              </w:rPr>
            </w:pPr>
          </w:p>
        </w:tc>
      </w:tr>
      <w:tr w:rsidR="00A12752" w:rsidRPr="002D35A3" w14:paraId="4E3EB5A4" w14:textId="77777777" w:rsidTr="00D75C68">
        <w:tc>
          <w:tcPr>
            <w:tcW w:w="675" w:type="dxa"/>
            <w:shd w:val="clear" w:color="auto" w:fill="auto"/>
            <w:vAlign w:val="center"/>
          </w:tcPr>
          <w:p w14:paraId="559FBA4E" w14:textId="77777777" w:rsidR="00A12752" w:rsidRPr="002D35A3" w:rsidRDefault="00A12752" w:rsidP="00D75C68">
            <w:pPr>
              <w:autoSpaceDE w:val="0"/>
              <w:autoSpaceDN w:val="0"/>
              <w:adjustRightInd w:val="0"/>
              <w:spacing w:after="0" w:line="240" w:lineRule="auto"/>
              <w:jc w:val="center"/>
              <w:rPr>
                <w:rFonts w:ascii="Arial" w:hAnsi="Arial" w:cs="Arial"/>
                <w:sz w:val="24"/>
                <w:szCs w:val="24"/>
              </w:rPr>
            </w:pPr>
          </w:p>
        </w:tc>
        <w:tc>
          <w:tcPr>
            <w:tcW w:w="6237" w:type="dxa"/>
            <w:shd w:val="clear" w:color="auto" w:fill="auto"/>
            <w:vAlign w:val="center"/>
          </w:tcPr>
          <w:p w14:paraId="6BBB240A" w14:textId="77777777" w:rsidR="00A12752" w:rsidRPr="002D35A3" w:rsidRDefault="00A12752" w:rsidP="00D75C68">
            <w:pPr>
              <w:autoSpaceDE w:val="0"/>
              <w:autoSpaceDN w:val="0"/>
              <w:adjustRightInd w:val="0"/>
              <w:spacing w:after="0" w:line="240" w:lineRule="auto"/>
              <w:rPr>
                <w:rFonts w:ascii="Arial" w:hAnsi="Arial" w:cs="Arial"/>
                <w:sz w:val="24"/>
                <w:szCs w:val="24"/>
              </w:rPr>
            </w:pPr>
          </w:p>
        </w:tc>
        <w:tc>
          <w:tcPr>
            <w:tcW w:w="1701" w:type="dxa"/>
            <w:shd w:val="clear" w:color="auto" w:fill="auto"/>
            <w:vAlign w:val="center"/>
          </w:tcPr>
          <w:p w14:paraId="05628E72" w14:textId="77777777" w:rsidR="00A12752" w:rsidRPr="002D35A3" w:rsidRDefault="00A12752" w:rsidP="00D75C68">
            <w:pPr>
              <w:autoSpaceDE w:val="0"/>
              <w:autoSpaceDN w:val="0"/>
              <w:adjustRightInd w:val="0"/>
              <w:spacing w:after="0" w:line="240" w:lineRule="auto"/>
              <w:jc w:val="center"/>
              <w:rPr>
                <w:rFonts w:ascii="Arial" w:hAnsi="Arial" w:cs="Arial"/>
                <w:sz w:val="24"/>
                <w:szCs w:val="24"/>
              </w:rPr>
            </w:pPr>
          </w:p>
        </w:tc>
        <w:tc>
          <w:tcPr>
            <w:tcW w:w="1276" w:type="dxa"/>
            <w:shd w:val="clear" w:color="auto" w:fill="auto"/>
            <w:vAlign w:val="center"/>
          </w:tcPr>
          <w:p w14:paraId="30FF53CD" w14:textId="77777777" w:rsidR="00A12752" w:rsidRPr="002D35A3" w:rsidRDefault="00A12752" w:rsidP="00D75C68">
            <w:pPr>
              <w:autoSpaceDE w:val="0"/>
              <w:autoSpaceDN w:val="0"/>
              <w:adjustRightInd w:val="0"/>
              <w:spacing w:after="0" w:line="240" w:lineRule="auto"/>
              <w:jc w:val="center"/>
              <w:rPr>
                <w:rFonts w:ascii="Arial" w:hAnsi="Arial" w:cs="Arial"/>
                <w:sz w:val="24"/>
                <w:szCs w:val="24"/>
              </w:rPr>
            </w:pPr>
          </w:p>
        </w:tc>
      </w:tr>
    </w:tbl>
    <w:p w14:paraId="56CB2A12" w14:textId="77777777" w:rsidR="00A12752" w:rsidRPr="002D35A3" w:rsidRDefault="00A12752" w:rsidP="00A12752">
      <w:pPr>
        <w:autoSpaceDE w:val="0"/>
        <w:autoSpaceDN w:val="0"/>
        <w:adjustRightInd w:val="0"/>
        <w:spacing w:after="0" w:line="240" w:lineRule="auto"/>
        <w:rPr>
          <w:rFonts w:ascii="Arial" w:hAnsi="Arial" w:cs="Arial"/>
          <w:sz w:val="24"/>
          <w:szCs w:val="24"/>
        </w:rPr>
      </w:pPr>
    </w:p>
    <w:p w14:paraId="4B19D80B" w14:textId="77777777" w:rsidR="00A12752" w:rsidRPr="002D35A3" w:rsidRDefault="00A12752" w:rsidP="00A12752">
      <w:pPr>
        <w:autoSpaceDE w:val="0"/>
        <w:autoSpaceDN w:val="0"/>
        <w:adjustRightInd w:val="0"/>
        <w:spacing w:after="0" w:line="240" w:lineRule="auto"/>
        <w:rPr>
          <w:rFonts w:ascii="Arial" w:hAnsi="Arial" w:cs="Arial"/>
          <w:sz w:val="24"/>
          <w:szCs w:val="24"/>
        </w:rPr>
      </w:pPr>
      <w:r w:rsidRPr="002D35A3">
        <w:rPr>
          <w:rFonts w:ascii="Arial" w:hAnsi="Arial" w:cs="Arial"/>
          <w:sz w:val="24"/>
          <w:szCs w:val="24"/>
        </w:rPr>
        <w:t>Руководитель предприятия/</w:t>
      </w:r>
    </w:p>
    <w:p w14:paraId="3982003A" w14:textId="77777777" w:rsidR="00A12752" w:rsidRPr="002D35A3" w:rsidRDefault="00A12752" w:rsidP="00A12752">
      <w:pPr>
        <w:autoSpaceDE w:val="0"/>
        <w:autoSpaceDN w:val="0"/>
        <w:adjustRightInd w:val="0"/>
        <w:spacing w:after="0" w:line="240" w:lineRule="auto"/>
        <w:rPr>
          <w:rFonts w:ascii="Arial" w:hAnsi="Arial" w:cs="Arial"/>
          <w:sz w:val="24"/>
          <w:szCs w:val="24"/>
        </w:rPr>
      </w:pPr>
      <w:r w:rsidRPr="002D35A3">
        <w:rPr>
          <w:rFonts w:ascii="Arial" w:hAnsi="Arial" w:cs="Arial"/>
          <w:sz w:val="24"/>
          <w:szCs w:val="24"/>
        </w:rPr>
        <w:t>Индивидуальный предприниматель______________________ /И. О. Фамилия/</w:t>
      </w:r>
    </w:p>
    <w:p w14:paraId="4B4F8FEE" w14:textId="77777777" w:rsidR="00A12752" w:rsidRPr="002D35A3" w:rsidRDefault="00A12752" w:rsidP="00A12752">
      <w:pPr>
        <w:autoSpaceDE w:val="0"/>
        <w:autoSpaceDN w:val="0"/>
        <w:adjustRightInd w:val="0"/>
        <w:spacing w:after="0" w:line="240" w:lineRule="auto"/>
        <w:rPr>
          <w:rFonts w:ascii="Arial" w:hAnsi="Arial" w:cs="Arial"/>
          <w:sz w:val="20"/>
          <w:szCs w:val="20"/>
        </w:rPr>
      </w:pPr>
      <w:r w:rsidRPr="002D35A3">
        <w:rPr>
          <w:rFonts w:ascii="Arial" w:hAnsi="Arial" w:cs="Arial"/>
          <w:sz w:val="20"/>
          <w:szCs w:val="20"/>
        </w:rPr>
        <w:t xml:space="preserve">                                                                                            (подпись)</w:t>
      </w:r>
    </w:p>
    <w:p w14:paraId="465175A7" w14:textId="77777777" w:rsidR="00A12752" w:rsidRPr="002D35A3" w:rsidRDefault="00A12752" w:rsidP="00A12752">
      <w:pPr>
        <w:autoSpaceDE w:val="0"/>
        <w:autoSpaceDN w:val="0"/>
        <w:adjustRightInd w:val="0"/>
        <w:spacing w:after="0" w:line="240" w:lineRule="auto"/>
        <w:rPr>
          <w:rFonts w:ascii="Arial" w:hAnsi="Arial" w:cs="Arial"/>
          <w:sz w:val="20"/>
          <w:szCs w:val="20"/>
        </w:rPr>
      </w:pPr>
    </w:p>
    <w:p w14:paraId="3E1B597D" w14:textId="77777777" w:rsidR="00A12752" w:rsidRPr="002D35A3" w:rsidRDefault="00A12752" w:rsidP="00A12752">
      <w:pPr>
        <w:autoSpaceDE w:val="0"/>
        <w:autoSpaceDN w:val="0"/>
        <w:adjustRightInd w:val="0"/>
        <w:spacing w:after="0" w:line="240" w:lineRule="auto"/>
        <w:rPr>
          <w:rFonts w:ascii="Arial" w:hAnsi="Arial" w:cs="Arial"/>
          <w:sz w:val="20"/>
          <w:szCs w:val="20"/>
        </w:rPr>
      </w:pPr>
      <w:r w:rsidRPr="002D35A3">
        <w:rPr>
          <w:rFonts w:ascii="Arial" w:hAnsi="Arial" w:cs="Arial"/>
          <w:sz w:val="20"/>
          <w:szCs w:val="20"/>
        </w:rPr>
        <w:t>(МП)</w:t>
      </w:r>
      <w:r w:rsidRPr="002D35A3">
        <w:rPr>
          <w:rFonts w:ascii="Arial" w:hAnsi="Arial" w:cs="Arial"/>
          <w:sz w:val="20"/>
          <w:szCs w:val="20"/>
        </w:rPr>
        <w:tab/>
      </w:r>
      <w:r w:rsidRPr="002D35A3">
        <w:rPr>
          <w:rFonts w:ascii="Arial" w:hAnsi="Arial" w:cs="Arial"/>
          <w:sz w:val="20"/>
          <w:szCs w:val="20"/>
        </w:rPr>
        <w:tab/>
      </w:r>
      <w:r w:rsidRPr="002D35A3">
        <w:rPr>
          <w:rFonts w:ascii="Arial" w:hAnsi="Arial" w:cs="Arial"/>
          <w:sz w:val="20"/>
          <w:szCs w:val="20"/>
        </w:rPr>
        <w:tab/>
      </w:r>
      <w:r w:rsidRPr="002D35A3">
        <w:rPr>
          <w:rFonts w:ascii="Arial" w:hAnsi="Arial" w:cs="Arial"/>
          <w:sz w:val="20"/>
          <w:szCs w:val="20"/>
        </w:rPr>
        <w:tab/>
      </w:r>
      <w:r w:rsidRPr="002D35A3">
        <w:rPr>
          <w:rFonts w:ascii="Arial" w:hAnsi="Arial" w:cs="Arial"/>
          <w:sz w:val="20"/>
          <w:szCs w:val="20"/>
        </w:rPr>
        <w:tab/>
      </w:r>
      <w:r w:rsidRPr="002D35A3">
        <w:rPr>
          <w:rFonts w:ascii="Arial" w:hAnsi="Arial" w:cs="Arial"/>
          <w:sz w:val="20"/>
          <w:szCs w:val="20"/>
        </w:rPr>
        <w:tab/>
      </w:r>
      <w:r w:rsidRPr="002D35A3">
        <w:rPr>
          <w:rFonts w:ascii="Arial" w:hAnsi="Arial" w:cs="Arial"/>
          <w:sz w:val="20"/>
          <w:szCs w:val="20"/>
        </w:rPr>
        <w:tab/>
      </w:r>
    </w:p>
    <w:p w14:paraId="3A44F7BD" w14:textId="77777777" w:rsidR="00A12752" w:rsidRPr="002D35A3" w:rsidRDefault="00A12752" w:rsidP="00A12752">
      <w:pPr>
        <w:spacing w:after="0" w:line="240" w:lineRule="auto"/>
        <w:ind w:left="4253"/>
        <w:rPr>
          <w:rFonts w:ascii="Arial" w:hAnsi="Arial" w:cs="Arial"/>
          <w:sz w:val="24"/>
          <w:szCs w:val="24"/>
        </w:rPr>
      </w:pPr>
    </w:p>
    <w:p w14:paraId="02E0D3A6" w14:textId="77777777" w:rsidR="00A12752" w:rsidRPr="002D35A3" w:rsidRDefault="00A12752" w:rsidP="00A12752">
      <w:pPr>
        <w:widowControl w:val="0"/>
        <w:autoSpaceDE w:val="0"/>
        <w:autoSpaceDN w:val="0"/>
        <w:spacing w:after="0" w:line="240" w:lineRule="auto"/>
        <w:ind w:firstLine="360"/>
        <w:rPr>
          <w:rFonts w:ascii="Arial" w:eastAsia="Calibri" w:hAnsi="Arial" w:cs="Arial"/>
          <w:sz w:val="24"/>
          <w:szCs w:val="24"/>
          <w:lang w:eastAsia="en-US"/>
        </w:rPr>
      </w:pPr>
    </w:p>
    <w:p w14:paraId="06242D72" w14:textId="77777777" w:rsidR="00A12752" w:rsidRPr="002D35A3" w:rsidRDefault="00A12752" w:rsidP="00A12752">
      <w:pPr>
        <w:rPr>
          <w:rFonts w:eastAsia="Calibri"/>
          <w:lang w:eastAsia="en-US"/>
        </w:rPr>
      </w:pPr>
      <w:r w:rsidRPr="002D35A3">
        <w:rPr>
          <w:rFonts w:ascii="Arial" w:eastAsia="Calibri" w:hAnsi="Arial" w:cs="Arial"/>
          <w:sz w:val="24"/>
          <w:szCs w:val="24"/>
          <w:lang w:eastAsia="en-US"/>
        </w:rPr>
        <w:t>"____" ____________ 20____ год.</w:t>
      </w:r>
    </w:p>
    <w:p w14:paraId="34F0335A" w14:textId="77777777" w:rsidR="00A12752" w:rsidRPr="00C91831" w:rsidRDefault="00A12752" w:rsidP="00A12752">
      <w:pPr>
        <w:spacing w:after="0" w:line="240" w:lineRule="auto"/>
        <w:contextualSpacing/>
        <w:rPr>
          <w:rFonts w:ascii="Arial" w:hAnsi="Arial" w:cs="Arial"/>
          <w:sz w:val="24"/>
          <w:szCs w:val="24"/>
        </w:rPr>
      </w:pPr>
    </w:p>
    <w:p w14:paraId="7DEED25D" w14:textId="77777777" w:rsidR="00A12752" w:rsidRPr="00C91831" w:rsidRDefault="00A12752" w:rsidP="00A12752">
      <w:pPr>
        <w:spacing w:after="0" w:line="240" w:lineRule="auto"/>
        <w:contextualSpacing/>
        <w:rPr>
          <w:rFonts w:ascii="Arial" w:hAnsi="Arial" w:cs="Arial"/>
          <w:sz w:val="24"/>
          <w:szCs w:val="24"/>
        </w:rPr>
      </w:pPr>
    </w:p>
    <w:p w14:paraId="4E0927B4" w14:textId="77777777" w:rsidR="00A12752" w:rsidRPr="00C91831" w:rsidRDefault="00A12752" w:rsidP="00A12752">
      <w:pPr>
        <w:spacing w:after="0" w:line="240" w:lineRule="auto"/>
        <w:contextualSpacing/>
        <w:rPr>
          <w:rFonts w:ascii="Arial" w:hAnsi="Arial" w:cs="Arial"/>
          <w:sz w:val="24"/>
          <w:szCs w:val="24"/>
        </w:rPr>
      </w:pPr>
    </w:p>
    <w:p w14:paraId="50451036" w14:textId="77777777" w:rsidR="00A12752" w:rsidRPr="00C91831" w:rsidRDefault="00A12752" w:rsidP="00A12752">
      <w:pPr>
        <w:spacing w:after="0" w:line="240" w:lineRule="auto"/>
        <w:contextualSpacing/>
        <w:rPr>
          <w:rFonts w:ascii="Arial" w:hAnsi="Arial" w:cs="Arial"/>
          <w:sz w:val="24"/>
          <w:szCs w:val="24"/>
        </w:rPr>
      </w:pPr>
    </w:p>
    <w:p w14:paraId="048BD012" w14:textId="77777777" w:rsidR="00A12752" w:rsidRPr="00C91831" w:rsidRDefault="00A12752" w:rsidP="00A12752">
      <w:pPr>
        <w:spacing w:after="0" w:line="240" w:lineRule="auto"/>
        <w:contextualSpacing/>
        <w:rPr>
          <w:rFonts w:ascii="Arial" w:hAnsi="Arial" w:cs="Arial"/>
          <w:sz w:val="24"/>
          <w:szCs w:val="24"/>
        </w:rPr>
      </w:pPr>
    </w:p>
    <w:p w14:paraId="02B9FDF6" w14:textId="77777777" w:rsidR="00A12752" w:rsidRPr="00C91831" w:rsidRDefault="00A12752" w:rsidP="00A12752">
      <w:pPr>
        <w:spacing w:after="0" w:line="240" w:lineRule="auto"/>
        <w:contextualSpacing/>
        <w:rPr>
          <w:rFonts w:ascii="Arial" w:hAnsi="Arial" w:cs="Arial"/>
          <w:sz w:val="24"/>
          <w:szCs w:val="24"/>
        </w:rPr>
      </w:pPr>
    </w:p>
    <w:p w14:paraId="34507B6B" w14:textId="77777777" w:rsidR="00A12752" w:rsidRDefault="00A12752" w:rsidP="00A12752">
      <w:pPr>
        <w:widowControl w:val="0"/>
        <w:autoSpaceDE w:val="0"/>
        <w:autoSpaceDN w:val="0"/>
        <w:spacing w:after="0" w:line="240" w:lineRule="auto"/>
        <w:ind w:firstLine="360"/>
        <w:rPr>
          <w:rFonts w:ascii="Times New Roman" w:hAnsi="Times New Roman"/>
          <w:sz w:val="20"/>
          <w:szCs w:val="20"/>
        </w:rPr>
      </w:pPr>
    </w:p>
    <w:p w14:paraId="0E9B826E" w14:textId="77777777" w:rsidR="00A12752" w:rsidRDefault="00A12752" w:rsidP="00A12752">
      <w:pPr>
        <w:widowControl w:val="0"/>
        <w:autoSpaceDE w:val="0"/>
        <w:autoSpaceDN w:val="0"/>
        <w:spacing w:after="0" w:line="240" w:lineRule="auto"/>
        <w:ind w:firstLine="360"/>
        <w:rPr>
          <w:rFonts w:ascii="Times New Roman" w:hAnsi="Times New Roman"/>
          <w:sz w:val="20"/>
          <w:szCs w:val="20"/>
        </w:rPr>
      </w:pPr>
    </w:p>
    <w:bookmarkEnd w:id="6"/>
    <w:p w14:paraId="33E78F8F" w14:textId="45FD801D" w:rsidR="00681357" w:rsidRPr="001142D1" w:rsidRDefault="00867A15" w:rsidP="00473598">
      <w:pPr>
        <w:tabs>
          <w:tab w:val="left" w:pos="4820"/>
          <w:tab w:val="left" w:pos="5103"/>
          <w:tab w:val="left" w:pos="5670"/>
          <w:tab w:val="left" w:pos="5812"/>
          <w:tab w:val="left" w:pos="6096"/>
        </w:tabs>
        <w:spacing w:after="0" w:line="240" w:lineRule="auto"/>
        <w:rPr>
          <w:rFonts w:ascii="Arial" w:hAnsi="Arial" w:cs="Arial"/>
          <w:sz w:val="24"/>
          <w:szCs w:val="24"/>
        </w:rPr>
      </w:pPr>
      <w:r>
        <w:rPr>
          <w:rFonts w:ascii="Arial" w:hAnsi="Arial" w:cs="Arial"/>
          <w:sz w:val="24"/>
          <w:szCs w:val="24"/>
        </w:rPr>
        <w:t xml:space="preserve"> </w:t>
      </w:r>
      <w:r w:rsidR="00681357">
        <w:rPr>
          <w:rFonts w:ascii="Arial" w:hAnsi="Arial" w:cs="Arial"/>
          <w:sz w:val="24"/>
          <w:szCs w:val="24"/>
        </w:rPr>
        <w:t xml:space="preserve">              </w:t>
      </w:r>
      <w:r>
        <w:rPr>
          <w:rFonts w:ascii="Arial" w:hAnsi="Arial" w:cs="Arial"/>
          <w:sz w:val="24"/>
          <w:szCs w:val="24"/>
        </w:rPr>
        <w:t xml:space="preserve">                           </w:t>
      </w:r>
      <w:r w:rsidR="00473598">
        <w:rPr>
          <w:rFonts w:ascii="Arial" w:hAnsi="Arial" w:cs="Arial"/>
          <w:sz w:val="24"/>
          <w:szCs w:val="24"/>
        </w:rPr>
        <w:t xml:space="preserve">                                 </w:t>
      </w:r>
      <w:r>
        <w:rPr>
          <w:rFonts w:ascii="Arial" w:hAnsi="Arial" w:cs="Arial"/>
          <w:sz w:val="24"/>
          <w:szCs w:val="24"/>
        </w:rPr>
        <w:t xml:space="preserve"> </w:t>
      </w:r>
      <w:r w:rsidR="00681357" w:rsidRPr="001142D1">
        <w:rPr>
          <w:rFonts w:ascii="Arial" w:hAnsi="Arial" w:cs="Arial"/>
          <w:sz w:val="24"/>
          <w:szCs w:val="24"/>
        </w:rPr>
        <w:t xml:space="preserve">Приложение №  </w:t>
      </w:r>
      <w:r w:rsidR="0091400C" w:rsidRPr="001142D1">
        <w:rPr>
          <w:rFonts w:ascii="Arial" w:hAnsi="Arial" w:cs="Arial"/>
          <w:sz w:val="24"/>
          <w:szCs w:val="24"/>
        </w:rPr>
        <w:t>2</w:t>
      </w:r>
    </w:p>
    <w:p w14:paraId="557B2429" w14:textId="79C6D52D" w:rsidR="00681357" w:rsidRPr="001142D1" w:rsidRDefault="00681357" w:rsidP="00473598">
      <w:pPr>
        <w:pStyle w:val="af2"/>
        <w:ind w:left="5103"/>
        <w:rPr>
          <w:rFonts w:ascii="Arial" w:hAnsi="Arial" w:cs="Arial"/>
          <w:sz w:val="24"/>
          <w:szCs w:val="24"/>
        </w:rPr>
      </w:pPr>
      <w:r w:rsidRPr="001142D1">
        <w:rPr>
          <w:rFonts w:ascii="Arial" w:hAnsi="Arial" w:cs="Arial"/>
          <w:sz w:val="24"/>
          <w:szCs w:val="24"/>
        </w:rPr>
        <w:t xml:space="preserve">к Порядку предоставления     </w:t>
      </w:r>
      <w:r w:rsidRPr="001142D1">
        <w:rPr>
          <w:rFonts w:ascii="Arial" w:hAnsi="Arial" w:cs="Arial"/>
          <w:bCs/>
          <w:sz w:val="24"/>
          <w:szCs w:val="24"/>
        </w:rPr>
        <w:t xml:space="preserve">субъектам малого и среднего предпринимательства грантовой </w:t>
      </w:r>
      <w:r w:rsidRPr="001142D1">
        <w:rPr>
          <w:rFonts w:ascii="Arial" w:hAnsi="Arial" w:cs="Arial"/>
          <w:bCs/>
          <w:sz w:val="24"/>
          <w:szCs w:val="24"/>
        </w:rPr>
        <w:lastRenderedPageBreak/>
        <w:t xml:space="preserve">поддержки на начало ведения  предпринимательской деятельности </w:t>
      </w:r>
    </w:p>
    <w:p w14:paraId="29FC5EE0" w14:textId="77777777" w:rsidR="00236EF3" w:rsidRPr="00C91831" w:rsidRDefault="00236EF3" w:rsidP="00B765F8">
      <w:pPr>
        <w:spacing w:after="0" w:line="240" w:lineRule="auto"/>
        <w:contextualSpacing/>
        <w:rPr>
          <w:rFonts w:ascii="Arial" w:hAnsi="Arial" w:cs="Arial"/>
          <w:sz w:val="24"/>
          <w:szCs w:val="24"/>
        </w:rPr>
      </w:pPr>
    </w:p>
    <w:p w14:paraId="6F8A79E1" w14:textId="77777777" w:rsidR="00EB3B8B" w:rsidRPr="00C91831" w:rsidRDefault="00EB3B8B" w:rsidP="00B765F8">
      <w:pPr>
        <w:spacing w:after="0" w:line="240" w:lineRule="auto"/>
        <w:contextualSpacing/>
        <w:rPr>
          <w:rFonts w:ascii="Arial" w:hAnsi="Arial" w:cs="Arial"/>
          <w:sz w:val="24"/>
          <w:szCs w:val="24"/>
        </w:rPr>
      </w:pPr>
    </w:p>
    <w:p w14:paraId="5BF612E8" w14:textId="77777777" w:rsidR="00176ADC" w:rsidRPr="00094A84" w:rsidRDefault="00176ADC" w:rsidP="00176ADC">
      <w:pPr>
        <w:spacing w:after="0" w:line="240" w:lineRule="auto"/>
        <w:jc w:val="center"/>
        <w:rPr>
          <w:rFonts w:ascii="Arial" w:eastAsia="Calibri" w:hAnsi="Arial" w:cs="Arial"/>
          <w:color w:val="000000"/>
          <w:sz w:val="24"/>
          <w:szCs w:val="24"/>
          <w:lang w:eastAsia="en-US"/>
        </w:rPr>
      </w:pPr>
      <w:bookmarkStart w:id="10" w:name="P323"/>
      <w:bookmarkEnd w:id="10"/>
      <w:r w:rsidRPr="00094A84">
        <w:rPr>
          <w:rFonts w:ascii="Arial" w:eastAsia="Calibri" w:hAnsi="Arial" w:cs="Arial"/>
          <w:color w:val="000000"/>
          <w:sz w:val="24"/>
          <w:szCs w:val="24"/>
          <w:lang w:eastAsia="en-US"/>
        </w:rPr>
        <w:t>План расходов</w:t>
      </w:r>
    </w:p>
    <w:p w14:paraId="0A402354" w14:textId="77777777" w:rsidR="00176ADC" w:rsidRPr="00094A84" w:rsidRDefault="00176ADC" w:rsidP="00176ADC">
      <w:pPr>
        <w:spacing w:after="0" w:line="240" w:lineRule="auto"/>
        <w:jc w:val="center"/>
        <w:rPr>
          <w:rFonts w:ascii="Arial" w:eastAsia="Calibri" w:hAnsi="Arial" w:cs="Arial"/>
          <w:color w:val="000000"/>
          <w:sz w:val="24"/>
          <w:szCs w:val="24"/>
          <w:lang w:eastAsia="en-US"/>
        </w:rPr>
      </w:pPr>
    </w:p>
    <w:p w14:paraId="59980736" w14:textId="77777777" w:rsidR="00176ADC" w:rsidRDefault="00176ADC" w:rsidP="00176ADC">
      <w:pPr>
        <w:spacing w:after="0" w:line="240" w:lineRule="auto"/>
        <w:jc w:val="both"/>
        <w:rPr>
          <w:rFonts w:ascii="Arial" w:eastAsia="Calibri" w:hAnsi="Arial" w:cs="Arial"/>
          <w:color w:val="000000"/>
          <w:sz w:val="24"/>
          <w:szCs w:val="24"/>
          <w:lang w:eastAsia="en-US"/>
        </w:rPr>
      </w:pPr>
      <w:r w:rsidRPr="00094A84">
        <w:rPr>
          <w:rFonts w:ascii="Arial" w:eastAsia="Calibri" w:hAnsi="Arial" w:cs="Arial"/>
          <w:color w:val="000000"/>
          <w:sz w:val="24"/>
          <w:szCs w:val="24"/>
          <w:lang w:eastAsia="en-US"/>
        </w:rPr>
        <w:t>Расходы, связанные с реализацией проекта (необходимо проставить суммы в соответствующих ячейках):</w:t>
      </w:r>
    </w:p>
    <w:p w14:paraId="7EB13F9B" w14:textId="77777777" w:rsidR="00094A84" w:rsidRPr="00094A84" w:rsidRDefault="00094A84" w:rsidP="00176ADC">
      <w:pPr>
        <w:spacing w:after="0" w:line="240" w:lineRule="auto"/>
        <w:jc w:val="both"/>
        <w:rPr>
          <w:rFonts w:ascii="Arial" w:eastAsia="Calibri" w:hAnsi="Arial" w:cs="Arial"/>
          <w:color w:val="000000"/>
          <w:sz w:val="24"/>
          <w:szCs w:val="24"/>
          <w:lang w:eastAsia="en-U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1843"/>
        <w:gridCol w:w="1559"/>
        <w:gridCol w:w="2410"/>
      </w:tblGrid>
      <w:tr w:rsidR="00176ADC" w:rsidRPr="00094A84" w14:paraId="4029CDDF" w14:textId="77777777" w:rsidTr="00176ADC">
        <w:trPr>
          <w:trHeight w:val="705"/>
        </w:trPr>
        <w:tc>
          <w:tcPr>
            <w:tcW w:w="3652" w:type="dxa"/>
            <w:vMerge w:val="restart"/>
            <w:shd w:val="clear" w:color="auto" w:fill="auto"/>
          </w:tcPr>
          <w:p w14:paraId="38597736" w14:textId="77777777" w:rsidR="00176ADC" w:rsidRPr="00094A84" w:rsidRDefault="00176ADC" w:rsidP="00094A84">
            <w:pPr>
              <w:spacing w:after="0" w:line="240" w:lineRule="auto"/>
              <w:jc w:val="center"/>
              <w:rPr>
                <w:rFonts w:ascii="Arial" w:eastAsia="Calibri" w:hAnsi="Arial" w:cs="Arial"/>
                <w:color w:val="000000"/>
                <w:lang w:eastAsia="en-US"/>
              </w:rPr>
            </w:pPr>
            <w:r w:rsidRPr="00094A84">
              <w:rPr>
                <w:rFonts w:ascii="Arial" w:eastAsia="Calibri" w:hAnsi="Arial" w:cs="Arial"/>
                <w:color w:val="000000"/>
                <w:lang w:eastAsia="en-US"/>
              </w:rPr>
              <w:t>Направления расходования средств</w:t>
            </w:r>
          </w:p>
        </w:tc>
        <w:tc>
          <w:tcPr>
            <w:tcW w:w="1843" w:type="dxa"/>
            <w:vMerge w:val="restart"/>
            <w:shd w:val="clear" w:color="auto" w:fill="auto"/>
          </w:tcPr>
          <w:p w14:paraId="5B3F2F3A" w14:textId="77777777" w:rsidR="00176ADC" w:rsidRPr="00094A84" w:rsidRDefault="00176ADC" w:rsidP="00094A84">
            <w:pPr>
              <w:spacing w:after="0" w:line="240" w:lineRule="auto"/>
              <w:jc w:val="center"/>
              <w:rPr>
                <w:rFonts w:ascii="Arial" w:eastAsia="Calibri" w:hAnsi="Arial" w:cs="Arial"/>
                <w:color w:val="000000"/>
                <w:lang w:eastAsia="en-US"/>
              </w:rPr>
            </w:pPr>
            <w:r w:rsidRPr="00094A84">
              <w:rPr>
                <w:rFonts w:ascii="Arial" w:eastAsia="Calibri" w:hAnsi="Arial" w:cs="Arial"/>
                <w:color w:val="000000"/>
                <w:lang w:eastAsia="en-US"/>
              </w:rPr>
              <w:t>Сумма расходов, руб.</w:t>
            </w:r>
          </w:p>
        </w:tc>
        <w:tc>
          <w:tcPr>
            <w:tcW w:w="3969" w:type="dxa"/>
            <w:gridSpan w:val="2"/>
            <w:shd w:val="clear" w:color="auto" w:fill="auto"/>
          </w:tcPr>
          <w:p w14:paraId="2203B165" w14:textId="6DCC65B7" w:rsidR="00176ADC" w:rsidRPr="00094A84" w:rsidRDefault="00176ADC" w:rsidP="00094A84">
            <w:pPr>
              <w:spacing w:after="0" w:line="240" w:lineRule="auto"/>
              <w:jc w:val="center"/>
              <w:rPr>
                <w:rFonts w:ascii="Arial" w:eastAsia="Calibri" w:hAnsi="Arial" w:cs="Arial"/>
                <w:color w:val="000000"/>
                <w:lang w:eastAsia="en-US"/>
              </w:rPr>
            </w:pPr>
            <w:r w:rsidRPr="00094A84">
              <w:rPr>
                <w:rFonts w:ascii="Arial" w:eastAsia="Calibri" w:hAnsi="Arial" w:cs="Arial"/>
                <w:color w:val="000000"/>
                <w:lang w:eastAsia="en-US"/>
              </w:rPr>
              <w:t>Источники финансирования,</w:t>
            </w:r>
          </w:p>
          <w:p w14:paraId="02B923B2" w14:textId="55671A9C" w:rsidR="00176ADC" w:rsidRPr="00094A84" w:rsidRDefault="00176ADC" w:rsidP="00094A84">
            <w:pPr>
              <w:spacing w:after="0" w:line="240" w:lineRule="auto"/>
              <w:jc w:val="center"/>
              <w:rPr>
                <w:rFonts w:ascii="Arial" w:eastAsia="Calibri" w:hAnsi="Arial" w:cs="Arial"/>
                <w:color w:val="000000"/>
                <w:lang w:eastAsia="en-US"/>
              </w:rPr>
            </w:pPr>
            <w:r w:rsidRPr="00094A84">
              <w:rPr>
                <w:rFonts w:ascii="Arial" w:eastAsia="Calibri" w:hAnsi="Arial" w:cs="Arial"/>
                <w:color w:val="000000"/>
                <w:lang w:eastAsia="en-US"/>
              </w:rPr>
              <w:t>руб.</w:t>
            </w:r>
          </w:p>
        </w:tc>
      </w:tr>
      <w:tr w:rsidR="00176ADC" w:rsidRPr="00094A84" w14:paraId="4645AF54" w14:textId="77777777" w:rsidTr="00176ADC">
        <w:trPr>
          <w:trHeight w:val="245"/>
        </w:trPr>
        <w:tc>
          <w:tcPr>
            <w:tcW w:w="3652" w:type="dxa"/>
            <w:vMerge/>
            <w:shd w:val="clear" w:color="auto" w:fill="auto"/>
          </w:tcPr>
          <w:p w14:paraId="1ECBCBDD"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1843" w:type="dxa"/>
            <w:vMerge/>
            <w:shd w:val="clear" w:color="auto" w:fill="auto"/>
          </w:tcPr>
          <w:p w14:paraId="0B58ADB0"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1559" w:type="dxa"/>
            <w:shd w:val="clear" w:color="auto" w:fill="auto"/>
          </w:tcPr>
          <w:p w14:paraId="640BE897" w14:textId="77777777" w:rsidR="00176ADC" w:rsidRPr="00094A84" w:rsidRDefault="00176ADC" w:rsidP="00094A84">
            <w:pPr>
              <w:spacing w:after="0" w:line="240" w:lineRule="auto"/>
              <w:jc w:val="center"/>
              <w:rPr>
                <w:rFonts w:ascii="Arial" w:eastAsia="Calibri" w:hAnsi="Arial" w:cs="Arial"/>
                <w:color w:val="000000"/>
                <w:lang w:eastAsia="en-US"/>
              </w:rPr>
            </w:pPr>
            <w:r w:rsidRPr="00094A84">
              <w:rPr>
                <w:rFonts w:ascii="Arial" w:eastAsia="Calibri" w:hAnsi="Arial" w:cs="Arial"/>
                <w:color w:val="000000"/>
                <w:lang w:eastAsia="en-US"/>
              </w:rPr>
              <w:t>грант</w:t>
            </w:r>
          </w:p>
        </w:tc>
        <w:tc>
          <w:tcPr>
            <w:tcW w:w="2410" w:type="dxa"/>
            <w:shd w:val="clear" w:color="auto" w:fill="auto"/>
          </w:tcPr>
          <w:p w14:paraId="37E6D6C7" w14:textId="77777777" w:rsidR="00176ADC" w:rsidRPr="00094A84" w:rsidRDefault="00176ADC" w:rsidP="00094A84">
            <w:pPr>
              <w:spacing w:after="0" w:line="240" w:lineRule="auto"/>
              <w:jc w:val="center"/>
              <w:rPr>
                <w:rFonts w:ascii="Arial" w:eastAsia="Calibri" w:hAnsi="Arial" w:cs="Arial"/>
                <w:color w:val="000000"/>
                <w:lang w:eastAsia="en-US"/>
              </w:rPr>
            </w:pPr>
            <w:r w:rsidRPr="00094A84">
              <w:rPr>
                <w:rFonts w:ascii="Arial" w:eastAsia="Calibri" w:hAnsi="Arial" w:cs="Arial"/>
                <w:color w:val="000000"/>
                <w:lang w:eastAsia="en-US"/>
              </w:rPr>
              <w:t>софинансирование</w:t>
            </w:r>
          </w:p>
        </w:tc>
      </w:tr>
      <w:tr w:rsidR="00176ADC" w:rsidRPr="00094A84" w14:paraId="059063C5" w14:textId="77777777" w:rsidTr="00176ADC">
        <w:tc>
          <w:tcPr>
            <w:tcW w:w="3652" w:type="dxa"/>
            <w:shd w:val="clear" w:color="auto" w:fill="auto"/>
          </w:tcPr>
          <w:p w14:paraId="7A640F6A" w14:textId="77777777" w:rsidR="00176ADC" w:rsidRPr="00094A84" w:rsidRDefault="00176ADC" w:rsidP="00094A84">
            <w:pPr>
              <w:shd w:val="clear" w:color="auto" w:fill="FFFFFF"/>
              <w:spacing w:after="0" w:line="240" w:lineRule="auto"/>
              <w:jc w:val="center"/>
              <w:rPr>
                <w:rFonts w:ascii="Arial" w:hAnsi="Arial" w:cs="Arial"/>
                <w:color w:val="1A1A1A"/>
              </w:rPr>
            </w:pPr>
            <w:r w:rsidRPr="00094A84">
              <w:rPr>
                <w:rFonts w:ascii="Arial" w:hAnsi="Arial" w:cs="Arial"/>
                <w:color w:val="1A1A1A"/>
              </w:rPr>
              <w:t>Аренда нежилого помещения</w:t>
            </w:r>
          </w:p>
          <w:p w14:paraId="6702F6CB" w14:textId="1AA78794" w:rsidR="00176ADC" w:rsidRPr="00094A84" w:rsidRDefault="00176ADC" w:rsidP="00094A84">
            <w:pPr>
              <w:shd w:val="clear" w:color="auto" w:fill="FFFFFF"/>
              <w:spacing w:after="0" w:line="240" w:lineRule="auto"/>
              <w:jc w:val="center"/>
              <w:rPr>
                <w:rFonts w:ascii="Arial" w:eastAsia="Calibri" w:hAnsi="Arial" w:cs="Arial"/>
                <w:color w:val="000000"/>
                <w:lang w:eastAsia="en-US"/>
              </w:rPr>
            </w:pPr>
            <w:r w:rsidRPr="00094A84">
              <w:rPr>
                <w:rFonts w:ascii="Arial" w:hAnsi="Arial" w:cs="Arial"/>
                <w:color w:val="1A1A1A"/>
              </w:rPr>
              <w:t>для реализации проекта</w:t>
            </w:r>
          </w:p>
        </w:tc>
        <w:tc>
          <w:tcPr>
            <w:tcW w:w="1843" w:type="dxa"/>
            <w:shd w:val="clear" w:color="auto" w:fill="auto"/>
          </w:tcPr>
          <w:p w14:paraId="77C2B4F7"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1559" w:type="dxa"/>
            <w:shd w:val="clear" w:color="auto" w:fill="auto"/>
          </w:tcPr>
          <w:p w14:paraId="03A5652A"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2410" w:type="dxa"/>
            <w:shd w:val="clear" w:color="auto" w:fill="auto"/>
          </w:tcPr>
          <w:p w14:paraId="7B26B247" w14:textId="77777777" w:rsidR="00176ADC" w:rsidRPr="00094A84" w:rsidRDefault="00176ADC" w:rsidP="00094A84">
            <w:pPr>
              <w:spacing w:after="0" w:line="240" w:lineRule="auto"/>
              <w:jc w:val="center"/>
              <w:rPr>
                <w:rFonts w:ascii="Arial" w:eastAsia="Calibri" w:hAnsi="Arial" w:cs="Arial"/>
                <w:color w:val="000000"/>
                <w:lang w:eastAsia="en-US"/>
              </w:rPr>
            </w:pPr>
          </w:p>
        </w:tc>
      </w:tr>
      <w:tr w:rsidR="00176ADC" w:rsidRPr="00094A84" w14:paraId="419EEBA3" w14:textId="77777777" w:rsidTr="00176ADC">
        <w:tc>
          <w:tcPr>
            <w:tcW w:w="3652" w:type="dxa"/>
            <w:shd w:val="clear" w:color="auto" w:fill="auto"/>
          </w:tcPr>
          <w:p w14:paraId="127B05BB" w14:textId="280908DE" w:rsidR="00176ADC" w:rsidRPr="00094A84" w:rsidRDefault="00176ADC" w:rsidP="00094A84">
            <w:pPr>
              <w:shd w:val="clear" w:color="auto" w:fill="FFFFFF"/>
              <w:spacing w:after="0" w:line="240" w:lineRule="auto"/>
              <w:jc w:val="center"/>
              <w:rPr>
                <w:rFonts w:ascii="Arial" w:eastAsia="Calibri" w:hAnsi="Arial" w:cs="Arial"/>
                <w:color w:val="000000"/>
                <w:lang w:eastAsia="en-US"/>
              </w:rPr>
            </w:pPr>
            <w:r w:rsidRPr="00094A84">
              <w:rPr>
                <w:rFonts w:ascii="Arial" w:hAnsi="Arial" w:cs="Arial"/>
                <w:color w:val="1A1A1A"/>
              </w:rPr>
              <w:t>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tc>
        <w:tc>
          <w:tcPr>
            <w:tcW w:w="1843" w:type="dxa"/>
            <w:shd w:val="clear" w:color="auto" w:fill="auto"/>
          </w:tcPr>
          <w:p w14:paraId="149798E0"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1559" w:type="dxa"/>
            <w:shd w:val="clear" w:color="auto" w:fill="auto"/>
          </w:tcPr>
          <w:p w14:paraId="16D076DC"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2410" w:type="dxa"/>
            <w:shd w:val="clear" w:color="auto" w:fill="auto"/>
          </w:tcPr>
          <w:p w14:paraId="566C9336" w14:textId="77777777" w:rsidR="00176ADC" w:rsidRPr="00094A84" w:rsidRDefault="00176ADC" w:rsidP="00094A84">
            <w:pPr>
              <w:spacing w:after="0" w:line="240" w:lineRule="auto"/>
              <w:jc w:val="center"/>
              <w:rPr>
                <w:rFonts w:ascii="Arial" w:eastAsia="Calibri" w:hAnsi="Arial" w:cs="Arial"/>
                <w:color w:val="000000"/>
                <w:lang w:eastAsia="en-US"/>
              </w:rPr>
            </w:pPr>
          </w:p>
        </w:tc>
      </w:tr>
      <w:tr w:rsidR="00176ADC" w:rsidRPr="00094A84" w14:paraId="4466C77D" w14:textId="77777777" w:rsidTr="00176ADC">
        <w:tc>
          <w:tcPr>
            <w:tcW w:w="3652" w:type="dxa"/>
            <w:shd w:val="clear" w:color="auto" w:fill="auto"/>
          </w:tcPr>
          <w:p w14:paraId="08C2A529" w14:textId="77777777" w:rsidR="00176ADC" w:rsidRPr="00094A84" w:rsidRDefault="00176ADC" w:rsidP="00094A84">
            <w:pPr>
              <w:shd w:val="clear" w:color="auto" w:fill="FFFFFF"/>
              <w:spacing w:after="0" w:line="240" w:lineRule="auto"/>
              <w:jc w:val="center"/>
              <w:rPr>
                <w:rFonts w:ascii="Arial" w:hAnsi="Arial" w:cs="Arial"/>
                <w:color w:val="1A1A1A"/>
              </w:rPr>
            </w:pPr>
            <w:r w:rsidRPr="00094A84">
              <w:rPr>
                <w:rFonts w:ascii="Arial" w:hAnsi="Arial" w:cs="Arial"/>
                <w:color w:val="1A1A1A"/>
              </w:rPr>
              <w:t>Приобретение оргтехники,</w:t>
            </w:r>
          </w:p>
          <w:p w14:paraId="2E46BA50" w14:textId="77777777" w:rsidR="00176ADC" w:rsidRPr="00094A84" w:rsidRDefault="00176ADC" w:rsidP="00094A84">
            <w:pPr>
              <w:shd w:val="clear" w:color="auto" w:fill="FFFFFF"/>
              <w:spacing w:after="0" w:line="240" w:lineRule="auto"/>
              <w:jc w:val="center"/>
              <w:rPr>
                <w:rFonts w:ascii="Arial" w:hAnsi="Arial" w:cs="Arial"/>
                <w:color w:val="1A1A1A"/>
              </w:rPr>
            </w:pPr>
            <w:r w:rsidRPr="00094A84">
              <w:rPr>
                <w:rFonts w:ascii="Arial" w:hAnsi="Arial" w:cs="Arial"/>
                <w:color w:val="1A1A1A"/>
              </w:rPr>
              <w:t>оборудования, мебели,</w:t>
            </w:r>
          </w:p>
          <w:p w14:paraId="6A664D2D" w14:textId="77777777" w:rsidR="00176ADC" w:rsidRPr="00094A84" w:rsidRDefault="00176ADC" w:rsidP="00094A84">
            <w:pPr>
              <w:shd w:val="clear" w:color="auto" w:fill="FFFFFF"/>
              <w:spacing w:after="0" w:line="240" w:lineRule="auto"/>
              <w:jc w:val="center"/>
              <w:rPr>
                <w:rFonts w:ascii="Arial" w:hAnsi="Arial" w:cs="Arial"/>
                <w:color w:val="1A1A1A"/>
              </w:rPr>
            </w:pPr>
            <w:r w:rsidRPr="00094A84">
              <w:rPr>
                <w:rFonts w:ascii="Arial" w:hAnsi="Arial" w:cs="Arial"/>
                <w:color w:val="1A1A1A"/>
              </w:rPr>
              <w:t>программного обеспечения,</w:t>
            </w:r>
          </w:p>
          <w:p w14:paraId="71ABA770" w14:textId="77777777" w:rsidR="00176ADC" w:rsidRPr="00094A84" w:rsidRDefault="00176ADC" w:rsidP="00094A84">
            <w:pPr>
              <w:shd w:val="clear" w:color="auto" w:fill="FFFFFF"/>
              <w:spacing w:after="0" w:line="240" w:lineRule="auto"/>
              <w:jc w:val="center"/>
              <w:rPr>
                <w:rFonts w:ascii="Arial" w:hAnsi="Arial" w:cs="Arial"/>
                <w:color w:val="1A1A1A"/>
              </w:rPr>
            </w:pPr>
            <w:r w:rsidRPr="00094A84">
              <w:rPr>
                <w:rFonts w:ascii="Arial" w:hAnsi="Arial" w:cs="Arial"/>
                <w:color w:val="1A1A1A"/>
              </w:rPr>
              <w:t>используемого для</w:t>
            </w:r>
          </w:p>
          <w:p w14:paraId="723AD529" w14:textId="7DA5E6CA" w:rsidR="00176ADC" w:rsidRPr="00094A84" w:rsidRDefault="00176ADC" w:rsidP="00094A84">
            <w:pPr>
              <w:shd w:val="clear" w:color="auto" w:fill="FFFFFF"/>
              <w:spacing w:after="0" w:line="240" w:lineRule="auto"/>
              <w:jc w:val="center"/>
              <w:rPr>
                <w:rFonts w:ascii="Arial" w:eastAsia="Calibri" w:hAnsi="Arial" w:cs="Arial"/>
                <w:color w:val="000000"/>
                <w:lang w:eastAsia="en-US"/>
              </w:rPr>
            </w:pPr>
            <w:r w:rsidRPr="00094A84">
              <w:rPr>
                <w:rFonts w:ascii="Arial" w:hAnsi="Arial" w:cs="Arial"/>
                <w:color w:val="1A1A1A"/>
              </w:rPr>
              <w:t>реализации проекта</w:t>
            </w:r>
          </w:p>
        </w:tc>
        <w:tc>
          <w:tcPr>
            <w:tcW w:w="1843" w:type="dxa"/>
            <w:shd w:val="clear" w:color="auto" w:fill="auto"/>
          </w:tcPr>
          <w:p w14:paraId="56107DA1"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1559" w:type="dxa"/>
            <w:shd w:val="clear" w:color="auto" w:fill="auto"/>
          </w:tcPr>
          <w:p w14:paraId="51B06D5E"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2410" w:type="dxa"/>
            <w:shd w:val="clear" w:color="auto" w:fill="auto"/>
          </w:tcPr>
          <w:p w14:paraId="78608DDB" w14:textId="77777777" w:rsidR="00176ADC" w:rsidRPr="00094A84" w:rsidRDefault="00176ADC" w:rsidP="00094A84">
            <w:pPr>
              <w:spacing w:after="0" w:line="240" w:lineRule="auto"/>
              <w:jc w:val="center"/>
              <w:rPr>
                <w:rFonts w:ascii="Arial" w:eastAsia="Calibri" w:hAnsi="Arial" w:cs="Arial"/>
                <w:color w:val="000000"/>
                <w:lang w:eastAsia="en-US"/>
              </w:rPr>
            </w:pPr>
          </w:p>
        </w:tc>
      </w:tr>
      <w:tr w:rsidR="00176ADC" w:rsidRPr="00094A84" w14:paraId="105E51CD" w14:textId="77777777" w:rsidTr="00176ADC">
        <w:tc>
          <w:tcPr>
            <w:tcW w:w="3652" w:type="dxa"/>
            <w:shd w:val="clear" w:color="auto" w:fill="auto"/>
          </w:tcPr>
          <w:p w14:paraId="317F0920" w14:textId="6093D1C9" w:rsidR="00176ADC" w:rsidRPr="00094A84" w:rsidRDefault="00176ADC" w:rsidP="00094A84">
            <w:pPr>
              <w:shd w:val="clear" w:color="auto" w:fill="FFFFFF"/>
              <w:spacing w:after="0" w:line="240" w:lineRule="auto"/>
              <w:jc w:val="center"/>
              <w:rPr>
                <w:rFonts w:ascii="Arial" w:eastAsia="Calibri" w:hAnsi="Arial" w:cs="Arial"/>
                <w:color w:val="000000"/>
                <w:lang w:eastAsia="en-US"/>
              </w:rPr>
            </w:pPr>
            <w:r w:rsidRPr="00094A84">
              <w:rPr>
                <w:rFonts w:ascii="Arial" w:hAnsi="Arial" w:cs="Arial"/>
                <w:color w:val="1A1A1A"/>
              </w:rPr>
              <w:t>Оформление результатов интеллектуальной деятельности</w:t>
            </w:r>
          </w:p>
        </w:tc>
        <w:tc>
          <w:tcPr>
            <w:tcW w:w="1843" w:type="dxa"/>
            <w:shd w:val="clear" w:color="auto" w:fill="auto"/>
          </w:tcPr>
          <w:p w14:paraId="718DE059"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1559" w:type="dxa"/>
            <w:shd w:val="clear" w:color="auto" w:fill="auto"/>
          </w:tcPr>
          <w:p w14:paraId="6AE49A5C"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2410" w:type="dxa"/>
            <w:shd w:val="clear" w:color="auto" w:fill="auto"/>
          </w:tcPr>
          <w:p w14:paraId="5F02A824" w14:textId="77777777" w:rsidR="00176ADC" w:rsidRPr="00094A84" w:rsidRDefault="00176ADC" w:rsidP="00094A84">
            <w:pPr>
              <w:spacing w:after="0" w:line="240" w:lineRule="auto"/>
              <w:jc w:val="center"/>
              <w:rPr>
                <w:rFonts w:ascii="Arial" w:eastAsia="Calibri" w:hAnsi="Arial" w:cs="Arial"/>
                <w:color w:val="000000"/>
                <w:lang w:eastAsia="en-US"/>
              </w:rPr>
            </w:pPr>
          </w:p>
        </w:tc>
      </w:tr>
      <w:tr w:rsidR="00176ADC" w:rsidRPr="00094A84" w14:paraId="51CAE432" w14:textId="77777777" w:rsidTr="00176ADC">
        <w:tc>
          <w:tcPr>
            <w:tcW w:w="3652" w:type="dxa"/>
            <w:shd w:val="clear" w:color="auto" w:fill="auto"/>
          </w:tcPr>
          <w:p w14:paraId="0D74DAE6" w14:textId="77777777" w:rsidR="00176ADC" w:rsidRPr="00094A84" w:rsidRDefault="00176ADC" w:rsidP="00094A84">
            <w:pPr>
              <w:shd w:val="clear" w:color="auto" w:fill="FFFFFF"/>
              <w:spacing w:after="0" w:line="240" w:lineRule="auto"/>
              <w:jc w:val="center"/>
              <w:rPr>
                <w:rFonts w:ascii="Arial" w:hAnsi="Arial" w:cs="Arial"/>
                <w:color w:val="1A1A1A"/>
              </w:rPr>
            </w:pPr>
            <w:r w:rsidRPr="00094A84">
              <w:rPr>
                <w:rFonts w:ascii="Arial" w:hAnsi="Arial" w:cs="Arial"/>
                <w:color w:val="1A1A1A"/>
              </w:rPr>
              <w:t>Приобретение сырья, расходных</w:t>
            </w:r>
          </w:p>
          <w:p w14:paraId="56FE7096" w14:textId="77777777" w:rsidR="00176ADC" w:rsidRPr="00094A84" w:rsidRDefault="00176ADC" w:rsidP="00094A84">
            <w:pPr>
              <w:shd w:val="clear" w:color="auto" w:fill="FFFFFF"/>
              <w:spacing w:after="0" w:line="240" w:lineRule="auto"/>
              <w:jc w:val="center"/>
              <w:rPr>
                <w:rFonts w:ascii="Arial" w:hAnsi="Arial" w:cs="Arial"/>
                <w:color w:val="1A1A1A"/>
              </w:rPr>
            </w:pPr>
            <w:r w:rsidRPr="00094A84">
              <w:rPr>
                <w:rFonts w:ascii="Arial" w:hAnsi="Arial" w:cs="Arial"/>
                <w:color w:val="1A1A1A"/>
              </w:rPr>
              <w:t xml:space="preserve">материалов, необходимых </w:t>
            </w:r>
            <w:proofErr w:type="gramStart"/>
            <w:r w:rsidRPr="00094A84">
              <w:rPr>
                <w:rFonts w:ascii="Arial" w:hAnsi="Arial" w:cs="Arial"/>
                <w:color w:val="1A1A1A"/>
              </w:rPr>
              <w:t>для</w:t>
            </w:r>
            <w:proofErr w:type="gramEnd"/>
          </w:p>
          <w:p w14:paraId="6CFC759E" w14:textId="21E3F658" w:rsidR="00176ADC" w:rsidRPr="00094A84" w:rsidRDefault="00176ADC" w:rsidP="00094A84">
            <w:pPr>
              <w:shd w:val="clear" w:color="auto" w:fill="FFFFFF"/>
              <w:spacing w:after="0" w:line="240" w:lineRule="auto"/>
              <w:jc w:val="center"/>
              <w:rPr>
                <w:rFonts w:ascii="Arial" w:eastAsia="Calibri" w:hAnsi="Arial" w:cs="Arial"/>
                <w:color w:val="000000"/>
                <w:lang w:eastAsia="en-US"/>
              </w:rPr>
            </w:pPr>
            <w:r w:rsidRPr="00094A84">
              <w:rPr>
                <w:rFonts w:ascii="Arial" w:hAnsi="Arial" w:cs="Arial"/>
                <w:color w:val="1A1A1A"/>
              </w:rPr>
              <w:t>производства выпускаемой продукции или предоставления услуг</w:t>
            </w:r>
          </w:p>
        </w:tc>
        <w:tc>
          <w:tcPr>
            <w:tcW w:w="1843" w:type="dxa"/>
            <w:shd w:val="clear" w:color="auto" w:fill="auto"/>
          </w:tcPr>
          <w:p w14:paraId="2C3911AE"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1559" w:type="dxa"/>
            <w:shd w:val="clear" w:color="auto" w:fill="auto"/>
          </w:tcPr>
          <w:p w14:paraId="24680D9D"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2410" w:type="dxa"/>
            <w:shd w:val="clear" w:color="auto" w:fill="auto"/>
          </w:tcPr>
          <w:p w14:paraId="46DF0BDD" w14:textId="77777777" w:rsidR="00176ADC" w:rsidRPr="00094A84" w:rsidRDefault="00176ADC" w:rsidP="00094A84">
            <w:pPr>
              <w:spacing w:after="0" w:line="240" w:lineRule="auto"/>
              <w:jc w:val="center"/>
              <w:rPr>
                <w:rFonts w:ascii="Arial" w:eastAsia="Calibri" w:hAnsi="Arial" w:cs="Arial"/>
                <w:color w:val="000000"/>
                <w:lang w:eastAsia="en-US"/>
              </w:rPr>
            </w:pPr>
          </w:p>
        </w:tc>
      </w:tr>
      <w:tr w:rsidR="00176ADC" w:rsidRPr="00094A84" w14:paraId="0E328391" w14:textId="77777777" w:rsidTr="00176ADC">
        <w:tc>
          <w:tcPr>
            <w:tcW w:w="3652" w:type="dxa"/>
            <w:shd w:val="clear" w:color="auto" w:fill="auto"/>
          </w:tcPr>
          <w:p w14:paraId="14643C93" w14:textId="421E728E" w:rsidR="00176ADC" w:rsidRPr="00094A84" w:rsidRDefault="00176ADC" w:rsidP="00094A84">
            <w:pPr>
              <w:shd w:val="clear" w:color="auto" w:fill="FFFFFF"/>
              <w:spacing w:after="0" w:line="240" w:lineRule="auto"/>
              <w:jc w:val="center"/>
              <w:rPr>
                <w:rFonts w:ascii="Arial" w:hAnsi="Arial" w:cs="Arial"/>
                <w:color w:val="1A1A1A"/>
              </w:rPr>
            </w:pPr>
            <w:r w:rsidRPr="00094A84">
              <w:rPr>
                <w:rFonts w:ascii="Arial" w:hAnsi="Arial" w:cs="Arial"/>
                <w:color w:val="1A1A1A"/>
              </w:rPr>
              <w:t>Выплата по передаче прав на</w:t>
            </w:r>
            <w:r w:rsidR="002D5F3B" w:rsidRPr="00094A84">
              <w:rPr>
                <w:rFonts w:ascii="Arial" w:hAnsi="Arial" w:cs="Arial"/>
                <w:color w:val="1A1A1A"/>
              </w:rPr>
              <w:t xml:space="preserve"> </w:t>
            </w:r>
            <w:r w:rsidRPr="00094A84">
              <w:rPr>
                <w:rFonts w:ascii="Arial" w:hAnsi="Arial" w:cs="Arial"/>
                <w:color w:val="1A1A1A"/>
              </w:rPr>
              <w:t>Франшизу (паушальный взнос)</w:t>
            </w:r>
          </w:p>
          <w:p w14:paraId="647489E0" w14:textId="77777777" w:rsidR="00176ADC" w:rsidRPr="00094A84" w:rsidRDefault="00176ADC" w:rsidP="00094A84">
            <w:pPr>
              <w:shd w:val="clear" w:color="auto" w:fill="FFFFFF"/>
              <w:spacing w:after="0" w:line="240" w:lineRule="auto"/>
              <w:jc w:val="center"/>
              <w:rPr>
                <w:rFonts w:ascii="Arial" w:hAnsi="Arial" w:cs="Arial"/>
                <w:color w:val="1A1A1A"/>
              </w:rPr>
            </w:pPr>
          </w:p>
        </w:tc>
        <w:tc>
          <w:tcPr>
            <w:tcW w:w="1843" w:type="dxa"/>
            <w:shd w:val="clear" w:color="auto" w:fill="auto"/>
          </w:tcPr>
          <w:p w14:paraId="65DA323C"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1559" w:type="dxa"/>
            <w:shd w:val="clear" w:color="auto" w:fill="auto"/>
          </w:tcPr>
          <w:p w14:paraId="7EC61C28" w14:textId="77777777" w:rsidR="00176ADC" w:rsidRPr="00094A84" w:rsidRDefault="00176ADC" w:rsidP="00094A84">
            <w:pPr>
              <w:spacing w:after="0" w:line="240" w:lineRule="auto"/>
              <w:jc w:val="center"/>
              <w:rPr>
                <w:rFonts w:ascii="Arial" w:eastAsia="Calibri" w:hAnsi="Arial" w:cs="Arial"/>
                <w:color w:val="000000"/>
                <w:lang w:eastAsia="en-US"/>
              </w:rPr>
            </w:pPr>
          </w:p>
        </w:tc>
        <w:tc>
          <w:tcPr>
            <w:tcW w:w="2410" w:type="dxa"/>
            <w:shd w:val="clear" w:color="auto" w:fill="auto"/>
          </w:tcPr>
          <w:p w14:paraId="11332E1C" w14:textId="77777777" w:rsidR="00176ADC" w:rsidRPr="00094A84" w:rsidRDefault="00176ADC" w:rsidP="00094A84">
            <w:pPr>
              <w:spacing w:after="0" w:line="240" w:lineRule="auto"/>
              <w:jc w:val="center"/>
              <w:rPr>
                <w:rFonts w:ascii="Arial" w:eastAsia="Calibri" w:hAnsi="Arial" w:cs="Arial"/>
                <w:color w:val="000000"/>
                <w:lang w:eastAsia="en-US"/>
              </w:rPr>
            </w:pPr>
          </w:p>
        </w:tc>
      </w:tr>
    </w:tbl>
    <w:p w14:paraId="4111B1CA" w14:textId="1D37E9B1" w:rsidR="00176ADC" w:rsidRPr="00094A84" w:rsidRDefault="00176ADC" w:rsidP="00176ADC">
      <w:pPr>
        <w:spacing w:after="0"/>
        <w:jc w:val="both"/>
        <w:rPr>
          <w:rFonts w:ascii="Arial" w:eastAsia="Calibri" w:hAnsi="Arial" w:cs="Arial"/>
          <w:color w:val="000000"/>
          <w:sz w:val="24"/>
          <w:szCs w:val="24"/>
          <w:lang w:eastAsia="en-US"/>
        </w:rPr>
      </w:pPr>
    </w:p>
    <w:p w14:paraId="12DCBB8F" w14:textId="59A09F49" w:rsidR="00176ADC" w:rsidRPr="00094A84" w:rsidRDefault="00176ADC" w:rsidP="00176ADC">
      <w:pPr>
        <w:spacing w:after="0"/>
        <w:jc w:val="both"/>
        <w:rPr>
          <w:rFonts w:ascii="Arial" w:eastAsia="Calibri" w:hAnsi="Arial" w:cs="Arial"/>
          <w:color w:val="000000"/>
          <w:sz w:val="24"/>
          <w:szCs w:val="24"/>
          <w:lang w:eastAsia="en-US"/>
        </w:rPr>
      </w:pPr>
      <w:r w:rsidRPr="00094A84">
        <w:rPr>
          <w:rFonts w:ascii="Arial" w:eastAsia="Calibri" w:hAnsi="Arial" w:cs="Arial"/>
          <w:color w:val="000000"/>
          <w:sz w:val="24"/>
          <w:szCs w:val="24"/>
          <w:lang w:eastAsia="en-US"/>
        </w:rPr>
        <w:t>Руководитель</w:t>
      </w:r>
      <w:r w:rsidRPr="00094A84">
        <w:rPr>
          <w:rFonts w:ascii="Arial" w:eastAsia="Calibri" w:hAnsi="Arial" w:cs="Arial"/>
          <w:color w:val="000000"/>
          <w:sz w:val="24"/>
          <w:szCs w:val="24"/>
          <w:lang w:eastAsia="en-US"/>
        </w:rPr>
        <w:tab/>
        <w:t>_______________               ________________________</w:t>
      </w:r>
    </w:p>
    <w:p w14:paraId="3914185E" w14:textId="64EC1D87" w:rsidR="00176ADC" w:rsidRPr="00094A84" w:rsidRDefault="00176ADC" w:rsidP="00176ADC">
      <w:pPr>
        <w:spacing w:after="0"/>
        <w:jc w:val="both"/>
        <w:rPr>
          <w:rFonts w:ascii="Arial" w:eastAsia="Calibri" w:hAnsi="Arial" w:cs="Arial"/>
          <w:color w:val="000000"/>
          <w:sz w:val="24"/>
          <w:szCs w:val="24"/>
          <w:lang w:eastAsia="en-US"/>
        </w:rPr>
      </w:pPr>
      <w:r w:rsidRPr="00094A84">
        <w:rPr>
          <w:rFonts w:ascii="Arial" w:eastAsia="Calibri" w:hAnsi="Arial" w:cs="Arial"/>
          <w:color w:val="000000"/>
          <w:sz w:val="24"/>
          <w:szCs w:val="24"/>
          <w:lang w:eastAsia="en-US"/>
        </w:rPr>
        <w:t>(должность)                 (подпись)                          (расшифровка  подписи)</w:t>
      </w:r>
    </w:p>
    <w:p w14:paraId="52F7A98F" w14:textId="77777777" w:rsidR="00176ADC" w:rsidRPr="00094A84" w:rsidRDefault="00176ADC" w:rsidP="00176ADC">
      <w:pPr>
        <w:spacing w:after="0"/>
        <w:jc w:val="both"/>
        <w:rPr>
          <w:rFonts w:ascii="Arial" w:eastAsia="Calibri" w:hAnsi="Arial" w:cs="Arial"/>
          <w:color w:val="000000"/>
          <w:sz w:val="24"/>
          <w:szCs w:val="24"/>
          <w:lang w:eastAsia="en-US"/>
        </w:rPr>
      </w:pPr>
    </w:p>
    <w:p w14:paraId="0DCB726F" w14:textId="77777777" w:rsidR="00176ADC" w:rsidRPr="00094A84" w:rsidRDefault="00176ADC" w:rsidP="00176ADC">
      <w:pPr>
        <w:spacing w:after="0"/>
        <w:jc w:val="both"/>
        <w:rPr>
          <w:rFonts w:ascii="Arial" w:eastAsia="Calibri" w:hAnsi="Arial" w:cs="Arial"/>
          <w:color w:val="000000"/>
          <w:sz w:val="24"/>
          <w:szCs w:val="24"/>
          <w:lang w:eastAsia="en-US"/>
        </w:rPr>
      </w:pPr>
    </w:p>
    <w:p w14:paraId="50F1D1A2" w14:textId="77777777" w:rsidR="00176ADC" w:rsidRPr="00094A84" w:rsidRDefault="00176ADC" w:rsidP="00176ADC">
      <w:pPr>
        <w:spacing w:after="0"/>
        <w:jc w:val="both"/>
        <w:rPr>
          <w:rFonts w:ascii="Arial" w:eastAsia="Calibri" w:hAnsi="Arial" w:cs="Arial"/>
          <w:color w:val="000000"/>
          <w:sz w:val="24"/>
          <w:szCs w:val="24"/>
          <w:lang w:eastAsia="en-US"/>
        </w:rPr>
      </w:pPr>
      <w:r w:rsidRPr="00094A84">
        <w:rPr>
          <w:rFonts w:ascii="Arial" w:eastAsia="Calibri" w:hAnsi="Arial" w:cs="Arial"/>
          <w:color w:val="000000"/>
          <w:sz w:val="24"/>
          <w:szCs w:val="24"/>
          <w:lang w:eastAsia="en-US"/>
        </w:rPr>
        <w:t xml:space="preserve">М.П.       </w:t>
      </w:r>
    </w:p>
    <w:p w14:paraId="070ABFCE" w14:textId="050CE36D" w:rsidR="00176ADC" w:rsidRPr="00094A84" w:rsidRDefault="00176ADC" w:rsidP="00176ADC">
      <w:pPr>
        <w:spacing w:after="0"/>
        <w:jc w:val="both"/>
        <w:rPr>
          <w:rFonts w:ascii="Arial" w:eastAsia="Calibri" w:hAnsi="Arial" w:cs="Arial"/>
          <w:color w:val="000000"/>
          <w:sz w:val="24"/>
          <w:szCs w:val="24"/>
          <w:lang w:eastAsia="en-US"/>
        </w:rPr>
      </w:pPr>
      <w:r w:rsidRPr="00094A84">
        <w:rPr>
          <w:rFonts w:ascii="Arial" w:eastAsia="Calibri" w:hAnsi="Arial" w:cs="Arial"/>
          <w:color w:val="000000"/>
          <w:sz w:val="24"/>
          <w:szCs w:val="24"/>
          <w:lang w:eastAsia="en-US"/>
        </w:rPr>
        <w:t>«     »____________20___г.</w:t>
      </w:r>
    </w:p>
    <w:p w14:paraId="2066E2D9" w14:textId="77777777" w:rsidR="00147788" w:rsidRPr="00094A84" w:rsidRDefault="00147788" w:rsidP="00F73CE9">
      <w:pPr>
        <w:widowControl w:val="0"/>
        <w:autoSpaceDE w:val="0"/>
        <w:autoSpaceDN w:val="0"/>
        <w:spacing w:after="0" w:line="240" w:lineRule="auto"/>
        <w:ind w:firstLine="360"/>
        <w:rPr>
          <w:rFonts w:ascii="Arial" w:hAnsi="Arial" w:cs="Arial"/>
          <w:sz w:val="24"/>
          <w:szCs w:val="24"/>
        </w:rPr>
      </w:pPr>
    </w:p>
    <w:p w14:paraId="2619723B" w14:textId="77777777" w:rsidR="00147788" w:rsidRPr="00094A84" w:rsidRDefault="00147788" w:rsidP="00F73CE9">
      <w:pPr>
        <w:widowControl w:val="0"/>
        <w:autoSpaceDE w:val="0"/>
        <w:autoSpaceDN w:val="0"/>
        <w:spacing w:after="0" w:line="240" w:lineRule="auto"/>
        <w:ind w:firstLine="360"/>
        <w:rPr>
          <w:rFonts w:ascii="Arial" w:hAnsi="Arial" w:cs="Arial"/>
          <w:sz w:val="24"/>
          <w:szCs w:val="24"/>
        </w:rPr>
      </w:pPr>
    </w:p>
    <w:p w14:paraId="7887F776" w14:textId="0088970F" w:rsidR="007F5EA9" w:rsidRPr="007F5EA9" w:rsidRDefault="007F5EA9" w:rsidP="007F5EA9">
      <w:pPr>
        <w:widowControl w:val="0"/>
        <w:autoSpaceDE w:val="0"/>
        <w:autoSpaceDN w:val="0"/>
        <w:spacing w:after="0" w:line="240" w:lineRule="auto"/>
        <w:ind w:firstLine="360"/>
        <w:rPr>
          <w:rFonts w:ascii="Arial" w:hAnsi="Arial" w:cs="Arial"/>
          <w:sz w:val="24"/>
          <w:szCs w:val="24"/>
        </w:rPr>
        <w:sectPr w:rsidR="007F5EA9" w:rsidRPr="007F5EA9" w:rsidSect="00FD6EE1">
          <w:pgSz w:w="11906" w:h="16838"/>
          <w:pgMar w:top="1134" w:right="850" w:bottom="1134" w:left="1701" w:header="709" w:footer="709" w:gutter="0"/>
          <w:pgNumType w:start="1"/>
          <w:cols w:space="708"/>
          <w:titlePg/>
          <w:docGrid w:linePitch="360"/>
        </w:sectPr>
      </w:pPr>
    </w:p>
    <w:tbl>
      <w:tblPr>
        <w:tblStyle w:val="ab"/>
        <w:tblW w:w="15133" w:type="dxa"/>
        <w:tblInd w:w="648" w:type="dxa"/>
        <w:tblLook w:val="04A0" w:firstRow="1" w:lastRow="0" w:firstColumn="1" w:lastColumn="0" w:noHBand="0" w:noVBand="1"/>
      </w:tblPr>
      <w:tblGrid>
        <w:gridCol w:w="15133"/>
      </w:tblGrid>
      <w:tr w:rsidR="00FD295D" w14:paraId="068CB15D" w14:textId="77777777" w:rsidTr="003F7C4C">
        <w:trPr>
          <w:trHeight w:val="1768"/>
        </w:trPr>
        <w:tc>
          <w:tcPr>
            <w:tcW w:w="15133" w:type="dxa"/>
            <w:tcBorders>
              <w:top w:val="nil"/>
              <w:left w:val="nil"/>
              <w:bottom w:val="nil"/>
              <w:right w:val="nil"/>
            </w:tcBorders>
          </w:tcPr>
          <w:p w14:paraId="65356492" w14:textId="1543759D" w:rsidR="004E4B9E" w:rsidRPr="001142D1" w:rsidRDefault="00681357" w:rsidP="00143357">
            <w:pPr>
              <w:tabs>
                <w:tab w:val="left" w:pos="4678"/>
                <w:tab w:val="left" w:pos="4820"/>
                <w:tab w:val="left" w:pos="5103"/>
                <w:tab w:val="left" w:pos="5670"/>
                <w:tab w:val="left" w:pos="5812"/>
                <w:tab w:val="left" w:pos="6096"/>
              </w:tabs>
              <w:spacing w:after="0" w:line="240" w:lineRule="auto"/>
              <w:rPr>
                <w:rFonts w:ascii="Arial" w:hAnsi="Arial" w:cs="Arial"/>
                <w:sz w:val="24"/>
                <w:szCs w:val="24"/>
              </w:rPr>
            </w:pPr>
            <w:r w:rsidRPr="00681357">
              <w:rPr>
                <w:rFonts w:ascii="Arial" w:hAnsi="Arial" w:cs="Arial"/>
                <w:sz w:val="24"/>
                <w:szCs w:val="24"/>
              </w:rPr>
              <w:lastRenderedPageBreak/>
              <w:t xml:space="preserve">                                          </w:t>
            </w:r>
            <w:r w:rsidR="004E4B9E">
              <w:rPr>
                <w:rFonts w:ascii="Arial" w:hAnsi="Arial" w:cs="Arial"/>
                <w:sz w:val="24"/>
                <w:szCs w:val="24"/>
              </w:rPr>
              <w:t xml:space="preserve">                                                       </w:t>
            </w:r>
            <w:r w:rsidR="00516396">
              <w:rPr>
                <w:rFonts w:ascii="Arial" w:hAnsi="Arial" w:cs="Arial"/>
                <w:sz w:val="24"/>
                <w:szCs w:val="24"/>
              </w:rPr>
              <w:t xml:space="preserve">                       </w:t>
            </w:r>
            <w:r w:rsidR="00143357">
              <w:rPr>
                <w:rFonts w:ascii="Arial" w:hAnsi="Arial" w:cs="Arial"/>
                <w:sz w:val="24"/>
                <w:szCs w:val="24"/>
              </w:rPr>
              <w:t xml:space="preserve">                                     </w:t>
            </w:r>
            <w:r w:rsidR="00516396">
              <w:rPr>
                <w:rFonts w:ascii="Arial" w:hAnsi="Arial" w:cs="Arial"/>
                <w:sz w:val="24"/>
                <w:szCs w:val="24"/>
              </w:rPr>
              <w:t xml:space="preserve"> </w:t>
            </w:r>
            <w:r w:rsidR="004E4B9E" w:rsidRPr="001142D1">
              <w:rPr>
                <w:rFonts w:ascii="Arial" w:hAnsi="Arial" w:cs="Arial"/>
                <w:sz w:val="24"/>
                <w:szCs w:val="24"/>
              </w:rPr>
              <w:t xml:space="preserve">Приложение №  </w:t>
            </w:r>
            <w:r w:rsidR="00223741">
              <w:rPr>
                <w:rFonts w:ascii="Arial" w:hAnsi="Arial" w:cs="Arial"/>
                <w:sz w:val="24"/>
                <w:szCs w:val="24"/>
              </w:rPr>
              <w:t>3</w:t>
            </w:r>
          </w:p>
          <w:p w14:paraId="4C601FF6" w14:textId="57084CEE" w:rsidR="004E4B9E" w:rsidRPr="001142D1" w:rsidRDefault="004E4B9E" w:rsidP="00143357">
            <w:pPr>
              <w:pStyle w:val="af2"/>
              <w:ind w:left="10551"/>
              <w:rPr>
                <w:rFonts w:ascii="Arial" w:hAnsi="Arial" w:cs="Arial"/>
                <w:sz w:val="24"/>
                <w:szCs w:val="24"/>
              </w:rPr>
            </w:pPr>
            <w:r w:rsidRPr="001142D1">
              <w:rPr>
                <w:rFonts w:ascii="Arial" w:hAnsi="Arial" w:cs="Arial"/>
                <w:sz w:val="24"/>
                <w:szCs w:val="24"/>
              </w:rPr>
              <w:t xml:space="preserve">к Порядку предоставления     </w:t>
            </w:r>
            <w:r w:rsidRPr="001142D1">
              <w:rPr>
                <w:rFonts w:ascii="Arial" w:hAnsi="Arial" w:cs="Arial"/>
                <w:bCs/>
                <w:sz w:val="24"/>
                <w:szCs w:val="24"/>
              </w:rPr>
              <w:t xml:space="preserve">субъектам малого и среднего предпринимательства грантовой поддержки на начало ведения  предпринимательской деятельности </w:t>
            </w:r>
          </w:p>
          <w:p w14:paraId="7D2EC6C7" w14:textId="52215E8F" w:rsidR="00FD295D" w:rsidRDefault="00FD295D" w:rsidP="003F7C4C">
            <w:pPr>
              <w:spacing w:after="0" w:line="240" w:lineRule="auto"/>
              <w:ind w:left="10834"/>
              <w:contextualSpacing/>
              <w:rPr>
                <w:rFonts w:ascii="Arial" w:hAnsi="Arial" w:cs="Arial"/>
                <w:sz w:val="24"/>
                <w:szCs w:val="24"/>
              </w:rPr>
            </w:pPr>
          </w:p>
        </w:tc>
      </w:tr>
    </w:tbl>
    <w:p w14:paraId="0391B15A" w14:textId="2FA79307" w:rsidR="00B56E71" w:rsidRDefault="00B56E71" w:rsidP="000C4250">
      <w:pPr>
        <w:spacing w:after="0" w:line="240" w:lineRule="auto"/>
        <w:ind w:left="4253"/>
        <w:jc w:val="right"/>
        <w:rPr>
          <w:rFonts w:ascii="Arial" w:hAnsi="Arial" w:cs="Arial"/>
          <w:sz w:val="24"/>
          <w:szCs w:val="24"/>
        </w:rPr>
      </w:pPr>
    </w:p>
    <w:p w14:paraId="12F31C95"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r w:rsidRPr="00942F09">
        <w:rPr>
          <w:rFonts w:ascii="Times New Roman" w:eastAsia="Calibri" w:hAnsi="Times New Roman"/>
          <w:sz w:val="24"/>
          <w:szCs w:val="24"/>
          <w:lang w:eastAsia="en-US"/>
        </w:rPr>
        <w:t>План</w:t>
      </w:r>
    </w:p>
    <w:p w14:paraId="139C4E95"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r w:rsidRPr="00942F09">
        <w:rPr>
          <w:rFonts w:ascii="Times New Roman" w:eastAsia="Calibri" w:hAnsi="Times New Roman"/>
          <w:sz w:val="24"/>
          <w:szCs w:val="24"/>
          <w:lang w:eastAsia="en-US"/>
        </w:rPr>
        <w:t>мероприятий по достижению результатов</w:t>
      </w:r>
    </w:p>
    <w:p w14:paraId="6E7F646C"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r w:rsidRPr="00942F09">
        <w:rPr>
          <w:rFonts w:ascii="Times New Roman" w:eastAsia="Calibri" w:hAnsi="Times New Roman"/>
          <w:sz w:val="24"/>
          <w:szCs w:val="24"/>
          <w:lang w:eastAsia="en-US"/>
        </w:rPr>
        <w:t>предоставления Гранта</w:t>
      </w:r>
    </w:p>
    <w:p w14:paraId="283C6937" w14:textId="77777777" w:rsidR="00942F09" w:rsidRPr="00942F09" w:rsidRDefault="00942F09" w:rsidP="00942F09">
      <w:pPr>
        <w:autoSpaceDE w:val="0"/>
        <w:autoSpaceDN w:val="0"/>
        <w:adjustRightInd w:val="0"/>
        <w:spacing w:after="0" w:line="240" w:lineRule="auto"/>
        <w:jc w:val="both"/>
        <w:rPr>
          <w:rFonts w:ascii="Times New Roman" w:eastAsia="Calibri" w:hAnsi="Times New Roman"/>
          <w:sz w:val="24"/>
          <w:szCs w:val="24"/>
          <w:lang w:eastAsia="en-US"/>
        </w:rPr>
      </w:pPr>
    </w:p>
    <w:tbl>
      <w:tblPr>
        <w:tblW w:w="14744" w:type="dxa"/>
        <w:tblInd w:w="494" w:type="dxa"/>
        <w:tblLayout w:type="fixed"/>
        <w:tblCellMar>
          <w:top w:w="102" w:type="dxa"/>
          <w:left w:w="62" w:type="dxa"/>
          <w:bottom w:w="102" w:type="dxa"/>
          <w:right w:w="62" w:type="dxa"/>
        </w:tblCellMar>
        <w:tblLook w:val="0000" w:firstRow="0" w:lastRow="0" w:firstColumn="0" w:lastColumn="0" w:noHBand="0" w:noVBand="0"/>
      </w:tblPr>
      <w:tblGrid>
        <w:gridCol w:w="4253"/>
        <w:gridCol w:w="8647"/>
        <w:gridCol w:w="425"/>
        <w:gridCol w:w="567"/>
        <w:gridCol w:w="292"/>
        <w:gridCol w:w="560"/>
      </w:tblGrid>
      <w:tr w:rsidR="00942F09" w:rsidRPr="00942F09" w14:paraId="7743D76F" w14:textId="77777777" w:rsidTr="00EE3DDF">
        <w:tc>
          <w:tcPr>
            <w:tcW w:w="4253" w:type="dxa"/>
          </w:tcPr>
          <w:p w14:paraId="6C038A30"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9072" w:type="dxa"/>
            <w:gridSpan w:val="2"/>
          </w:tcPr>
          <w:p w14:paraId="5ED941CE" w14:textId="032DFFB8"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r w:rsidRPr="00942F09">
              <w:rPr>
                <w:rFonts w:ascii="Times New Roman" w:eastAsia="Calibri" w:hAnsi="Times New Roman"/>
                <w:sz w:val="24"/>
                <w:szCs w:val="24"/>
                <w:lang w:eastAsia="en-US"/>
              </w:rPr>
              <w:t xml:space="preserve">                     на 202</w:t>
            </w:r>
            <w:r>
              <w:rPr>
                <w:rFonts w:ascii="Times New Roman" w:eastAsia="Calibri" w:hAnsi="Times New Roman"/>
                <w:sz w:val="24"/>
                <w:szCs w:val="24"/>
                <w:lang w:eastAsia="en-US"/>
              </w:rPr>
              <w:t>5</w:t>
            </w:r>
            <w:r w:rsidRPr="00942F09">
              <w:rPr>
                <w:rFonts w:ascii="Times New Roman" w:eastAsia="Calibri" w:hAnsi="Times New Roman"/>
                <w:sz w:val="24"/>
                <w:szCs w:val="24"/>
                <w:lang w:eastAsia="en-US"/>
              </w:rPr>
              <w:t xml:space="preserve"> – 202</w:t>
            </w:r>
            <w:r>
              <w:rPr>
                <w:rFonts w:ascii="Times New Roman" w:eastAsia="Calibri" w:hAnsi="Times New Roman"/>
                <w:sz w:val="24"/>
                <w:szCs w:val="24"/>
                <w:lang w:eastAsia="en-US"/>
              </w:rPr>
              <w:t>6</w:t>
            </w:r>
            <w:r w:rsidRPr="00942F09">
              <w:rPr>
                <w:rFonts w:ascii="Times New Roman" w:eastAsia="Calibri" w:hAnsi="Times New Roman"/>
                <w:sz w:val="24"/>
                <w:szCs w:val="24"/>
                <w:lang w:eastAsia="en-US"/>
              </w:rPr>
              <w:t xml:space="preserve"> год</w:t>
            </w:r>
          </w:p>
        </w:tc>
        <w:tc>
          <w:tcPr>
            <w:tcW w:w="567" w:type="dxa"/>
            <w:vAlign w:val="bottom"/>
          </w:tcPr>
          <w:p w14:paraId="4FBE6B1B" w14:textId="77777777" w:rsidR="00942F09" w:rsidRPr="00942F09" w:rsidRDefault="00942F09" w:rsidP="00942F09">
            <w:pPr>
              <w:autoSpaceDE w:val="0"/>
              <w:autoSpaceDN w:val="0"/>
              <w:adjustRightInd w:val="0"/>
              <w:spacing w:after="0" w:line="240" w:lineRule="auto"/>
              <w:jc w:val="right"/>
              <w:rPr>
                <w:rFonts w:ascii="Times New Roman" w:eastAsia="Calibri" w:hAnsi="Times New Roman"/>
                <w:sz w:val="24"/>
                <w:szCs w:val="24"/>
                <w:lang w:eastAsia="en-US"/>
              </w:rPr>
            </w:pPr>
          </w:p>
        </w:tc>
        <w:tc>
          <w:tcPr>
            <w:tcW w:w="852" w:type="dxa"/>
            <w:gridSpan w:val="2"/>
          </w:tcPr>
          <w:p w14:paraId="571FBA88"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r>
      <w:tr w:rsidR="00942F09" w:rsidRPr="00942F09" w14:paraId="7752227E" w14:textId="77777777" w:rsidTr="00EE3DDF">
        <w:tc>
          <w:tcPr>
            <w:tcW w:w="4253" w:type="dxa"/>
          </w:tcPr>
          <w:p w14:paraId="00ACA9F9"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8647" w:type="dxa"/>
          </w:tcPr>
          <w:p w14:paraId="7B017777"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425" w:type="dxa"/>
          </w:tcPr>
          <w:p w14:paraId="02511169"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567" w:type="dxa"/>
            <w:vAlign w:val="bottom"/>
          </w:tcPr>
          <w:p w14:paraId="7B15ADDA" w14:textId="77777777" w:rsidR="00942F09" w:rsidRPr="00942F09" w:rsidRDefault="00942F09" w:rsidP="00942F09">
            <w:pPr>
              <w:autoSpaceDE w:val="0"/>
              <w:autoSpaceDN w:val="0"/>
              <w:adjustRightInd w:val="0"/>
              <w:spacing w:after="0" w:line="240" w:lineRule="auto"/>
              <w:jc w:val="right"/>
              <w:rPr>
                <w:rFonts w:ascii="Times New Roman" w:eastAsia="Calibri" w:hAnsi="Times New Roman"/>
                <w:sz w:val="24"/>
                <w:szCs w:val="24"/>
                <w:lang w:eastAsia="en-US"/>
              </w:rPr>
            </w:pPr>
          </w:p>
        </w:tc>
        <w:tc>
          <w:tcPr>
            <w:tcW w:w="852" w:type="dxa"/>
            <w:gridSpan w:val="2"/>
            <w:tcBorders>
              <w:left w:val="nil"/>
            </w:tcBorders>
          </w:tcPr>
          <w:p w14:paraId="09BB73B2"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r>
      <w:tr w:rsidR="00942F09" w:rsidRPr="00942F09" w14:paraId="4956710E" w14:textId="77777777" w:rsidTr="00EE3DDF">
        <w:tc>
          <w:tcPr>
            <w:tcW w:w="4253" w:type="dxa"/>
          </w:tcPr>
          <w:p w14:paraId="250229C5"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r w:rsidRPr="00942F09">
              <w:rPr>
                <w:rFonts w:ascii="Times New Roman" w:eastAsia="Calibri" w:hAnsi="Times New Roman"/>
                <w:sz w:val="24"/>
                <w:szCs w:val="24"/>
                <w:lang w:eastAsia="en-US"/>
              </w:rPr>
              <w:t>Наименование получателя гранта</w:t>
            </w:r>
          </w:p>
        </w:tc>
        <w:tc>
          <w:tcPr>
            <w:tcW w:w="8647" w:type="dxa"/>
            <w:tcBorders>
              <w:bottom w:val="single" w:sz="4" w:space="0" w:color="auto"/>
            </w:tcBorders>
          </w:tcPr>
          <w:p w14:paraId="5F0936EB" w14:textId="16B7DFBB"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425" w:type="dxa"/>
          </w:tcPr>
          <w:p w14:paraId="7F8CB2BA"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567" w:type="dxa"/>
            <w:vAlign w:val="bottom"/>
          </w:tcPr>
          <w:p w14:paraId="53B19636" w14:textId="77777777" w:rsidR="00942F09" w:rsidRPr="00942F09" w:rsidRDefault="00942F09" w:rsidP="00942F09">
            <w:pPr>
              <w:autoSpaceDE w:val="0"/>
              <w:autoSpaceDN w:val="0"/>
              <w:adjustRightInd w:val="0"/>
              <w:spacing w:after="0" w:line="240" w:lineRule="auto"/>
              <w:jc w:val="right"/>
              <w:rPr>
                <w:rFonts w:ascii="Times New Roman" w:eastAsia="Calibri" w:hAnsi="Times New Roman"/>
                <w:sz w:val="24"/>
                <w:szCs w:val="24"/>
                <w:lang w:eastAsia="en-US"/>
              </w:rPr>
            </w:pPr>
          </w:p>
        </w:tc>
        <w:tc>
          <w:tcPr>
            <w:tcW w:w="852" w:type="dxa"/>
            <w:gridSpan w:val="2"/>
            <w:tcBorders>
              <w:left w:val="nil"/>
            </w:tcBorders>
          </w:tcPr>
          <w:p w14:paraId="5EDC6D35"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r>
      <w:tr w:rsidR="00942F09" w:rsidRPr="00942F09" w14:paraId="4143760A" w14:textId="77777777" w:rsidTr="00EE3DDF">
        <w:trPr>
          <w:gridAfter w:val="2"/>
          <w:wAfter w:w="852" w:type="dxa"/>
        </w:trPr>
        <w:tc>
          <w:tcPr>
            <w:tcW w:w="4253" w:type="dxa"/>
          </w:tcPr>
          <w:p w14:paraId="143C0805"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r w:rsidRPr="00942F09">
              <w:rPr>
                <w:rFonts w:ascii="Times New Roman" w:eastAsia="Calibri" w:hAnsi="Times New Roman"/>
                <w:sz w:val="24"/>
                <w:szCs w:val="24"/>
                <w:lang w:eastAsia="en-US"/>
              </w:rPr>
              <w:t>Наименование главного распорядителя бюджетных средств</w:t>
            </w:r>
          </w:p>
        </w:tc>
        <w:tc>
          <w:tcPr>
            <w:tcW w:w="8647" w:type="dxa"/>
            <w:tcBorders>
              <w:top w:val="single" w:sz="4" w:space="0" w:color="auto"/>
              <w:bottom w:val="single" w:sz="4" w:space="0" w:color="auto"/>
            </w:tcBorders>
          </w:tcPr>
          <w:p w14:paraId="5E0C6ACD" w14:textId="270ED105"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425" w:type="dxa"/>
          </w:tcPr>
          <w:p w14:paraId="1D6A2326"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567" w:type="dxa"/>
            <w:vAlign w:val="bottom"/>
          </w:tcPr>
          <w:p w14:paraId="0BD33922"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p>
        </w:tc>
      </w:tr>
      <w:tr w:rsidR="00942F09" w:rsidRPr="00942F09" w14:paraId="068EC6B6" w14:textId="77777777" w:rsidTr="00EE3DDF">
        <w:trPr>
          <w:gridAfter w:val="1"/>
          <w:wAfter w:w="560" w:type="dxa"/>
        </w:trPr>
        <w:tc>
          <w:tcPr>
            <w:tcW w:w="4253" w:type="dxa"/>
          </w:tcPr>
          <w:p w14:paraId="5414294F"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r w:rsidRPr="00942F09">
              <w:rPr>
                <w:rFonts w:ascii="Times New Roman" w:eastAsia="Calibri" w:hAnsi="Times New Roman"/>
                <w:sz w:val="24"/>
                <w:szCs w:val="24"/>
                <w:lang w:eastAsia="en-US"/>
              </w:rPr>
              <w:t>Наименование гранта</w:t>
            </w:r>
          </w:p>
        </w:tc>
        <w:tc>
          <w:tcPr>
            <w:tcW w:w="8647" w:type="dxa"/>
            <w:tcBorders>
              <w:top w:val="single" w:sz="4" w:space="0" w:color="auto"/>
              <w:bottom w:val="single" w:sz="4" w:space="0" w:color="auto"/>
            </w:tcBorders>
          </w:tcPr>
          <w:p w14:paraId="2481A713" w14:textId="7E756D40"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425" w:type="dxa"/>
          </w:tcPr>
          <w:p w14:paraId="1CF3428B"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567" w:type="dxa"/>
            <w:vAlign w:val="bottom"/>
          </w:tcPr>
          <w:p w14:paraId="3B4CA2A4" w14:textId="77777777" w:rsidR="00942F09" w:rsidRPr="00942F09" w:rsidRDefault="00942F09" w:rsidP="00942F09">
            <w:pPr>
              <w:autoSpaceDE w:val="0"/>
              <w:autoSpaceDN w:val="0"/>
              <w:adjustRightInd w:val="0"/>
              <w:spacing w:after="0" w:line="240" w:lineRule="auto"/>
              <w:jc w:val="right"/>
              <w:rPr>
                <w:rFonts w:ascii="Times New Roman" w:eastAsia="Calibri" w:hAnsi="Times New Roman"/>
                <w:sz w:val="24"/>
                <w:szCs w:val="24"/>
                <w:lang w:eastAsia="en-US"/>
              </w:rPr>
            </w:pPr>
          </w:p>
        </w:tc>
        <w:tc>
          <w:tcPr>
            <w:tcW w:w="292" w:type="dxa"/>
          </w:tcPr>
          <w:p w14:paraId="060846BF"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r>
    </w:tbl>
    <w:p w14:paraId="2E69E5DF" w14:textId="77777777" w:rsidR="00942F09" w:rsidRPr="00942F09" w:rsidRDefault="00942F09" w:rsidP="00942F09">
      <w:pPr>
        <w:autoSpaceDE w:val="0"/>
        <w:autoSpaceDN w:val="0"/>
        <w:adjustRightInd w:val="0"/>
        <w:spacing w:after="0" w:line="240" w:lineRule="auto"/>
        <w:jc w:val="both"/>
        <w:rPr>
          <w:rFonts w:ascii="Times New Roman" w:eastAsia="Calibri" w:hAnsi="Times New Roman"/>
          <w:sz w:val="24"/>
          <w:szCs w:val="24"/>
          <w:lang w:eastAsia="en-US"/>
        </w:rPr>
      </w:pPr>
    </w:p>
    <w:p w14:paraId="2FA466DE" w14:textId="77777777" w:rsidR="00942F09" w:rsidRPr="00942F09" w:rsidRDefault="00942F09" w:rsidP="00942F09">
      <w:pPr>
        <w:autoSpaceDE w:val="0"/>
        <w:autoSpaceDN w:val="0"/>
        <w:adjustRightInd w:val="0"/>
        <w:spacing w:after="0" w:line="240" w:lineRule="auto"/>
        <w:ind w:left="567"/>
        <w:jc w:val="center"/>
        <w:rPr>
          <w:rFonts w:ascii="Times New Roman" w:eastAsia="Calibri" w:hAnsi="Times New Roman"/>
          <w:sz w:val="24"/>
          <w:szCs w:val="24"/>
          <w:lang w:eastAsia="en-US"/>
        </w:rPr>
        <w:sectPr w:rsidR="00942F09" w:rsidRPr="00942F09" w:rsidSect="00956089">
          <w:pgSz w:w="16838" w:h="11905" w:orient="landscape"/>
          <w:pgMar w:top="993" w:right="851" w:bottom="284" w:left="567" w:header="0" w:footer="0" w:gutter="0"/>
          <w:cols w:space="720"/>
          <w:noEndnote/>
          <w:docGrid w:linePitch="299"/>
        </w:sectPr>
      </w:pPr>
    </w:p>
    <w:tbl>
      <w:tblPr>
        <w:tblW w:w="15178" w:type="dxa"/>
        <w:tblInd w:w="-505" w:type="dxa"/>
        <w:tblLayout w:type="fixed"/>
        <w:tblCellMar>
          <w:top w:w="102" w:type="dxa"/>
          <w:left w:w="62" w:type="dxa"/>
          <w:bottom w:w="102" w:type="dxa"/>
          <w:right w:w="62" w:type="dxa"/>
        </w:tblCellMar>
        <w:tblLook w:val="0000" w:firstRow="0" w:lastRow="0" w:firstColumn="0" w:lastColumn="0" w:noHBand="0" w:noVBand="0"/>
      </w:tblPr>
      <w:tblGrid>
        <w:gridCol w:w="7666"/>
        <w:gridCol w:w="1275"/>
        <w:gridCol w:w="1560"/>
        <w:gridCol w:w="2409"/>
        <w:gridCol w:w="2268"/>
      </w:tblGrid>
      <w:tr w:rsidR="00942F09" w:rsidRPr="00942F09" w14:paraId="2370E28A" w14:textId="77777777" w:rsidTr="008A00B0">
        <w:tc>
          <w:tcPr>
            <w:tcW w:w="7666" w:type="dxa"/>
            <w:vMerge w:val="restart"/>
            <w:tcBorders>
              <w:top w:val="single" w:sz="4" w:space="0" w:color="auto"/>
              <w:left w:val="single" w:sz="4" w:space="0" w:color="auto"/>
              <w:bottom w:val="single" w:sz="4" w:space="0" w:color="auto"/>
              <w:right w:val="single" w:sz="4" w:space="0" w:color="auto"/>
            </w:tcBorders>
          </w:tcPr>
          <w:p w14:paraId="510B17BB"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r w:rsidRPr="00942F09">
              <w:rPr>
                <w:rFonts w:ascii="Times New Roman" w:eastAsia="Calibri" w:hAnsi="Times New Roman"/>
                <w:sz w:val="24"/>
                <w:szCs w:val="24"/>
                <w:lang w:eastAsia="en-US"/>
              </w:rPr>
              <w:lastRenderedPageBreak/>
              <w:t>Наименование результата предоставления гранта, контрольной точки</w:t>
            </w:r>
          </w:p>
        </w:tc>
        <w:tc>
          <w:tcPr>
            <w:tcW w:w="2835" w:type="dxa"/>
            <w:gridSpan w:val="2"/>
            <w:tcBorders>
              <w:top w:val="single" w:sz="4" w:space="0" w:color="auto"/>
              <w:left w:val="single" w:sz="4" w:space="0" w:color="auto"/>
              <w:bottom w:val="single" w:sz="4" w:space="0" w:color="auto"/>
              <w:right w:val="single" w:sz="4" w:space="0" w:color="auto"/>
            </w:tcBorders>
          </w:tcPr>
          <w:p w14:paraId="319A4CE8"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r w:rsidRPr="00942F09">
              <w:rPr>
                <w:rFonts w:ascii="Times New Roman" w:eastAsia="Calibri" w:hAnsi="Times New Roman"/>
                <w:sz w:val="24"/>
                <w:szCs w:val="24"/>
                <w:lang w:eastAsia="en-US"/>
              </w:rPr>
              <w:t>Единица измерения</w:t>
            </w:r>
          </w:p>
        </w:tc>
        <w:tc>
          <w:tcPr>
            <w:tcW w:w="2409" w:type="dxa"/>
            <w:vMerge w:val="restart"/>
            <w:tcBorders>
              <w:top w:val="single" w:sz="4" w:space="0" w:color="auto"/>
              <w:left w:val="single" w:sz="4" w:space="0" w:color="auto"/>
              <w:right w:val="single" w:sz="4" w:space="0" w:color="auto"/>
            </w:tcBorders>
          </w:tcPr>
          <w:p w14:paraId="0785304F"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r w:rsidRPr="00942F09">
              <w:rPr>
                <w:rFonts w:ascii="Times New Roman" w:eastAsia="Calibri" w:hAnsi="Times New Roman"/>
                <w:sz w:val="24"/>
                <w:szCs w:val="24"/>
                <w:lang w:eastAsia="en-US"/>
              </w:rPr>
              <w:t>Плановое значение результата предоставления гранта, контрольной точки</w:t>
            </w:r>
          </w:p>
        </w:tc>
        <w:tc>
          <w:tcPr>
            <w:tcW w:w="2268" w:type="dxa"/>
            <w:vMerge w:val="restart"/>
            <w:tcBorders>
              <w:top w:val="single" w:sz="4" w:space="0" w:color="auto"/>
              <w:left w:val="single" w:sz="4" w:space="0" w:color="auto"/>
              <w:right w:val="single" w:sz="4" w:space="0" w:color="auto"/>
            </w:tcBorders>
          </w:tcPr>
          <w:p w14:paraId="1B9AF9E1"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r w:rsidRPr="00942F09">
              <w:rPr>
                <w:rFonts w:ascii="Times New Roman" w:eastAsia="Calibri" w:hAnsi="Times New Roman"/>
                <w:sz w:val="24"/>
                <w:szCs w:val="24"/>
                <w:lang w:eastAsia="en-US"/>
              </w:rPr>
              <w:t xml:space="preserve">Плановый срок достижения результата предоставления гранта, контрольной точки </w:t>
            </w:r>
          </w:p>
        </w:tc>
      </w:tr>
      <w:tr w:rsidR="00942F09" w:rsidRPr="00942F09" w14:paraId="101BE268" w14:textId="77777777" w:rsidTr="008A00B0">
        <w:tc>
          <w:tcPr>
            <w:tcW w:w="7666" w:type="dxa"/>
            <w:vMerge/>
            <w:tcBorders>
              <w:top w:val="single" w:sz="4" w:space="0" w:color="auto"/>
              <w:left w:val="single" w:sz="4" w:space="0" w:color="auto"/>
              <w:bottom w:val="single" w:sz="4" w:space="0" w:color="auto"/>
              <w:right w:val="single" w:sz="4" w:space="0" w:color="auto"/>
            </w:tcBorders>
          </w:tcPr>
          <w:p w14:paraId="3CAF8BA5"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p>
        </w:tc>
        <w:tc>
          <w:tcPr>
            <w:tcW w:w="1275" w:type="dxa"/>
            <w:tcBorders>
              <w:top w:val="single" w:sz="4" w:space="0" w:color="auto"/>
              <w:left w:val="single" w:sz="4" w:space="0" w:color="auto"/>
              <w:bottom w:val="single" w:sz="4" w:space="0" w:color="auto"/>
              <w:right w:val="single" w:sz="4" w:space="0" w:color="auto"/>
            </w:tcBorders>
          </w:tcPr>
          <w:p w14:paraId="358D05AB"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r w:rsidRPr="00942F09">
              <w:rPr>
                <w:rFonts w:ascii="Times New Roman" w:eastAsia="Calibri" w:hAnsi="Times New Roman"/>
                <w:sz w:val="24"/>
                <w:szCs w:val="24"/>
                <w:lang w:eastAsia="en-US"/>
              </w:rPr>
              <w:t>наименование</w:t>
            </w:r>
          </w:p>
        </w:tc>
        <w:tc>
          <w:tcPr>
            <w:tcW w:w="1560" w:type="dxa"/>
            <w:tcBorders>
              <w:top w:val="single" w:sz="4" w:space="0" w:color="auto"/>
              <w:left w:val="single" w:sz="4" w:space="0" w:color="auto"/>
              <w:bottom w:val="single" w:sz="4" w:space="0" w:color="auto"/>
              <w:right w:val="single" w:sz="4" w:space="0" w:color="auto"/>
            </w:tcBorders>
          </w:tcPr>
          <w:p w14:paraId="7E1F4AF5"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r w:rsidRPr="00942F09">
              <w:rPr>
                <w:rFonts w:ascii="Times New Roman" w:eastAsia="Calibri" w:hAnsi="Times New Roman"/>
                <w:sz w:val="24"/>
                <w:szCs w:val="24"/>
                <w:lang w:eastAsia="en-US"/>
              </w:rPr>
              <w:t xml:space="preserve">код по </w:t>
            </w:r>
            <w:hyperlink r:id="rId16" w:history="1">
              <w:r w:rsidRPr="001E6DAA">
                <w:rPr>
                  <w:rFonts w:ascii="Times New Roman" w:eastAsia="Calibri" w:hAnsi="Times New Roman"/>
                  <w:sz w:val="24"/>
                  <w:szCs w:val="24"/>
                  <w:lang w:eastAsia="en-US"/>
                </w:rPr>
                <w:t>ОКЕИ</w:t>
              </w:r>
            </w:hyperlink>
          </w:p>
        </w:tc>
        <w:tc>
          <w:tcPr>
            <w:tcW w:w="2409" w:type="dxa"/>
            <w:vMerge/>
            <w:tcBorders>
              <w:left w:val="single" w:sz="4" w:space="0" w:color="auto"/>
              <w:bottom w:val="single" w:sz="4" w:space="0" w:color="auto"/>
              <w:right w:val="single" w:sz="4" w:space="0" w:color="auto"/>
            </w:tcBorders>
          </w:tcPr>
          <w:p w14:paraId="118B910B"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p>
        </w:tc>
        <w:tc>
          <w:tcPr>
            <w:tcW w:w="2268" w:type="dxa"/>
            <w:vMerge/>
            <w:tcBorders>
              <w:left w:val="single" w:sz="4" w:space="0" w:color="auto"/>
              <w:bottom w:val="single" w:sz="4" w:space="0" w:color="auto"/>
              <w:right w:val="single" w:sz="4" w:space="0" w:color="auto"/>
            </w:tcBorders>
          </w:tcPr>
          <w:p w14:paraId="32480606"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p>
        </w:tc>
      </w:tr>
      <w:tr w:rsidR="00942F09" w:rsidRPr="00942F09" w14:paraId="27B08BBD" w14:textId="77777777" w:rsidTr="008A00B0">
        <w:trPr>
          <w:trHeight w:val="438"/>
        </w:trPr>
        <w:tc>
          <w:tcPr>
            <w:tcW w:w="7666" w:type="dxa"/>
            <w:tcBorders>
              <w:top w:val="single" w:sz="4" w:space="0" w:color="auto"/>
              <w:left w:val="single" w:sz="4" w:space="0" w:color="auto"/>
              <w:bottom w:val="single" w:sz="4" w:space="0" w:color="auto"/>
              <w:right w:val="single" w:sz="4" w:space="0" w:color="auto"/>
            </w:tcBorders>
          </w:tcPr>
          <w:p w14:paraId="049502C0" w14:textId="141BAC86" w:rsidR="00942F09" w:rsidRPr="00942F09" w:rsidRDefault="00942F09" w:rsidP="008A00B0">
            <w:pPr>
              <w:autoSpaceDE w:val="0"/>
              <w:autoSpaceDN w:val="0"/>
              <w:adjustRightInd w:val="0"/>
              <w:spacing w:after="0" w:line="240" w:lineRule="auto"/>
              <w:rPr>
                <w:rFonts w:ascii="Times New Roman" w:eastAsia="Calibri" w:hAnsi="Times New Roman"/>
                <w:sz w:val="24"/>
                <w:szCs w:val="24"/>
                <w:lang w:eastAsia="en-US"/>
              </w:rPr>
            </w:pPr>
            <w:bookmarkStart w:id="11" w:name="Par75"/>
            <w:bookmarkEnd w:id="11"/>
            <w:r w:rsidRPr="00942F09">
              <w:rPr>
                <w:rFonts w:ascii="Times New Roman" w:eastAsia="Calibri" w:hAnsi="Times New Roman"/>
                <w:b/>
                <w:bCs/>
                <w:sz w:val="24"/>
                <w:szCs w:val="24"/>
                <w:lang w:eastAsia="en-US"/>
              </w:rPr>
              <w:t>Результат предоставления гранта 1:</w:t>
            </w:r>
          </w:p>
        </w:tc>
        <w:tc>
          <w:tcPr>
            <w:tcW w:w="1275" w:type="dxa"/>
            <w:tcBorders>
              <w:top w:val="single" w:sz="4" w:space="0" w:color="auto"/>
              <w:left w:val="single" w:sz="4" w:space="0" w:color="auto"/>
              <w:bottom w:val="single" w:sz="4" w:space="0" w:color="auto"/>
              <w:right w:val="single" w:sz="4" w:space="0" w:color="auto"/>
            </w:tcBorders>
          </w:tcPr>
          <w:p w14:paraId="63973A44" w14:textId="657061DC"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14:paraId="3BA33D96" w14:textId="7F651F58"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14:paraId="007E7924" w14:textId="1E18C81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0EF9FECC" w14:textId="37C0ED8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r>
      <w:tr w:rsidR="00942F09" w:rsidRPr="00942F09" w14:paraId="4F75BE8A" w14:textId="77777777" w:rsidTr="008A00B0">
        <w:tc>
          <w:tcPr>
            <w:tcW w:w="7666" w:type="dxa"/>
            <w:tcBorders>
              <w:top w:val="single" w:sz="4" w:space="0" w:color="auto"/>
              <w:left w:val="single" w:sz="4" w:space="0" w:color="auto"/>
              <w:bottom w:val="single" w:sz="4" w:space="0" w:color="auto"/>
              <w:right w:val="single" w:sz="4" w:space="0" w:color="auto"/>
            </w:tcBorders>
          </w:tcPr>
          <w:p w14:paraId="3AED9668" w14:textId="4FD6B362"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r w:rsidRPr="00942F09">
              <w:rPr>
                <w:rFonts w:ascii="Times New Roman" w:eastAsia="Calibri" w:hAnsi="Times New Roman"/>
                <w:b/>
                <w:bCs/>
                <w:sz w:val="24"/>
                <w:szCs w:val="24"/>
                <w:lang w:eastAsia="en-US"/>
              </w:rPr>
              <w:t>Контрольная точка 1:</w:t>
            </w:r>
            <w:r w:rsidRPr="00942F09">
              <w:rPr>
                <w:rFonts w:eastAsia="Calibri"/>
                <w:lang w:eastAsia="en-US"/>
              </w:rPr>
              <w:t xml:space="preserve"> </w:t>
            </w:r>
          </w:p>
        </w:tc>
        <w:tc>
          <w:tcPr>
            <w:tcW w:w="1275" w:type="dxa"/>
            <w:tcBorders>
              <w:top w:val="single" w:sz="4" w:space="0" w:color="auto"/>
              <w:left w:val="single" w:sz="4" w:space="0" w:color="auto"/>
              <w:bottom w:val="single" w:sz="4" w:space="0" w:color="auto"/>
              <w:right w:val="single" w:sz="4" w:space="0" w:color="auto"/>
            </w:tcBorders>
          </w:tcPr>
          <w:p w14:paraId="47AFF394" w14:textId="23672E88"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14:paraId="44204431" w14:textId="4870E9AD"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14:paraId="24E4D3F5" w14:textId="1C9F15EC"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7A37F317" w14:textId="468F2AC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r>
      <w:tr w:rsidR="00942F09" w:rsidRPr="00942F09" w14:paraId="0D7862F0" w14:textId="77777777" w:rsidTr="008A00B0">
        <w:trPr>
          <w:trHeight w:val="440"/>
        </w:trPr>
        <w:tc>
          <w:tcPr>
            <w:tcW w:w="7666" w:type="dxa"/>
            <w:tcBorders>
              <w:top w:val="single" w:sz="4" w:space="0" w:color="auto"/>
              <w:left w:val="single" w:sz="4" w:space="0" w:color="auto"/>
              <w:bottom w:val="single" w:sz="4" w:space="0" w:color="auto"/>
              <w:right w:val="single" w:sz="4" w:space="0" w:color="auto"/>
            </w:tcBorders>
          </w:tcPr>
          <w:p w14:paraId="731B9C0E" w14:textId="7AAC8559"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r w:rsidRPr="00942F09">
              <w:rPr>
                <w:rFonts w:ascii="Times New Roman" w:eastAsia="Calibri" w:hAnsi="Times New Roman"/>
                <w:b/>
                <w:bCs/>
                <w:sz w:val="24"/>
                <w:szCs w:val="24"/>
                <w:lang w:eastAsia="en-US"/>
              </w:rPr>
              <w:t>Результат предоставления гранта 2:</w:t>
            </w:r>
            <w:r w:rsidRPr="00942F09">
              <w:rPr>
                <w:rFonts w:eastAsia="Calibri"/>
                <w:lang w:eastAsia="en-US"/>
              </w:rPr>
              <w:t xml:space="preserve"> </w:t>
            </w:r>
          </w:p>
        </w:tc>
        <w:tc>
          <w:tcPr>
            <w:tcW w:w="1275" w:type="dxa"/>
            <w:tcBorders>
              <w:top w:val="single" w:sz="4" w:space="0" w:color="auto"/>
              <w:left w:val="single" w:sz="4" w:space="0" w:color="auto"/>
              <w:bottom w:val="single" w:sz="4" w:space="0" w:color="auto"/>
              <w:right w:val="single" w:sz="4" w:space="0" w:color="auto"/>
            </w:tcBorders>
          </w:tcPr>
          <w:p w14:paraId="053EC2D2" w14:textId="4AC1BC4B"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14:paraId="53C49DD2" w14:textId="2BDFFB8B"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14:paraId="38E76F96" w14:textId="3EF72F5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21B08F5B" w14:textId="7D68F7CB"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r>
      <w:tr w:rsidR="00942F09" w:rsidRPr="00942F09" w14:paraId="3B098553" w14:textId="77777777" w:rsidTr="008A00B0">
        <w:trPr>
          <w:trHeight w:val="464"/>
        </w:trPr>
        <w:tc>
          <w:tcPr>
            <w:tcW w:w="7666" w:type="dxa"/>
            <w:tcBorders>
              <w:top w:val="single" w:sz="4" w:space="0" w:color="auto"/>
              <w:left w:val="single" w:sz="4" w:space="0" w:color="auto"/>
              <w:bottom w:val="single" w:sz="4" w:space="0" w:color="auto"/>
              <w:right w:val="single" w:sz="4" w:space="0" w:color="auto"/>
            </w:tcBorders>
          </w:tcPr>
          <w:p w14:paraId="5E785299" w14:textId="4784A3DD"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r w:rsidRPr="00942F09">
              <w:rPr>
                <w:rFonts w:ascii="Times New Roman" w:eastAsia="Calibri" w:hAnsi="Times New Roman"/>
                <w:b/>
                <w:bCs/>
                <w:sz w:val="24"/>
                <w:szCs w:val="24"/>
                <w:lang w:eastAsia="en-US"/>
              </w:rPr>
              <w:t>Контрольная точка 2</w:t>
            </w:r>
            <w:r w:rsidRPr="00942F09">
              <w:rPr>
                <w:rFonts w:ascii="Times New Roman" w:eastAsia="Calibri" w:hAnsi="Times New Roman"/>
                <w:sz w:val="24"/>
                <w:szCs w:val="24"/>
                <w:lang w:eastAsia="en-US"/>
              </w:rPr>
              <w:t>:</w:t>
            </w:r>
            <w:r w:rsidRPr="00942F09">
              <w:rPr>
                <w:rFonts w:eastAsia="Calibri"/>
                <w:lang w:eastAsia="en-US"/>
              </w:rPr>
              <w:t xml:space="preserve"> </w:t>
            </w:r>
          </w:p>
        </w:tc>
        <w:tc>
          <w:tcPr>
            <w:tcW w:w="1275" w:type="dxa"/>
            <w:tcBorders>
              <w:top w:val="single" w:sz="4" w:space="0" w:color="auto"/>
              <w:left w:val="single" w:sz="4" w:space="0" w:color="auto"/>
              <w:bottom w:val="single" w:sz="4" w:space="0" w:color="auto"/>
              <w:right w:val="single" w:sz="4" w:space="0" w:color="auto"/>
            </w:tcBorders>
          </w:tcPr>
          <w:p w14:paraId="4905A760" w14:textId="23549A30"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1560" w:type="dxa"/>
            <w:tcBorders>
              <w:top w:val="single" w:sz="4" w:space="0" w:color="auto"/>
              <w:left w:val="single" w:sz="4" w:space="0" w:color="auto"/>
              <w:bottom w:val="single" w:sz="4" w:space="0" w:color="auto"/>
              <w:right w:val="single" w:sz="4" w:space="0" w:color="auto"/>
            </w:tcBorders>
          </w:tcPr>
          <w:p w14:paraId="78F2E803" w14:textId="084D94DD"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409" w:type="dxa"/>
            <w:tcBorders>
              <w:top w:val="single" w:sz="4" w:space="0" w:color="auto"/>
              <w:left w:val="single" w:sz="4" w:space="0" w:color="auto"/>
              <w:bottom w:val="single" w:sz="4" w:space="0" w:color="auto"/>
              <w:right w:val="single" w:sz="4" w:space="0" w:color="auto"/>
            </w:tcBorders>
          </w:tcPr>
          <w:p w14:paraId="19BBA8A3" w14:textId="0251699E"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268" w:type="dxa"/>
            <w:tcBorders>
              <w:top w:val="single" w:sz="4" w:space="0" w:color="auto"/>
              <w:left w:val="single" w:sz="4" w:space="0" w:color="auto"/>
              <w:bottom w:val="single" w:sz="4" w:space="0" w:color="auto"/>
              <w:right w:val="single" w:sz="4" w:space="0" w:color="auto"/>
            </w:tcBorders>
          </w:tcPr>
          <w:p w14:paraId="126B5787" w14:textId="056156F3"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r>
    </w:tbl>
    <w:p w14:paraId="774C8C3A" w14:textId="77777777" w:rsidR="00942F09" w:rsidRPr="00942F09" w:rsidRDefault="00942F09" w:rsidP="00942F09">
      <w:pPr>
        <w:autoSpaceDE w:val="0"/>
        <w:autoSpaceDN w:val="0"/>
        <w:adjustRightInd w:val="0"/>
        <w:spacing w:after="0" w:line="240" w:lineRule="auto"/>
        <w:jc w:val="both"/>
        <w:rPr>
          <w:rFonts w:ascii="Times New Roman" w:eastAsia="Calibri" w:hAnsi="Times New Roman"/>
          <w:sz w:val="24"/>
          <w:szCs w:val="24"/>
          <w:lang w:eastAsia="en-US"/>
        </w:rPr>
      </w:pPr>
    </w:p>
    <w:tbl>
      <w:tblPr>
        <w:tblW w:w="14601" w:type="dxa"/>
        <w:tblInd w:w="-505" w:type="dxa"/>
        <w:tblLayout w:type="fixed"/>
        <w:tblCellMar>
          <w:top w:w="102" w:type="dxa"/>
          <w:left w:w="62" w:type="dxa"/>
          <w:bottom w:w="102" w:type="dxa"/>
          <w:right w:w="62" w:type="dxa"/>
        </w:tblCellMar>
        <w:tblLook w:val="0000" w:firstRow="0" w:lastRow="0" w:firstColumn="0" w:lastColumn="0" w:noHBand="0" w:noVBand="0"/>
      </w:tblPr>
      <w:tblGrid>
        <w:gridCol w:w="4676"/>
        <w:gridCol w:w="144"/>
        <w:gridCol w:w="283"/>
        <w:gridCol w:w="3119"/>
        <w:gridCol w:w="284"/>
        <w:gridCol w:w="2693"/>
        <w:gridCol w:w="567"/>
        <w:gridCol w:w="2835"/>
      </w:tblGrid>
      <w:tr w:rsidR="00942F09" w:rsidRPr="00942F09" w14:paraId="379E76CC" w14:textId="77777777" w:rsidTr="008A00B0">
        <w:trPr>
          <w:trHeight w:val="635"/>
        </w:trPr>
        <w:tc>
          <w:tcPr>
            <w:tcW w:w="4676" w:type="dxa"/>
          </w:tcPr>
          <w:p w14:paraId="4EAC8D6C"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r w:rsidRPr="00942F09">
              <w:rPr>
                <w:rFonts w:ascii="Times New Roman" w:eastAsia="Calibri" w:hAnsi="Times New Roman"/>
                <w:sz w:val="24"/>
                <w:szCs w:val="24"/>
                <w:lang w:eastAsia="en-US"/>
              </w:rPr>
              <w:t xml:space="preserve">Руководитель (уполномоченное лицо)                   </w:t>
            </w:r>
          </w:p>
          <w:p w14:paraId="4CBA47EB"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r w:rsidRPr="00942F09">
              <w:rPr>
                <w:rFonts w:ascii="Times New Roman" w:eastAsia="Calibri" w:hAnsi="Times New Roman"/>
                <w:sz w:val="24"/>
                <w:szCs w:val="24"/>
                <w:lang w:eastAsia="en-US"/>
              </w:rPr>
              <w:t>главного распорядителя бюджетных средств</w:t>
            </w:r>
          </w:p>
        </w:tc>
        <w:tc>
          <w:tcPr>
            <w:tcW w:w="144" w:type="dxa"/>
          </w:tcPr>
          <w:p w14:paraId="2165DA7D"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83" w:type="dxa"/>
          </w:tcPr>
          <w:p w14:paraId="5B7BB843"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3119" w:type="dxa"/>
            <w:tcBorders>
              <w:bottom w:val="single" w:sz="4" w:space="0" w:color="auto"/>
            </w:tcBorders>
          </w:tcPr>
          <w:p w14:paraId="3458CDCA" w14:textId="7FABDADF"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84" w:type="dxa"/>
          </w:tcPr>
          <w:p w14:paraId="4DDB83FE"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693" w:type="dxa"/>
            <w:tcBorders>
              <w:bottom w:val="single" w:sz="4" w:space="0" w:color="auto"/>
            </w:tcBorders>
          </w:tcPr>
          <w:p w14:paraId="7963774B"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567" w:type="dxa"/>
          </w:tcPr>
          <w:p w14:paraId="77E47825"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835" w:type="dxa"/>
            <w:tcBorders>
              <w:bottom w:val="single" w:sz="4" w:space="0" w:color="auto"/>
            </w:tcBorders>
          </w:tcPr>
          <w:p w14:paraId="12E2260B"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p w14:paraId="08DA3E8E" w14:textId="7EF89DD9"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r w:rsidRPr="00942F09">
              <w:rPr>
                <w:rFonts w:ascii="Times New Roman" w:eastAsia="Calibri" w:hAnsi="Times New Roman"/>
                <w:sz w:val="24"/>
                <w:szCs w:val="24"/>
                <w:lang w:eastAsia="en-US"/>
              </w:rPr>
              <w:t xml:space="preserve">  </w:t>
            </w:r>
          </w:p>
        </w:tc>
      </w:tr>
      <w:tr w:rsidR="00942F09" w:rsidRPr="00942F09" w14:paraId="2D80BC90" w14:textId="77777777" w:rsidTr="008A00B0">
        <w:tc>
          <w:tcPr>
            <w:tcW w:w="4676" w:type="dxa"/>
          </w:tcPr>
          <w:p w14:paraId="55404633"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144" w:type="dxa"/>
          </w:tcPr>
          <w:p w14:paraId="1DD2076B"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83" w:type="dxa"/>
          </w:tcPr>
          <w:p w14:paraId="1D735523"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3119" w:type="dxa"/>
          </w:tcPr>
          <w:p w14:paraId="6C95DB35"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r w:rsidRPr="00942F09">
              <w:rPr>
                <w:rFonts w:ascii="Times New Roman" w:eastAsia="Calibri" w:hAnsi="Times New Roman"/>
                <w:sz w:val="24"/>
                <w:szCs w:val="24"/>
                <w:lang w:eastAsia="en-US"/>
              </w:rPr>
              <w:t>(должность)</w:t>
            </w:r>
          </w:p>
        </w:tc>
        <w:tc>
          <w:tcPr>
            <w:tcW w:w="284" w:type="dxa"/>
          </w:tcPr>
          <w:p w14:paraId="4C0762A2" w14:textId="77777777" w:rsidR="00942F09" w:rsidRPr="00942F09" w:rsidRDefault="00942F09" w:rsidP="00942F09">
            <w:pPr>
              <w:autoSpaceDE w:val="0"/>
              <w:autoSpaceDN w:val="0"/>
              <w:adjustRightInd w:val="0"/>
              <w:spacing w:after="0" w:line="240" w:lineRule="auto"/>
              <w:jc w:val="center"/>
              <w:rPr>
                <w:rFonts w:ascii="Times New Roman" w:eastAsia="Calibri" w:hAnsi="Times New Roman"/>
                <w:sz w:val="24"/>
                <w:szCs w:val="24"/>
                <w:lang w:eastAsia="en-US"/>
              </w:rPr>
            </w:pPr>
            <w:r w:rsidRPr="00942F09">
              <w:rPr>
                <w:rFonts w:ascii="Times New Roman" w:eastAsia="Calibri" w:hAnsi="Times New Roman"/>
                <w:sz w:val="24"/>
                <w:szCs w:val="24"/>
                <w:lang w:eastAsia="en-US"/>
              </w:rPr>
              <w:t xml:space="preserve">                                                </w:t>
            </w:r>
          </w:p>
        </w:tc>
        <w:tc>
          <w:tcPr>
            <w:tcW w:w="2693" w:type="dxa"/>
          </w:tcPr>
          <w:p w14:paraId="525FCDB9"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r w:rsidRPr="00942F09">
              <w:rPr>
                <w:rFonts w:ascii="Times New Roman" w:eastAsia="Calibri" w:hAnsi="Times New Roman"/>
                <w:sz w:val="24"/>
                <w:szCs w:val="24"/>
                <w:lang w:eastAsia="en-US"/>
              </w:rPr>
              <w:t xml:space="preserve">                  (подпись)</w:t>
            </w:r>
          </w:p>
        </w:tc>
        <w:tc>
          <w:tcPr>
            <w:tcW w:w="567" w:type="dxa"/>
          </w:tcPr>
          <w:p w14:paraId="40640920"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p>
        </w:tc>
        <w:tc>
          <w:tcPr>
            <w:tcW w:w="2835" w:type="dxa"/>
          </w:tcPr>
          <w:p w14:paraId="58BEDF13" w14:textId="77777777" w:rsidR="00942F09" w:rsidRPr="00942F09" w:rsidRDefault="00942F09" w:rsidP="00942F09">
            <w:pPr>
              <w:autoSpaceDE w:val="0"/>
              <w:autoSpaceDN w:val="0"/>
              <w:adjustRightInd w:val="0"/>
              <w:spacing w:after="0" w:line="240" w:lineRule="auto"/>
              <w:rPr>
                <w:rFonts w:ascii="Times New Roman" w:eastAsia="Calibri" w:hAnsi="Times New Roman"/>
                <w:sz w:val="24"/>
                <w:szCs w:val="24"/>
                <w:lang w:eastAsia="en-US"/>
              </w:rPr>
            </w:pPr>
            <w:r w:rsidRPr="00942F09">
              <w:rPr>
                <w:rFonts w:ascii="Times New Roman" w:eastAsia="Calibri" w:hAnsi="Times New Roman"/>
                <w:sz w:val="24"/>
                <w:szCs w:val="24"/>
                <w:lang w:eastAsia="en-US"/>
              </w:rPr>
              <w:t xml:space="preserve">  (расшифровка подписи)</w:t>
            </w:r>
          </w:p>
        </w:tc>
      </w:tr>
    </w:tbl>
    <w:p w14:paraId="17DA291B" w14:textId="242335D7" w:rsidR="00942F09" w:rsidRPr="00942F09" w:rsidRDefault="00942F09" w:rsidP="00942F09">
      <w:pPr>
        <w:autoSpaceDE w:val="0"/>
        <w:autoSpaceDN w:val="0"/>
        <w:adjustRightInd w:val="0"/>
        <w:spacing w:before="220" w:after="0" w:line="240" w:lineRule="auto"/>
        <w:ind w:left="-709"/>
        <w:contextualSpacing/>
        <w:jc w:val="both"/>
        <w:rPr>
          <w:rFonts w:ascii="Times New Roman" w:eastAsia="Calibri" w:hAnsi="Times New Roman"/>
          <w:sz w:val="24"/>
          <w:szCs w:val="24"/>
          <w:lang w:eastAsia="en-US"/>
        </w:rPr>
      </w:pPr>
      <w:bookmarkStart w:id="12" w:name="Par220"/>
      <w:bookmarkEnd w:id="12"/>
      <w:r w:rsidRPr="00942F09">
        <w:rPr>
          <w:rFonts w:ascii="Times New Roman" w:eastAsia="Calibri" w:hAnsi="Times New Roman"/>
          <w:sz w:val="24"/>
          <w:szCs w:val="24"/>
          <w:lang w:eastAsia="en-US"/>
        </w:rPr>
        <w:t xml:space="preserve">   </w:t>
      </w:r>
    </w:p>
    <w:p w14:paraId="2767BAC4" w14:textId="77777777" w:rsidR="00942F09" w:rsidRPr="00942F09" w:rsidRDefault="00942F09" w:rsidP="00942F09">
      <w:pPr>
        <w:autoSpaceDE w:val="0"/>
        <w:autoSpaceDN w:val="0"/>
        <w:adjustRightInd w:val="0"/>
        <w:spacing w:before="220" w:after="0" w:line="240" w:lineRule="auto"/>
        <w:ind w:left="-709"/>
        <w:contextualSpacing/>
        <w:jc w:val="both"/>
        <w:rPr>
          <w:rFonts w:ascii="Times New Roman" w:eastAsia="Calibri" w:hAnsi="Times New Roman"/>
          <w:sz w:val="24"/>
          <w:szCs w:val="24"/>
          <w:lang w:eastAsia="en-US"/>
        </w:rPr>
      </w:pPr>
    </w:p>
    <w:p w14:paraId="5174AF65" w14:textId="1EB6B178" w:rsidR="00942F09" w:rsidRPr="00942F09" w:rsidRDefault="008A00B0" w:rsidP="00942F09">
      <w:pPr>
        <w:autoSpaceDE w:val="0"/>
        <w:autoSpaceDN w:val="0"/>
        <w:adjustRightInd w:val="0"/>
        <w:spacing w:before="220" w:after="0" w:line="240" w:lineRule="auto"/>
        <w:ind w:left="-709"/>
        <w:contextualSpacing/>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00942F09" w:rsidRPr="00942F09">
        <w:rPr>
          <w:rFonts w:ascii="Times New Roman" w:eastAsia="Calibri" w:hAnsi="Times New Roman"/>
          <w:sz w:val="24"/>
          <w:szCs w:val="24"/>
          <w:lang w:eastAsia="en-US"/>
        </w:rPr>
        <w:t xml:space="preserve">Руководитель (уполномоченное лицо)                     </w:t>
      </w:r>
      <w:r w:rsidR="00942F09">
        <w:rPr>
          <w:rFonts w:ascii="Times New Roman" w:eastAsia="Calibri" w:hAnsi="Times New Roman"/>
          <w:sz w:val="24"/>
          <w:szCs w:val="24"/>
          <w:u w:val="single"/>
          <w:lang w:eastAsia="en-US"/>
        </w:rPr>
        <w:t>________________</w:t>
      </w:r>
      <w:r w:rsidR="00942F09" w:rsidRPr="00942F09">
        <w:rPr>
          <w:rFonts w:ascii="Times New Roman" w:eastAsia="Calibri" w:hAnsi="Times New Roman"/>
          <w:sz w:val="24"/>
          <w:szCs w:val="24"/>
          <w:lang w:eastAsia="en-US"/>
        </w:rPr>
        <w:t xml:space="preserve">                                ________________         __________________________   </w:t>
      </w:r>
    </w:p>
    <w:p w14:paraId="04798665" w14:textId="77777777" w:rsidR="00942F09" w:rsidRPr="00942F09" w:rsidRDefault="00942F09" w:rsidP="00942F09">
      <w:pPr>
        <w:autoSpaceDE w:val="0"/>
        <w:autoSpaceDN w:val="0"/>
        <w:adjustRightInd w:val="0"/>
        <w:spacing w:before="220" w:after="0" w:line="240" w:lineRule="auto"/>
        <w:contextualSpacing/>
        <w:jc w:val="both"/>
        <w:rPr>
          <w:rFonts w:ascii="Times New Roman" w:eastAsia="Calibri" w:hAnsi="Times New Roman"/>
          <w:sz w:val="24"/>
          <w:szCs w:val="24"/>
          <w:lang w:eastAsia="en-US"/>
        </w:rPr>
      </w:pPr>
      <w:r w:rsidRPr="00942F09">
        <w:rPr>
          <w:rFonts w:ascii="Times New Roman" w:eastAsia="Calibri" w:hAnsi="Times New Roman"/>
          <w:sz w:val="24"/>
          <w:szCs w:val="24"/>
          <w:lang w:eastAsia="en-US"/>
        </w:rPr>
        <w:t>получателя гранта</w:t>
      </w:r>
      <w:r w:rsidRPr="00942F09">
        <w:rPr>
          <w:rFonts w:ascii="Times New Roman" w:eastAsia="Calibri" w:hAnsi="Times New Roman"/>
          <w:sz w:val="24"/>
          <w:szCs w:val="24"/>
          <w:lang w:eastAsia="en-US"/>
        </w:rPr>
        <w:tab/>
      </w:r>
      <w:r w:rsidRPr="00942F09">
        <w:rPr>
          <w:rFonts w:ascii="Times New Roman" w:eastAsia="Calibri" w:hAnsi="Times New Roman"/>
          <w:sz w:val="24"/>
          <w:szCs w:val="24"/>
          <w:lang w:eastAsia="en-US"/>
        </w:rPr>
        <w:tab/>
      </w:r>
      <w:r w:rsidRPr="00942F09">
        <w:rPr>
          <w:rFonts w:ascii="Times New Roman" w:eastAsia="Calibri" w:hAnsi="Times New Roman"/>
          <w:sz w:val="24"/>
          <w:szCs w:val="24"/>
          <w:lang w:eastAsia="en-US"/>
        </w:rPr>
        <w:tab/>
      </w:r>
      <w:r w:rsidRPr="00942F09">
        <w:rPr>
          <w:rFonts w:ascii="Times New Roman" w:eastAsia="Calibri" w:hAnsi="Times New Roman"/>
          <w:sz w:val="24"/>
          <w:szCs w:val="24"/>
          <w:lang w:eastAsia="en-US"/>
        </w:rPr>
        <w:tab/>
        <w:t xml:space="preserve">        (должность)                                                (подпись)</w:t>
      </w:r>
      <w:r w:rsidRPr="00942F09">
        <w:rPr>
          <w:rFonts w:ascii="Times New Roman" w:eastAsia="Calibri" w:hAnsi="Times New Roman"/>
          <w:sz w:val="24"/>
          <w:szCs w:val="24"/>
          <w:lang w:eastAsia="en-US"/>
        </w:rPr>
        <w:tab/>
      </w:r>
      <w:r w:rsidRPr="00942F09">
        <w:rPr>
          <w:rFonts w:ascii="Times New Roman" w:eastAsia="Calibri" w:hAnsi="Times New Roman"/>
          <w:sz w:val="24"/>
          <w:szCs w:val="24"/>
          <w:lang w:eastAsia="en-US"/>
        </w:rPr>
        <w:tab/>
        <w:t xml:space="preserve">        (расшифровка подписи)</w:t>
      </w:r>
    </w:p>
    <w:p w14:paraId="452575DB" w14:textId="77777777" w:rsidR="00942F09" w:rsidRPr="00942F09" w:rsidRDefault="00942F09" w:rsidP="00942F09">
      <w:pPr>
        <w:autoSpaceDE w:val="0"/>
        <w:autoSpaceDN w:val="0"/>
        <w:adjustRightInd w:val="0"/>
        <w:spacing w:before="220" w:after="0" w:line="240" w:lineRule="auto"/>
        <w:ind w:hanging="567"/>
        <w:jc w:val="both"/>
        <w:rPr>
          <w:rFonts w:ascii="Times New Roman" w:eastAsia="Calibri" w:hAnsi="Times New Roman"/>
          <w:sz w:val="24"/>
          <w:szCs w:val="24"/>
          <w:lang w:eastAsia="en-US"/>
        </w:rPr>
      </w:pPr>
    </w:p>
    <w:p w14:paraId="49272FFE" w14:textId="35CDFE08" w:rsidR="00942F09" w:rsidRPr="00942F09" w:rsidRDefault="00942F09" w:rsidP="00942F09">
      <w:pPr>
        <w:autoSpaceDE w:val="0"/>
        <w:autoSpaceDN w:val="0"/>
        <w:adjustRightInd w:val="0"/>
        <w:spacing w:before="220" w:after="0" w:line="240" w:lineRule="auto"/>
        <w:ind w:hanging="567"/>
        <w:jc w:val="both"/>
        <w:rPr>
          <w:rFonts w:ascii="Times New Roman" w:eastAsia="Calibri" w:hAnsi="Times New Roman"/>
          <w:sz w:val="24"/>
          <w:szCs w:val="24"/>
          <w:lang w:eastAsia="en-US"/>
        </w:rPr>
      </w:pPr>
      <w:r w:rsidRPr="00942F09">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Pr="00942F09">
        <w:rPr>
          <w:rFonts w:ascii="Times New Roman" w:eastAsia="Calibri" w:hAnsi="Times New Roman"/>
          <w:sz w:val="24"/>
          <w:szCs w:val="24"/>
          <w:lang w:eastAsia="en-US"/>
        </w:rPr>
        <w:t>»</w:t>
      </w:r>
      <w:r>
        <w:rPr>
          <w:rFonts w:ascii="Times New Roman" w:eastAsia="Calibri" w:hAnsi="Times New Roman"/>
          <w:sz w:val="24"/>
          <w:szCs w:val="24"/>
          <w:lang w:eastAsia="en-US"/>
        </w:rPr>
        <w:t xml:space="preserve">  </w:t>
      </w:r>
      <w:r w:rsidR="009B3A71">
        <w:rPr>
          <w:rFonts w:ascii="Times New Roman" w:eastAsia="Calibri" w:hAnsi="Times New Roman"/>
          <w:sz w:val="24"/>
          <w:szCs w:val="24"/>
          <w:lang w:eastAsia="en-US"/>
        </w:rPr>
        <w:t>____________</w:t>
      </w:r>
      <w:r>
        <w:rPr>
          <w:rFonts w:ascii="Times New Roman" w:eastAsia="Calibri" w:hAnsi="Times New Roman"/>
          <w:sz w:val="24"/>
          <w:szCs w:val="24"/>
          <w:lang w:eastAsia="en-US"/>
        </w:rPr>
        <w:t xml:space="preserve">  </w:t>
      </w:r>
      <w:r w:rsidRPr="00942F09">
        <w:rPr>
          <w:rFonts w:ascii="Times New Roman" w:eastAsia="Calibri" w:hAnsi="Times New Roman"/>
          <w:sz w:val="24"/>
          <w:szCs w:val="24"/>
          <w:lang w:eastAsia="en-US"/>
        </w:rPr>
        <w:t xml:space="preserve"> 202</w:t>
      </w:r>
      <w:r w:rsidR="009B3A71">
        <w:rPr>
          <w:rFonts w:ascii="Times New Roman" w:eastAsia="Calibri" w:hAnsi="Times New Roman"/>
          <w:sz w:val="24"/>
          <w:szCs w:val="24"/>
          <w:lang w:eastAsia="en-US"/>
        </w:rPr>
        <w:t xml:space="preserve">   </w:t>
      </w:r>
      <w:r w:rsidRPr="00942F09">
        <w:rPr>
          <w:rFonts w:ascii="Times New Roman" w:eastAsia="Calibri" w:hAnsi="Times New Roman"/>
          <w:sz w:val="24"/>
          <w:szCs w:val="24"/>
          <w:lang w:eastAsia="en-US"/>
        </w:rPr>
        <w:t xml:space="preserve"> г.</w:t>
      </w:r>
      <w:r w:rsidRPr="00942F09">
        <w:rPr>
          <w:rFonts w:ascii="Times New Roman" w:eastAsia="Calibri" w:hAnsi="Times New Roman"/>
          <w:sz w:val="24"/>
          <w:szCs w:val="24"/>
          <w:lang w:eastAsia="en-US"/>
        </w:rPr>
        <w:tab/>
      </w:r>
    </w:p>
    <w:p w14:paraId="7F691084" w14:textId="77777777" w:rsidR="00942F09" w:rsidRDefault="00942F09" w:rsidP="00942F09">
      <w:pPr>
        <w:autoSpaceDE w:val="0"/>
        <w:autoSpaceDN w:val="0"/>
        <w:adjustRightInd w:val="0"/>
        <w:spacing w:before="220" w:after="0" w:line="240" w:lineRule="auto"/>
        <w:ind w:hanging="567"/>
        <w:jc w:val="both"/>
        <w:rPr>
          <w:rFonts w:ascii="Times New Roman" w:eastAsia="Calibri" w:hAnsi="Times New Roman"/>
          <w:sz w:val="24"/>
          <w:szCs w:val="24"/>
          <w:lang w:eastAsia="en-US"/>
        </w:rPr>
      </w:pPr>
      <w:r w:rsidRPr="00942F09">
        <w:rPr>
          <w:rFonts w:ascii="Times New Roman" w:eastAsia="Calibri" w:hAnsi="Times New Roman"/>
          <w:sz w:val="24"/>
          <w:szCs w:val="24"/>
          <w:lang w:eastAsia="en-US"/>
        </w:rPr>
        <w:tab/>
      </w:r>
      <w:r w:rsidRPr="00942F09">
        <w:rPr>
          <w:rFonts w:ascii="Times New Roman" w:eastAsia="Calibri" w:hAnsi="Times New Roman"/>
          <w:sz w:val="24"/>
          <w:szCs w:val="24"/>
          <w:lang w:eastAsia="en-US"/>
        </w:rPr>
        <w:tab/>
      </w:r>
      <w:r w:rsidRPr="00942F09">
        <w:rPr>
          <w:rFonts w:ascii="Times New Roman" w:eastAsia="Calibri" w:hAnsi="Times New Roman"/>
          <w:sz w:val="24"/>
          <w:szCs w:val="24"/>
          <w:lang w:eastAsia="en-US"/>
        </w:rPr>
        <w:tab/>
      </w:r>
      <w:r w:rsidRPr="00942F09">
        <w:rPr>
          <w:rFonts w:ascii="Times New Roman" w:eastAsia="Calibri" w:hAnsi="Times New Roman"/>
          <w:sz w:val="24"/>
          <w:szCs w:val="24"/>
          <w:lang w:eastAsia="en-US"/>
        </w:rPr>
        <w:tab/>
      </w:r>
      <w:r w:rsidRPr="00942F09">
        <w:rPr>
          <w:rFonts w:ascii="Times New Roman" w:eastAsia="Calibri" w:hAnsi="Times New Roman"/>
          <w:sz w:val="24"/>
          <w:szCs w:val="24"/>
          <w:lang w:eastAsia="en-US"/>
        </w:rPr>
        <w:tab/>
      </w:r>
      <w:r w:rsidRPr="00942F09">
        <w:rPr>
          <w:rFonts w:ascii="Times New Roman" w:eastAsia="Calibri" w:hAnsi="Times New Roman"/>
          <w:sz w:val="24"/>
          <w:szCs w:val="24"/>
          <w:lang w:eastAsia="en-US"/>
        </w:rPr>
        <w:tab/>
      </w:r>
    </w:p>
    <w:p w14:paraId="04B64CC7" w14:textId="77777777" w:rsidR="008A00B0" w:rsidRDefault="008A00B0" w:rsidP="00942F09">
      <w:pPr>
        <w:autoSpaceDE w:val="0"/>
        <w:autoSpaceDN w:val="0"/>
        <w:adjustRightInd w:val="0"/>
        <w:spacing w:before="220" w:after="0" w:line="240" w:lineRule="auto"/>
        <w:ind w:hanging="567"/>
        <w:jc w:val="both"/>
        <w:rPr>
          <w:rFonts w:ascii="Times New Roman" w:eastAsia="Calibri" w:hAnsi="Times New Roman"/>
          <w:sz w:val="24"/>
          <w:szCs w:val="24"/>
          <w:lang w:eastAsia="en-US"/>
        </w:rPr>
      </w:pPr>
    </w:p>
    <w:p w14:paraId="30486CE8" w14:textId="77777777" w:rsidR="007F07E6" w:rsidRDefault="007F07E6" w:rsidP="00942F09">
      <w:pPr>
        <w:autoSpaceDE w:val="0"/>
        <w:autoSpaceDN w:val="0"/>
        <w:adjustRightInd w:val="0"/>
        <w:spacing w:before="220" w:after="0" w:line="240" w:lineRule="auto"/>
        <w:ind w:hanging="567"/>
        <w:jc w:val="both"/>
        <w:rPr>
          <w:rFonts w:ascii="Times New Roman" w:eastAsia="Calibri" w:hAnsi="Times New Roman"/>
          <w:sz w:val="24"/>
          <w:szCs w:val="24"/>
          <w:lang w:eastAsia="en-US"/>
        </w:rPr>
      </w:pPr>
    </w:p>
    <w:p w14:paraId="5EF9998D" w14:textId="1F7F08FD" w:rsidR="003E7392" w:rsidRPr="001142D1" w:rsidRDefault="003E7392" w:rsidP="0038234E">
      <w:pPr>
        <w:tabs>
          <w:tab w:val="left" w:pos="4678"/>
          <w:tab w:val="left" w:pos="4820"/>
          <w:tab w:val="left" w:pos="5103"/>
          <w:tab w:val="left" w:pos="5670"/>
          <w:tab w:val="left" w:pos="5812"/>
          <w:tab w:val="left" w:pos="6096"/>
        </w:tabs>
        <w:spacing w:after="0" w:line="240" w:lineRule="auto"/>
        <w:rPr>
          <w:rFonts w:ascii="Arial" w:hAnsi="Arial" w:cs="Arial"/>
          <w:sz w:val="24"/>
          <w:szCs w:val="24"/>
        </w:rPr>
      </w:pPr>
      <w:r>
        <w:rPr>
          <w:rFonts w:ascii="Arial" w:hAnsi="Arial" w:cs="Arial"/>
          <w:sz w:val="24"/>
          <w:szCs w:val="24"/>
        </w:rPr>
        <w:lastRenderedPageBreak/>
        <w:t xml:space="preserve">                                                                                                                       </w:t>
      </w:r>
      <w:r w:rsidR="0038234E">
        <w:rPr>
          <w:rFonts w:ascii="Arial" w:hAnsi="Arial" w:cs="Arial"/>
          <w:sz w:val="24"/>
          <w:szCs w:val="24"/>
        </w:rPr>
        <w:t xml:space="preserve">                                      </w:t>
      </w:r>
      <w:r w:rsidRPr="001142D1">
        <w:rPr>
          <w:rFonts w:ascii="Arial" w:hAnsi="Arial" w:cs="Arial"/>
          <w:sz w:val="24"/>
          <w:szCs w:val="24"/>
        </w:rPr>
        <w:t xml:space="preserve">Приложение №  </w:t>
      </w:r>
      <w:r w:rsidR="00E60832">
        <w:rPr>
          <w:rFonts w:ascii="Arial" w:hAnsi="Arial" w:cs="Arial"/>
          <w:sz w:val="24"/>
          <w:szCs w:val="24"/>
        </w:rPr>
        <w:t>4</w:t>
      </w:r>
    </w:p>
    <w:p w14:paraId="2884AC03" w14:textId="77777777" w:rsidR="003E7392" w:rsidRPr="001142D1" w:rsidRDefault="003E7392" w:rsidP="0038234E">
      <w:pPr>
        <w:pStyle w:val="af2"/>
        <w:ind w:left="10490"/>
        <w:rPr>
          <w:rFonts w:ascii="Arial" w:hAnsi="Arial" w:cs="Arial"/>
          <w:sz w:val="24"/>
          <w:szCs w:val="24"/>
        </w:rPr>
      </w:pPr>
      <w:r w:rsidRPr="001142D1">
        <w:rPr>
          <w:rFonts w:ascii="Arial" w:hAnsi="Arial" w:cs="Arial"/>
          <w:sz w:val="24"/>
          <w:szCs w:val="24"/>
        </w:rPr>
        <w:t xml:space="preserve">к Порядку предоставления     </w:t>
      </w:r>
      <w:r w:rsidRPr="001142D1">
        <w:rPr>
          <w:rFonts w:ascii="Arial" w:hAnsi="Arial" w:cs="Arial"/>
          <w:bCs/>
          <w:sz w:val="24"/>
          <w:szCs w:val="24"/>
        </w:rPr>
        <w:t xml:space="preserve">субъектам малого и среднего предпринимательства грантовой поддержки на начало ведения  предпринимательской деятельности </w:t>
      </w:r>
    </w:p>
    <w:p w14:paraId="1322287E" w14:textId="77777777" w:rsidR="000C2D1E" w:rsidRPr="004D355B" w:rsidRDefault="000C2D1E" w:rsidP="000C2D1E">
      <w:pPr>
        <w:autoSpaceDE w:val="0"/>
        <w:autoSpaceDN w:val="0"/>
        <w:adjustRightInd w:val="0"/>
        <w:spacing w:after="0" w:line="240" w:lineRule="auto"/>
        <w:jc w:val="right"/>
        <w:rPr>
          <w:rFonts w:ascii="Arial" w:hAnsi="Arial" w:cs="Arial"/>
          <w:sz w:val="24"/>
          <w:szCs w:val="24"/>
        </w:rPr>
      </w:pPr>
    </w:p>
    <w:p w14:paraId="7B12DDD1" w14:textId="77777777" w:rsidR="005E30A5" w:rsidRPr="0031738F" w:rsidRDefault="005E30A5" w:rsidP="005E30A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МКУ «Межведомственная</w:t>
      </w:r>
    </w:p>
    <w:p w14:paraId="1DD497FC" w14:textId="77777777" w:rsidR="005E30A5" w:rsidRPr="0031738F" w:rsidRDefault="005E30A5" w:rsidP="005E30A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централизованная бухгалтерия»</w:t>
      </w:r>
    </w:p>
    <w:p w14:paraId="7FD7582A" w14:textId="77777777" w:rsidR="005E30A5" w:rsidRPr="0031738F" w:rsidRDefault="005E30A5" w:rsidP="005E30A5">
      <w:pPr>
        <w:autoSpaceDE w:val="0"/>
        <w:autoSpaceDN w:val="0"/>
        <w:adjustRightInd w:val="0"/>
        <w:spacing w:after="0" w:line="240" w:lineRule="auto"/>
        <w:jc w:val="right"/>
        <w:rPr>
          <w:rFonts w:ascii="Arial" w:hAnsi="Arial" w:cs="Arial"/>
          <w:sz w:val="24"/>
          <w:szCs w:val="24"/>
        </w:rPr>
      </w:pPr>
      <w:r w:rsidRPr="0031738F">
        <w:rPr>
          <w:rFonts w:ascii="Arial" w:hAnsi="Arial" w:cs="Arial"/>
          <w:sz w:val="24"/>
          <w:szCs w:val="24"/>
        </w:rPr>
        <w:t>администрации Боготольского района</w:t>
      </w:r>
    </w:p>
    <w:p w14:paraId="035E3740" w14:textId="77777777" w:rsidR="005E30A5" w:rsidRPr="0031738F" w:rsidRDefault="005E30A5" w:rsidP="005E30A5">
      <w:pPr>
        <w:autoSpaceDE w:val="0"/>
        <w:autoSpaceDN w:val="0"/>
        <w:adjustRightInd w:val="0"/>
        <w:spacing w:after="0" w:line="240" w:lineRule="auto"/>
        <w:jc w:val="center"/>
        <w:rPr>
          <w:rFonts w:ascii="Arial" w:hAnsi="Arial" w:cs="Arial"/>
          <w:sz w:val="24"/>
          <w:szCs w:val="24"/>
        </w:rPr>
      </w:pPr>
    </w:p>
    <w:p w14:paraId="507A4C9E" w14:textId="77777777" w:rsidR="005E30A5" w:rsidRPr="0031738F" w:rsidRDefault="005E30A5" w:rsidP="005E30A5">
      <w:pPr>
        <w:widowControl w:val="0"/>
        <w:autoSpaceDE w:val="0"/>
        <w:autoSpaceDN w:val="0"/>
        <w:adjustRightInd w:val="0"/>
        <w:spacing w:after="0" w:line="240" w:lineRule="auto"/>
        <w:jc w:val="center"/>
        <w:outlineLvl w:val="2"/>
        <w:rPr>
          <w:rFonts w:ascii="Arial" w:hAnsi="Arial" w:cs="Arial"/>
          <w:sz w:val="24"/>
          <w:szCs w:val="24"/>
        </w:rPr>
      </w:pPr>
      <w:r w:rsidRPr="0031738F">
        <w:rPr>
          <w:rFonts w:ascii="Arial" w:hAnsi="Arial" w:cs="Arial"/>
          <w:sz w:val="24"/>
          <w:szCs w:val="24"/>
        </w:rPr>
        <w:t xml:space="preserve">Реестр получателей </w:t>
      </w:r>
      <w:r>
        <w:rPr>
          <w:rFonts w:ascii="Arial" w:hAnsi="Arial" w:cs="Arial"/>
          <w:sz w:val="24"/>
          <w:szCs w:val="24"/>
        </w:rPr>
        <w:t>грантов в форме субсидий</w:t>
      </w:r>
      <w:r>
        <w:rPr>
          <w:rFonts w:ascii="Arial" w:hAnsi="Arial" w:cs="Arial"/>
          <w:bCs/>
          <w:sz w:val="24"/>
          <w:szCs w:val="24"/>
        </w:rPr>
        <w:t xml:space="preserve"> </w:t>
      </w:r>
      <w:r w:rsidRPr="0031738F">
        <w:rPr>
          <w:rFonts w:ascii="Arial" w:hAnsi="Arial" w:cs="Arial"/>
          <w:bCs/>
          <w:sz w:val="24"/>
          <w:szCs w:val="24"/>
        </w:rPr>
        <w:t xml:space="preserve">субъектам малого и среднего предпринимательства на начало ведения  предпринимательской деятельности </w:t>
      </w:r>
    </w:p>
    <w:p w14:paraId="7EDA3657" w14:textId="77777777" w:rsidR="005E30A5" w:rsidRPr="0031738F" w:rsidRDefault="005E30A5" w:rsidP="005E30A5">
      <w:pPr>
        <w:autoSpaceDE w:val="0"/>
        <w:autoSpaceDN w:val="0"/>
        <w:adjustRightInd w:val="0"/>
        <w:spacing w:after="0" w:line="240" w:lineRule="auto"/>
        <w:ind w:firstLine="540"/>
        <w:jc w:val="both"/>
        <w:rPr>
          <w:rFonts w:ascii="Arial" w:hAnsi="Arial" w:cs="Arial"/>
          <w:sz w:val="24"/>
          <w:szCs w:val="24"/>
        </w:rPr>
      </w:pPr>
    </w:p>
    <w:tbl>
      <w:tblPr>
        <w:tblW w:w="15000" w:type="dxa"/>
        <w:jc w:val="right"/>
        <w:tblLook w:val="00A0" w:firstRow="1" w:lastRow="0" w:firstColumn="1" w:lastColumn="0" w:noHBand="0" w:noVBand="0"/>
      </w:tblPr>
      <w:tblGrid>
        <w:gridCol w:w="829"/>
        <w:gridCol w:w="3609"/>
        <w:gridCol w:w="1586"/>
        <w:gridCol w:w="5084"/>
        <w:gridCol w:w="2381"/>
        <w:gridCol w:w="1511"/>
      </w:tblGrid>
      <w:tr w:rsidR="005E30A5" w:rsidRPr="0031738F" w14:paraId="717ED098" w14:textId="77777777" w:rsidTr="00134082">
        <w:trPr>
          <w:trHeight w:val="735"/>
          <w:jc w:val="right"/>
        </w:trPr>
        <w:tc>
          <w:tcPr>
            <w:tcW w:w="829" w:type="dxa"/>
            <w:tcBorders>
              <w:top w:val="single" w:sz="4" w:space="0" w:color="auto"/>
              <w:left w:val="single" w:sz="4" w:space="0" w:color="auto"/>
              <w:bottom w:val="single" w:sz="4" w:space="0" w:color="auto"/>
              <w:right w:val="single" w:sz="4" w:space="0" w:color="auto"/>
            </w:tcBorders>
            <w:vAlign w:val="center"/>
            <w:hideMark/>
          </w:tcPr>
          <w:p w14:paraId="1463ABDB" w14:textId="77777777" w:rsidR="005E30A5" w:rsidRPr="0031738F" w:rsidRDefault="005E30A5" w:rsidP="00134082">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 xml:space="preserve">№ </w:t>
            </w:r>
            <w:proofErr w:type="gramStart"/>
            <w:r w:rsidRPr="0031738F">
              <w:rPr>
                <w:rFonts w:ascii="Arial" w:hAnsi="Arial" w:cs="Arial"/>
                <w:bCs/>
                <w:color w:val="000000"/>
                <w:sz w:val="24"/>
                <w:szCs w:val="24"/>
              </w:rPr>
              <w:t>п</w:t>
            </w:r>
            <w:proofErr w:type="gramEnd"/>
            <w:r w:rsidRPr="0031738F">
              <w:rPr>
                <w:rFonts w:ascii="Arial" w:hAnsi="Arial" w:cs="Arial"/>
                <w:bCs/>
                <w:color w:val="000000"/>
                <w:sz w:val="24"/>
                <w:szCs w:val="24"/>
              </w:rPr>
              <w:t>/п</w:t>
            </w:r>
          </w:p>
        </w:tc>
        <w:tc>
          <w:tcPr>
            <w:tcW w:w="3609" w:type="dxa"/>
            <w:tcBorders>
              <w:top w:val="single" w:sz="4" w:space="0" w:color="auto"/>
              <w:left w:val="nil"/>
              <w:bottom w:val="single" w:sz="4" w:space="0" w:color="auto"/>
              <w:right w:val="single" w:sz="4" w:space="0" w:color="auto"/>
            </w:tcBorders>
            <w:vAlign w:val="center"/>
            <w:hideMark/>
          </w:tcPr>
          <w:p w14:paraId="4EC4BAF6" w14:textId="77777777" w:rsidR="005E30A5" w:rsidRPr="0031738F" w:rsidRDefault="005E30A5" w:rsidP="00134082">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Получатель гранта</w:t>
            </w:r>
          </w:p>
        </w:tc>
        <w:tc>
          <w:tcPr>
            <w:tcW w:w="1586" w:type="dxa"/>
            <w:tcBorders>
              <w:top w:val="single" w:sz="4" w:space="0" w:color="auto"/>
              <w:left w:val="nil"/>
              <w:bottom w:val="single" w:sz="4" w:space="0" w:color="auto"/>
              <w:right w:val="single" w:sz="4" w:space="0" w:color="auto"/>
            </w:tcBorders>
            <w:vAlign w:val="center"/>
            <w:hideMark/>
          </w:tcPr>
          <w:p w14:paraId="6C45575E" w14:textId="77777777" w:rsidR="005E30A5" w:rsidRPr="0031738F" w:rsidRDefault="005E30A5" w:rsidP="00134082">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ИНН/КПП</w:t>
            </w:r>
          </w:p>
        </w:tc>
        <w:tc>
          <w:tcPr>
            <w:tcW w:w="5084" w:type="dxa"/>
            <w:tcBorders>
              <w:top w:val="single" w:sz="4" w:space="0" w:color="auto"/>
              <w:left w:val="nil"/>
              <w:bottom w:val="single" w:sz="4" w:space="0" w:color="auto"/>
              <w:right w:val="single" w:sz="4" w:space="0" w:color="auto"/>
            </w:tcBorders>
            <w:vAlign w:val="center"/>
            <w:hideMark/>
          </w:tcPr>
          <w:p w14:paraId="3B358F7C" w14:textId="77777777" w:rsidR="005E30A5" w:rsidRPr="0031738F" w:rsidRDefault="005E30A5" w:rsidP="00134082">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 xml:space="preserve">Банковские реквизиты получателя гранта (наименование банка, БИК, к/с, </w:t>
            </w:r>
            <w:proofErr w:type="gramStart"/>
            <w:r w:rsidRPr="0031738F">
              <w:rPr>
                <w:rFonts w:ascii="Arial" w:hAnsi="Arial" w:cs="Arial"/>
                <w:bCs/>
                <w:color w:val="000000"/>
                <w:sz w:val="24"/>
                <w:szCs w:val="24"/>
              </w:rPr>
              <w:t>р</w:t>
            </w:r>
            <w:proofErr w:type="gramEnd"/>
            <w:r w:rsidRPr="0031738F">
              <w:rPr>
                <w:rFonts w:ascii="Arial" w:hAnsi="Arial" w:cs="Arial"/>
                <w:bCs/>
                <w:color w:val="000000"/>
                <w:sz w:val="24"/>
                <w:szCs w:val="24"/>
              </w:rPr>
              <w:t>/с)</w:t>
            </w:r>
          </w:p>
        </w:tc>
        <w:tc>
          <w:tcPr>
            <w:tcW w:w="2381" w:type="dxa"/>
            <w:tcBorders>
              <w:top w:val="single" w:sz="4" w:space="0" w:color="auto"/>
              <w:left w:val="nil"/>
              <w:bottom w:val="single" w:sz="4" w:space="0" w:color="auto"/>
              <w:right w:val="single" w:sz="4" w:space="0" w:color="auto"/>
            </w:tcBorders>
            <w:vAlign w:val="center"/>
            <w:hideMark/>
          </w:tcPr>
          <w:p w14:paraId="10CE55E7" w14:textId="77777777" w:rsidR="005E30A5" w:rsidRPr="0031738F" w:rsidRDefault="005E30A5" w:rsidP="00134082">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Источник финансирования</w:t>
            </w:r>
          </w:p>
        </w:tc>
        <w:tc>
          <w:tcPr>
            <w:tcW w:w="1511" w:type="dxa"/>
            <w:tcBorders>
              <w:top w:val="single" w:sz="4" w:space="0" w:color="auto"/>
              <w:left w:val="nil"/>
              <w:bottom w:val="single" w:sz="4" w:space="0" w:color="auto"/>
              <w:right w:val="single" w:sz="4" w:space="0" w:color="auto"/>
            </w:tcBorders>
            <w:vAlign w:val="center"/>
            <w:hideMark/>
          </w:tcPr>
          <w:p w14:paraId="56C227D4" w14:textId="77777777" w:rsidR="005E30A5" w:rsidRPr="0031738F" w:rsidRDefault="005E30A5" w:rsidP="00134082">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Размер гранта</w:t>
            </w:r>
          </w:p>
        </w:tc>
      </w:tr>
      <w:tr w:rsidR="005E30A5" w:rsidRPr="0031738F" w14:paraId="2DA41C74" w14:textId="77777777" w:rsidTr="00134082">
        <w:trPr>
          <w:trHeight w:val="403"/>
          <w:jc w:val="right"/>
        </w:trPr>
        <w:tc>
          <w:tcPr>
            <w:tcW w:w="829" w:type="dxa"/>
            <w:vMerge w:val="restart"/>
            <w:tcBorders>
              <w:top w:val="nil"/>
              <w:left w:val="single" w:sz="4" w:space="0" w:color="auto"/>
              <w:right w:val="single" w:sz="4" w:space="0" w:color="auto"/>
            </w:tcBorders>
            <w:vAlign w:val="center"/>
            <w:hideMark/>
          </w:tcPr>
          <w:p w14:paraId="29155C98" w14:textId="77777777" w:rsidR="005E30A5" w:rsidRPr="0031738F" w:rsidRDefault="005E30A5" w:rsidP="00134082">
            <w:pPr>
              <w:spacing w:after="0" w:line="240" w:lineRule="auto"/>
              <w:jc w:val="center"/>
              <w:rPr>
                <w:rFonts w:ascii="Arial" w:hAnsi="Arial" w:cs="Arial"/>
                <w:color w:val="000000"/>
                <w:sz w:val="24"/>
                <w:szCs w:val="24"/>
              </w:rPr>
            </w:pPr>
            <w:r w:rsidRPr="0031738F">
              <w:rPr>
                <w:rFonts w:ascii="Arial" w:hAnsi="Arial" w:cs="Arial"/>
                <w:color w:val="000000"/>
                <w:sz w:val="24"/>
                <w:szCs w:val="24"/>
              </w:rPr>
              <w:t>1</w:t>
            </w:r>
          </w:p>
        </w:tc>
        <w:tc>
          <w:tcPr>
            <w:tcW w:w="3609" w:type="dxa"/>
            <w:vMerge w:val="restart"/>
            <w:tcBorders>
              <w:top w:val="nil"/>
              <w:left w:val="nil"/>
              <w:right w:val="single" w:sz="4" w:space="0" w:color="auto"/>
            </w:tcBorders>
            <w:vAlign w:val="center"/>
          </w:tcPr>
          <w:p w14:paraId="338DF2FC" w14:textId="77777777" w:rsidR="005E30A5" w:rsidRPr="0031738F" w:rsidRDefault="005E30A5" w:rsidP="00134082">
            <w:pPr>
              <w:spacing w:after="0" w:line="240" w:lineRule="auto"/>
              <w:jc w:val="center"/>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67AF7720" w14:textId="77777777" w:rsidR="005E30A5" w:rsidRPr="0031738F" w:rsidRDefault="005E30A5" w:rsidP="00134082">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5179EEB3" w14:textId="77777777" w:rsidR="005E30A5" w:rsidRPr="0031738F" w:rsidRDefault="005E30A5" w:rsidP="00134082">
            <w:pPr>
              <w:spacing w:after="0" w:line="240" w:lineRule="auto"/>
              <w:jc w:val="center"/>
              <w:rPr>
                <w:rFonts w:ascii="Arial" w:hAnsi="Arial" w:cs="Arial"/>
                <w:color w:val="000000"/>
                <w:sz w:val="24"/>
                <w:szCs w:val="24"/>
              </w:rPr>
            </w:pPr>
          </w:p>
        </w:tc>
        <w:tc>
          <w:tcPr>
            <w:tcW w:w="2381" w:type="dxa"/>
            <w:tcBorders>
              <w:top w:val="single" w:sz="4" w:space="0" w:color="auto"/>
              <w:left w:val="nil"/>
              <w:right w:val="single" w:sz="4" w:space="0" w:color="auto"/>
            </w:tcBorders>
            <w:vAlign w:val="center"/>
          </w:tcPr>
          <w:p w14:paraId="4DC72E54" w14:textId="77777777" w:rsidR="005E30A5" w:rsidRPr="0031738F" w:rsidRDefault="005E30A5" w:rsidP="00134082">
            <w:pPr>
              <w:spacing w:after="0" w:line="240" w:lineRule="auto"/>
              <w:rPr>
                <w:rFonts w:ascii="Arial" w:hAnsi="Arial" w:cs="Arial"/>
                <w:color w:val="000000"/>
                <w:sz w:val="24"/>
                <w:szCs w:val="24"/>
              </w:rPr>
            </w:pPr>
          </w:p>
        </w:tc>
        <w:tc>
          <w:tcPr>
            <w:tcW w:w="1511" w:type="dxa"/>
            <w:tcBorders>
              <w:top w:val="nil"/>
              <w:left w:val="nil"/>
              <w:right w:val="single" w:sz="4" w:space="0" w:color="auto"/>
            </w:tcBorders>
            <w:vAlign w:val="center"/>
          </w:tcPr>
          <w:p w14:paraId="6D493C88" w14:textId="77777777" w:rsidR="005E30A5" w:rsidRPr="0031738F" w:rsidRDefault="005E30A5" w:rsidP="00134082">
            <w:pPr>
              <w:spacing w:after="0" w:line="240" w:lineRule="auto"/>
              <w:rPr>
                <w:rFonts w:ascii="Arial" w:hAnsi="Arial" w:cs="Arial"/>
                <w:color w:val="000000"/>
                <w:sz w:val="24"/>
                <w:szCs w:val="24"/>
              </w:rPr>
            </w:pPr>
          </w:p>
        </w:tc>
      </w:tr>
      <w:tr w:rsidR="005E30A5" w:rsidRPr="0031738F" w14:paraId="67755FCF" w14:textId="77777777" w:rsidTr="00134082">
        <w:trPr>
          <w:trHeight w:val="373"/>
          <w:jc w:val="right"/>
        </w:trPr>
        <w:tc>
          <w:tcPr>
            <w:tcW w:w="829" w:type="dxa"/>
            <w:vMerge/>
            <w:tcBorders>
              <w:left w:val="single" w:sz="4" w:space="0" w:color="auto"/>
              <w:bottom w:val="single" w:sz="4" w:space="0" w:color="auto"/>
              <w:right w:val="single" w:sz="4" w:space="0" w:color="auto"/>
            </w:tcBorders>
            <w:vAlign w:val="center"/>
          </w:tcPr>
          <w:p w14:paraId="0BE448F6" w14:textId="77777777" w:rsidR="005E30A5" w:rsidRPr="0031738F" w:rsidRDefault="005E30A5" w:rsidP="00134082">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4FCFCF65" w14:textId="77777777" w:rsidR="005E30A5" w:rsidRPr="0031738F" w:rsidRDefault="005E30A5" w:rsidP="00134082">
            <w:pPr>
              <w:spacing w:after="0" w:line="240" w:lineRule="auto"/>
              <w:jc w:val="center"/>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72544136" w14:textId="77777777" w:rsidR="005E30A5" w:rsidRPr="0031738F" w:rsidRDefault="005E30A5" w:rsidP="00134082">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2556A78F" w14:textId="77777777" w:rsidR="005E30A5" w:rsidRPr="0031738F" w:rsidRDefault="005E30A5" w:rsidP="00134082">
            <w:pPr>
              <w:spacing w:after="0" w:line="240" w:lineRule="auto"/>
              <w:jc w:val="center"/>
              <w:rPr>
                <w:rFonts w:ascii="Arial" w:hAnsi="Arial" w:cs="Arial"/>
                <w:color w:val="000000"/>
                <w:sz w:val="24"/>
                <w:szCs w:val="24"/>
              </w:rPr>
            </w:pPr>
          </w:p>
        </w:tc>
        <w:tc>
          <w:tcPr>
            <w:tcW w:w="2381" w:type="dxa"/>
            <w:tcBorders>
              <w:top w:val="single" w:sz="4" w:space="0" w:color="auto"/>
              <w:left w:val="nil"/>
              <w:bottom w:val="single" w:sz="4" w:space="0" w:color="auto"/>
              <w:right w:val="single" w:sz="4" w:space="0" w:color="auto"/>
            </w:tcBorders>
            <w:vAlign w:val="center"/>
          </w:tcPr>
          <w:p w14:paraId="0866E4DB" w14:textId="77777777" w:rsidR="005E30A5" w:rsidRPr="0031738F" w:rsidRDefault="005E30A5" w:rsidP="00134082">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6E66591B" w14:textId="77777777" w:rsidR="005E30A5" w:rsidRPr="0031738F" w:rsidRDefault="005E30A5" w:rsidP="00134082">
            <w:pPr>
              <w:spacing w:after="0" w:line="240" w:lineRule="auto"/>
              <w:jc w:val="center"/>
              <w:rPr>
                <w:rFonts w:ascii="Arial" w:hAnsi="Arial" w:cs="Arial"/>
                <w:color w:val="000000"/>
                <w:sz w:val="24"/>
                <w:szCs w:val="24"/>
              </w:rPr>
            </w:pPr>
          </w:p>
        </w:tc>
      </w:tr>
      <w:tr w:rsidR="005E30A5" w:rsidRPr="0031738F" w14:paraId="623CDF4E" w14:textId="77777777" w:rsidTr="00134082">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1CE983E9" w14:textId="77777777" w:rsidR="005E30A5" w:rsidRPr="0031738F" w:rsidRDefault="005E30A5" w:rsidP="00134082">
            <w:pPr>
              <w:spacing w:after="0" w:line="240" w:lineRule="auto"/>
              <w:jc w:val="right"/>
              <w:rPr>
                <w:rFonts w:ascii="Arial" w:hAnsi="Arial" w:cs="Arial"/>
                <w:color w:val="000000"/>
                <w:sz w:val="24"/>
                <w:szCs w:val="24"/>
              </w:rPr>
            </w:pPr>
            <w:r w:rsidRPr="0031738F">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457630D9" w14:textId="77777777" w:rsidR="005E30A5" w:rsidRPr="0031738F" w:rsidRDefault="005E30A5" w:rsidP="00134082">
            <w:pPr>
              <w:spacing w:after="0" w:line="240" w:lineRule="auto"/>
              <w:jc w:val="center"/>
              <w:rPr>
                <w:rFonts w:ascii="Arial" w:hAnsi="Arial" w:cs="Arial"/>
                <w:color w:val="000000"/>
                <w:sz w:val="24"/>
                <w:szCs w:val="24"/>
              </w:rPr>
            </w:pPr>
          </w:p>
        </w:tc>
      </w:tr>
      <w:tr w:rsidR="005E30A5" w:rsidRPr="0031738F" w14:paraId="264C2A72" w14:textId="77777777" w:rsidTr="00134082">
        <w:trPr>
          <w:trHeight w:val="286"/>
          <w:jc w:val="right"/>
        </w:trPr>
        <w:tc>
          <w:tcPr>
            <w:tcW w:w="829" w:type="dxa"/>
            <w:vMerge w:val="restart"/>
            <w:tcBorders>
              <w:top w:val="nil"/>
              <w:left w:val="single" w:sz="4" w:space="0" w:color="auto"/>
              <w:right w:val="single" w:sz="4" w:space="0" w:color="auto"/>
            </w:tcBorders>
            <w:vAlign w:val="center"/>
            <w:hideMark/>
          </w:tcPr>
          <w:p w14:paraId="544F9172" w14:textId="77777777" w:rsidR="005E30A5" w:rsidRPr="0031738F" w:rsidRDefault="005E30A5" w:rsidP="00134082">
            <w:pPr>
              <w:spacing w:after="0" w:line="240" w:lineRule="auto"/>
              <w:jc w:val="center"/>
              <w:rPr>
                <w:rFonts w:ascii="Arial" w:hAnsi="Arial" w:cs="Arial"/>
                <w:color w:val="000000"/>
                <w:sz w:val="24"/>
                <w:szCs w:val="24"/>
              </w:rPr>
            </w:pPr>
            <w:r w:rsidRPr="0031738F">
              <w:rPr>
                <w:rFonts w:ascii="Arial" w:hAnsi="Arial" w:cs="Arial"/>
                <w:color w:val="000000"/>
                <w:sz w:val="24"/>
                <w:szCs w:val="24"/>
              </w:rPr>
              <w:t>2</w:t>
            </w:r>
          </w:p>
        </w:tc>
        <w:tc>
          <w:tcPr>
            <w:tcW w:w="3609" w:type="dxa"/>
            <w:vMerge w:val="restart"/>
            <w:tcBorders>
              <w:top w:val="nil"/>
              <w:left w:val="nil"/>
              <w:right w:val="single" w:sz="4" w:space="0" w:color="auto"/>
            </w:tcBorders>
            <w:vAlign w:val="center"/>
          </w:tcPr>
          <w:p w14:paraId="0B8BA1A7" w14:textId="77777777" w:rsidR="005E30A5" w:rsidRPr="0031738F" w:rsidRDefault="005E30A5" w:rsidP="00134082">
            <w:pPr>
              <w:spacing w:after="0" w:line="240" w:lineRule="auto"/>
              <w:rPr>
                <w:rFonts w:ascii="Arial" w:hAnsi="Arial" w:cs="Arial"/>
                <w:color w:val="000000"/>
                <w:sz w:val="24"/>
                <w:szCs w:val="24"/>
              </w:rPr>
            </w:pPr>
          </w:p>
        </w:tc>
        <w:tc>
          <w:tcPr>
            <w:tcW w:w="1586" w:type="dxa"/>
            <w:vMerge w:val="restart"/>
            <w:tcBorders>
              <w:top w:val="nil"/>
              <w:left w:val="nil"/>
              <w:right w:val="single" w:sz="4" w:space="0" w:color="auto"/>
            </w:tcBorders>
            <w:vAlign w:val="center"/>
          </w:tcPr>
          <w:p w14:paraId="06C531FA" w14:textId="77777777" w:rsidR="005E30A5" w:rsidRPr="0031738F" w:rsidRDefault="005E30A5" w:rsidP="00134082">
            <w:pPr>
              <w:spacing w:after="0" w:line="240" w:lineRule="auto"/>
              <w:jc w:val="center"/>
              <w:rPr>
                <w:rFonts w:ascii="Arial" w:hAnsi="Arial" w:cs="Arial"/>
                <w:color w:val="000000"/>
                <w:sz w:val="24"/>
                <w:szCs w:val="24"/>
              </w:rPr>
            </w:pPr>
          </w:p>
        </w:tc>
        <w:tc>
          <w:tcPr>
            <w:tcW w:w="5084" w:type="dxa"/>
            <w:vMerge w:val="restart"/>
            <w:tcBorders>
              <w:top w:val="nil"/>
              <w:left w:val="nil"/>
              <w:right w:val="single" w:sz="4" w:space="0" w:color="auto"/>
            </w:tcBorders>
            <w:vAlign w:val="center"/>
          </w:tcPr>
          <w:p w14:paraId="561B0109" w14:textId="77777777" w:rsidR="005E30A5" w:rsidRPr="0031738F" w:rsidRDefault="005E30A5" w:rsidP="00134082">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65039F78" w14:textId="77777777" w:rsidR="005E30A5" w:rsidRPr="0031738F" w:rsidRDefault="005E30A5" w:rsidP="00134082">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57099955" w14:textId="77777777" w:rsidR="005E30A5" w:rsidRPr="0031738F" w:rsidRDefault="005E30A5" w:rsidP="00134082">
            <w:pPr>
              <w:spacing w:after="0" w:line="240" w:lineRule="auto"/>
              <w:jc w:val="center"/>
              <w:rPr>
                <w:rFonts w:ascii="Arial" w:hAnsi="Arial" w:cs="Arial"/>
                <w:color w:val="000000"/>
                <w:sz w:val="24"/>
                <w:szCs w:val="24"/>
              </w:rPr>
            </w:pPr>
          </w:p>
        </w:tc>
      </w:tr>
      <w:tr w:rsidR="005E30A5" w:rsidRPr="0031738F" w14:paraId="57A30FCE" w14:textId="77777777" w:rsidTr="00134082">
        <w:trPr>
          <w:trHeight w:val="285"/>
          <w:jc w:val="right"/>
        </w:trPr>
        <w:tc>
          <w:tcPr>
            <w:tcW w:w="829" w:type="dxa"/>
            <w:vMerge/>
            <w:tcBorders>
              <w:left w:val="single" w:sz="4" w:space="0" w:color="auto"/>
              <w:bottom w:val="single" w:sz="4" w:space="0" w:color="auto"/>
              <w:right w:val="single" w:sz="4" w:space="0" w:color="auto"/>
            </w:tcBorders>
            <w:vAlign w:val="center"/>
          </w:tcPr>
          <w:p w14:paraId="530525B7" w14:textId="77777777" w:rsidR="005E30A5" w:rsidRPr="0031738F" w:rsidRDefault="005E30A5" w:rsidP="00134082">
            <w:pPr>
              <w:spacing w:after="0" w:line="240" w:lineRule="auto"/>
              <w:jc w:val="center"/>
              <w:rPr>
                <w:rFonts w:ascii="Arial" w:hAnsi="Arial" w:cs="Arial"/>
                <w:color w:val="000000"/>
                <w:sz w:val="24"/>
                <w:szCs w:val="24"/>
              </w:rPr>
            </w:pPr>
          </w:p>
        </w:tc>
        <w:tc>
          <w:tcPr>
            <w:tcW w:w="3609" w:type="dxa"/>
            <w:vMerge/>
            <w:tcBorders>
              <w:left w:val="nil"/>
              <w:bottom w:val="single" w:sz="4" w:space="0" w:color="auto"/>
              <w:right w:val="single" w:sz="4" w:space="0" w:color="auto"/>
            </w:tcBorders>
            <w:vAlign w:val="center"/>
          </w:tcPr>
          <w:p w14:paraId="0784B034" w14:textId="77777777" w:rsidR="005E30A5" w:rsidRPr="0031738F" w:rsidRDefault="005E30A5" w:rsidP="00134082">
            <w:pPr>
              <w:spacing w:after="0" w:line="240" w:lineRule="auto"/>
              <w:rPr>
                <w:rFonts w:ascii="Arial" w:hAnsi="Arial" w:cs="Arial"/>
                <w:color w:val="000000"/>
                <w:sz w:val="24"/>
                <w:szCs w:val="24"/>
              </w:rPr>
            </w:pPr>
          </w:p>
        </w:tc>
        <w:tc>
          <w:tcPr>
            <w:tcW w:w="1586" w:type="dxa"/>
            <w:vMerge/>
            <w:tcBorders>
              <w:left w:val="nil"/>
              <w:bottom w:val="single" w:sz="4" w:space="0" w:color="auto"/>
              <w:right w:val="single" w:sz="4" w:space="0" w:color="auto"/>
            </w:tcBorders>
            <w:vAlign w:val="center"/>
          </w:tcPr>
          <w:p w14:paraId="086882C0" w14:textId="77777777" w:rsidR="005E30A5" w:rsidRPr="0031738F" w:rsidRDefault="005E30A5" w:rsidP="00134082">
            <w:pPr>
              <w:spacing w:after="0" w:line="240" w:lineRule="auto"/>
              <w:jc w:val="center"/>
              <w:rPr>
                <w:rFonts w:ascii="Arial" w:hAnsi="Arial" w:cs="Arial"/>
                <w:color w:val="000000"/>
                <w:sz w:val="24"/>
                <w:szCs w:val="24"/>
              </w:rPr>
            </w:pPr>
          </w:p>
        </w:tc>
        <w:tc>
          <w:tcPr>
            <w:tcW w:w="5084" w:type="dxa"/>
            <w:vMerge/>
            <w:tcBorders>
              <w:left w:val="nil"/>
              <w:bottom w:val="single" w:sz="4" w:space="0" w:color="auto"/>
              <w:right w:val="single" w:sz="4" w:space="0" w:color="auto"/>
            </w:tcBorders>
            <w:vAlign w:val="center"/>
          </w:tcPr>
          <w:p w14:paraId="2C6CBAA5" w14:textId="77777777" w:rsidR="005E30A5" w:rsidRPr="0031738F" w:rsidRDefault="005E30A5" w:rsidP="00134082">
            <w:pPr>
              <w:spacing w:after="0" w:line="240" w:lineRule="auto"/>
              <w:jc w:val="center"/>
              <w:rPr>
                <w:rFonts w:ascii="Arial" w:hAnsi="Arial" w:cs="Arial"/>
                <w:color w:val="000000"/>
                <w:sz w:val="24"/>
                <w:szCs w:val="24"/>
              </w:rPr>
            </w:pPr>
          </w:p>
        </w:tc>
        <w:tc>
          <w:tcPr>
            <w:tcW w:w="2381" w:type="dxa"/>
            <w:tcBorders>
              <w:top w:val="nil"/>
              <w:left w:val="nil"/>
              <w:bottom w:val="single" w:sz="4" w:space="0" w:color="auto"/>
              <w:right w:val="single" w:sz="4" w:space="0" w:color="auto"/>
            </w:tcBorders>
            <w:vAlign w:val="center"/>
          </w:tcPr>
          <w:p w14:paraId="62411CF0" w14:textId="77777777" w:rsidR="005E30A5" w:rsidRPr="0031738F" w:rsidRDefault="005E30A5" w:rsidP="00134082">
            <w:pPr>
              <w:spacing w:after="0" w:line="240" w:lineRule="auto"/>
              <w:jc w:val="center"/>
              <w:rPr>
                <w:rFonts w:ascii="Arial" w:hAnsi="Arial" w:cs="Arial"/>
                <w:color w:val="000000"/>
                <w:sz w:val="24"/>
                <w:szCs w:val="24"/>
              </w:rPr>
            </w:pPr>
          </w:p>
        </w:tc>
        <w:tc>
          <w:tcPr>
            <w:tcW w:w="1511" w:type="dxa"/>
            <w:tcBorders>
              <w:top w:val="single" w:sz="4" w:space="0" w:color="auto"/>
              <w:left w:val="nil"/>
              <w:bottom w:val="single" w:sz="4" w:space="0" w:color="auto"/>
              <w:right w:val="single" w:sz="4" w:space="0" w:color="auto"/>
            </w:tcBorders>
            <w:vAlign w:val="center"/>
          </w:tcPr>
          <w:p w14:paraId="77000A96" w14:textId="77777777" w:rsidR="005E30A5" w:rsidRPr="0031738F" w:rsidRDefault="005E30A5" w:rsidP="00134082">
            <w:pPr>
              <w:spacing w:after="0" w:line="240" w:lineRule="auto"/>
              <w:jc w:val="center"/>
              <w:rPr>
                <w:rFonts w:ascii="Arial" w:hAnsi="Arial" w:cs="Arial"/>
                <w:color w:val="000000"/>
                <w:sz w:val="24"/>
                <w:szCs w:val="24"/>
              </w:rPr>
            </w:pPr>
          </w:p>
        </w:tc>
      </w:tr>
      <w:tr w:rsidR="005E30A5" w:rsidRPr="0031738F" w14:paraId="307E6218" w14:textId="77777777" w:rsidTr="00134082">
        <w:trPr>
          <w:trHeight w:val="630"/>
          <w:jc w:val="right"/>
        </w:trPr>
        <w:tc>
          <w:tcPr>
            <w:tcW w:w="13489" w:type="dxa"/>
            <w:gridSpan w:val="5"/>
            <w:tcBorders>
              <w:top w:val="nil"/>
              <w:left w:val="single" w:sz="4" w:space="0" w:color="auto"/>
              <w:bottom w:val="single" w:sz="4" w:space="0" w:color="auto"/>
              <w:right w:val="single" w:sz="4" w:space="0" w:color="auto"/>
            </w:tcBorders>
            <w:vAlign w:val="center"/>
          </w:tcPr>
          <w:p w14:paraId="25A240A8" w14:textId="77777777" w:rsidR="005E30A5" w:rsidRPr="0031738F" w:rsidRDefault="005E30A5" w:rsidP="00134082">
            <w:pPr>
              <w:spacing w:after="0" w:line="240" w:lineRule="auto"/>
              <w:jc w:val="right"/>
              <w:rPr>
                <w:rFonts w:ascii="Arial" w:hAnsi="Arial" w:cs="Arial"/>
                <w:color w:val="000000"/>
                <w:sz w:val="24"/>
                <w:szCs w:val="24"/>
              </w:rPr>
            </w:pPr>
            <w:r w:rsidRPr="0031738F">
              <w:rPr>
                <w:rFonts w:ascii="Arial" w:hAnsi="Arial" w:cs="Arial"/>
                <w:color w:val="000000"/>
                <w:sz w:val="24"/>
                <w:szCs w:val="24"/>
              </w:rPr>
              <w:t>Итого</w:t>
            </w:r>
          </w:p>
        </w:tc>
        <w:tc>
          <w:tcPr>
            <w:tcW w:w="1511" w:type="dxa"/>
            <w:tcBorders>
              <w:top w:val="nil"/>
              <w:left w:val="nil"/>
              <w:bottom w:val="single" w:sz="4" w:space="0" w:color="auto"/>
              <w:right w:val="single" w:sz="4" w:space="0" w:color="auto"/>
            </w:tcBorders>
            <w:vAlign w:val="center"/>
          </w:tcPr>
          <w:p w14:paraId="5C97394F" w14:textId="77777777" w:rsidR="005E30A5" w:rsidRPr="0031738F" w:rsidRDefault="005E30A5" w:rsidP="00134082">
            <w:pPr>
              <w:spacing w:after="0" w:line="240" w:lineRule="auto"/>
              <w:jc w:val="center"/>
              <w:rPr>
                <w:rFonts w:ascii="Arial" w:hAnsi="Arial" w:cs="Arial"/>
                <w:color w:val="000000"/>
                <w:sz w:val="24"/>
                <w:szCs w:val="24"/>
              </w:rPr>
            </w:pPr>
          </w:p>
        </w:tc>
      </w:tr>
      <w:tr w:rsidR="005E30A5" w:rsidRPr="0031738F" w14:paraId="3E73DCA2" w14:textId="77777777" w:rsidTr="00134082">
        <w:trPr>
          <w:trHeight w:val="315"/>
          <w:jc w:val="right"/>
        </w:trPr>
        <w:tc>
          <w:tcPr>
            <w:tcW w:w="829" w:type="dxa"/>
            <w:tcBorders>
              <w:top w:val="nil"/>
              <w:left w:val="single" w:sz="4" w:space="0" w:color="auto"/>
              <w:bottom w:val="single" w:sz="4" w:space="0" w:color="auto"/>
              <w:right w:val="single" w:sz="4" w:space="0" w:color="auto"/>
            </w:tcBorders>
            <w:vAlign w:val="center"/>
            <w:hideMark/>
          </w:tcPr>
          <w:p w14:paraId="7B85F6C0" w14:textId="77777777" w:rsidR="005E30A5" w:rsidRPr="0031738F" w:rsidRDefault="005E30A5" w:rsidP="00134082">
            <w:pPr>
              <w:spacing w:after="0" w:line="240" w:lineRule="auto"/>
              <w:jc w:val="center"/>
              <w:rPr>
                <w:rFonts w:ascii="Arial" w:hAnsi="Arial" w:cs="Arial"/>
                <w:color w:val="000000"/>
                <w:sz w:val="24"/>
                <w:szCs w:val="24"/>
              </w:rPr>
            </w:pPr>
            <w:r w:rsidRPr="0031738F">
              <w:rPr>
                <w:rFonts w:ascii="Arial" w:hAnsi="Arial" w:cs="Arial"/>
                <w:color w:val="000000"/>
                <w:sz w:val="24"/>
                <w:szCs w:val="24"/>
              </w:rPr>
              <w:t>3</w:t>
            </w:r>
          </w:p>
        </w:tc>
        <w:tc>
          <w:tcPr>
            <w:tcW w:w="3609" w:type="dxa"/>
            <w:tcBorders>
              <w:top w:val="nil"/>
              <w:left w:val="nil"/>
              <w:bottom w:val="single" w:sz="4" w:space="0" w:color="auto"/>
              <w:right w:val="single" w:sz="4" w:space="0" w:color="auto"/>
            </w:tcBorders>
            <w:vAlign w:val="center"/>
          </w:tcPr>
          <w:p w14:paraId="5D582141" w14:textId="77777777" w:rsidR="005E30A5" w:rsidRPr="0031738F" w:rsidRDefault="005E30A5" w:rsidP="00134082">
            <w:pPr>
              <w:spacing w:after="0" w:line="240" w:lineRule="auto"/>
              <w:jc w:val="center"/>
              <w:rPr>
                <w:rFonts w:ascii="Arial" w:hAnsi="Arial" w:cs="Arial"/>
                <w:bCs/>
                <w:color w:val="000000"/>
                <w:sz w:val="24"/>
                <w:szCs w:val="24"/>
              </w:rPr>
            </w:pPr>
            <w:r w:rsidRPr="0031738F">
              <w:rPr>
                <w:rFonts w:ascii="Arial" w:hAnsi="Arial" w:cs="Arial"/>
                <w:bCs/>
                <w:color w:val="000000"/>
                <w:sz w:val="24"/>
                <w:szCs w:val="24"/>
              </w:rPr>
              <w:t>…….</w:t>
            </w:r>
          </w:p>
        </w:tc>
        <w:tc>
          <w:tcPr>
            <w:tcW w:w="1586" w:type="dxa"/>
            <w:tcBorders>
              <w:top w:val="nil"/>
              <w:left w:val="nil"/>
              <w:bottom w:val="single" w:sz="4" w:space="0" w:color="auto"/>
              <w:right w:val="single" w:sz="4" w:space="0" w:color="auto"/>
            </w:tcBorders>
            <w:vAlign w:val="center"/>
          </w:tcPr>
          <w:p w14:paraId="19009E0C" w14:textId="77777777" w:rsidR="005E30A5" w:rsidRPr="0031738F" w:rsidRDefault="005E30A5" w:rsidP="00134082">
            <w:pPr>
              <w:spacing w:after="0" w:line="240" w:lineRule="auto"/>
              <w:jc w:val="center"/>
              <w:rPr>
                <w:rFonts w:ascii="Arial" w:hAnsi="Arial" w:cs="Arial"/>
                <w:bCs/>
                <w:color w:val="000000"/>
                <w:sz w:val="24"/>
                <w:szCs w:val="24"/>
              </w:rPr>
            </w:pPr>
          </w:p>
        </w:tc>
        <w:tc>
          <w:tcPr>
            <w:tcW w:w="5084" w:type="dxa"/>
            <w:tcBorders>
              <w:top w:val="nil"/>
              <w:left w:val="nil"/>
              <w:bottom w:val="single" w:sz="4" w:space="0" w:color="auto"/>
              <w:right w:val="single" w:sz="4" w:space="0" w:color="auto"/>
            </w:tcBorders>
            <w:vAlign w:val="center"/>
          </w:tcPr>
          <w:p w14:paraId="47BBE742" w14:textId="77777777" w:rsidR="005E30A5" w:rsidRPr="0031738F" w:rsidRDefault="005E30A5" w:rsidP="00134082">
            <w:pPr>
              <w:spacing w:after="0" w:line="240" w:lineRule="auto"/>
              <w:jc w:val="center"/>
              <w:rPr>
                <w:rFonts w:ascii="Arial" w:hAnsi="Arial" w:cs="Arial"/>
                <w:bCs/>
                <w:color w:val="000000"/>
                <w:sz w:val="24"/>
                <w:szCs w:val="24"/>
              </w:rPr>
            </w:pPr>
          </w:p>
        </w:tc>
        <w:tc>
          <w:tcPr>
            <w:tcW w:w="2381" w:type="dxa"/>
            <w:tcBorders>
              <w:top w:val="nil"/>
              <w:left w:val="nil"/>
              <w:bottom w:val="single" w:sz="4" w:space="0" w:color="auto"/>
              <w:right w:val="single" w:sz="4" w:space="0" w:color="auto"/>
            </w:tcBorders>
            <w:vAlign w:val="center"/>
          </w:tcPr>
          <w:p w14:paraId="0EA3B1F6" w14:textId="77777777" w:rsidR="005E30A5" w:rsidRPr="0031738F" w:rsidRDefault="005E30A5" w:rsidP="00134082">
            <w:pPr>
              <w:spacing w:after="0" w:line="240" w:lineRule="auto"/>
              <w:jc w:val="center"/>
              <w:rPr>
                <w:rFonts w:ascii="Arial" w:hAnsi="Arial" w:cs="Arial"/>
                <w:bCs/>
                <w:color w:val="000000"/>
                <w:sz w:val="24"/>
                <w:szCs w:val="24"/>
              </w:rPr>
            </w:pPr>
          </w:p>
        </w:tc>
        <w:tc>
          <w:tcPr>
            <w:tcW w:w="1511" w:type="dxa"/>
            <w:tcBorders>
              <w:top w:val="nil"/>
              <w:left w:val="nil"/>
              <w:bottom w:val="single" w:sz="4" w:space="0" w:color="auto"/>
              <w:right w:val="single" w:sz="4" w:space="0" w:color="auto"/>
            </w:tcBorders>
            <w:vAlign w:val="center"/>
          </w:tcPr>
          <w:p w14:paraId="38EEDBD2" w14:textId="77777777" w:rsidR="005E30A5" w:rsidRPr="0031738F" w:rsidRDefault="005E30A5" w:rsidP="00134082">
            <w:pPr>
              <w:spacing w:after="0" w:line="240" w:lineRule="auto"/>
              <w:jc w:val="center"/>
              <w:rPr>
                <w:rFonts w:ascii="Arial" w:hAnsi="Arial" w:cs="Arial"/>
                <w:bCs/>
                <w:color w:val="000000"/>
                <w:sz w:val="24"/>
                <w:szCs w:val="24"/>
              </w:rPr>
            </w:pPr>
          </w:p>
        </w:tc>
      </w:tr>
      <w:tr w:rsidR="005E30A5" w:rsidRPr="0031738F" w14:paraId="6AA29D27" w14:textId="77777777" w:rsidTr="00134082">
        <w:trPr>
          <w:trHeight w:val="315"/>
          <w:jc w:val="right"/>
        </w:trPr>
        <w:tc>
          <w:tcPr>
            <w:tcW w:w="13489" w:type="dxa"/>
            <w:gridSpan w:val="5"/>
            <w:tcBorders>
              <w:top w:val="nil"/>
              <w:left w:val="single" w:sz="4" w:space="0" w:color="auto"/>
              <w:bottom w:val="single" w:sz="4" w:space="0" w:color="auto"/>
              <w:right w:val="single" w:sz="4" w:space="0" w:color="auto"/>
            </w:tcBorders>
            <w:vAlign w:val="center"/>
          </w:tcPr>
          <w:p w14:paraId="7DE4086B" w14:textId="77777777" w:rsidR="005E30A5" w:rsidRPr="0031738F" w:rsidRDefault="005E30A5" w:rsidP="00134082">
            <w:pPr>
              <w:spacing w:after="0" w:line="240" w:lineRule="auto"/>
              <w:jc w:val="right"/>
              <w:rPr>
                <w:rFonts w:ascii="Arial" w:hAnsi="Arial" w:cs="Arial"/>
                <w:bCs/>
                <w:color w:val="000000"/>
                <w:sz w:val="24"/>
                <w:szCs w:val="24"/>
              </w:rPr>
            </w:pPr>
            <w:r w:rsidRPr="0031738F">
              <w:rPr>
                <w:rFonts w:ascii="Arial" w:hAnsi="Arial" w:cs="Arial"/>
                <w:bCs/>
                <w:color w:val="000000"/>
                <w:sz w:val="24"/>
                <w:szCs w:val="24"/>
              </w:rPr>
              <w:t>Итого</w:t>
            </w:r>
          </w:p>
        </w:tc>
        <w:tc>
          <w:tcPr>
            <w:tcW w:w="1511" w:type="dxa"/>
            <w:tcBorders>
              <w:top w:val="nil"/>
              <w:left w:val="nil"/>
              <w:bottom w:val="single" w:sz="4" w:space="0" w:color="auto"/>
              <w:right w:val="single" w:sz="4" w:space="0" w:color="auto"/>
            </w:tcBorders>
            <w:vAlign w:val="center"/>
          </w:tcPr>
          <w:p w14:paraId="3023DB58" w14:textId="77777777" w:rsidR="005E30A5" w:rsidRPr="0031738F" w:rsidRDefault="005E30A5" w:rsidP="00134082">
            <w:pPr>
              <w:spacing w:after="0" w:line="240" w:lineRule="auto"/>
              <w:jc w:val="center"/>
              <w:rPr>
                <w:rFonts w:ascii="Arial" w:hAnsi="Arial" w:cs="Arial"/>
                <w:bCs/>
                <w:color w:val="000000"/>
                <w:sz w:val="24"/>
                <w:szCs w:val="24"/>
              </w:rPr>
            </w:pPr>
          </w:p>
        </w:tc>
      </w:tr>
    </w:tbl>
    <w:p w14:paraId="7B73C75E" w14:textId="77777777" w:rsidR="005E30A5" w:rsidRPr="0031738F" w:rsidRDefault="005E30A5" w:rsidP="005E30A5">
      <w:pPr>
        <w:autoSpaceDE w:val="0"/>
        <w:autoSpaceDN w:val="0"/>
        <w:adjustRightInd w:val="0"/>
        <w:spacing w:after="0" w:line="240" w:lineRule="auto"/>
        <w:ind w:right="-425"/>
        <w:jc w:val="both"/>
        <w:rPr>
          <w:rFonts w:ascii="Arial" w:hAnsi="Arial" w:cs="Arial"/>
          <w:sz w:val="24"/>
          <w:szCs w:val="24"/>
        </w:rPr>
      </w:pPr>
    </w:p>
    <w:p w14:paraId="23B45810" w14:textId="77777777" w:rsidR="005E30A5" w:rsidRPr="0031738F" w:rsidRDefault="005E30A5" w:rsidP="005E30A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Начальник отдела экономики и планирования</w:t>
      </w:r>
    </w:p>
    <w:p w14:paraId="58A31B7A" w14:textId="77777777" w:rsidR="005E30A5" w:rsidRPr="0031738F" w:rsidRDefault="005E30A5" w:rsidP="005E30A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администрации Боготольского района</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______________________</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_______________________</w:t>
      </w:r>
    </w:p>
    <w:p w14:paraId="046203F8" w14:textId="77777777" w:rsidR="005E30A5" w:rsidRPr="0031738F" w:rsidRDefault="005E30A5" w:rsidP="005E30A5">
      <w:pPr>
        <w:autoSpaceDE w:val="0"/>
        <w:autoSpaceDN w:val="0"/>
        <w:adjustRightInd w:val="0"/>
        <w:spacing w:after="0" w:line="240" w:lineRule="auto"/>
        <w:ind w:right="-425"/>
        <w:rPr>
          <w:rFonts w:ascii="Arial" w:hAnsi="Arial" w:cs="Arial"/>
          <w:sz w:val="24"/>
          <w:szCs w:val="24"/>
        </w:rPr>
      </w:pP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подпись</w:t>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ФИО</w:t>
      </w:r>
    </w:p>
    <w:p w14:paraId="3F3F031B" w14:textId="77777777" w:rsidR="005E30A5" w:rsidRPr="00B74042" w:rsidRDefault="005E30A5" w:rsidP="005E30A5">
      <w:pPr>
        <w:autoSpaceDE w:val="0"/>
        <w:autoSpaceDN w:val="0"/>
        <w:adjustRightInd w:val="0"/>
        <w:spacing w:after="0" w:line="240" w:lineRule="auto"/>
        <w:ind w:right="-425"/>
        <w:rPr>
          <w:rFonts w:ascii="Arial" w:hAnsi="Arial" w:cs="Arial"/>
          <w:sz w:val="24"/>
          <w:szCs w:val="24"/>
        </w:rPr>
        <w:sectPr w:rsidR="005E30A5" w:rsidRPr="00B74042" w:rsidSect="002B268A">
          <w:pgSz w:w="16838" w:h="11906" w:orient="landscape"/>
          <w:pgMar w:top="1134" w:right="851" w:bottom="851" w:left="993" w:header="709" w:footer="709" w:gutter="0"/>
          <w:cols w:space="708"/>
          <w:docGrid w:linePitch="360"/>
        </w:sectPr>
      </w:pP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r>
      <w:r w:rsidRPr="0031738F">
        <w:rPr>
          <w:rFonts w:ascii="Arial" w:hAnsi="Arial" w:cs="Arial"/>
          <w:sz w:val="24"/>
          <w:szCs w:val="24"/>
        </w:rPr>
        <w:tab/>
        <w:t>«_</w:t>
      </w:r>
      <w:r>
        <w:rPr>
          <w:rFonts w:ascii="Arial" w:hAnsi="Arial" w:cs="Arial"/>
          <w:sz w:val="24"/>
          <w:szCs w:val="24"/>
        </w:rPr>
        <w:t>__</w:t>
      </w:r>
      <w:r w:rsidRPr="0031738F">
        <w:rPr>
          <w:rFonts w:ascii="Arial" w:hAnsi="Arial" w:cs="Arial"/>
          <w:sz w:val="24"/>
          <w:szCs w:val="24"/>
        </w:rPr>
        <w:t>_» ________________2</w:t>
      </w:r>
      <w:r>
        <w:rPr>
          <w:rFonts w:ascii="Arial" w:hAnsi="Arial" w:cs="Arial"/>
          <w:sz w:val="24"/>
          <w:szCs w:val="24"/>
        </w:rPr>
        <w:t>02    г.</w:t>
      </w:r>
    </w:p>
    <w:p w14:paraId="122C3585" w14:textId="1F15ED66" w:rsidR="009D2F31" w:rsidRDefault="009D2F31" w:rsidP="008866F0">
      <w:pPr>
        <w:widowControl w:val="0"/>
        <w:spacing w:after="0" w:line="240" w:lineRule="auto"/>
        <w:rPr>
          <w:rFonts w:ascii="Arial Unicode MS" w:eastAsia="Arial Unicode MS" w:hAnsi="Arial Unicode MS" w:cs="Arial Unicode MS"/>
          <w:color w:val="000000"/>
          <w:sz w:val="2"/>
          <w:szCs w:val="2"/>
          <w:lang w:bidi="ru-RU"/>
        </w:rPr>
      </w:pPr>
    </w:p>
    <w:p w14:paraId="6108B886" w14:textId="77777777" w:rsidR="009D2F31" w:rsidRPr="009D2F31" w:rsidRDefault="009D2F31" w:rsidP="009D2F31">
      <w:pPr>
        <w:rPr>
          <w:rFonts w:ascii="Arial Unicode MS" w:eastAsia="Arial Unicode MS" w:hAnsi="Arial Unicode MS" w:cs="Arial Unicode MS"/>
          <w:sz w:val="2"/>
          <w:szCs w:val="2"/>
          <w:lang w:bidi="ru-RU"/>
        </w:rPr>
      </w:pPr>
    </w:p>
    <w:p w14:paraId="4149ABEB" w14:textId="77777777" w:rsidR="009D2F31" w:rsidRPr="009D2F31" w:rsidRDefault="009D2F31" w:rsidP="009D2F31">
      <w:pPr>
        <w:rPr>
          <w:rFonts w:ascii="Arial Unicode MS" w:eastAsia="Arial Unicode MS" w:hAnsi="Arial Unicode MS" w:cs="Arial Unicode MS"/>
          <w:sz w:val="2"/>
          <w:szCs w:val="2"/>
          <w:lang w:bidi="ru-RU"/>
        </w:rPr>
      </w:pPr>
    </w:p>
    <w:p w14:paraId="27412771" w14:textId="42553A8D" w:rsidR="009D2F31" w:rsidRDefault="009D2F31" w:rsidP="009D2F31">
      <w:pPr>
        <w:rPr>
          <w:rFonts w:ascii="Arial Unicode MS" w:eastAsia="Arial Unicode MS" w:hAnsi="Arial Unicode MS" w:cs="Arial Unicode MS"/>
          <w:sz w:val="2"/>
          <w:szCs w:val="2"/>
          <w:lang w:bidi="ru-RU"/>
        </w:rPr>
      </w:pPr>
    </w:p>
    <w:p w14:paraId="3703E0A9" w14:textId="77777777" w:rsidR="00507CDB" w:rsidRDefault="00507CDB" w:rsidP="009D2F31">
      <w:pPr>
        <w:rPr>
          <w:rFonts w:ascii="Arial Unicode MS" w:eastAsia="Arial Unicode MS" w:hAnsi="Arial Unicode MS" w:cs="Arial Unicode MS"/>
          <w:sz w:val="2"/>
          <w:szCs w:val="2"/>
          <w:lang w:bidi="ru-RU"/>
        </w:rPr>
      </w:pPr>
    </w:p>
    <w:p w14:paraId="2ACE964D" w14:textId="77777777" w:rsidR="00507CDB" w:rsidRDefault="00507CDB" w:rsidP="009D2F31">
      <w:pPr>
        <w:rPr>
          <w:rFonts w:ascii="Arial Unicode MS" w:eastAsia="Arial Unicode MS" w:hAnsi="Arial Unicode MS" w:cs="Arial Unicode MS"/>
          <w:sz w:val="2"/>
          <w:szCs w:val="2"/>
          <w:lang w:bidi="ru-RU"/>
        </w:rPr>
      </w:pPr>
    </w:p>
    <w:p w14:paraId="5268D8D2" w14:textId="77777777" w:rsidR="00507CDB" w:rsidRDefault="00507CDB" w:rsidP="009D2F31">
      <w:pPr>
        <w:rPr>
          <w:rFonts w:ascii="Arial Unicode MS" w:eastAsia="Arial Unicode MS" w:hAnsi="Arial Unicode MS" w:cs="Arial Unicode MS"/>
          <w:sz w:val="2"/>
          <w:szCs w:val="2"/>
          <w:lang w:bidi="ru-RU"/>
        </w:rPr>
      </w:pPr>
    </w:p>
    <w:p w14:paraId="1B52C9C2" w14:textId="77777777" w:rsidR="00507CDB" w:rsidRDefault="00507CDB" w:rsidP="009D2F31">
      <w:pPr>
        <w:rPr>
          <w:rFonts w:ascii="Arial Unicode MS" w:eastAsia="Arial Unicode MS" w:hAnsi="Arial Unicode MS" w:cs="Arial Unicode MS"/>
          <w:sz w:val="2"/>
          <w:szCs w:val="2"/>
          <w:lang w:bidi="ru-RU"/>
        </w:rPr>
      </w:pPr>
    </w:p>
    <w:p w14:paraId="5212C64E" w14:textId="77777777" w:rsidR="00507CDB" w:rsidRDefault="00507CDB" w:rsidP="009D2F31">
      <w:pPr>
        <w:rPr>
          <w:rFonts w:ascii="Arial Unicode MS" w:eastAsia="Arial Unicode MS" w:hAnsi="Arial Unicode MS" w:cs="Arial Unicode MS"/>
          <w:sz w:val="2"/>
          <w:szCs w:val="2"/>
          <w:lang w:bidi="ru-RU"/>
        </w:rPr>
      </w:pPr>
    </w:p>
    <w:p w14:paraId="57755016" w14:textId="0EB1D5CD" w:rsidR="008866F0" w:rsidRPr="009D2F31" w:rsidRDefault="008866F0" w:rsidP="009D2F31">
      <w:pPr>
        <w:tabs>
          <w:tab w:val="left" w:pos="3845"/>
        </w:tabs>
        <w:rPr>
          <w:rFonts w:ascii="Arial Unicode MS" w:eastAsia="Arial Unicode MS" w:hAnsi="Arial Unicode MS" w:cs="Arial Unicode MS"/>
          <w:sz w:val="2"/>
          <w:szCs w:val="2"/>
          <w:lang w:bidi="ru-RU"/>
        </w:rPr>
        <w:sectPr w:rsidR="008866F0" w:rsidRPr="009D2F31" w:rsidSect="009D2F31">
          <w:pgSz w:w="11900" w:h="16840"/>
          <w:pgMar w:top="0" w:right="360" w:bottom="360" w:left="360" w:header="0" w:footer="3" w:gutter="0"/>
          <w:cols w:space="720"/>
          <w:noEndnote/>
          <w:docGrid w:linePitch="360"/>
        </w:sectPr>
      </w:pPr>
    </w:p>
    <w:p w14:paraId="450DDFCC" w14:textId="01075678" w:rsidR="008866F0" w:rsidRPr="00317C3D" w:rsidRDefault="008866F0" w:rsidP="008866F0">
      <w:pPr>
        <w:framePr w:wrap="none" w:vAnchor="page" w:hAnchor="page" w:x="5890" w:y="498"/>
        <w:widowControl w:val="0"/>
        <w:spacing w:after="0" w:line="240" w:lineRule="exact"/>
        <w:rPr>
          <w:rFonts w:ascii="Arial Narrow" w:eastAsia="Arial Narrow" w:hAnsi="Arial Narrow" w:cs="Arial Narrow"/>
          <w:b/>
          <w:bCs/>
          <w:sz w:val="24"/>
          <w:szCs w:val="24"/>
          <w:lang w:bidi="ru-RU"/>
        </w:rPr>
      </w:pPr>
    </w:p>
    <w:p w14:paraId="5710D0BF" w14:textId="77777777" w:rsidR="008866F0" w:rsidRDefault="008866F0" w:rsidP="007F07E6">
      <w:pPr>
        <w:widowControl w:val="0"/>
        <w:spacing w:after="0" w:line="240" w:lineRule="auto"/>
        <w:rPr>
          <w:rFonts w:ascii="Arial Unicode MS" w:eastAsia="Arial Unicode MS" w:hAnsi="Arial Unicode MS" w:cs="Arial Unicode MS"/>
          <w:color w:val="000000"/>
          <w:sz w:val="2"/>
          <w:szCs w:val="2"/>
          <w:highlight w:val="yellow"/>
          <w:lang w:bidi="ru-RU"/>
        </w:rPr>
      </w:pPr>
      <w:bookmarkStart w:id="13" w:name="_Hlk126237520"/>
      <w:bookmarkEnd w:id="13"/>
    </w:p>
    <w:sectPr w:rsidR="008866F0" w:rsidSect="00B765F8">
      <w:pgSz w:w="16838" w:h="11906" w:orient="landscape"/>
      <w:pgMar w:top="851" w:right="992"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5D9AB8F" w14:textId="77777777" w:rsidR="00A12DEA" w:rsidRDefault="00A12DEA" w:rsidP="00551713">
      <w:pPr>
        <w:spacing w:after="0" w:line="240" w:lineRule="auto"/>
      </w:pPr>
      <w:r>
        <w:separator/>
      </w:r>
    </w:p>
  </w:endnote>
  <w:endnote w:type="continuationSeparator" w:id="0">
    <w:p w14:paraId="3D0A2829" w14:textId="77777777" w:rsidR="00A12DEA" w:rsidRDefault="00A12DEA" w:rsidP="00551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4DED24" w14:textId="77777777" w:rsidR="00A12DEA" w:rsidRDefault="00A12DEA" w:rsidP="00551713">
      <w:pPr>
        <w:spacing w:after="0" w:line="240" w:lineRule="auto"/>
      </w:pPr>
      <w:r>
        <w:separator/>
      </w:r>
    </w:p>
  </w:footnote>
  <w:footnote w:type="continuationSeparator" w:id="0">
    <w:p w14:paraId="5C6C3837" w14:textId="77777777" w:rsidR="00A12DEA" w:rsidRDefault="00A12DEA" w:rsidP="0055171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C867A0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B74C66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75C789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9742C6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F22B54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4C0FF9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323C851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7A18817C"/>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396045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8F688DC"/>
    <w:lvl w:ilvl="0">
      <w:start w:val="1"/>
      <w:numFmt w:val="bullet"/>
      <w:lvlText w:val=""/>
      <w:lvlJc w:val="left"/>
      <w:pPr>
        <w:tabs>
          <w:tab w:val="num" w:pos="360"/>
        </w:tabs>
        <w:ind w:left="360" w:hanging="360"/>
      </w:pPr>
      <w:rPr>
        <w:rFonts w:ascii="Symbol" w:hAnsi="Symbol" w:hint="default"/>
      </w:rPr>
    </w:lvl>
  </w:abstractNum>
  <w:abstractNum w:abstractNumId="10">
    <w:nsid w:val="060D4B95"/>
    <w:multiLevelType w:val="hybridMultilevel"/>
    <w:tmpl w:val="2A5A4DE4"/>
    <w:lvl w:ilvl="0" w:tplc="7DB4EF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DAC3A4C"/>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12">
    <w:nsid w:val="111C0945"/>
    <w:multiLevelType w:val="hybridMultilevel"/>
    <w:tmpl w:val="2216FCB2"/>
    <w:lvl w:ilvl="0" w:tplc="ED08CE2C">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18F46FD"/>
    <w:multiLevelType w:val="hybridMultilevel"/>
    <w:tmpl w:val="A5CC2670"/>
    <w:lvl w:ilvl="0" w:tplc="EE364F7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374779B"/>
    <w:multiLevelType w:val="hybridMultilevel"/>
    <w:tmpl w:val="8D5699C8"/>
    <w:lvl w:ilvl="0" w:tplc="A48AE390">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1C760028"/>
    <w:multiLevelType w:val="hybridMultilevel"/>
    <w:tmpl w:val="0EFEA5A8"/>
    <w:lvl w:ilvl="0" w:tplc="9A3A44F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1D70105D"/>
    <w:multiLevelType w:val="hybridMultilevel"/>
    <w:tmpl w:val="A2F87F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A734486"/>
    <w:multiLevelType w:val="hybridMultilevel"/>
    <w:tmpl w:val="1BB8E49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348E6281"/>
    <w:multiLevelType w:val="hybridMultilevel"/>
    <w:tmpl w:val="112E7870"/>
    <w:lvl w:ilvl="0" w:tplc="764CBCF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3DA231EB"/>
    <w:multiLevelType w:val="hybridMultilevel"/>
    <w:tmpl w:val="CAD252B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6DC2F44"/>
    <w:multiLevelType w:val="hybridMultilevel"/>
    <w:tmpl w:val="81DE8C7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nsid w:val="487739FA"/>
    <w:multiLevelType w:val="multilevel"/>
    <w:tmpl w:val="79B21066"/>
    <w:lvl w:ilvl="0">
      <w:start w:val="1"/>
      <w:numFmt w:val="decimal"/>
      <w:lvlText w:val="%1."/>
      <w:lvlJc w:val="left"/>
      <w:pPr>
        <w:ind w:left="720" w:hanging="360"/>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4BC20E1E"/>
    <w:multiLevelType w:val="hybridMultilevel"/>
    <w:tmpl w:val="E7984A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D5045C5"/>
    <w:multiLevelType w:val="hybridMultilevel"/>
    <w:tmpl w:val="3ADA3C2C"/>
    <w:lvl w:ilvl="0" w:tplc="BB60C3C8">
      <w:start w:val="1"/>
      <w:numFmt w:val="decimal"/>
      <w:lvlText w:val="%1."/>
      <w:lvlJc w:val="left"/>
      <w:pPr>
        <w:ind w:left="928" w:hanging="360"/>
      </w:pPr>
      <w:rPr>
        <w:rFonts w:hint="default"/>
        <w:sz w:val="24"/>
        <w:szCs w:val="24"/>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F442C83"/>
    <w:multiLevelType w:val="multilevel"/>
    <w:tmpl w:val="9EDE1C74"/>
    <w:lvl w:ilvl="0">
      <w:start w:val="1"/>
      <w:numFmt w:val="decimal"/>
      <w:lvlText w:val="%1."/>
      <w:lvlJc w:val="left"/>
      <w:pPr>
        <w:ind w:left="390" w:hanging="390"/>
      </w:pPr>
      <w:rPr>
        <w:rFonts w:hint="default"/>
        <w:i w:val="0"/>
        <w:sz w:val="24"/>
      </w:rPr>
    </w:lvl>
    <w:lvl w:ilvl="1">
      <w:start w:val="1"/>
      <w:numFmt w:val="decimal"/>
      <w:lvlText w:val="%1.%2."/>
      <w:lvlJc w:val="left"/>
      <w:pPr>
        <w:ind w:left="1098" w:hanging="390"/>
      </w:pPr>
      <w:rPr>
        <w:rFonts w:hint="default"/>
        <w:i w:val="0"/>
        <w:sz w:val="24"/>
      </w:rPr>
    </w:lvl>
    <w:lvl w:ilvl="2">
      <w:start w:val="1"/>
      <w:numFmt w:val="decimal"/>
      <w:lvlText w:val="%1.%2.%3."/>
      <w:lvlJc w:val="left"/>
      <w:pPr>
        <w:ind w:left="2136" w:hanging="720"/>
      </w:pPr>
      <w:rPr>
        <w:rFonts w:hint="default"/>
        <w:i w:val="0"/>
        <w:sz w:val="24"/>
      </w:rPr>
    </w:lvl>
    <w:lvl w:ilvl="3">
      <w:start w:val="1"/>
      <w:numFmt w:val="decimal"/>
      <w:lvlText w:val="%1.%2.%3.%4."/>
      <w:lvlJc w:val="left"/>
      <w:pPr>
        <w:ind w:left="2844" w:hanging="720"/>
      </w:pPr>
      <w:rPr>
        <w:rFonts w:hint="default"/>
        <w:i w:val="0"/>
        <w:sz w:val="24"/>
      </w:rPr>
    </w:lvl>
    <w:lvl w:ilvl="4">
      <w:start w:val="1"/>
      <w:numFmt w:val="decimal"/>
      <w:lvlText w:val="%1.%2.%3.%4.%5."/>
      <w:lvlJc w:val="left"/>
      <w:pPr>
        <w:ind w:left="3912" w:hanging="1080"/>
      </w:pPr>
      <w:rPr>
        <w:rFonts w:hint="default"/>
        <w:i w:val="0"/>
        <w:sz w:val="24"/>
      </w:rPr>
    </w:lvl>
    <w:lvl w:ilvl="5">
      <w:start w:val="1"/>
      <w:numFmt w:val="decimal"/>
      <w:lvlText w:val="%1.%2.%3.%4.%5.%6."/>
      <w:lvlJc w:val="left"/>
      <w:pPr>
        <w:ind w:left="4620" w:hanging="1080"/>
      </w:pPr>
      <w:rPr>
        <w:rFonts w:hint="default"/>
        <w:i w:val="0"/>
        <w:sz w:val="24"/>
      </w:rPr>
    </w:lvl>
    <w:lvl w:ilvl="6">
      <w:start w:val="1"/>
      <w:numFmt w:val="decimal"/>
      <w:lvlText w:val="%1.%2.%3.%4.%5.%6.%7."/>
      <w:lvlJc w:val="left"/>
      <w:pPr>
        <w:ind w:left="5688" w:hanging="1440"/>
      </w:pPr>
      <w:rPr>
        <w:rFonts w:hint="default"/>
        <w:i w:val="0"/>
        <w:sz w:val="24"/>
      </w:rPr>
    </w:lvl>
    <w:lvl w:ilvl="7">
      <w:start w:val="1"/>
      <w:numFmt w:val="decimal"/>
      <w:lvlText w:val="%1.%2.%3.%4.%5.%6.%7.%8."/>
      <w:lvlJc w:val="left"/>
      <w:pPr>
        <w:ind w:left="6396" w:hanging="1440"/>
      </w:pPr>
      <w:rPr>
        <w:rFonts w:hint="default"/>
        <w:i w:val="0"/>
        <w:sz w:val="24"/>
      </w:rPr>
    </w:lvl>
    <w:lvl w:ilvl="8">
      <w:start w:val="1"/>
      <w:numFmt w:val="decimal"/>
      <w:lvlText w:val="%1.%2.%3.%4.%5.%6.%7.%8.%9."/>
      <w:lvlJc w:val="left"/>
      <w:pPr>
        <w:ind w:left="7464" w:hanging="1800"/>
      </w:pPr>
      <w:rPr>
        <w:rFonts w:hint="default"/>
        <w:i w:val="0"/>
        <w:sz w:val="24"/>
      </w:rPr>
    </w:lvl>
  </w:abstractNum>
  <w:abstractNum w:abstractNumId="25">
    <w:nsid w:val="5126746B"/>
    <w:multiLevelType w:val="multilevel"/>
    <w:tmpl w:val="D93A362A"/>
    <w:lvl w:ilvl="0">
      <w:start w:val="5"/>
      <w:numFmt w:val="decimal"/>
      <w:lvlText w:val="%1."/>
      <w:lvlJc w:val="left"/>
      <w:pPr>
        <w:ind w:left="390" w:hanging="390"/>
      </w:pPr>
      <w:rPr>
        <w:rFonts w:hint="default"/>
      </w:rPr>
    </w:lvl>
    <w:lvl w:ilvl="1">
      <w:start w:val="2"/>
      <w:numFmt w:val="decimal"/>
      <w:lvlText w:val="%1.%2."/>
      <w:lvlJc w:val="left"/>
      <w:pPr>
        <w:ind w:left="862" w:hanging="720"/>
      </w:pPr>
      <w:rPr>
        <w:rFonts w:hint="default"/>
      </w:rPr>
    </w:lvl>
    <w:lvl w:ilvl="2">
      <w:start w:val="1"/>
      <w:numFmt w:val="decimal"/>
      <w:lvlText w:val="%1.%2.%3."/>
      <w:lvlJc w:val="left"/>
      <w:pPr>
        <w:ind w:left="3552" w:hanging="720"/>
      </w:pPr>
      <w:rPr>
        <w:rFonts w:hint="default"/>
      </w:rPr>
    </w:lvl>
    <w:lvl w:ilvl="3">
      <w:start w:val="1"/>
      <w:numFmt w:val="decimal"/>
      <w:lvlText w:val="%1.%2.%3.%4."/>
      <w:lvlJc w:val="left"/>
      <w:pPr>
        <w:ind w:left="5328" w:hanging="1080"/>
      </w:pPr>
      <w:rPr>
        <w:rFonts w:hint="default"/>
      </w:rPr>
    </w:lvl>
    <w:lvl w:ilvl="4">
      <w:start w:val="1"/>
      <w:numFmt w:val="decimal"/>
      <w:lvlText w:val="%1.%2.%3.%4.%5."/>
      <w:lvlJc w:val="left"/>
      <w:pPr>
        <w:ind w:left="6744" w:hanging="1080"/>
      </w:pPr>
      <w:rPr>
        <w:rFonts w:hint="default"/>
      </w:rPr>
    </w:lvl>
    <w:lvl w:ilvl="5">
      <w:start w:val="1"/>
      <w:numFmt w:val="decimal"/>
      <w:lvlText w:val="%1.%2.%3.%4.%5.%6."/>
      <w:lvlJc w:val="left"/>
      <w:pPr>
        <w:ind w:left="8520" w:hanging="1440"/>
      </w:pPr>
      <w:rPr>
        <w:rFonts w:hint="default"/>
      </w:rPr>
    </w:lvl>
    <w:lvl w:ilvl="6">
      <w:start w:val="1"/>
      <w:numFmt w:val="decimal"/>
      <w:lvlText w:val="%1.%2.%3.%4.%5.%6.%7."/>
      <w:lvlJc w:val="left"/>
      <w:pPr>
        <w:ind w:left="9936" w:hanging="1440"/>
      </w:pPr>
      <w:rPr>
        <w:rFonts w:hint="default"/>
      </w:rPr>
    </w:lvl>
    <w:lvl w:ilvl="7">
      <w:start w:val="1"/>
      <w:numFmt w:val="decimal"/>
      <w:lvlText w:val="%1.%2.%3.%4.%5.%6.%7.%8."/>
      <w:lvlJc w:val="left"/>
      <w:pPr>
        <w:ind w:left="11712" w:hanging="1800"/>
      </w:pPr>
      <w:rPr>
        <w:rFonts w:hint="default"/>
      </w:rPr>
    </w:lvl>
    <w:lvl w:ilvl="8">
      <w:start w:val="1"/>
      <w:numFmt w:val="decimal"/>
      <w:lvlText w:val="%1.%2.%3.%4.%5.%6.%7.%8.%9."/>
      <w:lvlJc w:val="left"/>
      <w:pPr>
        <w:ind w:left="13488" w:hanging="2160"/>
      </w:pPr>
      <w:rPr>
        <w:rFonts w:hint="default"/>
      </w:rPr>
    </w:lvl>
  </w:abstractNum>
  <w:abstractNum w:abstractNumId="26">
    <w:nsid w:val="5175453E"/>
    <w:multiLevelType w:val="hybridMultilevel"/>
    <w:tmpl w:val="23B89940"/>
    <w:lvl w:ilvl="0" w:tplc="69788BC2">
      <w:start w:val="1"/>
      <w:numFmt w:val="decimal"/>
      <w:lvlText w:val="%1."/>
      <w:lvlJc w:val="left"/>
      <w:pPr>
        <w:ind w:left="1803" w:hanging="109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5CEC0386"/>
    <w:multiLevelType w:val="multilevel"/>
    <w:tmpl w:val="CDFCB9EE"/>
    <w:lvl w:ilvl="0">
      <w:start w:val="1"/>
      <w:numFmt w:val="decimal"/>
      <w:lvlText w:val="2.%1."/>
      <w:lvlJc w:val="left"/>
      <w:rPr>
        <w:rFonts w:ascii="Arial" w:eastAsia="Arial" w:hAnsi="Arial" w:cs="Arial"/>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EF6408A"/>
    <w:multiLevelType w:val="hybridMultilevel"/>
    <w:tmpl w:val="9B06D966"/>
    <w:lvl w:ilvl="0" w:tplc="04190001">
      <w:start w:val="3"/>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7586DBA"/>
    <w:multiLevelType w:val="hybridMultilevel"/>
    <w:tmpl w:val="F1B0A3A0"/>
    <w:lvl w:ilvl="0" w:tplc="BCEC5512">
      <w:start w:val="3"/>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0">
    <w:nsid w:val="6D0E10F3"/>
    <w:multiLevelType w:val="hybridMultilevel"/>
    <w:tmpl w:val="B66845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59D58C6"/>
    <w:multiLevelType w:val="multilevel"/>
    <w:tmpl w:val="D5E8A2B6"/>
    <w:lvl w:ilvl="0">
      <w:start w:val="3"/>
      <w:numFmt w:val="decimal"/>
      <w:lvlText w:val="%1."/>
      <w:lvlJc w:val="left"/>
      <w:pPr>
        <w:ind w:left="525" w:hanging="525"/>
      </w:pPr>
      <w:rPr>
        <w:rFonts w:hint="default"/>
      </w:rPr>
    </w:lvl>
    <w:lvl w:ilvl="1">
      <w:start w:val="15"/>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32">
    <w:nsid w:val="77F12285"/>
    <w:multiLevelType w:val="hybridMultilevel"/>
    <w:tmpl w:val="4712CD34"/>
    <w:lvl w:ilvl="0" w:tplc="A9FEDF6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84F439F"/>
    <w:multiLevelType w:val="multilevel"/>
    <w:tmpl w:val="4602105A"/>
    <w:lvl w:ilvl="0">
      <w:start w:val="3"/>
      <w:numFmt w:val="decimal"/>
      <w:lvlText w:val="%1."/>
      <w:lvlJc w:val="left"/>
      <w:pPr>
        <w:ind w:left="720" w:hanging="360"/>
      </w:pPr>
      <w:rPr>
        <w:rFonts w:hint="default"/>
      </w:rPr>
    </w:lvl>
    <w:lvl w:ilvl="1">
      <w:start w:val="14"/>
      <w:numFmt w:val="decimal"/>
      <w:isLgl/>
      <w:lvlText w:val="%1.%2."/>
      <w:lvlJc w:val="left"/>
      <w:pPr>
        <w:ind w:left="1428" w:hanging="720"/>
      </w:pPr>
      <w:rPr>
        <w:rFonts w:eastAsia="Times New Roman" w:hint="default"/>
      </w:rPr>
    </w:lvl>
    <w:lvl w:ilvl="2">
      <w:start w:val="1"/>
      <w:numFmt w:val="decimal"/>
      <w:isLgl/>
      <w:lvlText w:val="%1.%2.%3."/>
      <w:lvlJc w:val="left"/>
      <w:pPr>
        <w:ind w:left="1776" w:hanging="720"/>
      </w:pPr>
      <w:rPr>
        <w:rFonts w:eastAsia="Times New Roman" w:hint="default"/>
      </w:rPr>
    </w:lvl>
    <w:lvl w:ilvl="3">
      <w:start w:val="1"/>
      <w:numFmt w:val="decimal"/>
      <w:isLgl/>
      <w:lvlText w:val="%1.%2.%3.%4."/>
      <w:lvlJc w:val="left"/>
      <w:pPr>
        <w:ind w:left="2484" w:hanging="1080"/>
      </w:pPr>
      <w:rPr>
        <w:rFonts w:eastAsia="Times New Roman" w:hint="default"/>
      </w:rPr>
    </w:lvl>
    <w:lvl w:ilvl="4">
      <w:start w:val="1"/>
      <w:numFmt w:val="decimal"/>
      <w:isLgl/>
      <w:lvlText w:val="%1.%2.%3.%4.%5."/>
      <w:lvlJc w:val="left"/>
      <w:pPr>
        <w:ind w:left="2832" w:hanging="1080"/>
      </w:pPr>
      <w:rPr>
        <w:rFonts w:eastAsia="Times New Roman" w:hint="default"/>
      </w:rPr>
    </w:lvl>
    <w:lvl w:ilvl="5">
      <w:start w:val="1"/>
      <w:numFmt w:val="decimal"/>
      <w:isLgl/>
      <w:lvlText w:val="%1.%2.%3.%4.%5.%6."/>
      <w:lvlJc w:val="left"/>
      <w:pPr>
        <w:ind w:left="3540" w:hanging="1440"/>
      </w:pPr>
      <w:rPr>
        <w:rFonts w:eastAsia="Times New Roman" w:hint="default"/>
      </w:rPr>
    </w:lvl>
    <w:lvl w:ilvl="6">
      <w:start w:val="1"/>
      <w:numFmt w:val="decimal"/>
      <w:isLgl/>
      <w:lvlText w:val="%1.%2.%3.%4.%5.%6.%7."/>
      <w:lvlJc w:val="left"/>
      <w:pPr>
        <w:ind w:left="3888" w:hanging="1440"/>
      </w:pPr>
      <w:rPr>
        <w:rFonts w:eastAsia="Times New Roman" w:hint="default"/>
      </w:rPr>
    </w:lvl>
    <w:lvl w:ilvl="7">
      <w:start w:val="1"/>
      <w:numFmt w:val="decimal"/>
      <w:isLgl/>
      <w:lvlText w:val="%1.%2.%3.%4.%5.%6.%7.%8."/>
      <w:lvlJc w:val="left"/>
      <w:pPr>
        <w:ind w:left="4596" w:hanging="1800"/>
      </w:pPr>
      <w:rPr>
        <w:rFonts w:eastAsia="Times New Roman" w:hint="default"/>
      </w:rPr>
    </w:lvl>
    <w:lvl w:ilvl="8">
      <w:start w:val="1"/>
      <w:numFmt w:val="decimal"/>
      <w:isLgl/>
      <w:lvlText w:val="%1.%2.%3.%4.%5.%6.%7.%8.%9."/>
      <w:lvlJc w:val="left"/>
      <w:pPr>
        <w:ind w:left="5304" w:hanging="2160"/>
      </w:pPr>
      <w:rPr>
        <w:rFonts w:eastAsia="Times New Roman" w:hint="default"/>
      </w:rPr>
    </w:lvl>
  </w:abstractNum>
  <w:abstractNum w:abstractNumId="34">
    <w:nsid w:val="7B0117DA"/>
    <w:multiLevelType w:val="hybridMultilevel"/>
    <w:tmpl w:val="60808A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D6F57FA"/>
    <w:multiLevelType w:val="hybridMultilevel"/>
    <w:tmpl w:val="411424EE"/>
    <w:lvl w:ilvl="0" w:tplc="92D46384">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7"/>
  </w:num>
  <w:num w:numId="2">
    <w:abstractNumId w:val="20"/>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2"/>
  </w:num>
  <w:num w:numId="14">
    <w:abstractNumId w:val="16"/>
  </w:num>
  <w:num w:numId="15">
    <w:abstractNumId w:val="21"/>
  </w:num>
  <w:num w:numId="16">
    <w:abstractNumId w:val="10"/>
  </w:num>
  <w:num w:numId="17">
    <w:abstractNumId w:val="32"/>
  </w:num>
  <w:num w:numId="18">
    <w:abstractNumId w:val="28"/>
  </w:num>
  <w:num w:numId="19">
    <w:abstractNumId w:val="29"/>
  </w:num>
  <w:num w:numId="20">
    <w:abstractNumId w:val="27"/>
  </w:num>
  <w:num w:numId="21">
    <w:abstractNumId w:val="30"/>
  </w:num>
  <w:num w:numId="22">
    <w:abstractNumId w:val="26"/>
  </w:num>
  <w:num w:numId="23">
    <w:abstractNumId w:val="34"/>
  </w:num>
  <w:num w:numId="24">
    <w:abstractNumId w:val="13"/>
  </w:num>
  <w:num w:numId="25">
    <w:abstractNumId w:val="24"/>
  </w:num>
  <w:num w:numId="26">
    <w:abstractNumId w:val="25"/>
  </w:num>
  <w:num w:numId="27">
    <w:abstractNumId w:val="35"/>
  </w:num>
  <w:num w:numId="28">
    <w:abstractNumId w:val="12"/>
  </w:num>
  <w:num w:numId="29">
    <w:abstractNumId w:val="23"/>
  </w:num>
  <w:num w:numId="30">
    <w:abstractNumId w:val="18"/>
  </w:num>
  <w:num w:numId="31">
    <w:abstractNumId w:val="11"/>
  </w:num>
  <w:num w:numId="32">
    <w:abstractNumId w:val="33"/>
  </w:num>
  <w:num w:numId="33">
    <w:abstractNumId w:val="14"/>
  </w:num>
  <w:num w:numId="34">
    <w:abstractNumId w:val="15"/>
  </w:num>
  <w:num w:numId="35">
    <w:abstractNumId w:val="19"/>
  </w:num>
  <w:num w:numId="36">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1677"/>
    <w:rsid w:val="0000008E"/>
    <w:rsid w:val="0000029C"/>
    <w:rsid w:val="00000BB7"/>
    <w:rsid w:val="0000340C"/>
    <w:rsid w:val="000038EF"/>
    <w:rsid w:val="00004728"/>
    <w:rsid w:val="000047C8"/>
    <w:rsid w:val="00004BC1"/>
    <w:rsid w:val="00004C24"/>
    <w:rsid w:val="00005382"/>
    <w:rsid w:val="00005650"/>
    <w:rsid w:val="00005695"/>
    <w:rsid w:val="0001019A"/>
    <w:rsid w:val="00010EE8"/>
    <w:rsid w:val="000110B8"/>
    <w:rsid w:val="0001188A"/>
    <w:rsid w:val="00011DCA"/>
    <w:rsid w:val="00011EA8"/>
    <w:rsid w:val="000146DC"/>
    <w:rsid w:val="00014856"/>
    <w:rsid w:val="00015454"/>
    <w:rsid w:val="0001584E"/>
    <w:rsid w:val="00016156"/>
    <w:rsid w:val="00016192"/>
    <w:rsid w:val="00016469"/>
    <w:rsid w:val="00016528"/>
    <w:rsid w:val="00016CB2"/>
    <w:rsid w:val="00016E34"/>
    <w:rsid w:val="00016E5E"/>
    <w:rsid w:val="000171DB"/>
    <w:rsid w:val="00017230"/>
    <w:rsid w:val="000176E9"/>
    <w:rsid w:val="000178F8"/>
    <w:rsid w:val="000203E0"/>
    <w:rsid w:val="00020DC7"/>
    <w:rsid w:val="00020FB1"/>
    <w:rsid w:val="00022948"/>
    <w:rsid w:val="00022949"/>
    <w:rsid w:val="0002301D"/>
    <w:rsid w:val="00023295"/>
    <w:rsid w:val="00023C58"/>
    <w:rsid w:val="0002678D"/>
    <w:rsid w:val="00027B3F"/>
    <w:rsid w:val="00031694"/>
    <w:rsid w:val="00031E70"/>
    <w:rsid w:val="00032649"/>
    <w:rsid w:val="00033C84"/>
    <w:rsid w:val="00034168"/>
    <w:rsid w:val="000341C8"/>
    <w:rsid w:val="00036499"/>
    <w:rsid w:val="00036E0B"/>
    <w:rsid w:val="00037765"/>
    <w:rsid w:val="000406C6"/>
    <w:rsid w:val="00041338"/>
    <w:rsid w:val="00041F8C"/>
    <w:rsid w:val="000426ED"/>
    <w:rsid w:val="00042762"/>
    <w:rsid w:val="0004406F"/>
    <w:rsid w:val="0004423B"/>
    <w:rsid w:val="00044293"/>
    <w:rsid w:val="00044874"/>
    <w:rsid w:val="00044BC7"/>
    <w:rsid w:val="00044CCF"/>
    <w:rsid w:val="00045B05"/>
    <w:rsid w:val="000463D4"/>
    <w:rsid w:val="00047CCE"/>
    <w:rsid w:val="00050676"/>
    <w:rsid w:val="00050E98"/>
    <w:rsid w:val="0005143B"/>
    <w:rsid w:val="00051BF8"/>
    <w:rsid w:val="000521F0"/>
    <w:rsid w:val="000535D3"/>
    <w:rsid w:val="000537D7"/>
    <w:rsid w:val="000543BA"/>
    <w:rsid w:val="00054483"/>
    <w:rsid w:val="00054FA1"/>
    <w:rsid w:val="00055C95"/>
    <w:rsid w:val="0005670F"/>
    <w:rsid w:val="00056866"/>
    <w:rsid w:val="000572DC"/>
    <w:rsid w:val="0006011A"/>
    <w:rsid w:val="00061011"/>
    <w:rsid w:val="0006105C"/>
    <w:rsid w:val="00061684"/>
    <w:rsid w:val="00061B98"/>
    <w:rsid w:val="00061DD7"/>
    <w:rsid w:val="00061F3E"/>
    <w:rsid w:val="0006328A"/>
    <w:rsid w:val="000632A1"/>
    <w:rsid w:val="00063C2D"/>
    <w:rsid w:val="000642D2"/>
    <w:rsid w:val="00064D1F"/>
    <w:rsid w:val="00067D2A"/>
    <w:rsid w:val="00070B92"/>
    <w:rsid w:val="00070D86"/>
    <w:rsid w:val="00072603"/>
    <w:rsid w:val="000730F8"/>
    <w:rsid w:val="0007341E"/>
    <w:rsid w:val="00074C9F"/>
    <w:rsid w:val="00075689"/>
    <w:rsid w:val="0007585C"/>
    <w:rsid w:val="000765B6"/>
    <w:rsid w:val="00076AF8"/>
    <w:rsid w:val="00077A5B"/>
    <w:rsid w:val="00080AAD"/>
    <w:rsid w:val="00080CB1"/>
    <w:rsid w:val="00080F0F"/>
    <w:rsid w:val="000811DC"/>
    <w:rsid w:val="000818CA"/>
    <w:rsid w:val="00081960"/>
    <w:rsid w:val="00081AED"/>
    <w:rsid w:val="00082050"/>
    <w:rsid w:val="000820F6"/>
    <w:rsid w:val="000835C4"/>
    <w:rsid w:val="00083643"/>
    <w:rsid w:val="0008375A"/>
    <w:rsid w:val="00083C88"/>
    <w:rsid w:val="00085100"/>
    <w:rsid w:val="000857DF"/>
    <w:rsid w:val="00085FA6"/>
    <w:rsid w:val="00085FF8"/>
    <w:rsid w:val="00086067"/>
    <w:rsid w:val="00087800"/>
    <w:rsid w:val="000903A3"/>
    <w:rsid w:val="000904AD"/>
    <w:rsid w:val="00092933"/>
    <w:rsid w:val="000938F7"/>
    <w:rsid w:val="000941C4"/>
    <w:rsid w:val="000945C3"/>
    <w:rsid w:val="00094A84"/>
    <w:rsid w:val="00094BA6"/>
    <w:rsid w:val="00095552"/>
    <w:rsid w:val="000958FB"/>
    <w:rsid w:val="00095C33"/>
    <w:rsid w:val="00095E34"/>
    <w:rsid w:val="000968BE"/>
    <w:rsid w:val="0009758C"/>
    <w:rsid w:val="00097830"/>
    <w:rsid w:val="000978D0"/>
    <w:rsid w:val="000A0184"/>
    <w:rsid w:val="000A0418"/>
    <w:rsid w:val="000A2A08"/>
    <w:rsid w:val="000A2CFE"/>
    <w:rsid w:val="000A433E"/>
    <w:rsid w:val="000A45F3"/>
    <w:rsid w:val="000A5C2D"/>
    <w:rsid w:val="000A66EC"/>
    <w:rsid w:val="000B034A"/>
    <w:rsid w:val="000B07AB"/>
    <w:rsid w:val="000B0B19"/>
    <w:rsid w:val="000B0E30"/>
    <w:rsid w:val="000B1E9A"/>
    <w:rsid w:val="000B1F46"/>
    <w:rsid w:val="000B2274"/>
    <w:rsid w:val="000B30CE"/>
    <w:rsid w:val="000B3643"/>
    <w:rsid w:val="000B38A2"/>
    <w:rsid w:val="000B3B16"/>
    <w:rsid w:val="000B401C"/>
    <w:rsid w:val="000B427F"/>
    <w:rsid w:val="000B5C46"/>
    <w:rsid w:val="000B5D44"/>
    <w:rsid w:val="000B5EE6"/>
    <w:rsid w:val="000B6168"/>
    <w:rsid w:val="000B6233"/>
    <w:rsid w:val="000B63CC"/>
    <w:rsid w:val="000B75E9"/>
    <w:rsid w:val="000B76CD"/>
    <w:rsid w:val="000B7ADB"/>
    <w:rsid w:val="000C0A3F"/>
    <w:rsid w:val="000C2333"/>
    <w:rsid w:val="000C2D1E"/>
    <w:rsid w:val="000C2FF4"/>
    <w:rsid w:val="000C39FE"/>
    <w:rsid w:val="000C3E2C"/>
    <w:rsid w:val="000C4250"/>
    <w:rsid w:val="000C4C62"/>
    <w:rsid w:val="000C5118"/>
    <w:rsid w:val="000C588B"/>
    <w:rsid w:val="000C77E8"/>
    <w:rsid w:val="000D0263"/>
    <w:rsid w:val="000D1EE4"/>
    <w:rsid w:val="000D2731"/>
    <w:rsid w:val="000D29D9"/>
    <w:rsid w:val="000D2AF2"/>
    <w:rsid w:val="000D3629"/>
    <w:rsid w:val="000D3A6E"/>
    <w:rsid w:val="000D3C43"/>
    <w:rsid w:val="000D44C6"/>
    <w:rsid w:val="000D46BA"/>
    <w:rsid w:val="000D4D6D"/>
    <w:rsid w:val="000D58AA"/>
    <w:rsid w:val="000D5E82"/>
    <w:rsid w:val="000D64F2"/>
    <w:rsid w:val="000D683D"/>
    <w:rsid w:val="000D69E0"/>
    <w:rsid w:val="000D7532"/>
    <w:rsid w:val="000D7B86"/>
    <w:rsid w:val="000D7BC3"/>
    <w:rsid w:val="000E0310"/>
    <w:rsid w:val="000E0950"/>
    <w:rsid w:val="000E1ED4"/>
    <w:rsid w:val="000E2552"/>
    <w:rsid w:val="000E2E5D"/>
    <w:rsid w:val="000E3232"/>
    <w:rsid w:val="000E3CE5"/>
    <w:rsid w:val="000E3DE7"/>
    <w:rsid w:val="000E44BF"/>
    <w:rsid w:val="000E460F"/>
    <w:rsid w:val="000E47B3"/>
    <w:rsid w:val="000E4DF7"/>
    <w:rsid w:val="000E5026"/>
    <w:rsid w:val="000E5878"/>
    <w:rsid w:val="000E5E23"/>
    <w:rsid w:val="000E74F3"/>
    <w:rsid w:val="000F0569"/>
    <w:rsid w:val="000F0B35"/>
    <w:rsid w:val="000F0B4E"/>
    <w:rsid w:val="000F0B5F"/>
    <w:rsid w:val="000F0D84"/>
    <w:rsid w:val="000F11C0"/>
    <w:rsid w:val="000F1A42"/>
    <w:rsid w:val="000F2B7D"/>
    <w:rsid w:val="000F2DA0"/>
    <w:rsid w:val="000F40AC"/>
    <w:rsid w:val="000F40ED"/>
    <w:rsid w:val="000F446F"/>
    <w:rsid w:val="000F4490"/>
    <w:rsid w:val="000F46EE"/>
    <w:rsid w:val="000F4718"/>
    <w:rsid w:val="000F4AA6"/>
    <w:rsid w:val="000F4C59"/>
    <w:rsid w:val="000F4DB9"/>
    <w:rsid w:val="000F6BF5"/>
    <w:rsid w:val="000F6E84"/>
    <w:rsid w:val="000F71A1"/>
    <w:rsid w:val="000F72AB"/>
    <w:rsid w:val="000F752B"/>
    <w:rsid w:val="000F7B2F"/>
    <w:rsid w:val="0010037F"/>
    <w:rsid w:val="00101C44"/>
    <w:rsid w:val="001028CB"/>
    <w:rsid w:val="00102CC5"/>
    <w:rsid w:val="00103BC7"/>
    <w:rsid w:val="00104034"/>
    <w:rsid w:val="00106169"/>
    <w:rsid w:val="0010755B"/>
    <w:rsid w:val="00107DB8"/>
    <w:rsid w:val="00107F58"/>
    <w:rsid w:val="00110FF4"/>
    <w:rsid w:val="00112080"/>
    <w:rsid w:val="00113624"/>
    <w:rsid w:val="00113F19"/>
    <w:rsid w:val="001142D1"/>
    <w:rsid w:val="00114D58"/>
    <w:rsid w:val="00115BCE"/>
    <w:rsid w:val="00115BFA"/>
    <w:rsid w:val="00116BF2"/>
    <w:rsid w:val="00117109"/>
    <w:rsid w:val="0011735C"/>
    <w:rsid w:val="00117DEA"/>
    <w:rsid w:val="0012010B"/>
    <w:rsid w:val="0012055C"/>
    <w:rsid w:val="001211FE"/>
    <w:rsid w:val="00122110"/>
    <w:rsid w:val="00122116"/>
    <w:rsid w:val="001223C0"/>
    <w:rsid w:val="001225F6"/>
    <w:rsid w:val="00122FB6"/>
    <w:rsid w:val="001238EF"/>
    <w:rsid w:val="001241ED"/>
    <w:rsid w:val="00124A6E"/>
    <w:rsid w:val="00125A10"/>
    <w:rsid w:val="00127731"/>
    <w:rsid w:val="00131087"/>
    <w:rsid w:val="00131A80"/>
    <w:rsid w:val="00131C39"/>
    <w:rsid w:val="00131DA5"/>
    <w:rsid w:val="00132DFC"/>
    <w:rsid w:val="00134082"/>
    <w:rsid w:val="00134D5D"/>
    <w:rsid w:val="00135D23"/>
    <w:rsid w:val="00135D8E"/>
    <w:rsid w:val="0013685D"/>
    <w:rsid w:val="00136F6D"/>
    <w:rsid w:val="00137BE5"/>
    <w:rsid w:val="00137F3F"/>
    <w:rsid w:val="001408CB"/>
    <w:rsid w:val="0014162E"/>
    <w:rsid w:val="00141D35"/>
    <w:rsid w:val="001430CF"/>
    <w:rsid w:val="00143268"/>
    <w:rsid w:val="00143357"/>
    <w:rsid w:val="001433FF"/>
    <w:rsid w:val="00144AA0"/>
    <w:rsid w:val="00144AA8"/>
    <w:rsid w:val="00144FDA"/>
    <w:rsid w:val="0014573F"/>
    <w:rsid w:val="00145EE1"/>
    <w:rsid w:val="00146AB8"/>
    <w:rsid w:val="0014753C"/>
    <w:rsid w:val="00147788"/>
    <w:rsid w:val="00151500"/>
    <w:rsid w:val="001521F1"/>
    <w:rsid w:val="001530B7"/>
    <w:rsid w:val="00153702"/>
    <w:rsid w:val="001539CC"/>
    <w:rsid w:val="0015433B"/>
    <w:rsid w:val="0015455F"/>
    <w:rsid w:val="001552DA"/>
    <w:rsid w:val="00155706"/>
    <w:rsid w:val="00155815"/>
    <w:rsid w:val="00155EB2"/>
    <w:rsid w:val="0015780F"/>
    <w:rsid w:val="00157F93"/>
    <w:rsid w:val="001601B2"/>
    <w:rsid w:val="00160625"/>
    <w:rsid w:val="00160F01"/>
    <w:rsid w:val="00161492"/>
    <w:rsid w:val="00161EBD"/>
    <w:rsid w:val="001635E1"/>
    <w:rsid w:val="001638CF"/>
    <w:rsid w:val="001646BD"/>
    <w:rsid w:val="001646DE"/>
    <w:rsid w:val="00164846"/>
    <w:rsid w:val="00166175"/>
    <w:rsid w:val="001679CF"/>
    <w:rsid w:val="00170DBF"/>
    <w:rsid w:val="00170DF3"/>
    <w:rsid w:val="0017105A"/>
    <w:rsid w:val="00171174"/>
    <w:rsid w:val="00172B56"/>
    <w:rsid w:val="0017379A"/>
    <w:rsid w:val="00174981"/>
    <w:rsid w:val="00174A19"/>
    <w:rsid w:val="001755BD"/>
    <w:rsid w:val="001756E3"/>
    <w:rsid w:val="001761AC"/>
    <w:rsid w:val="001769BA"/>
    <w:rsid w:val="00176ADC"/>
    <w:rsid w:val="00180511"/>
    <w:rsid w:val="00180931"/>
    <w:rsid w:val="00181DC6"/>
    <w:rsid w:val="001820E0"/>
    <w:rsid w:val="0018223A"/>
    <w:rsid w:val="00182AFE"/>
    <w:rsid w:val="00182E19"/>
    <w:rsid w:val="001846CF"/>
    <w:rsid w:val="00185333"/>
    <w:rsid w:val="00185D32"/>
    <w:rsid w:val="001906EF"/>
    <w:rsid w:val="00191265"/>
    <w:rsid w:val="0019152E"/>
    <w:rsid w:val="001932B6"/>
    <w:rsid w:val="00193788"/>
    <w:rsid w:val="00193ACA"/>
    <w:rsid w:val="00194870"/>
    <w:rsid w:val="00195927"/>
    <w:rsid w:val="00195A30"/>
    <w:rsid w:val="00196470"/>
    <w:rsid w:val="00196C87"/>
    <w:rsid w:val="001970A0"/>
    <w:rsid w:val="001973F4"/>
    <w:rsid w:val="00197EB5"/>
    <w:rsid w:val="00197F48"/>
    <w:rsid w:val="001A03EE"/>
    <w:rsid w:val="001A0689"/>
    <w:rsid w:val="001A1726"/>
    <w:rsid w:val="001A198E"/>
    <w:rsid w:val="001A1AF7"/>
    <w:rsid w:val="001A1FBE"/>
    <w:rsid w:val="001A1FE0"/>
    <w:rsid w:val="001A26F1"/>
    <w:rsid w:val="001A26F4"/>
    <w:rsid w:val="001A2B03"/>
    <w:rsid w:val="001A3D80"/>
    <w:rsid w:val="001A4F2F"/>
    <w:rsid w:val="001A7860"/>
    <w:rsid w:val="001A79C1"/>
    <w:rsid w:val="001B1014"/>
    <w:rsid w:val="001B14CC"/>
    <w:rsid w:val="001B215B"/>
    <w:rsid w:val="001B5FAF"/>
    <w:rsid w:val="001B5FB3"/>
    <w:rsid w:val="001B7FAF"/>
    <w:rsid w:val="001C08F8"/>
    <w:rsid w:val="001C280C"/>
    <w:rsid w:val="001C2A9B"/>
    <w:rsid w:val="001C3680"/>
    <w:rsid w:val="001C46AA"/>
    <w:rsid w:val="001C490C"/>
    <w:rsid w:val="001C72EE"/>
    <w:rsid w:val="001C7626"/>
    <w:rsid w:val="001C780A"/>
    <w:rsid w:val="001D01CD"/>
    <w:rsid w:val="001D0526"/>
    <w:rsid w:val="001D113E"/>
    <w:rsid w:val="001D1286"/>
    <w:rsid w:val="001D147F"/>
    <w:rsid w:val="001D16D4"/>
    <w:rsid w:val="001D1C4D"/>
    <w:rsid w:val="001D2F16"/>
    <w:rsid w:val="001D417B"/>
    <w:rsid w:val="001D6390"/>
    <w:rsid w:val="001D690F"/>
    <w:rsid w:val="001D734F"/>
    <w:rsid w:val="001D79C4"/>
    <w:rsid w:val="001E0450"/>
    <w:rsid w:val="001E0B3C"/>
    <w:rsid w:val="001E25A8"/>
    <w:rsid w:val="001E2615"/>
    <w:rsid w:val="001E2BF0"/>
    <w:rsid w:val="001E30C6"/>
    <w:rsid w:val="001E3694"/>
    <w:rsid w:val="001E3919"/>
    <w:rsid w:val="001E3AB8"/>
    <w:rsid w:val="001E56EA"/>
    <w:rsid w:val="001E5D36"/>
    <w:rsid w:val="001E6DAA"/>
    <w:rsid w:val="001E771C"/>
    <w:rsid w:val="001E7F32"/>
    <w:rsid w:val="001F010F"/>
    <w:rsid w:val="001F021D"/>
    <w:rsid w:val="001F0D6E"/>
    <w:rsid w:val="001F1B13"/>
    <w:rsid w:val="001F217B"/>
    <w:rsid w:val="001F28E0"/>
    <w:rsid w:val="001F3F67"/>
    <w:rsid w:val="001F45ED"/>
    <w:rsid w:val="001F47E4"/>
    <w:rsid w:val="001F4A4F"/>
    <w:rsid w:val="001F4C55"/>
    <w:rsid w:val="001F4E6F"/>
    <w:rsid w:val="001F6195"/>
    <w:rsid w:val="001F73A6"/>
    <w:rsid w:val="00200950"/>
    <w:rsid w:val="00201273"/>
    <w:rsid w:val="002018DA"/>
    <w:rsid w:val="002037CA"/>
    <w:rsid w:val="00203C1F"/>
    <w:rsid w:val="0020470F"/>
    <w:rsid w:val="00205936"/>
    <w:rsid w:val="00205D75"/>
    <w:rsid w:val="00205EA2"/>
    <w:rsid w:val="002068E3"/>
    <w:rsid w:val="00206F52"/>
    <w:rsid w:val="0020762D"/>
    <w:rsid w:val="00207C32"/>
    <w:rsid w:val="0021049A"/>
    <w:rsid w:val="00210ED9"/>
    <w:rsid w:val="00210FC1"/>
    <w:rsid w:val="00211763"/>
    <w:rsid w:val="00212AFB"/>
    <w:rsid w:val="00214421"/>
    <w:rsid w:val="00214527"/>
    <w:rsid w:val="00215BC8"/>
    <w:rsid w:val="00220156"/>
    <w:rsid w:val="0022119B"/>
    <w:rsid w:val="00221ECC"/>
    <w:rsid w:val="00221F78"/>
    <w:rsid w:val="002223DC"/>
    <w:rsid w:val="00222E88"/>
    <w:rsid w:val="00222ED7"/>
    <w:rsid w:val="00222F90"/>
    <w:rsid w:val="00223105"/>
    <w:rsid w:val="0022331B"/>
    <w:rsid w:val="002235B7"/>
    <w:rsid w:val="00223741"/>
    <w:rsid w:val="00224722"/>
    <w:rsid w:val="0022588A"/>
    <w:rsid w:val="002262AD"/>
    <w:rsid w:val="00226A7B"/>
    <w:rsid w:val="00226ACC"/>
    <w:rsid w:val="00226BEC"/>
    <w:rsid w:val="00227108"/>
    <w:rsid w:val="002271EC"/>
    <w:rsid w:val="00227F21"/>
    <w:rsid w:val="00232706"/>
    <w:rsid w:val="00232DC2"/>
    <w:rsid w:val="002330D6"/>
    <w:rsid w:val="002334D6"/>
    <w:rsid w:val="002335E9"/>
    <w:rsid w:val="00233970"/>
    <w:rsid w:val="00234475"/>
    <w:rsid w:val="00234BD7"/>
    <w:rsid w:val="002368E6"/>
    <w:rsid w:val="00236EF3"/>
    <w:rsid w:val="0023738C"/>
    <w:rsid w:val="00237C1F"/>
    <w:rsid w:val="00240A42"/>
    <w:rsid w:val="00241492"/>
    <w:rsid w:val="00241B20"/>
    <w:rsid w:val="00241D68"/>
    <w:rsid w:val="00241FC4"/>
    <w:rsid w:val="00242657"/>
    <w:rsid w:val="00243806"/>
    <w:rsid w:val="00244730"/>
    <w:rsid w:val="002452E9"/>
    <w:rsid w:val="002459A4"/>
    <w:rsid w:val="00245D6D"/>
    <w:rsid w:val="0024676A"/>
    <w:rsid w:val="00246872"/>
    <w:rsid w:val="00246F04"/>
    <w:rsid w:val="002479B0"/>
    <w:rsid w:val="00247BCA"/>
    <w:rsid w:val="00247ECC"/>
    <w:rsid w:val="00250C05"/>
    <w:rsid w:val="00250E37"/>
    <w:rsid w:val="002535C5"/>
    <w:rsid w:val="0025471E"/>
    <w:rsid w:val="002559D0"/>
    <w:rsid w:val="00255A2A"/>
    <w:rsid w:val="00255C89"/>
    <w:rsid w:val="00260D51"/>
    <w:rsid w:val="00261764"/>
    <w:rsid w:val="00261E85"/>
    <w:rsid w:val="002625EA"/>
    <w:rsid w:val="00262D64"/>
    <w:rsid w:val="00262F6F"/>
    <w:rsid w:val="002631CC"/>
    <w:rsid w:val="002631D0"/>
    <w:rsid w:val="002644C3"/>
    <w:rsid w:val="00264733"/>
    <w:rsid w:val="00265CE8"/>
    <w:rsid w:val="00267E23"/>
    <w:rsid w:val="00270967"/>
    <w:rsid w:val="00270C15"/>
    <w:rsid w:val="00270D40"/>
    <w:rsid w:val="002724FC"/>
    <w:rsid w:val="002725DB"/>
    <w:rsid w:val="00272996"/>
    <w:rsid w:val="00273614"/>
    <w:rsid w:val="00273774"/>
    <w:rsid w:val="002738A8"/>
    <w:rsid w:val="002759A8"/>
    <w:rsid w:val="00275E19"/>
    <w:rsid w:val="002761A3"/>
    <w:rsid w:val="00276735"/>
    <w:rsid w:val="00276F53"/>
    <w:rsid w:val="002770F5"/>
    <w:rsid w:val="00277125"/>
    <w:rsid w:val="0028051B"/>
    <w:rsid w:val="002813A1"/>
    <w:rsid w:val="00281B15"/>
    <w:rsid w:val="0028312F"/>
    <w:rsid w:val="00283AEC"/>
    <w:rsid w:val="00283F05"/>
    <w:rsid w:val="00284CD5"/>
    <w:rsid w:val="00285020"/>
    <w:rsid w:val="00286519"/>
    <w:rsid w:val="00287447"/>
    <w:rsid w:val="00287E6E"/>
    <w:rsid w:val="002905D4"/>
    <w:rsid w:val="00291535"/>
    <w:rsid w:val="002952E7"/>
    <w:rsid w:val="002954D3"/>
    <w:rsid w:val="002959DE"/>
    <w:rsid w:val="00295D80"/>
    <w:rsid w:val="00297211"/>
    <w:rsid w:val="002977FD"/>
    <w:rsid w:val="002A002B"/>
    <w:rsid w:val="002A00AD"/>
    <w:rsid w:val="002A05CE"/>
    <w:rsid w:val="002A0A35"/>
    <w:rsid w:val="002A0DC7"/>
    <w:rsid w:val="002A2556"/>
    <w:rsid w:val="002A262A"/>
    <w:rsid w:val="002A42B3"/>
    <w:rsid w:val="002A5210"/>
    <w:rsid w:val="002A62DC"/>
    <w:rsid w:val="002A650D"/>
    <w:rsid w:val="002A6663"/>
    <w:rsid w:val="002A66AD"/>
    <w:rsid w:val="002A6F59"/>
    <w:rsid w:val="002A7577"/>
    <w:rsid w:val="002A7A48"/>
    <w:rsid w:val="002B0137"/>
    <w:rsid w:val="002B04C8"/>
    <w:rsid w:val="002B16D7"/>
    <w:rsid w:val="002B18A2"/>
    <w:rsid w:val="002B1E61"/>
    <w:rsid w:val="002B268A"/>
    <w:rsid w:val="002B3EA1"/>
    <w:rsid w:val="002B4B4C"/>
    <w:rsid w:val="002B4DB5"/>
    <w:rsid w:val="002B6320"/>
    <w:rsid w:val="002B646F"/>
    <w:rsid w:val="002B69F8"/>
    <w:rsid w:val="002B6A10"/>
    <w:rsid w:val="002B71DF"/>
    <w:rsid w:val="002B720F"/>
    <w:rsid w:val="002B7FDE"/>
    <w:rsid w:val="002C07C3"/>
    <w:rsid w:val="002C0ED8"/>
    <w:rsid w:val="002C12A4"/>
    <w:rsid w:val="002C1C00"/>
    <w:rsid w:val="002C2B5F"/>
    <w:rsid w:val="002C313F"/>
    <w:rsid w:val="002C31A1"/>
    <w:rsid w:val="002C3628"/>
    <w:rsid w:val="002C3BB6"/>
    <w:rsid w:val="002C4065"/>
    <w:rsid w:val="002C445A"/>
    <w:rsid w:val="002C48CD"/>
    <w:rsid w:val="002C559E"/>
    <w:rsid w:val="002C55F6"/>
    <w:rsid w:val="002C5737"/>
    <w:rsid w:val="002C58CE"/>
    <w:rsid w:val="002C5F71"/>
    <w:rsid w:val="002C6172"/>
    <w:rsid w:val="002C6401"/>
    <w:rsid w:val="002D0A68"/>
    <w:rsid w:val="002D0C3C"/>
    <w:rsid w:val="002D0C6D"/>
    <w:rsid w:val="002D0E44"/>
    <w:rsid w:val="002D1257"/>
    <w:rsid w:val="002D1A8F"/>
    <w:rsid w:val="002D1F93"/>
    <w:rsid w:val="002D27CE"/>
    <w:rsid w:val="002D35EA"/>
    <w:rsid w:val="002D3725"/>
    <w:rsid w:val="002D4C05"/>
    <w:rsid w:val="002D53C6"/>
    <w:rsid w:val="002D5F3B"/>
    <w:rsid w:val="002D771F"/>
    <w:rsid w:val="002D7734"/>
    <w:rsid w:val="002E01A0"/>
    <w:rsid w:val="002E05DF"/>
    <w:rsid w:val="002E14BF"/>
    <w:rsid w:val="002E24EF"/>
    <w:rsid w:val="002E27F2"/>
    <w:rsid w:val="002E33C7"/>
    <w:rsid w:val="002E35FE"/>
    <w:rsid w:val="002E36DA"/>
    <w:rsid w:val="002E444F"/>
    <w:rsid w:val="002E4745"/>
    <w:rsid w:val="002E4940"/>
    <w:rsid w:val="002E5089"/>
    <w:rsid w:val="002E54A9"/>
    <w:rsid w:val="002E559F"/>
    <w:rsid w:val="002E582D"/>
    <w:rsid w:val="002E76E5"/>
    <w:rsid w:val="002F2115"/>
    <w:rsid w:val="002F2D60"/>
    <w:rsid w:val="002F3294"/>
    <w:rsid w:val="002F3503"/>
    <w:rsid w:val="002F7532"/>
    <w:rsid w:val="003001FC"/>
    <w:rsid w:val="00300A0F"/>
    <w:rsid w:val="00300A2F"/>
    <w:rsid w:val="003028F7"/>
    <w:rsid w:val="00302913"/>
    <w:rsid w:val="003034C9"/>
    <w:rsid w:val="00303F41"/>
    <w:rsid w:val="00304242"/>
    <w:rsid w:val="00304467"/>
    <w:rsid w:val="003068AC"/>
    <w:rsid w:val="0031059C"/>
    <w:rsid w:val="00310693"/>
    <w:rsid w:val="00310A30"/>
    <w:rsid w:val="00310DCE"/>
    <w:rsid w:val="00310FE4"/>
    <w:rsid w:val="00311B15"/>
    <w:rsid w:val="00311C21"/>
    <w:rsid w:val="003120BA"/>
    <w:rsid w:val="00312101"/>
    <w:rsid w:val="003124F6"/>
    <w:rsid w:val="00313919"/>
    <w:rsid w:val="00313A0B"/>
    <w:rsid w:val="003145E9"/>
    <w:rsid w:val="00314ACA"/>
    <w:rsid w:val="00315E2A"/>
    <w:rsid w:val="0031613C"/>
    <w:rsid w:val="00317112"/>
    <w:rsid w:val="00317905"/>
    <w:rsid w:val="00317C3D"/>
    <w:rsid w:val="003200BF"/>
    <w:rsid w:val="00320811"/>
    <w:rsid w:val="003208E4"/>
    <w:rsid w:val="003208EA"/>
    <w:rsid w:val="00320972"/>
    <w:rsid w:val="00321725"/>
    <w:rsid w:val="00321BB5"/>
    <w:rsid w:val="00321E8F"/>
    <w:rsid w:val="00322164"/>
    <w:rsid w:val="00322803"/>
    <w:rsid w:val="00323002"/>
    <w:rsid w:val="00323347"/>
    <w:rsid w:val="0032343C"/>
    <w:rsid w:val="00323A19"/>
    <w:rsid w:val="00325AC4"/>
    <w:rsid w:val="003309B0"/>
    <w:rsid w:val="003318F7"/>
    <w:rsid w:val="003319C5"/>
    <w:rsid w:val="00332854"/>
    <w:rsid w:val="00332B47"/>
    <w:rsid w:val="00333F52"/>
    <w:rsid w:val="003344E9"/>
    <w:rsid w:val="0033455C"/>
    <w:rsid w:val="00334EB4"/>
    <w:rsid w:val="00335123"/>
    <w:rsid w:val="00335A6D"/>
    <w:rsid w:val="00335E31"/>
    <w:rsid w:val="00335EF3"/>
    <w:rsid w:val="0033617D"/>
    <w:rsid w:val="0033623F"/>
    <w:rsid w:val="003377E9"/>
    <w:rsid w:val="00340021"/>
    <w:rsid w:val="0034237C"/>
    <w:rsid w:val="00343658"/>
    <w:rsid w:val="003438AB"/>
    <w:rsid w:val="0034478E"/>
    <w:rsid w:val="003453D7"/>
    <w:rsid w:val="003456BA"/>
    <w:rsid w:val="0034598C"/>
    <w:rsid w:val="00345BBD"/>
    <w:rsid w:val="00346470"/>
    <w:rsid w:val="00346866"/>
    <w:rsid w:val="00346A18"/>
    <w:rsid w:val="00346D33"/>
    <w:rsid w:val="00347AD3"/>
    <w:rsid w:val="003504E0"/>
    <w:rsid w:val="003505E8"/>
    <w:rsid w:val="00350BF2"/>
    <w:rsid w:val="00350CBE"/>
    <w:rsid w:val="00350D6E"/>
    <w:rsid w:val="0035110E"/>
    <w:rsid w:val="003533B9"/>
    <w:rsid w:val="00353E38"/>
    <w:rsid w:val="00354916"/>
    <w:rsid w:val="00354B09"/>
    <w:rsid w:val="00355265"/>
    <w:rsid w:val="003559F0"/>
    <w:rsid w:val="003562C4"/>
    <w:rsid w:val="00357B61"/>
    <w:rsid w:val="00357B78"/>
    <w:rsid w:val="003608A8"/>
    <w:rsid w:val="00361FB2"/>
    <w:rsid w:val="0036475C"/>
    <w:rsid w:val="00364C38"/>
    <w:rsid w:val="0036519E"/>
    <w:rsid w:val="00365532"/>
    <w:rsid w:val="003679BE"/>
    <w:rsid w:val="00367E92"/>
    <w:rsid w:val="0037006A"/>
    <w:rsid w:val="003702FC"/>
    <w:rsid w:val="003705B8"/>
    <w:rsid w:val="00370F7E"/>
    <w:rsid w:val="0037112A"/>
    <w:rsid w:val="00371B5D"/>
    <w:rsid w:val="003742BF"/>
    <w:rsid w:val="00375DC5"/>
    <w:rsid w:val="00376AF2"/>
    <w:rsid w:val="00376FA9"/>
    <w:rsid w:val="003779C8"/>
    <w:rsid w:val="00377A63"/>
    <w:rsid w:val="003817E9"/>
    <w:rsid w:val="0038234E"/>
    <w:rsid w:val="0038294D"/>
    <w:rsid w:val="003837C5"/>
    <w:rsid w:val="003838C9"/>
    <w:rsid w:val="00383D47"/>
    <w:rsid w:val="00383D5C"/>
    <w:rsid w:val="00383DDD"/>
    <w:rsid w:val="00384181"/>
    <w:rsid w:val="00384198"/>
    <w:rsid w:val="00385973"/>
    <w:rsid w:val="003859C8"/>
    <w:rsid w:val="00385C5D"/>
    <w:rsid w:val="00385C80"/>
    <w:rsid w:val="003862AC"/>
    <w:rsid w:val="003864CB"/>
    <w:rsid w:val="003924C2"/>
    <w:rsid w:val="00393330"/>
    <w:rsid w:val="00394B02"/>
    <w:rsid w:val="00394E2C"/>
    <w:rsid w:val="00395B35"/>
    <w:rsid w:val="00396D29"/>
    <w:rsid w:val="00397B34"/>
    <w:rsid w:val="00397C2B"/>
    <w:rsid w:val="00397DFB"/>
    <w:rsid w:val="003A20B9"/>
    <w:rsid w:val="003A29B7"/>
    <w:rsid w:val="003A2AD8"/>
    <w:rsid w:val="003A3B2D"/>
    <w:rsid w:val="003A3CEF"/>
    <w:rsid w:val="003A5E7E"/>
    <w:rsid w:val="003A61FF"/>
    <w:rsid w:val="003A6FDA"/>
    <w:rsid w:val="003A7645"/>
    <w:rsid w:val="003A785A"/>
    <w:rsid w:val="003A7BE0"/>
    <w:rsid w:val="003A7DD9"/>
    <w:rsid w:val="003B038E"/>
    <w:rsid w:val="003B207D"/>
    <w:rsid w:val="003B3AFE"/>
    <w:rsid w:val="003B3D8B"/>
    <w:rsid w:val="003B4A46"/>
    <w:rsid w:val="003B5067"/>
    <w:rsid w:val="003B6088"/>
    <w:rsid w:val="003B6608"/>
    <w:rsid w:val="003B7687"/>
    <w:rsid w:val="003B7A93"/>
    <w:rsid w:val="003C1315"/>
    <w:rsid w:val="003C1D7E"/>
    <w:rsid w:val="003C265F"/>
    <w:rsid w:val="003C4E6F"/>
    <w:rsid w:val="003C5094"/>
    <w:rsid w:val="003C695E"/>
    <w:rsid w:val="003D06F7"/>
    <w:rsid w:val="003D08F0"/>
    <w:rsid w:val="003D105F"/>
    <w:rsid w:val="003D13F9"/>
    <w:rsid w:val="003D140D"/>
    <w:rsid w:val="003D2324"/>
    <w:rsid w:val="003D2F91"/>
    <w:rsid w:val="003D312C"/>
    <w:rsid w:val="003D3722"/>
    <w:rsid w:val="003D3807"/>
    <w:rsid w:val="003D3827"/>
    <w:rsid w:val="003D3B1D"/>
    <w:rsid w:val="003D41C5"/>
    <w:rsid w:val="003D521C"/>
    <w:rsid w:val="003D559C"/>
    <w:rsid w:val="003D5CE0"/>
    <w:rsid w:val="003D79BB"/>
    <w:rsid w:val="003E076B"/>
    <w:rsid w:val="003E135A"/>
    <w:rsid w:val="003E1510"/>
    <w:rsid w:val="003E20E9"/>
    <w:rsid w:val="003E2195"/>
    <w:rsid w:val="003E2603"/>
    <w:rsid w:val="003E2B08"/>
    <w:rsid w:val="003E2D05"/>
    <w:rsid w:val="003E2E11"/>
    <w:rsid w:val="003E3096"/>
    <w:rsid w:val="003E388C"/>
    <w:rsid w:val="003E3CA6"/>
    <w:rsid w:val="003E45A4"/>
    <w:rsid w:val="003E4ACF"/>
    <w:rsid w:val="003E541D"/>
    <w:rsid w:val="003E5A89"/>
    <w:rsid w:val="003E5FAC"/>
    <w:rsid w:val="003E68DA"/>
    <w:rsid w:val="003E7087"/>
    <w:rsid w:val="003E7392"/>
    <w:rsid w:val="003E79AC"/>
    <w:rsid w:val="003F00FD"/>
    <w:rsid w:val="003F0FA1"/>
    <w:rsid w:val="003F3002"/>
    <w:rsid w:val="003F31D3"/>
    <w:rsid w:val="003F3E28"/>
    <w:rsid w:val="003F416F"/>
    <w:rsid w:val="003F68B2"/>
    <w:rsid w:val="003F7AF0"/>
    <w:rsid w:val="003F7B70"/>
    <w:rsid w:val="003F7C4C"/>
    <w:rsid w:val="00400B72"/>
    <w:rsid w:val="004017DA"/>
    <w:rsid w:val="00401931"/>
    <w:rsid w:val="00402388"/>
    <w:rsid w:val="00402D8E"/>
    <w:rsid w:val="0040308F"/>
    <w:rsid w:val="004031DC"/>
    <w:rsid w:val="004049B9"/>
    <w:rsid w:val="00404FF5"/>
    <w:rsid w:val="00405E0A"/>
    <w:rsid w:val="00406928"/>
    <w:rsid w:val="00407A40"/>
    <w:rsid w:val="00407F5D"/>
    <w:rsid w:val="00410C08"/>
    <w:rsid w:val="00411396"/>
    <w:rsid w:val="004116CA"/>
    <w:rsid w:val="00412304"/>
    <w:rsid w:val="004127A5"/>
    <w:rsid w:val="00413CED"/>
    <w:rsid w:val="00414BA9"/>
    <w:rsid w:val="004150CE"/>
    <w:rsid w:val="00420409"/>
    <w:rsid w:val="00420BE8"/>
    <w:rsid w:val="00422F41"/>
    <w:rsid w:val="00423385"/>
    <w:rsid w:val="00424CCE"/>
    <w:rsid w:val="00424FBA"/>
    <w:rsid w:val="00425BD6"/>
    <w:rsid w:val="00426011"/>
    <w:rsid w:val="0042632C"/>
    <w:rsid w:val="004272F6"/>
    <w:rsid w:val="00427AB9"/>
    <w:rsid w:val="00430BEE"/>
    <w:rsid w:val="00431BA0"/>
    <w:rsid w:val="004328C2"/>
    <w:rsid w:val="00433D8A"/>
    <w:rsid w:val="00433DFB"/>
    <w:rsid w:val="00434081"/>
    <w:rsid w:val="004341A8"/>
    <w:rsid w:val="00434A1B"/>
    <w:rsid w:val="00435022"/>
    <w:rsid w:val="004350A1"/>
    <w:rsid w:val="004357AB"/>
    <w:rsid w:val="0043667B"/>
    <w:rsid w:val="0043731B"/>
    <w:rsid w:val="004377B9"/>
    <w:rsid w:val="00440079"/>
    <w:rsid w:val="004408D0"/>
    <w:rsid w:val="004413E9"/>
    <w:rsid w:val="00441C64"/>
    <w:rsid w:val="00442147"/>
    <w:rsid w:val="00442788"/>
    <w:rsid w:val="00442D07"/>
    <w:rsid w:val="004432DE"/>
    <w:rsid w:val="0044334B"/>
    <w:rsid w:val="00443FC5"/>
    <w:rsid w:val="004443A1"/>
    <w:rsid w:val="00444B6F"/>
    <w:rsid w:val="00444E3C"/>
    <w:rsid w:val="00444ECC"/>
    <w:rsid w:val="00445D5D"/>
    <w:rsid w:val="00445EC7"/>
    <w:rsid w:val="0044659F"/>
    <w:rsid w:val="0044736B"/>
    <w:rsid w:val="00447BE5"/>
    <w:rsid w:val="00447ED5"/>
    <w:rsid w:val="00450336"/>
    <w:rsid w:val="00450750"/>
    <w:rsid w:val="0045126D"/>
    <w:rsid w:val="00451864"/>
    <w:rsid w:val="00451C12"/>
    <w:rsid w:val="00452756"/>
    <w:rsid w:val="00453ABF"/>
    <w:rsid w:val="00453ECA"/>
    <w:rsid w:val="004549E7"/>
    <w:rsid w:val="00456C12"/>
    <w:rsid w:val="00456F97"/>
    <w:rsid w:val="0045702E"/>
    <w:rsid w:val="0045721C"/>
    <w:rsid w:val="0045758F"/>
    <w:rsid w:val="00457CF1"/>
    <w:rsid w:val="00460878"/>
    <w:rsid w:val="004612D3"/>
    <w:rsid w:val="00461A60"/>
    <w:rsid w:val="004623D8"/>
    <w:rsid w:val="00463111"/>
    <w:rsid w:val="0046432E"/>
    <w:rsid w:val="00466064"/>
    <w:rsid w:val="0046615B"/>
    <w:rsid w:val="00467139"/>
    <w:rsid w:val="00467E98"/>
    <w:rsid w:val="00470392"/>
    <w:rsid w:val="00470410"/>
    <w:rsid w:val="004713B9"/>
    <w:rsid w:val="00473598"/>
    <w:rsid w:val="004738F0"/>
    <w:rsid w:val="004740F6"/>
    <w:rsid w:val="004747D4"/>
    <w:rsid w:val="00474CF1"/>
    <w:rsid w:val="0047559B"/>
    <w:rsid w:val="00475DAF"/>
    <w:rsid w:val="00476211"/>
    <w:rsid w:val="0047621B"/>
    <w:rsid w:val="0047659F"/>
    <w:rsid w:val="0047703A"/>
    <w:rsid w:val="0047717E"/>
    <w:rsid w:val="00477BC8"/>
    <w:rsid w:val="00477C9B"/>
    <w:rsid w:val="00477F4B"/>
    <w:rsid w:val="00480393"/>
    <w:rsid w:val="0048051D"/>
    <w:rsid w:val="004805F3"/>
    <w:rsid w:val="004806D9"/>
    <w:rsid w:val="0048265A"/>
    <w:rsid w:val="00482660"/>
    <w:rsid w:val="00483A07"/>
    <w:rsid w:val="00484E87"/>
    <w:rsid w:val="00485304"/>
    <w:rsid w:val="00485D46"/>
    <w:rsid w:val="004860FF"/>
    <w:rsid w:val="004862FE"/>
    <w:rsid w:val="00486B8F"/>
    <w:rsid w:val="004879CA"/>
    <w:rsid w:val="004904D5"/>
    <w:rsid w:val="004905FD"/>
    <w:rsid w:val="00491403"/>
    <w:rsid w:val="00492CF8"/>
    <w:rsid w:val="00493BC8"/>
    <w:rsid w:val="0049472E"/>
    <w:rsid w:val="00494A25"/>
    <w:rsid w:val="00494DE2"/>
    <w:rsid w:val="00496218"/>
    <w:rsid w:val="00497250"/>
    <w:rsid w:val="004972FF"/>
    <w:rsid w:val="004A04A9"/>
    <w:rsid w:val="004A0AB0"/>
    <w:rsid w:val="004A189F"/>
    <w:rsid w:val="004A1BAD"/>
    <w:rsid w:val="004A1F75"/>
    <w:rsid w:val="004A2158"/>
    <w:rsid w:val="004A25F5"/>
    <w:rsid w:val="004A280D"/>
    <w:rsid w:val="004A2858"/>
    <w:rsid w:val="004A2BFD"/>
    <w:rsid w:val="004A2E1E"/>
    <w:rsid w:val="004A2F2B"/>
    <w:rsid w:val="004A41ED"/>
    <w:rsid w:val="004A4547"/>
    <w:rsid w:val="004A55A9"/>
    <w:rsid w:val="004A655A"/>
    <w:rsid w:val="004A6671"/>
    <w:rsid w:val="004A6DDC"/>
    <w:rsid w:val="004A7577"/>
    <w:rsid w:val="004B017F"/>
    <w:rsid w:val="004B0C81"/>
    <w:rsid w:val="004B1B96"/>
    <w:rsid w:val="004B1E4F"/>
    <w:rsid w:val="004B293E"/>
    <w:rsid w:val="004B2C17"/>
    <w:rsid w:val="004B2C6B"/>
    <w:rsid w:val="004B3672"/>
    <w:rsid w:val="004B4189"/>
    <w:rsid w:val="004B420A"/>
    <w:rsid w:val="004B493F"/>
    <w:rsid w:val="004B49B8"/>
    <w:rsid w:val="004B60EA"/>
    <w:rsid w:val="004B6341"/>
    <w:rsid w:val="004B6E52"/>
    <w:rsid w:val="004C00A0"/>
    <w:rsid w:val="004C066F"/>
    <w:rsid w:val="004C0869"/>
    <w:rsid w:val="004C0B15"/>
    <w:rsid w:val="004C1166"/>
    <w:rsid w:val="004C1776"/>
    <w:rsid w:val="004C1B72"/>
    <w:rsid w:val="004C2E80"/>
    <w:rsid w:val="004C52BA"/>
    <w:rsid w:val="004C58A1"/>
    <w:rsid w:val="004C6D5C"/>
    <w:rsid w:val="004C6FDE"/>
    <w:rsid w:val="004C7303"/>
    <w:rsid w:val="004C7714"/>
    <w:rsid w:val="004D0768"/>
    <w:rsid w:val="004D078C"/>
    <w:rsid w:val="004D0852"/>
    <w:rsid w:val="004D231E"/>
    <w:rsid w:val="004D2344"/>
    <w:rsid w:val="004D3500"/>
    <w:rsid w:val="004D355B"/>
    <w:rsid w:val="004D3DDB"/>
    <w:rsid w:val="004D4361"/>
    <w:rsid w:val="004D48DE"/>
    <w:rsid w:val="004D6123"/>
    <w:rsid w:val="004D6C8D"/>
    <w:rsid w:val="004D7C16"/>
    <w:rsid w:val="004E07BD"/>
    <w:rsid w:val="004E2E97"/>
    <w:rsid w:val="004E374C"/>
    <w:rsid w:val="004E40D7"/>
    <w:rsid w:val="004E4B9E"/>
    <w:rsid w:val="004E4E3A"/>
    <w:rsid w:val="004E59CE"/>
    <w:rsid w:val="004E6803"/>
    <w:rsid w:val="004E735D"/>
    <w:rsid w:val="004E7C25"/>
    <w:rsid w:val="004F19E7"/>
    <w:rsid w:val="004F219E"/>
    <w:rsid w:val="004F2CC7"/>
    <w:rsid w:val="004F33AF"/>
    <w:rsid w:val="004F38E5"/>
    <w:rsid w:val="004F40B9"/>
    <w:rsid w:val="004F4160"/>
    <w:rsid w:val="004F47B4"/>
    <w:rsid w:val="004F4BD3"/>
    <w:rsid w:val="004F564A"/>
    <w:rsid w:val="004F5E31"/>
    <w:rsid w:val="004F6312"/>
    <w:rsid w:val="004F6A0C"/>
    <w:rsid w:val="004F6E7C"/>
    <w:rsid w:val="004F6EB0"/>
    <w:rsid w:val="004F6F20"/>
    <w:rsid w:val="004F74E2"/>
    <w:rsid w:val="00500324"/>
    <w:rsid w:val="00501AF6"/>
    <w:rsid w:val="00502157"/>
    <w:rsid w:val="00502200"/>
    <w:rsid w:val="0050227E"/>
    <w:rsid w:val="00502A1D"/>
    <w:rsid w:val="00502E1A"/>
    <w:rsid w:val="0050390F"/>
    <w:rsid w:val="00504362"/>
    <w:rsid w:val="005046AA"/>
    <w:rsid w:val="00504E8D"/>
    <w:rsid w:val="00505718"/>
    <w:rsid w:val="00507CDB"/>
    <w:rsid w:val="005100EF"/>
    <w:rsid w:val="005107CB"/>
    <w:rsid w:val="00510F13"/>
    <w:rsid w:val="00511211"/>
    <w:rsid w:val="00511FCD"/>
    <w:rsid w:val="005124A6"/>
    <w:rsid w:val="00512CDE"/>
    <w:rsid w:val="0051421D"/>
    <w:rsid w:val="005151B3"/>
    <w:rsid w:val="00515746"/>
    <w:rsid w:val="005159D3"/>
    <w:rsid w:val="00516080"/>
    <w:rsid w:val="005161BF"/>
    <w:rsid w:val="00516239"/>
    <w:rsid w:val="0051630F"/>
    <w:rsid w:val="00516396"/>
    <w:rsid w:val="00516D8D"/>
    <w:rsid w:val="00517043"/>
    <w:rsid w:val="0051734F"/>
    <w:rsid w:val="00517B8A"/>
    <w:rsid w:val="00517C62"/>
    <w:rsid w:val="00517CFA"/>
    <w:rsid w:val="00520CA0"/>
    <w:rsid w:val="0052189F"/>
    <w:rsid w:val="00522062"/>
    <w:rsid w:val="005228EA"/>
    <w:rsid w:val="00522EB1"/>
    <w:rsid w:val="00523718"/>
    <w:rsid w:val="00523A64"/>
    <w:rsid w:val="00523EB0"/>
    <w:rsid w:val="00524E6A"/>
    <w:rsid w:val="00525827"/>
    <w:rsid w:val="0053007B"/>
    <w:rsid w:val="00530161"/>
    <w:rsid w:val="005310EC"/>
    <w:rsid w:val="00531684"/>
    <w:rsid w:val="00531B4D"/>
    <w:rsid w:val="00534129"/>
    <w:rsid w:val="005349AA"/>
    <w:rsid w:val="005354BF"/>
    <w:rsid w:val="00540431"/>
    <w:rsid w:val="00541122"/>
    <w:rsid w:val="005436C4"/>
    <w:rsid w:val="005442E5"/>
    <w:rsid w:val="00545944"/>
    <w:rsid w:val="00545A8A"/>
    <w:rsid w:val="00545C3E"/>
    <w:rsid w:val="0054681C"/>
    <w:rsid w:val="005468FD"/>
    <w:rsid w:val="00546A5A"/>
    <w:rsid w:val="00546DED"/>
    <w:rsid w:val="0055059C"/>
    <w:rsid w:val="005512AF"/>
    <w:rsid w:val="00551713"/>
    <w:rsid w:val="00552122"/>
    <w:rsid w:val="0055226F"/>
    <w:rsid w:val="005528DA"/>
    <w:rsid w:val="00553373"/>
    <w:rsid w:val="00553893"/>
    <w:rsid w:val="005546A4"/>
    <w:rsid w:val="00554FBA"/>
    <w:rsid w:val="00556F10"/>
    <w:rsid w:val="00557417"/>
    <w:rsid w:val="005604E8"/>
    <w:rsid w:val="00560FEF"/>
    <w:rsid w:val="005630C3"/>
    <w:rsid w:val="00563B7A"/>
    <w:rsid w:val="00564051"/>
    <w:rsid w:val="0056501A"/>
    <w:rsid w:val="00565142"/>
    <w:rsid w:val="00565147"/>
    <w:rsid w:val="00566024"/>
    <w:rsid w:val="00566382"/>
    <w:rsid w:val="00566803"/>
    <w:rsid w:val="005672EA"/>
    <w:rsid w:val="00567D21"/>
    <w:rsid w:val="00570C66"/>
    <w:rsid w:val="0057115E"/>
    <w:rsid w:val="00571F41"/>
    <w:rsid w:val="00572611"/>
    <w:rsid w:val="0057263A"/>
    <w:rsid w:val="00573B06"/>
    <w:rsid w:val="00573C81"/>
    <w:rsid w:val="005743FD"/>
    <w:rsid w:val="00575A10"/>
    <w:rsid w:val="005767D8"/>
    <w:rsid w:val="00577936"/>
    <w:rsid w:val="00580803"/>
    <w:rsid w:val="00580B1B"/>
    <w:rsid w:val="00581496"/>
    <w:rsid w:val="005814FA"/>
    <w:rsid w:val="00581656"/>
    <w:rsid w:val="00581883"/>
    <w:rsid w:val="0058205A"/>
    <w:rsid w:val="00582425"/>
    <w:rsid w:val="0058273F"/>
    <w:rsid w:val="00583A61"/>
    <w:rsid w:val="00583D78"/>
    <w:rsid w:val="00584836"/>
    <w:rsid w:val="00584899"/>
    <w:rsid w:val="00584F7B"/>
    <w:rsid w:val="00585011"/>
    <w:rsid w:val="00585527"/>
    <w:rsid w:val="00585E33"/>
    <w:rsid w:val="0058603B"/>
    <w:rsid w:val="00586419"/>
    <w:rsid w:val="0058668A"/>
    <w:rsid w:val="0058788D"/>
    <w:rsid w:val="00587ADA"/>
    <w:rsid w:val="00590320"/>
    <w:rsid w:val="00590B7A"/>
    <w:rsid w:val="005911D4"/>
    <w:rsid w:val="00591341"/>
    <w:rsid w:val="00592170"/>
    <w:rsid w:val="00593037"/>
    <w:rsid w:val="00593413"/>
    <w:rsid w:val="00594330"/>
    <w:rsid w:val="00594792"/>
    <w:rsid w:val="00594F5A"/>
    <w:rsid w:val="00596D0B"/>
    <w:rsid w:val="00596F41"/>
    <w:rsid w:val="005972B9"/>
    <w:rsid w:val="005977E2"/>
    <w:rsid w:val="005A2B9B"/>
    <w:rsid w:val="005A3ECC"/>
    <w:rsid w:val="005A464E"/>
    <w:rsid w:val="005A5270"/>
    <w:rsid w:val="005A5AA8"/>
    <w:rsid w:val="005A6446"/>
    <w:rsid w:val="005A67E9"/>
    <w:rsid w:val="005A6CA7"/>
    <w:rsid w:val="005A71B5"/>
    <w:rsid w:val="005A750B"/>
    <w:rsid w:val="005A7B00"/>
    <w:rsid w:val="005B0754"/>
    <w:rsid w:val="005B0A6F"/>
    <w:rsid w:val="005B2669"/>
    <w:rsid w:val="005B4F55"/>
    <w:rsid w:val="005B506F"/>
    <w:rsid w:val="005B59A0"/>
    <w:rsid w:val="005B5E01"/>
    <w:rsid w:val="005B692C"/>
    <w:rsid w:val="005B6F31"/>
    <w:rsid w:val="005B7826"/>
    <w:rsid w:val="005B799F"/>
    <w:rsid w:val="005C010D"/>
    <w:rsid w:val="005C0682"/>
    <w:rsid w:val="005C1A5A"/>
    <w:rsid w:val="005C2079"/>
    <w:rsid w:val="005C24D3"/>
    <w:rsid w:val="005C268B"/>
    <w:rsid w:val="005C2A54"/>
    <w:rsid w:val="005C2F68"/>
    <w:rsid w:val="005C383A"/>
    <w:rsid w:val="005C3E78"/>
    <w:rsid w:val="005C5DE0"/>
    <w:rsid w:val="005C6033"/>
    <w:rsid w:val="005C6FED"/>
    <w:rsid w:val="005C7488"/>
    <w:rsid w:val="005D0261"/>
    <w:rsid w:val="005D111F"/>
    <w:rsid w:val="005D1366"/>
    <w:rsid w:val="005D1D09"/>
    <w:rsid w:val="005D1D53"/>
    <w:rsid w:val="005D20F8"/>
    <w:rsid w:val="005D2961"/>
    <w:rsid w:val="005D2999"/>
    <w:rsid w:val="005D5361"/>
    <w:rsid w:val="005D5CA8"/>
    <w:rsid w:val="005D65ED"/>
    <w:rsid w:val="005D7A47"/>
    <w:rsid w:val="005D7EC0"/>
    <w:rsid w:val="005E0E4B"/>
    <w:rsid w:val="005E187C"/>
    <w:rsid w:val="005E1D8E"/>
    <w:rsid w:val="005E289F"/>
    <w:rsid w:val="005E30A5"/>
    <w:rsid w:val="005E3A49"/>
    <w:rsid w:val="005E59B7"/>
    <w:rsid w:val="005E603D"/>
    <w:rsid w:val="005E7B3A"/>
    <w:rsid w:val="005F1772"/>
    <w:rsid w:val="005F286F"/>
    <w:rsid w:val="005F2916"/>
    <w:rsid w:val="005F33D2"/>
    <w:rsid w:val="005F39FE"/>
    <w:rsid w:val="005F4AC1"/>
    <w:rsid w:val="005F5177"/>
    <w:rsid w:val="005F5732"/>
    <w:rsid w:val="005F5747"/>
    <w:rsid w:val="005F5AEC"/>
    <w:rsid w:val="005F5DA2"/>
    <w:rsid w:val="005F6E03"/>
    <w:rsid w:val="005F6E20"/>
    <w:rsid w:val="005F737C"/>
    <w:rsid w:val="00600F77"/>
    <w:rsid w:val="00603581"/>
    <w:rsid w:val="0060591D"/>
    <w:rsid w:val="0060656F"/>
    <w:rsid w:val="00610305"/>
    <w:rsid w:val="006118ED"/>
    <w:rsid w:val="00611EB2"/>
    <w:rsid w:val="0061248B"/>
    <w:rsid w:val="006135DE"/>
    <w:rsid w:val="00614089"/>
    <w:rsid w:val="00614FED"/>
    <w:rsid w:val="0061562C"/>
    <w:rsid w:val="00615CE6"/>
    <w:rsid w:val="00616664"/>
    <w:rsid w:val="00617141"/>
    <w:rsid w:val="0061772D"/>
    <w:rsid w:val="00617C87"/>
    <w:rsid w:val="006200B3"/>
    <w:rsid w:val="00620C01"/>
    <w:rsid w:val="0062271D"/>
    <w:rsid w:val="00623689"/>
    <w:rsid w:val="00625B94"/>
    <w:rsid w:val="00626A54"/>
    <w:rsid w:val="00630337"/>
    <w:rsid w:val="00630A3A"/>
    <w:rsid w:val="0063111A"/>
    <w:rsid w:val="006312F4"/>
    <w:rsid w:val="00632941"/>
    <w:rsid w:val="00632D70"/>
    <w:rsid w:val="0063379D"/>
    <w:rsid w:val="00633A1C"/>
    <w:rsid w:val="00633D01"/>
    <w:rsid w:val="00633EEB"/>
    <w:rsid w:val="00633F15"/>
    <w:rsid w:val="00633F7A"/>
    <w:rsid w:val="00634596"/>
    <w:rsid w:val="00635625"/>
    <w:rsid w:val="0063592A"/>
    <w:rsid w:val="00635943"/>
    <w:rsid w:val="00635CCE"/>
    <w:rsid w:val="00636DC5"/>
    <w:rsid w:val="00637921"/>
    <w:rsid w:val="006410FE"/>
    <w:rsid w:val="006416A1"/>
    <w:rsid w:val="00643484"/>
    <w:rsid w:val="0064626A"/>
    <w:rsid w:val="00646D16"/>
    <w:rsid w:val="00647D2A"/>
    <w:rsid w:val="00650232"/>
    <w:rsid w:val="00651053"/>
    <w:rsid w:val="0065120B"/>
    <w:rsid w:val="00651567"/>
    <w:rsid w:val="006517D2"/>
    <w:rsid w:val="006535F4"/>
    <w:rsid w:val="00653B43"/>
    <w:rsid w:val="00653D3A"/>
    <w:rsid w:val="00653FD6"/>
    <w:rsid w:val="00656647"/>
    <w:rsid w:val="006571C0"/>
    <w:rsid w:val="00657C1C"/>
    <w:rsid w:val="0066099F"/>
    <w:rsid w:val="00663F61"/>
    <w:rsid w:val="00664EB9"/>
    <w:rsid w:val="006658F6"/>
    <w:rsid w:val="006660BB"/>
    <w:rsid w:val="006660FF"/>
    <w:rsid w:val="00666795"/>
    <w:rsid w:val="00667E2A"/>
    <w:rsid w:val="00670518"/>
    <w:rsid w:val="006707B7"/>
    <w:rsid w:val="006707EE"/>
    <w:rsid w:val="006715D2"/>
    <w:rsid w:val="006717E0"/>
    <w:rsid w:val="00671B4A"/>
    <w:rsid w:val="00671CF2"/>
    <w:rsid w:val="00671CFB"/>
    <w:rsid w:val="00671FB0"/>
    <w:rsid w:val="00672061"/>
    <w:rsid w:val="00672219"/>
    <w:rsid w:val="006730C0"/>
    <w:rsid w:val="006734F1"/>
    <w:rsid w:val="006736A8"/>
    <w:rsid w:val="00673D7C"/>
    <w:rsid w:val="006741BA"/>
    <w:rsid w:val="0067458B"/>
    <w:rsid w:val="006745AE"/>
    <w:rsid w:val="006754FC"/>
    <w:rsid w:val="00675E72"/>
    <w:rsid w:val="00676E63"/>
    <w:rsid w:val="00676FA6"/>
    <w:rsid w:val="006770C5"/>
    <w:rsid w:val="00677FC2"/>
    <w:rsid w:val="00680637"/>
    <w:rsid w:val="006809AD"/>
    <w:rsid w:val="00681357"/>
    <w:rsid w:val="00681E17"/>
    <w:rsid w:val="006821AA"/>
    <w:rsid w:val="0068244D"/>
    <w:rsid w:val="0068274B"/>
    <w:rsid w:val="00682B6F"/>
    <w:rsid w:val="00683789"/>
    <w:rsid w:val="0068521F"/>
    <w:rsid w:val="006853DB"/>
    <w:rsid w:val="00685664"/>
    <w:rsid w:val="00685716"/>
    <w:rsid w:val="00685AB3"/>
    <w:rsid w:val="0068702E"/>
    <w:rsid w:val="006870B6"/>
    <w:rsid w:val="00687140"/>
    <w:rsid w:val="00687A0D"/>
    <w:rsid w:val="006901D2"/>
    <w:rsid w:val="0069068B"/>
    <w:rsid w:val="006907E9"/>
    <w:rsid w:val="0069083A"/>
    <w:rsid w:val="00691D7A"/>
    <w:rsid w:val="00692854"/>
    <w:rsid w:val="00692F9C"/>
    <w:rsid w:val="006934F6"/>
    <w:rsid w:val="006936AF"/>
    <w:rsid w:val="0069402A"/>
    <w:rsid w:val="0069497C"/>
    <w:rsid w:val="00694C19"/>
    <w:rsid w:val="00694CC6"/>
    <w:rsid w:val="00695591"/>
    <w:rsid w:val="00695D66"/>
    <w:rsid w:val="00695D9F"/>
    <w:rsid w:val="00696708"/>
    <w:rsid w:val="006974B4"/>
    <w:rsid w:val="006A0610"/>
    <w:rsid w:val="006A125B"/>
    <w:rsid w:val="006A1552"/>
    <w:rsid w:val="006A15ED"/>
    <w:rsid w:val="006A1BF7"/>
    <w:rsid w:val="006A1CA8"/>
    <w:rsid w:val="006A1FA1"/>
    <w:rsid w:val="006A280D"/>
    <w:rsid w:val="006A2B34"/>
    <w:rsid w:val="006A2E05"/>
    <w:rsid w:val="006A3317"/>
    <w:rsid w:val="006A396B"/>
    <w:rsid w:val="006A3B22"/>
    <w:rsid w:val="006A4195"/>
    <w:rsid w:val="006A428B"/>
    <w:rsid w:val="006A4AE0"/>
    <w:rsid w:val="006A5AE3"/>
    <w:rsid w:val="006A6F0D"/>
    <w:rsid w:val="006A72ED"/>
    <w:rsid w:val="006A78D1"/>
    <w:rsid w:val="006A791C"/>
    <w:rsid w:val="006B15F5"/>
    <w:rsid w:val="006B3F7A"/>
    <w:rsid w:val="006B3FE0"/>
    <w:rsid w:val="006B53D4"/>
    <w:rsid w:val="006B54ED"/>
    <w:rsid w:val="006B605A"/>
    <w:rsid w:val="006B6693"/>
    <w:rsid w:val="006B7FBD"/>
    <w:rsid w:val="006C04FA"/>
    <w:rsid w:val="006C0527"/>
    <w:rsid w:val="006C0590"/>
    <w:rsid w:val="006C0E6B"/>
    <w:rsid w:val="006C1689"/>
    <w:rsid w:val="006C1F06"/>
    <w:rsid w:val="006C210E"/>
    <w:rsid w:val="006C42CF"/>
    <w:rsid w:val="006C5204"/>
    <w:rsid w:val="006C541C"/>
    <w:rsid w:val="006C6ABA"/>
    <w:rsid w:val="006C7FBB"/>
    <w:rsid w:val="006D0B20"/>
    <w:rsid w:val="006D0CAC"/>
    <w:rsid w:val="006D108E"/>
    <w:rsid w:val="006D1AFA"/>
    <w:rsid w:val="006D2102"/>
    <w:rsid w:val="006D3030"/>
    <w:rsid w:val="006D4523"/>
    <w:rsid w:val="006D5C19"/>
    <w:rsid w:val="006D6C14"/>
    <w:rsid w:val="006D6DCA"/>
    <w:rsid w:val="006D6DCF"/>
    <w:rsid w:val="006D7D50"/>
    <w:rsid w:val="006E0A18"/>
    <w:rsid w:val="006E2207"/>
    <w:rsid w:val="006E30F0"/>
    <w:rsid w:val="006E3549"/>
    <w:rsid w:val="006E4489"/>
    <w:rsid w:val="006E569B"/>
    <w:rsid w:val="006E58A0"/>
    <w:rsid w:val="006E5ADA"/>
    <w:rsid w:val="006E5E13"/>
    <w:rsid w:val="006E69C9"/>
    <w:rsid w:val="006E70FC"/>
    <w:rsid w:val="006F4563"/>
    <w:rsid w:val="006F54EB"/>
    <w:rsid w:val="006F5BE9"/>
    <w:rsid w:val="006F5DC0"/>
    <w:rsid w:val="006F65E4"/>
    <w:rsid w:val="006F6680"/>
    <w:rsid w:val="006F6CA7"/>
    <w:rsid w:val="006F7BE6"/>
    <w:rsid w:val="00701233"/>
    <w:rsid w:val="0070138B"/>
    <w:rsid w:val="0070139F"/>
    <w:rsid w:val="00701E35"/>
    <w:rsid w:val="007022E4"/>
    <w:rsid w:val="00703E63"/>
    <w:rsid w:val="0070439B"/>
    <w:rsid w:val="00705335"/>
    <w:rsid w:val="00705B15"/>
    <w:rsid w:val="00706353"/>
    <w:rsid w:val="00706464"/>
    <w:rsid w:val="0070650C"/>
    <w:rsid w:val="00706824"/>
    <w:rsid w:val="00710635"/>
    <w:rsid w:val="007111B8"/>
    <w:rsid w:val="00712259"/>
    <w:rsid w:val="00713731"/>
    <w:rsid w:val="007139DF"/>
    <w:rsid w:val="00713B7F"/>
    <w:rsid w:val="00714ADC"/>
    <w:rsid w:val="0071503E"/>
    <w:rsid w:val="00715B68"/>
    <w:rsid w:val="00716554"/>
    <w:rsid w:val="007168DB"/>
    <w:rsid w:val="007204D5"/>
    <w:rsid w:val="007204E7"/>
    <w:rsid w:val="00721A13"/>
    <w:rsid w:val="00721E12"/>
    <w:rsid w:val="007242BB"/>
    <w:rsid w:val="00724B2B"/>
    <w:rsid w:val="00726CD5"/>
    <w:rsid w:val="0072765D"/>
    <w:rsid w:val="00727A31"/>
    <w:rsid w:val="00730906"/>
    <w:rsid w:val="00730E01"/>
    <w:rsid w:val="00730E71"/>
    <w:rsid w:val="00730F3E"/>
    <w:rsid w:val="00732351"/>
    <w:rsid w:val="007329CC"/>
    <w:rsid w:val="007331D4"/>
    <w:rsid w:val="00733A12"/>
    <w:rsid w:val="00733D5A"/>
    <w:rsid w:val="00733EC3"/>
    <w:rsid w:val="007342C2"/>
    <w:rsid w:val="00734493"/>
    <w:rsid w:val="007356A0"/>
    <w:rsid w:val="00735BDD"/>
    <w:rsid w:val="00736EB8"/>
    <w:rsid w:val="00736FFA"/>
    <w:rsid w:val="00737009"/>
    <w:rsid w:val="0074026B"/>
    <w:rsid w:val="00740356"/>
    <w:rsid w:val="007404D0"/>
    <w:rsid w:val="00740775"/>
    <w:rsid w:val="00740B0E"/>
    <w:rsid w:val="00740E91"/>
    <w:rsid w:val="00742745"/>
    <w:rsid w:val="007437BD"/>
    <w:rsid w:val="00743929"/>
    <w:rsid w:val="00744FC8"/>
    <w:rsid w:val="007453B7"/>
    <w:rsid w:val="00746279"/>
    <w:rsid w:val="00747111"/>
    <w:rsid w:val="0074757E"/>
    <w:rsid w:val="00751BB4"/>
    <w:rsid w:val="00751E8B"/>
    <w:rsid w:val="0075297D"/>
    <w:rsid w:val="00752B63"/>
    <w:rsid w:val="00752FB1"/>
    <w:rsid w:val="00753057"/>
    <w:rsid w:val="0075328E"/>
    <w:rsid w:val="0075412E"/>
    <w:rsid w:val="0075415E"/>
    <w:rsid w:val="007541F6"/>
    <w:rsid w:val="007552DA"/>
    <w:rsid w:val="007577B5"/>
    <w:rsid w:val="00761A5E"/>
    <w:rsid w:val="00761D34"/>
    <w:rsid w:val="0076255D"/>
    <w:rsid w:val="00762D35"/>
    <w:rsid w:val="007642D9"/>
    <w:rsid w:val="0076503C"/>
    <w:rsid w:val="007676AE"/>
    <w:rsid w:val="00767786"/>
    <w:rsid w:val="00767D65"/>
    <w:rsid w:val="00770460"/>
    <w:rsid w:val="00770581"/>
    <w:rsid w:val="00770647"/>
    <w:rsid w:val="00771117"/>
    <w:rsid w:val="0077206A"/>
    <w:rsid w:val="00772B5E"/>
    <w:rsid w:val="00773219"/>
    <w:rsid w:val="007760F7"/>
    <w:rsid w:val="00780307"/>
    <w:rsid w:val="007806EE"/>
    <w:rsid w:val="00780FD2"/>
    <w:rsid w:val="00781734"/>
    <w:rsid w:val="00781743"/>
    <w:rsid w:val="007829CC"/>
    <w:rsid w:val="00783A3E"/>
    <w:rsid w:val="00784694"/>
    <w:rsid w:val="00785984"/>
    <w:rsid w:val="00785D17"/>
    <w:rsid w:val="007862CB"/>
    <w:rsid w:val="0078633B"/>
    <w:rsid w:val="007868C8"/>
    <w:rsid w:val="00786D98"/>
    <w:rsid w:val="007875A3"/>
    <w:rsid w:val="00790035"/>
    <w:rsid w:val="007914E2"/>
    <w:rsid w:val="007916D8"/>
    <w:rsid w:val="007917F0"/>
    <w:rsid w:val="00791C59"/>
    <w:rsid w:val="00792513"/>
    <w:rsid w:val="00793547"/>
    <w:rsid w:val="0079391C"/>
    <w:rsid w:val="00794577"/>
    <w:rsid w:val="0079483D"/>
    <w:rsid w:val="00794FC3"/>
    <w:rsid w:val="00795617"/>
    <w:rsid w:val="007959E0"/>
    <w:rsid w:val="00795F79"/>
    <w:rsid w:val="00796954"/>
    <w:rsid w:val="00796C45"/>
    <w:rsid w:val="0079778B"/>
    <w:rsid w:val="007979D0"/>
    <w:rsid w:val="00797D66"/>
    <w:rsid w:val="007A01F5"/>
    <w:rsid w:val="007A2160"/>
    <w:rsid w:val="007A23C5"/>
    <w:rsid w:val="007A3AE1"/>
    <w:rsid w:val="007A3C07"/>
    <w:rsid w:val="007A41FE"/>
    <w:rsid w:val="007A47F0"/>
    <w:rsid w:val="007A4BD5"/>
    <w:rsid w:val="007A6EE0"/>
    <w:rsid w:val="007A74AD"/>
    <w:rsid w:val="007B001E"/>
    <w:rsid w:val="007B28A8"/>
    <w:rsid w:val="007B33B1"/>
    <w:rsid w:val="007B36AC"/>
    <w:rsid w:val="007B3A5C"/>
    <w:rsid w:val="007B3B78"/>
    <w:rsid w:val="007B4783"/>
    <w:rsid w:val="007B4C86"/>
    <w:rsid w:val="007B5D0B"/>
    <w:rsid w:val="007B69A4"/>
    <w:rsid w:val="007B6C4C"/>
    <w:rsid w:val="007B7772"/>
    <w:rsid w:val="007B7E1E"/>
    <w:rsid w:val="007C0EEA"/>
    <w:rsid w:val="007C0FC1"/>
    <w:rsid w:val="007C1239"/>
    <w:rsid w:val="007C12E4"/>
    <w:rsid w:val="007C1488"/>
    <w:rsid w:val="007C23D8"/>
    <w:rsid w:val="007C2EE4"/>
    <w:rsid w:val="007C39F2"/>
    <w:rsid w:val="007C4DFB"/>
    <w:rsid w:val="007C66A9"/>
    <w:rsid w:val="007C7142"/>
    <w:rsid w:val="007C74DB"/>
    <w:rsid w:val="007C7900"/>
    <w:rsid w:val="007C7E81"/>
    <w:rsid w:val="007D0899"/>
    <w:rsid w:val="007D098B"/>
    <w:rsid w:val="007D0FB2"/>
    <w:rsid w:val="007D1670"/>
    <w:rsid w:val="007D1F14"/>
    <w:rsid w:val="007D28A7"/>
    <w:rsid w:val="007D2CAD"/>
    <w:rsid w:val="007D3555"/>
    <w:rsid w:val="007D3C35"/>
    <w:rsid w:val="007D4DA5"/>
    <w:rsid w:val="007D50E2"/>
    <w:rsid w:val="007D5CC1"/>
    <w:rsid w:val="007D648D"/>
    <w:rsid w:val="007D64FE"/>
    <w:rsid w:val="007D753E"/>
    <w:rsid w:val="007D789B"/>
    <w:rsid w:val="007D78BA"/>
    <w:rsid w:val="007D7AA0"/>
    <w:rsid w:val="007D7D36"/>
    <w:rsid w:val="007E000A"/>
    <w:rsid w:val="007E044F"/>
    <w:rsid w:val="007E05AE"/>
    <w:rsid w:val="007E0722"/>
    <w:rsid w:val="007E121E"/>
    <w:rsid w:val="007E1853"/>
    <w:rsid w:val="007E1A7B"/>
    <w:rsid w:val="007E1BAD"/>
    <w:rsid w:val="007E32E4"/>
    <w:rsid w:val="007E42A8"/>
    <w:rsid w:val="007E4FD5"/>
    <w:rsid w:val="007E5EB5"/>
    <w:rsid w:val="007E6009"/>
    <w:rsid w:val="007E6BFF"/>
    <w:rsid w:val="007E77D1"/>
    <w:rsid w:val="007E7EA4"/>
    <w:rsid w:val="007F0127"/>
    <w:rsid w:val="007F06A3"/>
    <w:rsid w:val="007F07E6"/>
    <w:rsid w:val="007F0847"/>
    <w:rsid w:val="007F0AB5"/>
    <w:rsid w:val="007F21CB"/>
    <w:rsid w:val="007F2D09"/>
    <w:rsid w:val="007F329E"/>
    <w:rsid w:val="007F338F"/>
    <w:rsid w:val="007F3C12"/>
    <w:rsid w:val="007F3FFD"/>
    <w:rsid w:val="007F5EA9"/>
    <w:rsid w:val="007F629E"/>
    <w:rsid w:val="007F72D9"/>
    <w:rsid w:val="007F7B5C"/>
    <w:rsid w:val="00800BD6"/>
    <w:rsid w:val="00803D7F"/>
    <w:rsid w:val="00803F4F"/>
    <w:rsid w:val="00803FC1"/>
    <w:rsid w:val="008045B1"/>
    <w:rsid w:val="00804807"/>
    <w:rsid w:val="008061E0"/>
    <w:rsid w:val="008066D2"/>
    <w:rsid w:val="00806C2D"/>
    <w:rsid w:val="00807205"/>
    <w:rsid w:val="00810564"/>
    <w:rsid w:val="008106A0"/>
    <w:rsid w:val="008107EE"/>
    <w:rsid w:val="008114BA"/>
    <w:rsid w:val="00811762"/>
    <w:rsid w:val="0081213C"/>
    <w:rsid w:val="00812324"/>
    <w:rsid w:val="00813897"/>
    <w:rsid w:val="00813C98"/>
    <w:rsid w:val="00813E14"/>
    <w:rsid w:val="00813F0E"/>
    <w:rsid w:val="0081447B"/>
    <w:rsid w:val="0081514F"/>
    <w:rsid w:val="00815501"/>
    <w:rsid w:val="008155DA"/>
    <w:rsid w:val="00815C5A"/>
    <w:rsid w:val="00815C70"/>
    <w:rsid w:val="0081691E"/>
    <w:rsid w:val="0082130A"/>
    <w:rsid w:val="00821F2F"/>
    <w:rsid w:val="00823997"/>
    <w:rsid w:val="00823E0E"/>
    <w:rsid w:val="00824AF2"/>
    <w:rsid w:val="00826079"/>
    <w:rsid w:val="0082609E"/>
    <w:rsid w:val="0082700E"/>
    <w:rsid w:val="0082731B"/>
    <w:rsid w:val="0082764B"/>
    <w:rsid w:val="00830B94"/>
    <w:rsid w:val="00830D4A"/>
    <w:rsid w:val="00830E29"/>
    <w:rsid w:val="00831175"/>
    <w:rsid w:val="0083175C"/>
    <w:rsid w:val="00831EFB"/>
    <w:rsid w:val="0083279C"/>
    <w:rsid w:val="00832AD8"/>
    <w:rsid w:val="0083344B"/>
    <w:rsid w:val="00833ADD"/>
    <w:rsid w:val="00835E97"/>
    <w:rsid w:val="008361A9"/>
    <w:rsid w:val="0083660B"/>
    <w:rsid w:val="0083774F"/>
    <w:rsid w:val="00837B2F"/>
    <w:rsid w:val="0084194C"/>
    <w:rsid w:val="00841BAE"/>
    <w:rsid w:val="0084277F"/>
    <w:rsid w:val="00842BB6"/>
    <w:rsid w:val="00843227"/>
    <w:rsid w:val="008433FA"/>
    <w:rsid w:val="0084359A"/>
    <w:rsid w:val="008437D6"/>
    <w:rsid w:val="00843A39"/>
    <w:rsid w:val="008447FB"/>
    <w:rsid w:val="00844CE6"/>
    <w:rsid w:val="00845590"/>
    <w:rsid w:val="0084587A"/>
    <w:rsid w:val="00845973"/>
    <w:rsid w:val="0084626C"/>
    <w:rsid w:val="0084731D"/>
    <w:rsid w:val="00847510"/>
    <w:rsid w:val="00850437"/>
    <w:rsid w:val="00850882"/>
    <w:rsid w:val="00850A05"/>
    <w:rsid w:val="00850C5F"/>
    <w:rsid w:val="00851087"/>
    <w:rsid w:val="00851772"/>
    <w:rsid w:val="00851CB2"/>
    <w:rsid w:val="00851CB9"/>
    <w:rsid w:val="00854B2C"/>
    <w:rsid w:val="00854E2A"/>
    <w:rsid w:val="00854F80"/>
    <w:rsid w:val="008568DB"/>
    <w:rsid w:val="008577AE"/>
    <w:rsid w:val="0085799B"/>
    <w:rsid w:val="00857B04"/>
    <w:rsid w:val="00857D5B"/>
    <w:rsid w:val="00860745"/>
    <w:rsid w:val="008608E1"/>
    <w:rsid w:val="0086101F"/>
    <w:rsid w:val="00863188"/>
    <w:rsid w:val="008647D5"/>
    <w:rsid w:val="008648E3"/>
    <w:rsid w:val="00864AAF"/>
    <w:rsid w:val="0086535E"/>
    <w:rsid w:val="008679FC"/>
    <w:rsid w:val="00867A15"/>
    <w:rsid w:val="00871971"/>
    <w:rsid w:val="00871CC6"/>
    <w:rsid w:val="00872138"/>
    <w:rsid w:val="00872DEF"/>
    <w:rsid w:val="00873B63"/>
    <w:rsid w:val="00873D31"/>
    <w:rsid w:val="00875104"/>
    <w:rsid w:val="008767CD"/>
    <w:rsid w:val="008772FA"/>
    <w:rsid w:val="00880E5B"/>
    <w:rsid w:val="00880E95"/>
    <w:rsid w:val="00882A4C"/>
    <w:rsid w:val="00885CF5"/>
    <w:rsid w:val="00885EFD"/>
    <w:rsid w:val="008865A8"/>
    <w:rsid w:val="008866F0"/>
    <w:rsid w:val="00886908"/>
    <w:rsid w:val="00886A5B"/>
    <w:rsid w:val="00886A95"/>
    <w:rsid w:val="00887264"/>
    <w:rsid w:val="00887858"/>
    <w:rsid w:val="008902AF"/>
    <w:rsid w:val="008905A6"/>
    <w:rsid w:val="00890737"/>
    <w:rsid w:val="00891AC3"/>
    <w:rsid w:val="00891D3D"/>
    <w:rsid w:val="0089282C"/>
    <w:rsid w:val="0089299A"/>
    <w:rsid w:val="0089339D"/>
    <w:rsid w:val="00893538"/>
    <w:rsid w:val="0089445A"/>
    <w:rsid w:val="00894C2D"/>
    <w:rsid w:val="00896895"/>
    <w:rsid w:val="008969E9"/>
    <w:rsid w:val="00897C9A"/>
    <w:rsid w:val="008A00B0"/>
    <w:rsid w:val="008A074C"/>
    <w:rsid w:val="008A09E3"/>
    <w:rsid w:val="008A1D6E"/>
    <w:rsid w:val="008A25DC"/>
    <w:rsid w:val="008A2985"/>
    <w:rsid w:val="008A3769"/>
    <w:rsid w:val="008A3D50"/>
    <w:rsid w:val="008A4530"/>
    <w:rsid w:val="008A48B3"/>
    <w:rsid w:val="008A5818"/>
    <w:rsid w:val="008A6511"/>
    <w:rsid w:val="008A6900"/>
    <w:rsid w:val="008A6E11"/>
    <w:rsid w:val="008A731B"/>
    <w:rsid w:val="008A7B81"/>
    <w:rsid w:val="008B096F"/>
    <w:rsid w:val="008B1EF4"/>
    <w:rsid w:val="008B20CF"/>
    <w:rsid w:val="008B23D0"/>
    <w:rsid w:val="008B2DDB"/>
    <w:rsid w:val="008B3E9C"/>
    <w:rsid w:val="008B571F"/>
    <w:rsid w:val="008B6429"/>
    <w:rsid w:val="008B6DD4"/>
    <w:rsid w:val="008B713E"/>
    <w:rsid w:val="008B7327"/>
    <w:rsid w:val="008B792D"/>
    <w:rsid w:val="008C00FA"/>
    <w:rsid w:val="008C0613"/>
    <w:rsid w:val="008C06C1"/>
    <w:rsid w:val="008C0D0B"/>
    <w:rsid w:val="008C1373"/>
    <w:rsid w:val="008C1AA6"/>
    <w:rsid w:val="008C1D6C"/>
    <w:rsid w:val="008C1FDC"/>
    <w:rsid w:val="008C27B6"/>
    <w:rsid w:val="008C29C0"/>
    <w:rsid w:val="008C372A"/>
    <w:rsid w:val="008C47C9"/>
    <w:rsid w:val="008C4CAB"/>
    <w:rsid w:val="008C4FF7"/>
    <w:rsid w:val="008C5387"/>
    <w:rsid w:val="008C5614"/>
    <w:rsid w:val="008C5C6B"/>
    <w:rsid w:val="008C6791"/>
    <w:rsid w:val="008C681B"/>
    <w:rsid w:val="008C6F12"/>
    <w:rsid w:val="008C7452"/>
    <w:rsid w:val="008D08D5"/>
    <w:rsid w:val="008D1841"/>
    <w:rsid w:val="008D2337"/>
    <w:rsid w:val="008D26E4"/>
    <w:rsid w:val="008D2E0E"/>
    <w:rsid w:val="008D3164"/>
    <w:rsid w:val="008D31FB"/>
    <w:rsid w:val="008D34D7"/>
    <w:rsid w:val="008D43BE"/>
    <w:rsid w:val="008D4437"/>
    <w:rsid w:val="008D4F2A"/>
    <w:rsid w:val="008D7413"/>
    <w:rsid w:val="008D7439"/>
    <w:rsid w:val="008D7667"/>
    <w:rsid w:val="008E0415"/>
    <w:rsid w:val="008E0622"/>
    <w:rsid w:val="008E0E6C"/>
    <w:rsid w:val="008E1063"/>
    <w:rsid w:val="008E145E"/>
    <w:rsid w:val="008E2F01"/>
    <w:rsid w:val="008E2F54"/>
    <w:rsid w:val="008E3343"/>
    <w:rsid w:val="008E3913"/>
    <w:rsid w:val="008E39CA"/>
    <w:rsid w:val="008E3A45"/>
    <w:rsid w:val="008E3C85"/>
    <w:rsid w:val="008E3CEE"/>
    <w:rsid w:val="008E5273"/>
    <w:rsid w:val="008E5B53"/>
    <w:rsid w:val="008E5D67"/>
    <w:rsid w:val="008E5EDF"/>
    <w:rsid w:val="008E5FCC"/>
    <w:rsid w:val="008E73F8"/>
    <w:rsid w:val="008E790C"/>
    <w:rsid w:val="008F0B49"/>
    <w:rsid w:val="008F0BB3"/>
    <w:rsid w:val="008F29D3"/>
    <w:rsid w:val="008F2B4E"/>
    <w:rsid w:val="008F2DE4"/>
    <w:rsid w:val="008F4247"/>
    <w:rsid w:val="008F67AA"/>
    <w:rsid w:val="008F6DB5"/>
    <w:rsid w:val="008F70F0"/>
    <w:rsid w:val="008F7850"/>
    <w:rsid w:val="008F7A9F"/>
    <w:rsid w:val="008F7EB9"/>
    <w:rsid w:val="00900032"/>
    <w:rsid w:val="0090031D"/>
    <w:rsid w:val="00900FE3"/>
    <w:rsid w:val="0090104A"/>
    <w:rsid w:val="0090232D"/>
    <w:rsid w:val="0090261C"/>
    <w:rsid w:val="00902B86"/>
    <w:rsid w:val="0090324F"/>
    <w:rsid w:val="0090467C"/>
    <w:rsid w:val="00904953"/>
    <w:rsid w:val="00904B10"/>
    <w:rsid w:val="00904C9D"/>
    <w:rsid w:val="00905591"/>
    <w:rsid w:val="00905636"/>
    <w:rsid w:val="009063D7"/>
    <w:rsid w:val="009105C1"/>
    <w:rsid w:val="00910CB7"/>
    <w:rsid w:val="00910F7A"/>
    <w:rsid w:val="0091262A"/>
    <w:rsid w:val="00912D99"/>
    <w:rsid w:val="00913526"/>
    <w:rsid w:val="00913B5E"/>
    <w:rsid w:val="00913EF8"/>
    <w:rsid w:val="0091400C"/>
    <w:rsid w:val="0091410E"/>
    <w:rsid w:val="009145D0"/>
    <w:rsid w:val="00914C2D"/>
    <w:rsid w:val="009151BD"/>
    <w:rsid w:val="00915752"/>
    <w:rsid w:val="00915E98"/>
    <w:rsid w:val="00917031"/>
    <w:rsid w:val="00920F1A"/>
    <w:rsid w:val="00920F40"/>
    <w:rsid w:val="00921704"/>
    <w:rsid w:val="00921D29"/>
    <w:rsid w:val="00921E45"/>
    <w:rsid w:val="00922085"/>
    <w:rsid w:val="0092214C"/>
    <w:rsid w:val="00922891"/>
    <w:rsid w:val="00922A5A"/>
    <w:rsid w:val="00922CC2"/>
    <w:rsid w:val="00922FF1"/>
    <w:rsid w:val="0092357E"/>
    <w:rsid w:val="00924065"/>
    <w:rsid w:val="009247E5"/>
    <w:rsid w:val="00925D2E"/>
    <w:rsid w:val="0092630F"/>
    <w:rsid w:val="009266B2"/>
    <w:rsid w:val="009309D5"/>
    <w:rsid w:val="00930BE0"/>
    <w:rsid w:val="00930F83"/>
    <w:rsid w:val="009311FF"/>
    <w:rsid w:val="00931566"/>
    <w:rsid w:val="00931C4A"/>
    <w:rsid w:val="00931F86"/>
    <w:rsid w:val="00932181"/>
    <w:rsid w:val="009321D7"/>
    <w:rsid w:val="0093282C"/>
    <w:rsid w:val="00932DD4"/>
    <w:rsid w:val="0093322E"/>
    <w:rsid w:val="00933A95"/>
    <w:rsid w:val="00934709"/>
    <w:rsid w:val="009353E0"/>
    <w:rsid w:val="0093689B"/>
    <w:rsid w:val="009368AE"/>
    <w:rsid w:val="00936B5A"/>
    <w:rsid w:val="00936E6E"/>
    <w:rsid w:val="00937268"/>
    <w:rsid w:val="00937E7B"/>
    <w:rsid w:val="009404AD"/>
    <w:rsid w:val="0094129E"/>
    <w:rsid w:val="009426F6"/>
    <w:rsid w:val="00942F09"/>
    <w:rsid w:val="00943199"/>
    <w:rsid w:val="00943356"/>
    <w:rsid w:val="00943B1D"/>
    <w:rsid w:val="00943F57"/>
    <w:rsid w:val="00943FF3"/>
    <w:rsid w:val="009449AE"/>
    <w:rsid w:val="009450F7"/>
    <w:rsid w:val="0094510C"/>
    <w:rsid w:val="009451CA"/>
    <w:rsid w:val="00945251"/>
    <w:rsid w:val="00945682"/>
    <w:rsid w:val="00945977"/>
    <w:rsid w:val="0094764C"/>
    <w:rsid w:val="00951E71"/>
    <w:rsid w:val="009530B0"/>
    <w:rsid w:val="009545B7"/>
    <w:rsid w:val="00954FDE"/>
    <w:rsid w:val="009553C7"/>
    <w:rsid w:val="00955806"/>
    <w:rsid w:val="00956089"/>
    <w:rsid w:val="009560E2"/>
    <w:rsid w:val="00956329"/>
    <w:rsid w:val="00957C68"/>
    <w:rsid w:val="00960F51"/>
    <w:rsid w:val="0096115A"/>
    <w:rsid w:val="00962189"/>
    <w:rsid w:val="009626C4"/>
    <w:rsid w:val="00962F98"/>
    <w:rsid w:val="00963119"/>
    <w:rsid w:val="00963CAE"/>
    <w:rsid w:val="0096514F"/>
    <w:rsid w:val="00965766"/>
    <w:rsid w:val="0096611F"/>
    <w:rsid w:val="009673E3"/>
    <w:rsid w:val="00967B0B"/>
    <w:rsid w:val="00971413"/>
    <w:rsid w:val="00971863"/>
    <w:rsid w:val="009719CA"/>
    <w:rsid w:val="009723BB"/>
    <w:rsid w:val="00972A2D"/>
    <w:rsid w:val="009737C3"/>
    <w:rsid w:val="00973CAB"/>
    <w:rsid w:val="009749CB"/>
    <w:rsid w:val="00974B2C"/>
    <w:rsid w:val="00974DB8"/>
    <w:rsid w:val="00975740"/>
    <w:rsid w:val="00976C79"/>
    <w:rsid w:val="00977671"/>
    <w:rsid w:val="009802C8"/>
    <w:rsid w:val="00981BDC"/>
    <w:rsid w:val="00981D84"/>
    <w:rsid w:val="00983653"/>
    <w:rsid w:val="009862E3"/>
    <w:rsid w:val="009866F0"/>
    <w:rsid w:val="009870C0"/>
    <w:rsid w:val="00987AF5"/>
    <w:rsid w:val="00987B32"/>
    <w:rsid w:val="00987D3B"/>
    <w:rsid w:val="00990729"/>
    <w:rsid w:val="009907FA"/>
    <w:rsid w:val="00990C58"/>
    <w:rsid w:val="00990CB6"/>
    <w:rsid w:val="00991527"/>
    <w:rsid w:val="009925F7"/>
    <w:rsid w:val="0099311B"/>
    <w:rsid w:val="00993E49"/>
    <w:rsid w:val="009949AB"/>
    <w:rsid w:val="009958E1"/>
    <w:rsid w:val="00995E39"/>
    <w:rsid w:val="00996B7B"/>
    <w:rsid w:val="009A0ACE"/>
    <w:rsid w:val="009A0D9C"/>
    <w:rsid w:val="009A0FE5"/>
    <w:rsid w:val="009A12CC"/>
    <w:rsid w:val="009A14F1"/>
    <w:rsid w:val="009A1B0E"/>
    <w:rsid w:val="009A22A8"/>
    <w:rsid w:val="009A3862"/>
    <w:rsid w:val="009A49B4"/>
    <w:rsid w:val="009A61ED"/>
    <w:rsid w:val="009A659B"/>
    <w:rsid w:val="009A740B"/>
    <w:rsid w:val="009A7601"/>
    <w:rsid w:val="009A76D7"/>
    <w:rsid w:val="009B134E"/>
    <w:rsid w:val="009B202B"/>
    <w:rsid w:val="009B28F8"/>
    <w:rsid w:val="009B3164"/>
    <w:rsid w:val="009B38DD"/>
    <w:rsid w:val="009B3A71"/>
    <w:rsid w:val="009B42D6"/>
    <w:rsid w:val="009B4A96"/>
    <w:rsid w:val="009B5056"/>
    <w:rsid w:val="009B5366"/>
    <w:rsid w:val="009B54B2"/>
    <w:rsid w:val="009B6831"/>
    <w:rsid w:val="009B6D34"/>
    <w:rsid w:val="009B726C"/>
    <w:rsid w:val="009B7D97"/>
    <w:rsid w:val="009B7E80"/>
    <w:rsid w:val="009C11C2"/>
    <w:rsid w:val="009C16E1"/>
    <w:rsid w:val="009C342A"/>
    <w:rsid w:val="009C3A06"/>
    <w:rsid w:val="009C4295"/>
    <w:rsid w:val="009C4B3C"/>
    <w:rsid w:val="009C54D0"/>
    <w:rsid w:val="009C65F5"/>
    <w:rsid w:val="009C67FD"/>
    <w:rsid w:val="009C7CC7"/>
    <w:rsid w:val="009D043A"/>
    <w:rsid w:val="009D0BD6"/>
    <w:rsid w:val="009D1164"/>
    <w:rsid w:val="009D1456"/>
    <w:rsid w:val="009D1487"/>
    <w:rsid w:val="009D1D36"/>
    <w:rsid w:val="009D2339"/>
    <w:rsid w:val="009D2B95"/>
    <w:rsid w:val="009D2D1A"/>
    <w:rsid w:val="009D2ED8"/>
    <w:rsid w:val="009D2F31"/>
    <w:rsid w:val="009D3030"/>
    <w:rsid w:val="009D37B6"/>
    <w:rsid w:val="009D391E"/>
    <w:rsid w:val="009D3D42"/>
    <w:rsid w:val="009D4B61"/>
    <w:rsid w:val="009D4C67"/>
    <w:rsid w:val="009D5061"/>
    <w:rsid w:val="009D703F"/>
    <w:rsid w:val="009D736E"/>
    <w:rsid w:val="009E09F2"/>
    <w:rsid w:val="009E1328"/>
    <w:rsid w:val="009E1680"/>
    <w:rsid w:val="009E183E"/>
    <w:rsid w:val="009E1B94"/>
    <w:rsid w:val="009E22E2"/>
    <w:rsid w:val="009E3EDA"/>
    <w:rsid w:val="009E402E"/>
    <w:rsid w:val="009E43A4"/>
    <w:rsid w:val="009E5260"/>
    <w:rsid w:val="009E5277"/>
    <w:rsid w:val="009E5527"/>
    <w:rsid w:val="009E6007"/>
    <w:rsid w:val="009F0E26"/>
    <w:rsid w:val="009F1606"/>
    <w:rsid w:val="009F25D5"/>
    <w:rsid w:val="009F456A"/>
    <w:rsid w:val="009F4AFB"/>
    <w:rsid w:val="009F4BBA"/>
    <w:rsid w:val="009F4E94"/>
    <w:rsid w:val="009F530A"/>
    <w:rsid w:val="009F5770"/>
    <w:rsid w:val="009F617B"/>
    <w:rsid w:val="009F7028"/>
    <w:rsid w:val="00A00698"/>
    <w:rsid w:val="00A00EBF"/>
    <w:rsid w:val="00A012B0"/>
    <w:rsid w:val="00A01762"/>
    <w:rsid w:val="00A027C2"/>
    <w:rsid w:val="00A02D99"/>
    <w:rsid w:val="00A03A99"/>
    <w:rsid w:val="00A04BE4"/>
    <w:rsid w:val="00A04ED8"/>
    <w:rsid w:val="00A05819"/>
    <w:rsid w:val="00A05952"/>
    <w:rsid w:val="00A05EAD"/>
    <w:rsid w:val="00A06096"/>
    <w:rsid w:val="00A0698A"/>
    <w:rsid w:val="00A07BC6"/>
    <w:rsid w:val="00A106CD"/>
    <w:rsid w:val="00A10A89"/>
    <w:rsid w:val="00A114E4"/>
    <w:rsid w:val="00A116F3"/>
    <w:rsid w:val="00A11BC9"/>
    <w:rsid w:val="00A11D91"/>
    <w:rsid w:val="00A12752"/>
    <w:rsid w:val="00A12D2F"/>
    <w:rsid w:val="00A12DEA"/>
    <w:rsid w:val="00A1387E"/>
    <w:rsid w:val="00A1424C"/>
    <w:rsid w:val="00A1448B"/>
    <w:rsid w:val="00A14835"/>
    <w:rsid w:val="00A159ED"/>
    <w:rsid w:val="00A15C7F"/>
    <w:rsid w:val="00A168D7"/>
    <w:rsid w:val="00A16A06"/>
    <w:rsid w:val="00A17BCE"/>
    <w:rsid w:val="00A21C48"/>
    <w:rsid w:val="00A224EF"/>
    <w:rsid w:val="00A228C4"/>
    <w:rsid w:val="00A22EF0"/>
    <w:rsid w:val="00A244B9"/>
    <w:rsid w:val="00A25065"/>
    <w:rsid w:val="00A267EC"/>
    <w:rsid w:val="00A26C1C"/>
    <w:rsid w:val="00A27026"/>
    <w:rsid w:val="00A27296"/>
    <w:rsid w:val="00A27425"/>
    <w:rsid w:val="00A300FC"/>
    <w:rsid w:val="00A30248"/>
    <w:rsid w:val="00A30E7D"/>
    <w:rsid w:val="00A32092"/>
    <w:rsid w:val="00A330B5"/>
    <w:rsid w:val="00A34140"/>
    <w:rsid w:val="00A35138"/>
    <w:rsid w:val="00A36115"/>
    <w:rsid w:val="00A37038"/>
    <w:rsid w:val="00A375E3"/>
    <w:rsid w:val="00A37DE4"/>
    <w:rsid w:val="00A40255"/>
    <w:rsid w:val="00A406A7"/>
    <w:rsid w:val="00A42765"/>
    <w:rsid w:val="00A43022"/>
    <w:rsid w:val="00A445EA"/>
    <w:rsid w:val="00A44958"/>
    <w:rsid w:val="00A44CE5"/>
    <w:rsid w:val="00A45A9B"/>
    <w:rsid w:val="00A45EB1"/>
    <w:rsid w:val="00A4628F"/>
    <w:rsid w:val="00A464C4"/>
    <w:rsid w:val="00A46D04"/>
    <w:rsid w:val="00A4743F"/>
    <w:rsid w:val="00A50702"/>
    <w:rsid w:val="00A50FB9"/>
    <w:rsid w:val="00A518BB"/>
    <w:rsid w:val="00A52CEF"/>
    <w:rsid w:val="00A52FAA"/>
    <w:rsid w:val="00A53218"/>
    <w:rsid w:val="00A53399"/>
    <w:rsid w:val="00A53DA1"/>
    <w:rsid w:val="00A5429B"/>
    <w:rsid w:val="00A54850"/>
    <w:rsid w:val="00A55336"/>
    <w:rsid w:val="00A55766"/>
    <w:rsid w:val="00A55BC8"/>
    <w:rsid w:val="00A5663D"/>
    <w:rsid w:val="00A569EF"/>
    <w:rsid w:val="00A600D7"/>
    <w:rsid w:val="00A607F9"/>
    <w:rsid w:val="00A60A75"/>
    <w:rsid w:val="00A61ADA"/>
    <w:rsid w:val="00A6271D"/>
    <w:rsid w:val="00A62E34"/>
    <w:rsid w:val="00A63CAB"/>
    <w:rsid w:val="00A6473C"/>
    <w:rsid w:val="00A649C2"/>
    <w:rsid w:val="00A64FB8"/>
    <w:rsid w:val="00A661D4"/>
    <w:rsid w:val="00A6624D"/>
    <w:rsid w:val="00A66552"/>
    <w:rsid w:val="00A66ABB"/>
    <w:rsid w:val="00A672EE"/>
    <w:rsid w:val="00A71577"/>
    <w:rsid w:val="00A71823"/>
    <w:rsid w:val="00A72A19"/>
    <w:rsid w:val="00A7371F"/>
    <w:rsid w:val="00A744F7"/>
    <w:rsid w:val="00A75004"/>
    <w:rsid w:val="00A768A8"/>
    <w:rsid w:val="00A768FD"/>
    <w:rsid w:val="00A7782D"/>
    <w:rsid w:val="00A81F42"/>
    <w:rsid w:val="00A8232E"/>
    <w:rsid w:val="00A8234C"/>
    <w:rsid w:val="00A82959"/>
    <w:rsid w:val="00A82CC2"/>
    <w:rsid w:val="00A83C27"/>
    <w:rsid w:val="00A83CB0"/>
    <w:rsid w:val="00A859E9"/>
    <w:rsid w:val="00A85BA1"/>
    <w:rsid w:val="00A87209"/>
    <w:rsid w:val="00A905B1"/>
    <w:rsid w:val="00A9097D"/>
    <w:rsid w:val="00A9114E"/>
    <w:rsid w:val="00A91920"/>
    <w:rsid w:val="00A91BD9"/>
    <w:rsid w:val="00A91C69"/>
    <w:rsid w:val="00A92384"/>
    <w:rsid w:val="00A92405"/>
    <w:rsid w:val="00A92867"/>
    <w:rsid w:val="00A943DB"/>
    <w:rsid w:val="00A94BE6"/>
    <w:rsid w:val="00A95EA0"/>
    <w:rsid w:val="00A95F33"/>
    <w:rsid w:val="00A963C4"/>
    <w:rsid w:val="00A9774E"/>
    <w:rsid w:val="00AA02E8"/>
    <w:rsid w:val="00AA0D85"/>
    <w:rsid w:val="00AA164C"/>
    <w:rsid w:val="00AA2500"/>
    <w:rsid w:val="00AA25A8"/>
    <w:rsid w:val="00AA2891"/>
    <w:rsid w:val="00AA4C96"/>
    <w:rsid w:val="00AA4DA6"/>
    <w:rsid w:val="00AA54DB"/>
    <w:rsid w:val="00AA550A"/>
    <w:rsid w:val="00AA5595"/>
    <w:rsid w:val="00AA5E04"/>
    <w:rsid w:val="00AA6FAD"/>
    <w:rsid w:val="00AA7DA7"/>
    <w:rsid w:val="00AB015D"/>
    <w:rsid w:val="00AB0E37"/>
    <w:rsid w:val="00AB20C3"/>
    <w:rsid w:val="00AB20F1"/>
    <w:rsid w:val="00AB26C4"/>
    <w:rsid w:val="00AB26D1"/>
    <w:rsid w:val="00AB4071"/>
    <w:rsid w:val="00AB4319"/>
    <w:rsid w:val="00AB4A85"/>
    <w:rsid w:val="00AB5C2E"/>
    <w:rsid w:val="00AB5D24"/>
    <w:rsid w:val="00AB682C"/>
    <w:rsid w:val="00AB7431"/>
    <w:rsid w:val="00AB776D"/>
    <w:rsid w:val="00AB7F9A"/>
    <w:rsid w:val="00AC0CDB"/>
    <w:rsid w:val="00AC1B14"/>
    <w:rsid w:val="00AC277D"/>
    <w:rsid w:val="00AC2991"/>
    <w:rsid w:val="00AC2C24"/>
    <w:rsid w:val="00AC4164"/>
    <w:rsid w:val="00AC4333"/>
    <w:rsid w:val="00AC4A4E"/>
    <w:rsid w:val="00AC4C36"/>
    <w:rsid w:val="00AC4E90"/>
    <w:rsid w:val="00AC51C0"/>
    <w:rsid w:val="00AC5707"/>
    <w:rsid w:val="00AC5EEB"/>
    <w:rsid w:val="00AC6AEC"/>
    <w:rsid w:val="00AC6CA0"/>
    <w:rsid w:val="00AC715F"/>
    <w:rsid w:val="00AC7956"/>
    <w:rsid w:val="00AC7B47"/>
    <w:rsid w:val="00AD195B"/>
    <w:rsid w:val="00AD1D57"/>
    <w:rsid w:val="00AD2296"/>
    <w:rsid w:val="00AD2503"/>
    <w:rsid w:val="00AD3043"/>
    <w:rsid w:val="00AD3528"/>
    <w:rsid w:val="00AD5587"/>
    <w:rsid w:val="00AD5F3E"/>
    <w:rsid w:val="00AD67B7"/>
    <w:rsid w:val="00AD7159"/>
    <w:rsid w:val="00AD7EEF"/>
    <w:rsid w:val="00AE15EC"/>
    <w:rsid w:val="00AE1E4D"/>
    <w:rsid w:val="00AE1FF6"/>
    <w:rsid w:val="00AE221B"/>
    <w:rsid w:val="00AE2790"/>
    <w:rsid w:val="00AE27DB"/>
    <w:rsid w:val="00AE31BE"/>
    <w:rsid w:val="00AE3997"/>
    <w:rsid w:val="00AE58E7"/>
    <w:rsid w:val="00AE5C40"/>
    <w:rsid w:val="00AE641D"/>
    <w:rsid w:val="00AE6E29"/>
    <w:rsid w:val="00AE6E33"/>
    <w:rsid w:val="00AE79E6"/>
    <w:rsid w:val="00AE7A06"/>
    <w:rsid w:val="00AE7FEE"/>
    <w:rsid w:val="00AF19AE"/>
    <w:rsid w:val="00AF237B"/>
    <w:rsid w:val="00AF3A44"/>
    <w:rsid w:val="00AF3FA6"/>
    <w:rsid w:val="00AF413A"/>
    <w:rsid w:val="00AF4985"/>
    <w:rsid w:val="00AF53F4"/>
    <w:rsid w:val="00AF5A66"/>
    <w:rsid w:val="00AF6886"/>
    <w:rsid w:val="00AF74E8"/>
    <w:rsid w:val="00B00551"/>
    <w:rsid w:val="00B011B3"/>
    <w:rsid w:val="00B01491"/>
    <w:rsid w:val="00B022C6"/>
    <w:rsid w:val="00B022E3"/>
    <w:rsid w:val="00B02A37"/>
    <w:rsid w:val="00B0379F"/>
    <w:rsid w:val="00B03FE5"/>
    <w:rsid w:val="00B04250"/>
    <w:rsid w:val="00B046BB"/>
    <w:rsid w:val="00B053B0"/>
    <w:rsid w:val="00B05CBA"/>
    <w:rsid w:val="00B05E67"/>
    <w:rsid w:val="00B0755E"/>
    <w:rsid w:val="00B108C0"/>
    <w:rsid w:val="00B1108A"/>
    <w:rsid w:val="00B11704"/>
    <w:rsid w:val="00B1197E"/>
    <w:rsid w:val="00B11C14"/>
    <w:rsid w:val="00B11F78"/>
    <w:rsid w:val="00B12AE1"/>
    <w:rsid w:val="00B154B4"/>
    <w:rsid w:val="00B1697B"/>
    <w:rsid w:val="00B1700B"/>
    <w:rsid w:val="00B17AE0"/>
    <w:rsid w:val="00B17AE1"/>
    <w:rsid w:val="00B20B2F"/>
    <w:rsid w:val="00B218F7"/>
    <w:rsid w:val="00B21D98"/>
    <w:rsid w:val="00B22285"/>
    <w:rsid w:val="00B22C0F"/>
    <w:rsid w:val="00B233DE"/>
    <w:rsid w:val="00B23DEB"/>
    <w:rsid w:val="00B25735"/>
    <w:rsid w:val="00B25C09"/>
    <w:rsid w:val="00B26341"/>
    <w:rsid w:val="00B2636F"/>
    <w:rsid w:val="00B264E6"/>
    <w:rsid w:val="00B278B5"/>
    <w:rsid w:val="00B30529"/>
    <w:rsid w:val="00B30D30"/>
    <w:rsid w:val="00B3233D"/>
    <w:rsid w:val="00B32958"/>
    <w:rsid w:val="00B32A60"/>
    <w:rsid w:val="00B33B33"/>
    <w:rsid w:val="00B33F2C"/>
    <w:rsid w:val="00B3481C"/>
    <w:rsid w:val="00B34DD7"/>
    <w:rsid w:val="00B35844"/>
    <w:rsid w:val="00B35FDA"/>
    <w:rsid w:val="00B36186"/>
    <w:rsid w:val="00B361BB"/>
    <w:rsid w:val="00B36E57"/>
    <w:rsid w:val="00B36F37"/>
    <w:rsid w:val="00B373CF"/>
    <w:rsid w:val="00B377CD"/>
    <w:rsid w:val="00B37BA0"/>
    <w:rsid w:val="00B40756"/>
    <w:rsid w:val="00B414CB"/>
    <w:rsid w:val="00B4175A"/>
    <w:rsid w:val="00B4215A"/>
    <w:rsid w:val="00B42C2C"/>
    <w:rsid w:val="00B4412B"/>
    <w:rsid w:val="00B44623"/>
    <w:rsid w:val="00B44680"/>
    <w:rsid w:val="00B44865"/>
    <w:rsid w:val="00B4531B"/>
    <w:rsid w:val="00B4573A"/>
    <w:rsid w:val="00B465DF"/>
    <w:rsid w:val="00B47E18"/>
    <w:rsid w:val="00B5204D"/>
    <w:rsid w:val="00B52742"/>
    <w:rsid w:val="00B52BA7"/>
    <w:rsid w:val="00B545E9"/>
    <w:rsid w:val="00B54816"/>
    <w:rsid w:val="00B54D4F"/>
    <w:rsid w:val="00B5616A"/>
    <w:rsid w:val="00B5692C"/>
    <w:rsid w:val="00B56E71"/>
    <w:rsid w:val="00B57152"/>
    <w:rsid w:val="00B57A86"/>
    <w:rsid w:val="00B57EF4"/>
    <w:rsid w:val="00B57FE9"/>
    <w:rsid w:val="00B60574"/>
    <w:rsid w:val="00B608F6"/>
    <w:rsid w:val="00B60947"/>
    <w:rsid w:val="00B60C74"/>
    <w:rsid w:val="00B61206"/>
    <w:rsid w:val="00B615FD"/>
    <w:rsid w:val="00B61703"/>
    <w:rsid w:val="00B62172"/>
    <w:rsid w:val="00B63386"/>
    <w:rsid w:val="00B64ED3"/>
    <w:rsid w:val="00B6557E"/>
    <w:rsid w:val="00B65FC7"/>
    <w:rsid w:val="00B66322"/>
    <w:rsid w:val="00B7006F"/>
    <w:rsid w:val="00B71438"/>
    <w:rsid w:val="00B7171B"/>
    <w:rsid w:val="00B72417"/>
    <w:rsid w:val="00B72A93"/>
    <w:rsid w:val="00B73A44"/>
    <w:rsid w:val="00B747EA"/>
    <w:rsid w:val="00B74B63"/>
    <w:rsid w:val="00B74BCC"/>
    <w:rsid w:val="00B75182"/>
    <w:rsid w:val="00B76132"/>
    <w:rsid w:val="00B76332"/>
    <w:rsid w:val="00B76514"/>
    <w:rsid w:val="00B765F8"/>
    <w:rsid w:val="00B77476"/>
    <w:rsid w:val="00B77718"/>
    <w:rsid w:val="00B77946"/>
    <w:rsid w:val="00B80EAF"/>
    <w:rsid w:val="00B8164F"/>
    <w:rsid w:val="00B82ECB"/>
    <w:rsid w:val="00B834BE"/>
    <w:rsid w:val="00B83985"/>
    <w:rsid w:val="00B839FF"/>
    <w:rsid w:val="00B83FE5"/>
    <w:rsid w:val="00B84E86"/>
    <w:rsid w:val="00B85015"/>
    <w:rsid w:val="00B857F3"/>
    <w:rsid w:val="00B85C30"/>
    <w:rsid w:val="00B85DF5"/>
    <w:rsid w:val="00B85EF8"/>
    <w:rsid w:val="00B90498"/>
    <w:rsid w:val="00B91E85"/>
    <w:rsid w:val="00B9331D"/>
    <w:rsid w:val="00B953F3"/>
    <w:rsid w:val="00B95720"/>
    <w:rsid w:val="00B95954"/>
    <w:rsid w:val="00B96189"/>
    <w:rsid w:val="00B979FA"/>
    <w:rsid w:val="00BA2B45"/>
    <w:rsid w:val="00BA3283"/>
    <w:rsid w:val="00BA34C7"/>
    <w:rsid w:val="00BA496B"/>
    <w:rsid w:val="00BA5A80"/>
    <w:rsid w:val="00BA5F9C"/>
    <w:rsid w:val="00BA6008"/>
    <w:rsid w:val="00BA6D59"/>
    <w:rsid w:val="00BB13A4"/>
    <w:rsid w:val="00BB1CC6"/>
    <w:rsid w:val="00BB5DC2"/>
    <w:rsid w:val="00BB5DE4"/>
    <w:rsid w:val="00BB61E5"/>
    <w:rsid w:val="00BB6F3C"/>
    <w:rsid w:val="00BB71EE"/>
    <w:rsid w:val="00BB7B7F"/>
    <w:rsid w:val="00BB7FB1"/>
    <w:rsid w:val="00BC07AA"/>
    <w:rsid w:val="00BC0C47"/>
    <w:rsid w:val="00BC12B9"/>
    <w:rsid w:val="00BC1B0E"/>
    <w:rsid w:val="00BC2D7F"/>
    <w:rsid w:val="00BC2DF7"/>
    <w:rsid w:val="00BC33E2"/>
    <w:rsid w:val="00BC3AFE"/>
    <w:rsid w:val="00BC3D7F"/>
    <w:rsid w:val="00BC4E31"/>
    <w:rsid w:val="00BC4FF8"/>
    <w:rsid w:val="00BC5759"/>
    <w:rsid w:val="00BC5CA9"/>
    <w:rsid w:val="00BC6FD4"/>
    <w:rsid w:val="00BC784D"/>
    <w:rsid w:val="00BD04E2"/>
    <w:rsid w:val="00BD09C3"/>
    <w:rsid w:val="00BD20F9"/>
    <w:rsid w:val="00BD24BB"/>
    <w:rsid w:val="00BD2989"/>
    <w:rsid w:val="00BD3263"/>
    <w:rsid w:val="00BD379E"/>
    <w:rsid w:val="00BD3B5D"/>
    <w:rsid w:val="00BD3E66"/>
    <w:rsid w:val="00BD3F09"/>
    <w:rsid w:val="00BD433A"/>
    <w:rsid w:val="00BD67F6"/>
    <w:rsid w:val="00BD73B4"/>
    <w:rsid w:val="00BE06A7"/>
    <w:rsid w:val="00BE0898"/>
    <w:rsid w:val="00BE0A30"/>
    <w:rsid w:val="00BE15D2"/>
    <w:rsid w:val="00BE215F"/>
    <w:rsid w:val="00BE230A"/>
    <w:rsid w:val="00BE27ED"/>
    <w:rsid w:val="00BE4C9F"/>
    <w:rsid w:val="00BE4F1F"/>
    <w:rsid w:val="00BE5171"/>
    <w:rsid w:val="00BE596D"/>
    <w:rsid w:val="00BE6A6C"/>
    <w:rsid w:val="00BE6C48"/>
    <w:rsid w:val="00BE6D0E"/>
    <w:rsid w:val="00BE7654"/>
    <w:rsid w:val="00BE7ABE"/>
    <w:rsid w:val="00BE7AD2"/>
    <w:rsid w:val="00BE7B65"/>
    <w:rsid w:val="00BE7C43"/>
    <w:rsid w:val="00BF22B5"/>
    <w:rsid w:val="00BF24F8"/>
    <w:rsid w:val="00BF4894"/>
    <w:rsid w:val="00BF4D0A"/>
    <w:rsid w:val="00BF5247"/>
    <w:rsid w:val="00BF5DD8"/>
    <w:rsid w:val="00BF6114"/>
    <w:rsid w:val="00BF7383"/>
    <w:rsid w:val="00C00E65"/>
    <w:rsid w:val="00C0217A"/>
    <w:rsid w:val="00C03491"/>
    <w:rsid w:val="00C046B4"/>
    <w:rsid w:val="00C05E5B"/>
    <w:rsid w:val="00C05E7D"/>
    <w:rsid w:val="00C0604F"/>
    <w:rsid w:val="00C06556"/>
    <w:rsid w:val="00C07A13"/>
    <w:rsid w:val="00C07C32"/>
    <w:rsid w:val="00C10471"/>
    <w:rsid w:val="00C10782"/>
    <w:rsid w:val="00C1089B"/>
    <w:rsid w:val="00C1124C"/>
    <w:rsid w:val="00C116F2"/>
    <w:rsid w:val="00C12186"/>
    <w:rsid w:val="00C12377"/>
    <w:rsid w:val="00C12385"/>
    <w:rsid w:val="00C13A58"/>
    <w:rsid w:val="00C1407A"/>
    <w:rsid w:val="00C146FE"/>
    <w:rsid w:val="00C155D4"/>
    <w:rsid w:val="00C1579D"/>
    <w:rsid w:val="00C16395"/>
    <w:rsid w:val="00C164DB"/>
    <w:rsid w:val="00C16DFA"/>
    <w:rsid w:val="00C1719E"/>
    <w:rsid w:val="00C17447"/>
    <w:rsid w:val="00C17A62"/>
    <w:rsid w:val="00C205E7"/>
    <w:rsid w:val="00C20CF7"/>
    <w:rsid w:val="00C21D0A"/>
    <w:rsid w:val="00C21E12"/>
    <w:rsid w:val="00C222BE"/>
    <w:rsid w:val="00C22499"/>
    <w:rsid w:val="00C229D9"/>
    <w:rsid w:val="00C22E8D"/>
    <w:rsid w:val="00C234E2"/>
    <w:rsid w:val="00C23CA1"/>
    <w:rsid w:val="00C23E1D"/>
    <w:rsid w:val="00C24FED"/>
    <w:rsid w:val="00C268B9"/>
    <w:rsid w:val="00C26957"/>
    <w:rsid w:val="00C27596"/>
    <w:rsid w:val="00C27E2B"/>
    <w:rsid w:val="00C27F61"/>
    <w:rsid w:val="00C30287"/>
    <w:rsid w:val="00C304FB"/>
    <w:rsid w:val="00C30C16"/>
    <w:rsid w:val="00C3163E"/>
    <w:rsid w:val="00C31E2A"/>
    <w:rsid w:val="00C3363F"/>
    <w:rsid w:val="00C336A4"/>
    <w:rsid w:val="00C34439"/>
    <w:rsid w:val="00C35941"/>
    <w:rsid w:val="00C35C1F"/>
    <w:rsid w:val="00C35C63"/>
    <w:rsid w:val="00C362B0"/>
    <w:rsid w:val="00C37155"/>
    <w:rsid w:val="00C377F2"/>
    <w:rsid w:val="00C400B6"/>
    <w:rsid w:val="00C406B1"/>
    <w:rsid w:val="00C40F61"/>
    <w:rsid w:val="00C414A5"/>
    <w:rsid w:val="00C417ED"/>
    <w:rsid w:val="00C420C9"/>
    <w:rsid w:val="00C42B16"/>
    <w:rsid w:val="00C42BDB"/>
    <w:rsid w:val="00C42EB6"/>
    <w:rsid w:val="00C43176"/>
    <w:rsid w:val="00C4350C"/>
    <w:rsid w:val="00C4354D"/>
    <w:rsid w:val="00C44120"/>
    <w:rsid w:val="00C44C72"/>
    <w:rsid w:val="00C450C4"/>
    <w:rsid w:val="00C4585D"/>
    <w:rsid w:val="00C45A8C"/>
    <w:rsid w:val="00C45B95"/>
    <w:rsid w:val="00C45EB9"/>
    <w:rsid w:val="00C46453"/>
    <w:rsid w:val="00C46EBC"/>
    <w:rsid w:val="00C4770E"/>
    <w:rsid w:val="00C50708"/>
    <w:rsid w:val="00C509AC"/>
    <w:rsid w:val="00C51789"/>
    <w:rsid w:val="00C519F0"/>
    <w:rsid w:val="00C52324"/>
    <w:rsid w:val="00C528AB"/>
    <w:rsid w:val="00C53F5E"/>
    <w:rsid w:val="00C548CE"/>
    <w:rsid w:val="00C54BE3"/>
    <w:rsid w:val="00C54E2E"/>
    <w:rsid w:val="00C550BA"/>
    <w:rsid w:val="00C551BA"/>
    <w:rsid w:val="00C55594"/>
    <w:rsid w:val="00C5595F"/>
    <w:rsid w:val="00C55DD4"/>
    <w:rsid w:val="00C56AE7"/>
    <w:rsid w:val="00C56D92"/>
    <w:rsid w:val="00C57064"/>
    <w:rsid w:val="00C57351"/>
    <w:rsid w:val="00C60412"/>
    <w:rsid w:val="00C60EC1"/>
    <w:rsid w:val="00C612EF"/>
    <w:rsid w:val="00C6168A"/>
    <w:rsid w:val="00C61E57"/>
    <w:rsid w:val="00C6235C"/>
    <w:rsid w:val="00C62877"/>
    <w:rsid w:val="00C628DD"/>
    <w:rsid w:val="00C6392B"/>
    <w:rsid w:val="00C64BF4"/>
    <w:rsid w:val="00C6553C"/>
    <w:rsid w:val="00C7150E"/>
    <w:rsid w:val="00C722D3"/>
    <w:rsid w:val="00C72A64"/>
    <w:rsid w:val="00C7358F"/>
    <w:rsid w:val="00C741D0"/>
    <w:rsid w:val="00C7499D"/>
    <w:rsid w:val="00C74FAC"/>
    <w:rsid w:val="00C761F2"/>
    <w:rsid w:val="00C76A0F"/>
    <w:rsid w:val="00C76E02"/>
    <w:rsid w:val="00C77430"/>
    <w:rsid w:val="00C7791C"/>
    <w:rsid w:val="00C77C75"/>
    <w:rsid w:val="00C77DE3"/>
    <w:rsid w:val="00C80BDA"/>
    <w:rsid w:val="00C8135A"/>
    <w:rsid w:val="00C8224D"/>
    <w:rsid w:val="00C828BB"/>
    <w:rsid w:val="00C82984"/>
    <w:rsid w:val="00C8299E"/>
    <w:rsid w:val="00C82DC8"/>
    <w:rsid w:val="00C837A0"/>
    <w:rsid w:val="00C83FEF"/>
    <w:rsid w:val="00C844AD"/>
    <w:rsid w:val="00C85711"/>
    <w:rsid w:val="00C86839"/>
    <w:rsid w:val="00C90E62"/>
    <w:rsid w:val="00C9120A"/>
    <w:rsid w:val="00C91305"/>
    <w:rsid w:val="00C91831"/>
    <w:rsid w:val="00C91AA4"/>
    <w:rsid w:val="00C92A45"/>
    <w:rsid w:val="00C92E3E"/>
    <w:rsid w:val="00C93D51"/>
    <w:rsid w:val="00C9439D"/>
    <w:rsid w:val="00C94562"/>
    <w:rsid w:val="00C9527F"/>
    <w:rsid w:val="00C95311"/>
    <w:rsid w:val="00C95A4A"/>
    <w:rsid w:val="00C95C2D"/>
    <w:rsid w:val="00C96388"/>
    <w:rsid w:val="00C9661D"/>
    <w:rsid w:val="00C968A9"/>
    <w:rsid w:val="00C9698E"/>
    <w:rsid w:val="00C96C89"/>
    <w:rsid w:val="00C978B7"/>
    <w:rsid w:val="00C97ACD"/>
    <w:rsid w:val="00CA125E"/>
    <w:rsid w:val="00CA1574"/>
    <w:rsid w:val="00CA21A6"/>
    <w:rsid w:val="00CA2216"/>
    <w:rsid w:val="00CA223F"/>
    <w:rsid w:val="00CA3578"/>
    <w:rsid w:val="00CA46EC"/>
    <w:rsid w:val="00CA4D0E"/>
    <w:rsid w:val="00CA52AE"/>
    <w:rsid w:val="00CA583E"/>
    <w:rsid w:val="00CA5C2A"/>
    <w:rsid w:val="00CA6057"/>
    <w:rsid w:val="00CA6FF3"/>
    <w:rsid w:val="00CA743B"/>
    <w:rsid w:val="00CA76EC"/>
    <w:rsid w:val="00CA7A9E"/>
    <w:rsid w:val="00CB00CF"/>
    <w:rsid w:val="00CB053A"/>
    <w:rsid w:val="00CB218D"/>
    <w:rsid w:val="00CB230A"/>
    <w:rsid w:val="00CB2C9F"/>
    <w:rsid w:val="00CB38CE"/>
    <w:rsid w:val="00CB3AAC"/>
    <w:rsid w:val="00CB4100"/>
    <w:rsid w:val="00CB4FD2"/>
    <w:rsid w:val="00CB5E4D"/>
    <w:rsid w:val="00CB65C1"/>
    <w:rsid w:val="00CB74CB"/>
    <w:rsid w:val="00CB7904"/>
    <w:rsid w:val="00CC02B9"/>
    <w:rsid w:val="00CC033E"/>
    <w:rsid w:val="00CC0DCA"/>
    <w:rsid w:val="00CC189E"/>
    <w:rsid w:val="00CC19AB"/>
    <w:rsid w:val="00CC1C28"/>
    <w:rsid w:val="00CC1CBC"/>
    <w:rsid w:val="00CC20CF"/>
    <w:rsid w:val="00CC2EFC"/>
    <w:rsid w:val="00CC3213"/>
    <w:rsid w:val="00CC44A0"/>
    <w:rsid w:val="00CC49C3"/>
    <w:rsid w:val="00CC4F86"/>
    <w:rsid w:val="00CC7B7F"/>
    <w:rsid w:val="00CC7CE0"/>
    <w:rsid w:val="00CD09C7"/>
    <w:rsid w:val="00CD0B32"/>
    <w:rsid w:val="00CD202B"/>
    <w:rsid w:val="00CD20F6"/>
    <w:rsid w:val="00CD3AA6"/>
    <w:rsid w:val="00CD4192"/>
    <w:rsid w:val="00CD447C"/>
    <w:rsid w:val="00CD461B"/>
    <w:rsid w:val="00CD50AC"/>
    <w:rsid w:val="00CD5778"/>
    <w:rsid w:val="00CD58A6"/>
    <w:rsid w:val="00CD66DE"/>
    <w:rsid w:val="00CD6A23"/>
    <w:rsid w:val="00CD7864"/>
    <w:rsid w:val="00CD7C96"/>
    <w:rsid w:val="00CD7D95"/>
    <w:rsid w:val="00CE1510"/>
    <w:rsid w:val="00CE1A3C"/>
    <w:rsid w:val="00CE3B69"/>
    <w:rsid w:val="00CE40E9"/>
    <w:rsid w:val="00CE577B"/>
    <w:rsid w:val="00CE5A81"/>
    <w:rsid w:val="00CE63DD"/>
    <w:rsid w:val="00CE685A"/>
    <w:rsid w:val="00CF12FA"/>
    <w:rsid w:val="00CF1901"/>
    <w:rsid w:val="00CF3A98"/>
    <w:rsid w:val="00CF3BC7"/>
    <w:rsid w:val="00CF3E18"/>
    <w:rsid w:val="00CF44B4"/>
    <w:rsid w:val="00CF58CE"/>
    <w:rsid w:val="00CF6067"/>
    <w:rsid w:val="00CF73E0"/>
    <w:rsid w:val="00CF7FE4"/>
    <w:rsid w:val="00D01545"/>
    <w:rsid w:val="00D017D4"/>
    <w:rsid w:val="00D01CE6"/>
    <w:rsid w:val="00D02CD1"/>
    <w:rsid w:val="00D02E65"/>
    <w:rsid w:val="00D04DD5"/>
    <w:rsid w:val="00D054A8"/>
    <w:rsid w:val="00D05971"/>
    <w:rsid w:val="00D062F1"/>
    <w:rsid w:val="00D07917"/>
    <w:rsid w:val="00D07B0F"/>
    <w:rsid w:val="00D07ED3"/>
    <w:rsid w:val="00D1041C"/>
    <w:rsid w:val="00D1044B"/>
    <w:rsid w:val="00D1083A"/>
    <w:rsid w:val="00D112AC"/>
    <w:rsid w:val="00D11B67"/>
    <w:rsid w:val="00D12110"/>
    <w:rsid w:val="00D122BC"/>
    <w:rsid w:val="00D123A1"/>
    <w:rsid w:val="00D13EBB"/>
    <w:rsid w:val="00D14006"/>
    <w:rsid w:val="00D14825"/>
    <w:rsid w:val="00D14B1D"/>
    <w:rsid w:val="00D15422"/>
    <w:rsid w:val="00D155FD"/>
    <w:rsid w:val="00D157B5"/>
    <w:rsid w:val="00D159A0"/>
    <w:rsid w:val="00D15F64"/>
    <w:rsid w:val="00D168B0"/>
    <w:rsid w:val="00D179A7"/>
    <w:rsid w:val="00D2019A"/>
    <w:rsid w:val="00D20639"/>
    <w:rsid w:val="00D22111"/>
    <w:rsid w:val="00D254BE"/>
    <w:rsid w:val="00D2571B"/>
    <w:rsid w:val="00D27062"/>
    <w:rsid w:val="00D27505"/>
    <w:rsid w:val="00D30E1C"/>
    <w:rsid w:val="00D318B2"/>
    <w:rsid w:val="00D32ACD"/>
    <w:rsid w:val="00D333CD"/>
    <w:rsid w:val="00D33790"/>
    <w:rsid w:val="00D33F86"/>
    <w:rsid w:val="00D349C4"/>
    <w:rsid w:val="00D34A57"/>
    <w:rsid w:val="00D34E0D"/>
    <w:rsid w:val="00D35692"/>
    <w:rsid w:val="00D35E96"/>
    <w:rsid w:val="00D3759A"/>
    <w:rsid w:val="00D3763D"/>
    <w:rsid w:val="00D404E0"/>
    <w:rsid w:val="00D414C5"/>
    <w:rsid w:val="00D42F63"/>
    <w:rsid w:val="00D4438E"/>
    <w:rsid w:val="00D44862"/>
    <w:rsid w:val="00D455C2"/>
    <w:rsid w:val="00D45889"/>
    <w:rsid w:val="00D464FD"/>
    <w:rsid w:val="00D46B4C"/>
    <w:rsid w:val="00D46B84"/>
    <w:rsid w:val="00D4755E"/>
    <w:rsid w:val="00D52D17"/>
    <w:rsid w:val="00D52FE9"/>
    <w:rsid w:val="00D533B4"/>
    <w:rsid w:val="00D53F6E"/>
    <w:rsid w:val="00D54409"/>
    <w:rsid w:val="00D547AB"/>
    <w:rsid w:val="00D54B3D"/>
    <w:rsid w:val="00D54C1E"/>
    <w:rsid w:val="00D55207"/>
    <w:rsid w:val="00D55231"/>
    <w:rsid w:val="00D55335"/>
    <w:rsid w:val="00D5587B"/>
    <w:rsid w:val="00D55944"/>
    <w:rsid w:val="00D5656D"/>
    <w:rsid w:val="00D56B63"/>
    <w:rsid w:val="00D56DBA"/>
    <w:rsid w:val="00D57451"/>
    <w:rsid w:val="00D577D6"/>
    <w:rsid w:val="00D579CC"/>
    <w:rsid w:val="00D60E24"/>
    <w:rsid w:val="00D61BA6"/>
    <w:rsid w:val="00D61C59"/>
    <w:rsid w:val="00D62389"/>
    <w:rsid w:val="00D63BED"/>
    <w:rsid w:val="00D64414"/>
    <w:rsid w:val="00D64AB5"/>
    <w:rsid w:val="00D66148"/>
    <w:rsid w:val="00D70491"/>
    <w:rsid w:val="00D70CEA"/>
    <w:rsid w:val="00D711D8"/>
    <w:rsid w:val="00D716AA"/>
    <w:rsid w:val="00D71A16"/>
    <w:rsid w:val="00D720D5"/>
    <w:rsid w:val="00D724A8"/>
    <w:rsid w:val="00D726CA"/>
    <w:rsid w:val="00D728D7"/>
    <w:rsid w:val="00D72A48"/>
    <w:rsid w:val="00D734F1"/>
    <w:rsid w:val="00D741C5"/>
    <w:rsid w:val="00D743EC"/>
    <w:rsid w:val="00D74559"/>
    <w:rsid w:val="00D747FC"/>
    <w:rsid w:val="00D75304"/>
    <w:rsid w:val="00D755B4"/>
    <w:rsid w:val="00D75716"/>
    <w:rsid w:val="00D75C68"/>
    <w:rsid w:val="00D75CEB"/>
    <w:rsid w:val="00D76765"/>
    <w:rsid w:val="00D77A49"/>
    <w:rsid w:val="00D802AA"/>
    <w:rsid w:val="00D802C8"/>
    <w:rsid w:val="00D8052A"/>
    <w:rsid w:val="00D81814"/>
    <w:rsid w:val="00D82901"/>
    <w:rsid w:val="00D833F1"/>
    <w:rsid w:val="00D83557"/>
    <w:rsid w:val="00D837B0"/>
    <w:rsid w:val="00D84A41"/>
    <w:rsid w:val="00D84D0A"/>
    <w:rsid w:val="00D864EE"/>
    <w:rsid w:val="00D867AF"/>
    <w:rsid w:val="00D8754D"/>
    <w:rsid w:val="00D87964"/>
    <w:rsid w:val="00D87B1E"/>
    <w:rsid w:val="00D90556"/>
    <w:rsid w:val="00D91631"/>
    <w:rsid w:val="00D91E78"/>
    <w:rsid w:val="00D923F8"/>
    <w:rsid w:val="00D9265E"/>
    <w:rsid w:val="00D9275F"/>
    <w:rsid w:val="00D92D5A"/>
    <w:rsid w:val="00D931D5"/>
    <w:rsid w:val="00D94036"/>
    <w:rsid w:val="00D9445F"/>
    <w:rsid w:val="00D945EA"/>
    <w:rsid w:val="00D9466F"/>
    <w:rsid w:val="00D9500C"/>
    <w:rsid w:val="00D95145"/>
    <w:rsid w:val="00D95270"/>
    <w:rsid w:val="00D957E9"/>
    <w:rsid w:val="00D95C21"/>
    <w:rsid w:val="00D95F8D"/>
    <w:rsid w:val="00D962FD"/>
    <w:rsid w:val="00D9678F"/>
    <w:rsid w:val="00D96981"/>
    <w:rsid w:val="00D969C2"/>
    <w:rsid w:val="00D96C80"/>
    <w:rsid w:val="00D97394"/>
    <w:rsid w:val="00DA08D7"/>
    <w:rsid w:val="00DA1713"/>
    <w:rsid w:val="00DA1897"/>
    <w:rsid w:val="00DA19D2"/>
    <w:rsid w:val="00DA1FC2"/>
    <w:rsid w:val="00DA2D44"/>
    <w:rsid w:val="00DA3855"/>
    <w:rsid w:val="00DA3902"/>
    <w:rsid w:val="00DA4A31"/>
    <w:rsid w:val="00DA61BF"/>
    <w:rsid w:val="00DA6943"/>
    <w:rsid w:val="00DA739E"/>
    <w:rsid w:val="00DA7DCD"/>
    <w:rsid w:val="00DB2DC6"/>
    <w:rsid w:val="00DB31FB"/>
    <w:rsid w:val="00DB4AF2"/>
    <w:rsid w:val="00DB5073"/>
    <w:rsid w:val="00DB6753"/>
    <w:rsid w:val="00DB6C34"/>
    <w:rsid w:val="00DB7170"/>
    <w:rsid w:val="00DB7D63"/>
    <w:rsid w:val="00DC0783"/>
    <w:rsid w:val="00DC0D3D"/>
    <w:rsid w:val="00DC1013"/>
    <w:rsid w:val="00DC14CA"/>
    <w:rsid w:val="00DC2A01"/>
    <w:rsid w:val="00DC2CBF"/>
    <w:rsid w:val="00DC3BB4"/>
    <w:rsid w:val="00DC41EB"/>
    <w:rsid w:val="00DC4894"/>
    <w:rsid w:val="00DC56DC"/>
    <w:rsid w:val="00DC5840"/>
    <w:rsid w:val="00DC58C6"/>
    <w:rsid w:val="00DC5974"/>
    <w:rsid w:val="00DC5A1E"/>
    <w:rsid w:val="00DC699F"/>
    <w:rsid w:val="00DC7BF3"/>
    <w:rsid w:val="00DD0D6B"/>
    <w:rsid w:val="00DD19D7"/>
    <w:rsid w:val="00DD2392"/>
    <w:rsid w:val="00DD3508"/>
    <w:rsid w:val="00DD3528"/>
    <w:rsid w:val="00DD4B3C"/>
    <w:rsid w:val="00DD63A1"/>
    <w:rsid w:val="00DD64C7"/>
    <w:rsid w:val="00DD721E"/>
    <w:rsid w:val="00DD7344"/>
    <w:rsid w:val="00DD7E84"/>
    <w:rsid w:val="00DD7F4F"/>
    <w:rsid w:val="00DE000F"/>
    <w:rsid w:val="00DE02EE"/>
    <w:rsid w:val="00DE04CF"/>
    <w:rsid w:val="00DE0FFC"/>
    <w:rsid w:val="00DE146E"/>
    <w:rsid w:val="00DE1557"/>
    <w:rsid w:val="00DE2A49"/>
    <w:rsid w:val="00DE2E7D"/>
    <w:rsid w:val="00DE2FEE"/>
    <w:rsid w:val="00DE3135"/>
    <w:rsid w:val="00DE3DFD"/>
    <w:rsid w:val="00DE41BE"/>
    <w:rsid w:val="00DE5566"/>
    <w:rsid w:val="00DE5987"/>
    <w:rsid w:val="00DE606B"/>
    <w:rsid w:val="00DE685C"/>
    <w:rsid w:val="00DE68B9"/>
    <w:rsid w:val="00DE6B82"/>
    <w:rsid w:val="00DE6C85"/>
    <w:rsid w:val="00DE6D5E"/>
    <w:rsid w:val="00DE7298"/>
    <w:rsid w:val="00DE72C6"/>
    <w:rsid w:val="00DE7322"/>
    <w:rsid w:val="00DE73A5"/>
    <w:rsid w:val="00DF0038"/>
    <w:rsid w:val="00DF12FA"/>
    <w:rsid w:val="00DF171A"/>
    <w:rsid w:val="00DF1DDD"/>
    <w:rsid w:val="00DF2D18"/>
    <w:rsid w:val="00DF3161"/>
    <w:rsid w:val="00DF35F7"/>
    <w:rsid w:val="00DF370C"/>
    <w:rsid w:val="00DF436A"/>
    <w:rsid w:val="00DF4825"/>
    <w:rsid w:val="00DF49AE"/>
    <w:rsid w:val="00DF556D"/>
    <w:rsid w:val="00DF6739"/>
    <w:rsid w:val="00DF70B2"/>
    <w:rsid w:val="00DF7610"/>
    <w:rsid w:val="00DF7E1E"/>
    <w:rsid w:val="00DF7ED0"/>
    <w:rsid w:val="00E00A32"/>
    <w:rsid w:val="00E0139D"/>
    <w:rsid w:val="00E01C3B"/>
    <w:rsid w:val="00E02C0C"/>
    <w:rsid w:val="00E02DB8"/>
    <w:rsid w:val="00E0389E"/>
    <w:rsid w:val="00E04396"/>
    <w:rsid w:val="00E04E92"/>
    <w:rsid w:val="00E0536D"/>
    <w:rsid w:val="00E05C74"/>
    <w:rsid w:val="00E05D3A"/>
    <w:rsid w:val="00E05E70"/>
    <w:rsid w:val="00E05F1F"/>
    <w:rsid w:val="00E07708"/>
    <w:rsid w:val="00E07AC4"/>
    <w:rsid w:val="00E1002E"/>
    <w:rsid w:val="00E1019A"/>
    <w:rsid w:val="00E115D1"/>
    <w:rsid w:val="00E12FFD"/>
    <w:rsid w:val="00E13023"/>
    <w:rsid w:val="00E1436D"/>
    <w:rsid w:val="00E145BE"/>
    <w:rsid w:val="00E14BB7"/>
    <w:rsid w:val="00E14ED3"/>
    <w:rsid w:val="00E151E8"/>
    <w:rsid w:val="00E15968"/>
    <w:rsid w:val="00E16397"/>
    <w:rsid w:val="00E20B06"/>
    <w:rsid w:val="00E20B19"/>
    <w:rsid w:val="00E20B20"/>
    <w:rsid w:val="00E20B4E"/>
    <w:rsid w:val="00E20D28"/>
    <w:rsid w:val="00E21AEE"/>
    <w:rsid w:val="00E21B5E"/>
    <w:rsid w:val="00E22F17"/>
    <w:rsid w:val="00E24F87"/>
    <w:rsid w:val="00E250D5"/>
    <w:rsid w:val="00E25264"/>
    <w:rsid w:val="00E257AE"/>
    <w:rsid w:val="00E25E35"/>
    <w:rsid w:val="00E271BA"/>
    <w:rsid w:val="00E279D0"/>
    <w:rsid w:val="00E30467"/>
    <w:rsid w:val="00E31D5E"/>
    <w:rsid w:val="00E32049"/>
    <w:rsid w:val="00E320CF"/>
    <w:rsid w:val="00E320EC"/>
    <w:rsid w:val="00E324C6"/>
    <w:rsid w:val="00E33127"/>
    <w:rsid w:val="00E33275"/>
    <w:rsid w:val="00E33E15"/>
    <w:rsid w:val="00E33F30"/>
    <w:rsid w:val="00E345E7"/>
    <w:rsid w:val="00E347BC"/>
    <w:rsid w:val="00E3490F"/>
    <w:rsid w:val="00E358A2"/>
    <w:rsid w:val="00E35904"/>
    <w:rsid w:val="00E35C3B"/>
    <w:rsid w:val="00E377CB"/>
    <w:rsid w:val="00E37A05"/>
    <w:rsid w:val="00E40003"/>
    <w:rsid w:val="00E411C6"/>
    <w:rsid w:val="00E418CF"/>
    <w:rsid w:val="00E4283E"/>
    <w:rsid w:val="00E428DB"/>
    <w:rsid w:val="00E43D0B"/>
    <w:rsid w:val="00E43F11"/>
    <w:rsid w:val="00E440AF"/>
    <w:rsid w:val="00E440C0"/>
    <w:rsid w:val="00E44A94"/>
    <w:rsid w:val="00E44B3C"/>
    <w:rsid w:val="00E45CFA"/>
    <w:rsid w:val="00E45D38"/>
    <w:rsid w:val="00E47DA0"/>
    <w:rsid w:val="00E47EA9"/>
    <w:rsid w:val="00E50545"/>
    <w:rsid w:val="00E505DE"/>
    <w:rsid w:val="00E513BA"/>
    <w:rsid w:val="00E51A55"/>
    <w:rsid w:val="00E52569"/>
    <w:rsid w:val="00E52A00"/>
    <w:rsid w:val="00E52C58"/>
    <w:rsid w:val="00E5354B"/>
    <w:rsid w:val="00E5455B"/>
    <w:rsid w:val="00E549A0"/>
    <w:rsid w:val="00E54BE7"/>
    <w:rsid w:val="00E55182"/>
    <w:rsid w:val="00E552E7"/>
    <w:rsid w:val="00E57A73"/>
    <w:rsid w:val="00E57CE1"/>
    <w:rsid w:val="00E57E3F"/>
    <w:rsid w:val="00E60832"/>
    <w:rsid w:val="00E60DA5"/>
    <w:rsid w:val="00E61D3B"/>
    <w:rsid w:val="00E62A30"/>
    <w:rsid w:val="00E62C72"/>
    <w:rsid w:val="00E62F75"/>
    <w:rsid w:val="00E63DEE"/>
    <w:rsid w:val="00E644FC"/>
    <w:rsid w:val="00E64D25"/>
    <w:rsid w:val="00E66A1E"/>
    <w:rsid w:val="00E67F4F"/>
    <w:rsid w:val="00E708F2"/>
    <w:rsid w:val="00E70C90"/>
    <w:rsid w:val="00E70F61"/>
    <w:rsid w:val="00E72C7B"/>
    <w:rsid w:val="00E73490"/>
    <w:rsid w:val="00E734BC"/>
    <w:rsid w:val="00E738D7"/>
    <w:rsid w:val="00E77502"/>
    <w:rsid w:val="00E778B2"/>
    <w:rsid w:val="00E77D52"/>
    <w:rsid w:val="00E8007B"/>
    <w:rsid w:val="00E80576"/>
    <w:rsid w:val="00E807E0"/>
    <w:rsid w:val="00E807F5"/>
    <w:rsid w:val="00E82CEE"/>
    <w:rsid w:val="00E83D3D"/>
    <w:rsid w:val="00E845CF"/>
    <w:rsid w:val="00E845D2"/>
    <w:rsid w:val="00E84D9D"/>
    <w:rsid w:val="00E84FC6"/>
    <w:rsid w:val="00E8582B"/>
    <w:rsid w:val="00E85EC2"/>
    <w:rsid w:val="00E85FB7"/>
    <w:rsid w:val="00E8640E"/>
    <w:rsid w:val="00E86661"/>
    <w:rsid w:val="00E87548"/>
    <w:rsid w:val="00E8798B"/>
    <w:rsid w:val="00E87F5D"/>
    <w:rsid w:val="00E900A0"/>
    <w:rsid w:val="00E91391"/>
    <w:rsid w:val="00E915E7"/>
    <w:rsid w:val="00E92EAA"/>
    <w:rsid w:val="00E938E3"/>
    <w:rsid w:val="00E94A08"/>
    <w:rsid w:val="00E94C81"/>
    <w:rsid w:val="00E95566"/>
    <w:rsid w:val="00E96DEF"/>
    <w:rsid w:val="00E97B91"/>
    <w:rsid w:val="00E97BED"/>
    <w:rsid w:val="00EA0EA5"/>
    <w:rsid w:val="00EA1576"/>
    <w:rsid w:val="00EA1A29"/>
    <w:rsid w:val="00EA21AD"/>
    <w:rsid w:val="00EA28B4"/>
    <w:rsid w:val="00EA3C19"/>
    <w:rsid w:val="00EA4E93"/>
    <w:rsid w:val="00EA59A4"/>
    <w:rsid w:val="00EA5AA1"/>
    <w:rsid w:val="00EA64A2"/>
    <w:rsid w:val="00EA6B5B"/>
    <w:rsid w:val="00EA6FAF"/>
    <w:rsid w:val="00EB0C5D"/>
    <w:rsid w:val="00EB0DAF"/>
    <w:rsid w:val="00EB0F2E"/>
    <w:rsid w:val="00EB11BC"/>
    <w:rsid w:val="00EB13B0"/>
    <w:rsid w:val="00EB153B"/>
    <w:rsid w:val="00EB17B1"/>
    <w:rsid w:val="00EB219D"/>
    <w:rsid w:val="00EB3A5F"/>
    <w:rsid w:val="00EB3B8B"/>
    <w:rsid w:val="00EB4835"/>
    <w:rsid w:val="00EB7317"/>
    <w:rsid w:val="00EB7911"/>
    <w:rsid w:val="00EB7E5A"/>
    <w:rsid w:val="00EC0C6C"/>
    <w:rsid w:val="00EC1361"/>
    <w:rsid w:val="00EC22D9"/>
    <w:rsid w:val="00EC26BF"/>
    <w:rsid w:val="00EC2ADF"/>
    <w:rsid w:val="00EC2BD1"/>
    <w:rsid w:val="00EC2DF0"/>
    <w:rsid w:val="00EC4322"/>
    <w:rsid w:val="00EC4C6A"/>
    <w:rsid w:val="00EC6D18"/>
    <w:rsid w:val="00EC6EF1"/>
    <w:rsid w:val="00EC7D60"/>
    <w:rsid w:val="00ED13D0"/>
    <w:rsid w:val="00ED2C53"/>
    <w:rsid w:val="00ED2DEE"/>
    <w:rsid w:val="00ED4362"/>
    <w:rsid w:val="00ED4675"/>
    <w:rsid w:val="00ED5C2B"/>
    <w:rsid w:val="00ED5F3D"/>
    <w:rsid w:val="00ED6004"/>
    <w:rsid w:val="00ED6DE0"/>
    <w:rsid w:val="00ED7AF1"/>
    <w:rsid w:val="00EE069D"/>
    <w:rsid w:val="00EE25CD"/>
    <w:rsid w:val="00EE27AC"/>
    <w:rsid w:val="00EE290B"/>
    <w:rsid w:val="00EE2A7C"/>
    <w:rsid w:val="00EE33F3"/>
    <w:rsid w:val="00EE3C9B"/>
    <w:rsid w:val="00EE3DDF"/>
    <w:rsid w:val="00EE4373"/>
    <w:rsid w:val="00EF11C8"/>
    <w:rsid w:val="00EF1764"/>
    <w:rsid w:val="00EF23D3"/>
    <w:rsid w:val="00EF2585"/>
    <w:rsid w:val="00EF2B5A"/>
    <w:rsid w:val="00EF32D6"/>
    <w:rsid w:val="00EF438A"/>
    <w:rsid w:val="00EF5798"/>
    <w:rsid w:val="00EF6DC3"/>
    <w:rsid w:val="00EF7555"/>
    <w:rsid w:val="00F0070C"/>
    <w:rsid w:val="00F00A16"/>
    <w:rsid w:val="00F00ED3"/>
    <w:rsid w:val="00F022F3"/>
    <w:rsid w:val="00F029D5"/>
    <w:rsid w:val="00F02B11"/>
    <w:rsid w:val="00F0412B"/>
    <w:rsid w:val="00F068E9"/>
    <w:rsid w:val="00F06B29"/>
    <w:rsid w:val="00F06EB5"/>
    <w:rsid w:val="00F06EC4"/>
    <w:rsid w:val="00F075FE"/>
    <w:rsid w:val="00F104D4"/>
    <w:rsid w:val="00F1061D"/>
    <w:rsid w:val="00F10DE3"/>
    <w:rsid w:val="00F1172F"/>
    <w:rsid w:val="00F12A1E"/>
    <w:rsid w:val="00F1306D"/>
    <w:rsid w:val="00F13923"/>
    <w:rsid w:val="00F14989"/>
    <w:rsid w:val="00F14B72"/>
    <w:rsid w:val="00F14ECA"/>
    <w:rsid w:val="00F15E43"/>
    <w:rsid w:val="00F16473"/>
    <w:rsid w:val="00F16A5D"/>
    <w:rsid w:val="00F176EB"/>
    <w:rsid w:val="00F17E9C"/>
    <w:rsid w:val="00F20779"/>
    <w:rsid w:val="00F20BF2"/>
    <w:rsid w:val="00F21677"/>
    <w:rsid w:val="00F21EB0"/>
    <w:rsid w:val="00F21FF4"/>
    <w:rsid w:val="00F22AE1"/>
    <w:rsid w:val="00F23A77"/>
    <w:rsid w:val="00F24327"/>
    <w:rsid w:val="00F2441F"/>
    <w:rsid w:val="00F24658"/>
    <w:rsid w:val="00F24AD6"/>
    <w:rsid w:val="00F24F1F"/>
    <w:rsid w:val="00F264CC"/>
    <w:rsid w:val="00F26A76"/>
    <w:rsid w:val="00F27EEA"/>
    <w:rsid w:val="00F3016C"/>
    <w:rsid w:val="00F30661"/>
    <w:rsid w:val="00F30DFD"/>
    <w:rsid w:val="00F31343"/>
    <w:rsid w:val="00F314D3"/>
    <w:rsid w:val="00F31902"/>
    <w:rsid w:val="00F326AC"/>
    <w:rsid w:val="00F32C7D"/>
    <w:rsid w:val="00F331B9"/>
    <w:rsid w:val="00F33772"/>
    <w:rsid w:val="00F33A37"/>
    <w:rsid w:val="00F33B2A"/>
    <w:rsid w:val="00F3463F"/>
    <w:rsid w:val="00F347CF"/>
    <w:rsid w:val="00F34869"/>
    <w:rsid w:val="00F34CBD"/>
    <w:rsid w:val="00F34EFE"/>
    <w:rsid w:val="00F35140"/>
    <w:rsid w:val="00F36C6A"/>
    <w:rsid w:val="00F37A49"/>
    <w:rsid w:val="00F403AA"/>
    <w:rsid w:val="00F405BB"/>
    <w:rsid w:val="00F40C0E"/>
    <w:rsid w:val="00F41CCB"/>
    <w:rsid w:val="00F4209D"/>
    <w:rsid w:val="00F42400"/>
    <w:rsid w:val="00F4266B"/>
    <w:rsid w:val="00F42890"/>
    <w:rsid w:val="00F42DCD"/>
    <w:rsid w:val="00F43278"/>
    <w:rsid w:val="00F43528"/>
    <w:rsid w:val="00F438A9"/>
    <w:rsid w:val="00F44B2C"/>
    <w:rsid w:val="00F47C04"/>
    <w:rsid w:val="00F50B22"/>
    <w:rsid w:val="00F51DE5"/>
    <w:rsid w:val="00F535E4"/>
    <w:rsid w:val="00F53686"/>
    <w:rsid w:val="00F53996"/>
    <w:rsid w:val="00F54681"/>
    <w:rsid w:val="00F5743F"/>
    <w:rsid w:val="00F61E5C"/>
    <w:rsid w:val="00F61F15"/>
    <w:rsid w:val="00F638AA"/>
    <w:rsid w:val="00F642A9"/>
    <w:rsid w:val="00F64904"/>
    <w:rsid w:val="00F64E1A"/>
    <w:rsid w:val="00F65056"/>
    <w:rsid w:val="00F6527D"/>
    <w:rsid w:val="00F65637"/>
    <w:rsid w:val="00F66441"/>
    <w:rsid w:val="00F666A8"/>
    <w:rsid w:val="00F6685B"/>
    <w:rsid w:val="00F66ADA"/>
    <w:rsid w:val="00F66B69"/>
    <w:rsid w:val="00F67577"/>
    <w:rsid w:val="00F708DF"/>
    <w:rsid w:val="00F70D27"/>
    <w:rsid w:val="00F730CC"/>
    <w:rsid w:val="00F73526"/>
    <w:rsid w:val="00F73CE9"/>
    <w:rsid w:val="00F73DA7"/>
    <w:rsid w:val="00F7403A"/>
    <w:rsid w:val="00F74E52"/>
    <w:rsid w:val="00F75347"/>
    <w:rsid w:val="00F75BD6"/>
    <w:rsid w:val="00F76623"/>
    <w:rsid w:val="00F76C40"/>
    <w:rsid w:val="00F76F57"/>
    <w:rsid w:val="00F77D17"/>
    <w:rsid w:val="00F813F1"/>
    <w:rsid w:val="00F81538"/>
    <w:rsid w:val="00F8157D"/>
    <w:rsid w:val="00F840E3"/>
    <w:rsid w:val="00F843E6"/>
    <w:rsid w:val="00F85743"/>
    <w:rsid w:val="00F85B54"/>
    <w:rsid w:val="00F85C90"/>
    <w:rsid w:val="00F85EDE"/>
    <w:rsid w:val="00F85FA5"/>
    <w:rsid w:val="00F86138"/>
    <w:rsid w:val="00F8628A"/>
    <w:rsid w:val="00F86749"/>
    <w:rsid w:val="00F8719B"/>
    <w:rsid w:val="00F87911"/>
    <w:rsid w:val="00F90C48"/>
    <w:rsid w:val="00F90D6E"/>
    <w:rsid w:val="00F914C2"/>
    <w:rsid w:val="00F9176A"/>
    <w:rsid w:val="00F92055"/>
    <w:rsid w:val="00F93A55"/>
    <w:rsid w:val="00F94003"/>
    <w:rsid w:val="00F946AB"/>
    <w:rsid w:val="00F94841"/>
    <w:rsid w:val="00F94C7C"/>
    <w:rsid w:val="00F95AD8"/>
    <w:rsid w:val="00F9757C"/>
    <w:rsid w:val="00F97875"/>
    <w:rsid w:val="00FA049C"/>
    <w:rsid w:val="00FA0819"/>
    <w:rsid w:val="00FA08B8"/>
    <w:rsid w:val="00FA0A54"/>
    <w:rsid w:val="00FA0F47"/>
    <w:rsid w:val="00FA1768"/>
    <w:rsid w:val="00FA1DCB"/>
    <w:rsid w:val="00FA2420"/>
    <w:rsid w:val="00FA2CC7"/>
    <w:rsid w:val="00FA3642"/>
    <w:rsid w:val="00FA579F"/>
    <w:rsid w:val="00FA6462"/>
    <w:rsid w:val="00FA699D"/>
    <w:rsid w:val="00FA70B6"/>
    <w:rsid w:val="00FA7653"/>
    <w:rsid w:val="00FB04FF"/>
    <w:rsid w:val="00FB0787"/>
    <w:rsid w:val="00FB09A4"/>
    <w:rsid w:val="00FB114A"/>
    <w:rsid w:val="00FB55DD"/>
    <w:rsid w:val="00FB57C9"/>
    <w:rsid w:val="00FB610B"/>
    <w:rsid w:val="00FB6D49"/>
    <w:rsid w:val="00FC00C3"/>
    <w:rsid w:val="00FC01F1"/>
    <w:rsid w:val="00FC02ED"/>
    <w:rsid w:val="00FC152D"/>
    <w:rsid w:val="00FC2523"/>
    <w:rsid w:val="00FC35F9"/>
    <w:rsid w:val="00FC3A1A"/>
    <w:rsid w:val="00FC3B8B"/>
    <w:rsid w:val="00FC41AE"/>
    <w:rsid w:val="00FC427E"/>
    <w:rsid w:val="00FC43E2"/>
    <w:rsid w:val="00FC4E01"/>
    <w:rsid w:val="00FC744B"/>
    <w:rsid w:val="00FC74EB"/>
    <w:rsid w:val="00FD0B60"/>
    <w:rsid w:val="00FD295D"/>
    <w:rsid w:val="00FD3C78"/>
    <w:rsid w:val="00FD5458"/>
    <w:rsid w:val="00FD6C2E"/>
    <w:rsid w:val="00FD6EE1"/>
    <w:rsid w:val="00FD7601"/>
    <w:rsid w:val="00FD786D"/>
    <w:rsid w:val="00FD7B3C"/>
    <w:rsid w:val="00FE1B25"/>
    <w:rsid w:val="00FE1D5F"/>
    <w:rsid w:val="00FE219A"/>
    <w:rsid w:val="00FE2C16"/>
    <w:rsid w:val="00FE3739"/>
    <w:rsid w:val="00FE441F"/>
    <w:rsid w:val="00FE46E3"/>
    <w:rsid w:val="00FE4BEF"/>
    <w:rsid w:val="00FE4D6A"/>
    <w:rsid w:val="00FE5016"/>
    <w:rsid w:val="00FE5C2E"/>
    <w:rsid w:val="00FE669F"/>
    <w:rsid w:val="00FE67A3"/>
    <w:rsid w:val="00FE6E8F"/>
    <w:rsid w:val="00FE77BA"/>
    <w:rsid w:val="00FF1000"/>
    <w:rsid w:val="00FF158A"/>
    <w:rsid w:val="00FF1613"/>
    <w:rsid w:val="00FF1DEF"/>
    <w:rsid w:val="00FF23A2"/>
    <w:rsid w:val="00FF269D"/>
    <w:rsid w:val="00FF280A"/>
    <w:rsid w:val="00FF366E"/>
    <w:rsid w:val="00FF42B3"/>
    <w:rsid w:val="00FF462E"/>
    <w:rsid w:val="00FF4F2B"/>
    <w:rsid w:val="00FF5914"/>
    <w:rsid w:val="00FF6DD7"/>
    <w:rsid w:val="00FF7AB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2584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B9E"/>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qFormat/>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3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F94003"/>
    <w:rPr>
      <w:rFonts w:ascii="Arial" w:hAnsi="Arial" w:cs="Arial"/>
    </w:rPr>
  </w:style>
  <w:style w:type="character" w:customStyle="1" w:styleId="af4">
    <w:name w:val="Основной текст_"/>
    <w:basedOn w:val="a0"/>
    <w:link w:val="11"/>
    <w:rsid w:val="00F022F3"/>
    <w:rPr>
      <w:rFonts w:ascii="Times New Roman" w:hAnsi="Times New Roman"/>
      <w:sz w:val="26"/>
      <w:szCs w:val="26"/>
    </w:rPr>
  </w:style>
  <w:style w:type="paragraph" w:customStyle="1" w:styleId="11">
    <w:name w:val="Основной текст1"/>
    <w:basedOn w:val="a"/>
    <w:link w:val="af4"/>
    <w:rsid w:val="00F022F3"/>
    <w:pPr>
      <w:widowControl w:val="0"/>
      <w:spacing w:after="0" w:line="259" w:lineRule="auto"/>
      <w:ind w:firstLine="400"/>
    </w:pPr>
    <w:rPr>
      <w:rFonts w:ascii="Times New Roman" w:hAnsi="Times New Roman"/>
      <w:sz w:val="26"/>
      <w:szCs w:val="26"/>
    </w:rPr>
  </w:style>
  <w:style w:type="paragraph" w:customStyle="1" w:styleId="Style1">
    <w:name w:val="Style1"/>
    <w:basedOn w:val="a"/>
    <w:uiPriority w:val="99"/>
    <w:rsid w:val="009D2D1A"/>
    <w:pPr>
      <w:widowControl w:val="0"/>
      <w:autoSpaceDE w:val="0"/>
      <w:autoSpaceDN w:val="0"/>
      <w:adjustRightInd w:val="0"/>
      <w:spacing w:after="0" w:line="312" w:lineRule="exact"/>
      <w:ind w:hanging="379"/>
    </w:pPr>
    <w:rPr>
      <w:rFonts w:ascii="Times New Roman" w:hAnsi="Times New Roman"/>
      <w:sz w:val="24"/>
      <w:szCs w:val="24"/>
    </w:rPr>
  </w:style>
  <w:style w:type="table" w:customStyle="1" w:styleId="12">
    <w:name w:val="Сетка таблицы1"/>
    <w:basedOn w:val="a1"/>
    <w:next w:val="ab"/>
    <w:uiPriority w:val="59"/>
    <w:rsid w:val="00A66A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semiHidden="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nhideWhenUsed="0" w:qFormat="1"/>
    <w:lsdException w:name="Emphasis" w:locked="1" w:semiHidden="0" w:uiPriority="0" w:unhideWhenUsed="0" w:qFormat="1"/>
    <w:lsdException w:name="Table Grid" w:locked="1"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4B9E"/>
    <w:pPr>
      <w:spacing w:after="200" w:line="276" w:lineRule="auto"/>
    </w:pPr>
    <w:rPr>
      <w:sz w:val="22"/>
      <w:szCs w:val="22"/>
    </w:rPr>
  </w:style>
  <w:style w:type="paragraph" w:styleId="1">
    <w:name w:val="heading 1"/>
    <w:basedOn w:val="a"/>
    <w:link w:val="10"/>
    <w:uiPriority w:val="99"/>
    <w:qFormat/>
    <w:rsid w:val="00F2167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nhideWhenUsed/>
    <w:qFormat/>
    <w:locked/>
    <w:rsid w:val="00A672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9"/>
    <w:qFormat/>
    <w:rsid w:val="00AF3FA6"/>
    <w:pPr>
      <w:keepNext/>
      <w:keepLines/>
      <w:spacing w:before="200" w:after="0"/>
      <w:outlineLvl w:val="3"/>
    </w:pPr>
    <w:rPr>
      <w:rFonts w:ascii="Cambria"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F21677"/>
    <w:rPr>
      <w:rFonts w:ascii="Times New Roman" w:hAnsi="Times New Roman" w:cs="Times New Roman"/>
      <w:b/>
      <w:bCs/>
      <w:kern w:val="36"/>
      <w:sz w:val="48"/>
      <w:szCs w:val="48"/>
    </w:rPr>
  </w:style>
  <w:style w:type="character" w:customStyle="1" w:styleId="40">
    <w:name w:val="Заголовок 4 Знак"/>
    <w:link w:val="4"/>
    <w:uiPriority w:val="99"/>
    <w:locked/>
    <w:rsid w:val="00AF3FA6"/>
    <w:rPr>
      <w:rFonts w:ascii="Cambria" w:hAnsi="Cambria" w:cs="Times New Roman"/>
      <w:b/>
      <w:bCs/>
      <w:i/>
      <w:iCs/>
      <w:color w:val="4F81BD"/>
    </w:rPr>
  </w:style>
  <w:style w:type="paragraph" w:customStyle="1" w:styleId="cenpt">
    <w:name w:val="cenpt"/>
    <w:basedOn w:val="a"/>
    <w:uiPriority w:val="99"/>
    <w:rsid w:val="00F21677"/>
    <w:pPr>
      <w:spacing w:before="100" w:beforeAutospacing="1" w:after="100" w:afterAutospacing="1" w:line="240" w:lineRule="auto"/>
    </w:pPr>
    <w:rPr>
      <w:rFonts w:ascii="Times New Roman" w:hAnsi="Times New Roman"/>
      <w:sz w:val="24"/>
      <w:szCs w:val="24"/>
    </w:rPr>
  </w:style>
  <w:style w:type="character" w:styleId="a3">
    <w:name w:val="Strong"/>
    <w:uiPriority w:val="99"/>
    <w:qFormat/>
    <w:rsid w:val="00F21677"/>
    <w:rPr>
      <w:rFonts w:cs="Times New Roman"/>
      <w:b/>
      <w:bCs/>
    </w:rPr>
  </w:style>
  <w:style w:type="paragraph" w:customStyle="1" w:styleId="justppt">
    <w:name w:val="justppt"/>
    <w:basedOn w:val="a"/>
    <w:uiPriority w:val="99"/>
    <w:rsid w:val="00F21677"/>
    <w:pPr>
      <w:spacing w:before="100" w:beforeAutospacing="1" w:after="100" w:afterAutospacing="1" w:line="240" w:lineRule="auto"/>
    </w:pPr>
    <w:rPr>
      <w:rFonts w:ascii="Times New Roman" w:hAnsi="Times New Roman"/>
      <w:sz w:val="24"/>
      <w:szCs w:val="24"/>
    </w:rPr>
  </w:style>
  <w:style w:type="paragraph" w:customStyle="1" w:styleId="righpt">
    <w:name w:val="righpt"/>
    <w:basedOn w:val="a"/>
    <w:uiPriority w:val="99"/>
    <w:rsid w:val="00F21677"/>
    <w:pPr>
      <w:spacing w:before="100" w:beforeAutospacing="1" w:after="100" w:afterAutospacing="1" w:line="240" w:lineRule="auto"/>
    </w:pPr>
    <w:rPr>
      <w:rFonts w:ascii="Times New Roman" w:hAnsi="Times New Roman"/>
      <w:sz w:val="24"/>
      <w:szCs w:val="24"/>
    </w:rPr>
  </w:style>
  <w:style w:type="paragraph" w:styleId="HTML">
    <w:name w:val="HTML Preformatted"/>
    <w:basedOn w:val="a"/>
    <w:link w:val="HTML0"/>
    <w:uiPriority w:val="99"/>
    <w:semiHidden/>
    <w:rsid w:val="00F216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link w:val="HTML"/>
    <w:uiPriority w:val="99"/>
    <w:semiHidden/>
    <w:locked/>
    <w:rsid w:val="00F21677"/>
    <w:rPr>
      <w:rFonts w:ascii="Courier New" w:hAnsi="Courier New" w:cs="Courier New"/>
      <w:sz w:val="20"/>
      <w:szCs w:val="20"/>
    </w:rPr>
  </w:style>
  <w:style w:type="paragraph" w:customStyle="1" w:styleId="consplustitle">
    <w:name w:val="consplustitle"/>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rmal">
    <w:name w:val="consplusnormal"/>
    <w:basedOn w:val="a"/>
    <w:uiPriority w:val="99"/>
    <w:rsid w:val="0001584E"/>
    <w:pPr>
      <w:spacing w:before="100" w:beforeAutospacing="1" w:after="100" w:afterAutospacing="1" w:line="240" w:lineRule="auto"/>
    </w:pPr>
    <w:rPr>
      <w:rFonts w:ascii="Times New Roman" w:hAnsi="Times New Roman"/>
      <w:sz w:val="24"/>
      <w:szCs w:val="24"/>
    </w:rPr>
  </w:style>
  <w:style w:type="paragraph" w:customStyle="1" w:styleId="consplusnonformat">
    <w:name w:val="consplusnonformat"/>
    <w:basedOn w:val="a"/>
    <w:uiPriority w:val="99"/>
    <w:rsid w:val="0001584E"/>
    <w:pPr>
      <w:spacing w:before="100" w:beforeAutospacing="1" w:after="100" w:afterAutospacing="1" w:line="240" w:lineRule="auto"/>
    </w:pPr>
    <w:rPr>
      <w:rFonts w:ascii="Times New Roman" w:hAnsi="Times New Roman"/>
      <w:sz w:val="24"/>
      <w:szCs w:val="24"/>
    </w:rPr>
  </w:style>
  <w:style w:type="character" w:styleId="a4">
    <w:name w:val="Hyperlink"/>
    <w:uiPriority w:val="99"/>
    <w:rsid w:val="00AF3FA6"/>
    <w:rPr>
      <w:rFonts w:cs="Times New Roman"/>
      <w:color w:val="0000FF"/>
      <w:u w:val="single"/>
    </w:rPr>
  </w:style>
  <w:style w:type="paragraph" w:styleId="a5">
    <w:name w:val="Balloon Text"/>
    <w:basedOn w:val="a"/>
    <w:link w:val="a6"/>
    <w:uiPriority w:val="99"/>
    <w:semiHidden/>
    <w:rsid w:val="00AF3FA6"/>
    <w:pPr>
      <w:spacing w:after="0" w:line="240" w:lineRule="auto"/>
    </w:pPr>
    <w:rPr>
      <w:rFonts w:ascii="Tahoma" w:hAnsi="Tahoma" w:cs="Tahoma"/>
      <w:sz w:val="16"/>
      <w:szCs w:val="16"/>
    </w:rPr>
  </w:style>
  <w:style w:type="character" w:customStyle="1" w:styleId="a6">
    <w:name w:val="Текст выноски Знак"/>
    <w:link w:val="a5"/>
    <w:uiPriority w:val="99"/>
    <w:semiHidden/>
    <w:locked/>
    <w:rsid w:val="00AF3FA6"/>
    <w:rPr>
      <w:rFonts w:ascii="Tahoma" w:hAnsi="Tahoma" w:cs="Tahoma"/>
      <w:sz w:val="16"/>
      <w:szCs w:val="16"/>
    </w:rPr>
  </w:style>
  <w:style w:type="paragraph" w:styleId="a7">
    <w:name w:val="List Paragraph"/>
    <w:basedOn w:val="a"/>
    <w:uiPriority w:val="34"/>
    <w:qFormat/>
    <w:rsid w:val="00AF3FA6"/>
    <w:pPr>
      <w:ind w:left="720"/>
      <w:contextualSpacing/>
    </w:pPr>
  </w:style>
  <w:style w:type="paragraph" w:customStyle="1" w:styleId="ConsPlusNormal0">
    <w:name w:val="ConsPlusNormal"/>
    <w:link w:val="ConsPlusNormal1"/>
    <w:qFormat/>
    <w:rsid w:val="00656647"/>
    <w:pPr>
      <w:widowControl w:val="0"/>
      <w:autoSpaceDE w:val="0"/>
      <w:autoSpaceDN w:val="0"/>
      <w:adjustRightInd w:val="0"/>
      <w:ind w:firstLine="720"/>
    </w:pPr>
    <w:rPr>
      <w:rFonts w:ascii="Arial" w:hAnsi="Arial" w:cs="Arial"/>
    </w:rPr>
  </w:style>
  <w:style w:type="paragraph" w:customStyle="1" w:styleId="ConsPlusNonformat0">
    <w:name w:val="ConsPlusNonformat"/>
    <w:rsid w:val="00D837B0"/>
    <w:pPr>
      <w:widowControl w:val="0"/>
      <w:autoSpaceDE w:val="0"/>
      <w:autoSpaceDN w:val="0"/>
      <w:adjustRightInd w:val="0"/>
    </w:pPr>
    <w:rPr>
      <w:rFonts w:ascii="Courier New" w:hAnsi="Courier New" w:cs="Courier New"/>
    </w:rPr>
  </w:style>
  <w:style w:type="paragraph" w:customStyle="1" w:styleId="ConsNonformat">
    <w:name w:val="ConsNonformat"/>
    <w:uiPriority w:val="99"/>
    <w:rsid w:val="00D837B0"/>
    <w:pPr>
      <w:widowControl w:val="0"/>
    </w:pPr>
    <w:rPr>
      <w:rFonts w:ascii="Courier New" w:hAnsi="Courier New"/>
    </w:rPr>
  </w:style>
  <w:style w:type="paragraph" w:styleId="a8">
    <w:name w:val="footnote text"/>
    <w:basedOn w:val="a"/>
    <w:link w:val="a9"/>
    <w:rsid w:val="00551713"/>
    <w:pPr>
      <w:spacing w:after="0" w:line="240" w:lineRule="auto"/>
    </w:pPr>
    <w:rPr>
      <w:sz w:val="20"/>
      <w:szCs w:val="20"/>
    </w:rPr>
  </w:style>
  <w:style w:type="character" w:customStyle="1" w:styleId="a9">
    <w:name w:val="Текст сноски Знак"/>
    <w:link w:val="a8"/>
    <w:locked/>
    <w:rsid w:val="00551713"/>
    <w:rPr>
      <w:rFonts w:cs="Times New Roman"/>
      <w:sz w:val="20"/>
      <w:szCs w:val="20"/>
    </w:rPr>
  </w:style>
  <w:style w:type="character" w:styleId="aa">
    <w:name w:val="footnote reference"/>
    <w:rsid w:val="00551713"/>
    <w:rPr>
      <w:rFonts w:cs="Times New Roman"/>
      <w:vertAlign w:val="superscript"/>
    </w:rPr>
  </w:style>
  <w:style w:type="table" w:styleId="ab">
    <w:name w:val="Table Grid"/>
    <w:basedOn w:val="a1"/>
    <w:uiPriority w:val="39"/>
    <w:rsid w:val="005930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Знак"/>
    <w:basedOn w:val="a"/>
    <w:rsid w:val="00A04ED8"/>
    <w:pPr>
      <w:spacing w:before="100" w:beforeAutospacing="1" w:after="100" w:afterAutospacing="1" w:line="240" w:lineRule="auto"/>
    </w:pPr>
    <w:rPr>
      <w:rFonts w:ascii="Tahoma" w:hAnsi="Tahoma"/>
      <w:sz w:val="20"/>
      <w:szCs w:val="20"/>
      <w:lang w:val="en-US" w:eastAsia="en-US"/>
    </w:rPr>
  </w:style>
  <w:style w:type="paragraph" w:styleId="ad">
    <w:name w:val="header"/>
    <w:basedOn w:val="a"/>
    <w:link w:val="ae"/>
    <w:uiPriority w:val="99"/>
    <w:unhideWhenUsed/>
    <w:rsid w:val="00C7358F"/>
    <w:pPr>
      <w:tabs>
        <w:tab w:val="center" w:pos="4677"/>
        <w:tab w:val="right" w:pos="9355"/>
      </w:tabs>
    </w:pPr>
  </w:style>
  <w:style w:type="character" w:customStyle="1" w:styleId="ae">
    <w:name w:val="Верхний колонтитул Знак"/>
    <w:link w:val="ad"/>
    <w:uiPriority w:val="99"/>
    <w:rsid w:val="00C7358F"/>
    <w:rPr>
      <w:sz w:val="22"/>
      <w:szCs w:val="22"/>
    </w:rPr>
  </w:style>
  <w:style w:type="paragraph" w:styleId="af">
    <w:name w:val="footer"/>
    <w:basedOn w:val="a"/>
    <w:link w:val="af0"/>
    <w:uiPriority w:val="99"/>
    <w:unhideWhenUsed/>
    <w:rsid w:val="00C7358F"/>
    <w:pPr>
      <w:tabs>
        <w:tab w:val="center" w:pos="4677"/>
        <w:tab w:val="right" w:pos="9355"/>
      </w:tabs>
    </w:pPr>
  </w:style>
  <w:style w:type="character" w:customStyle="1" w:styleId="af0">
    <w:name w:val="Нижний колонтитул Знак"/>
    <w:link w:val="af"/>
    <w:uiPriority w:val="99"/>
    <w:rsid w:val="00C7358F"/>
    <w:rPr>
      <w:sz w:val="22"/>
      <w:szCs w:val="22"/>
    </w:rPr>
  </w:style>
  <w:style w:type="paragraph" w:customStyle="1" w:styleId="ConsNormal">
    <w:name w:val="ConsNormal"/>
    <w:rsid w:val="00751BB4"/>
    <w:pPr>
      <w:widowControl w:val="0"/>
      <w:autoSpaceDE w:val="0"/>
      <w:autoSpaceDN w:val="0"/>
      <w:adjustRightInd w:val="0"/>
      <w:ind w:firstLine="720"/>
    </w:pPr>
    <w:rPr>
      <w:rFonts w:ascii="Arial" w:hAnsi="Arial" w:cs="Arial"/>
      <w:sz w:val="16"/>
      <w:szCs w:val="16"/>
    </w:rPr>
  </w:style>
  <w:style w:type="character" w:customStyle="1" w:styleId="af1">
    <w:name w:val="Гипертекстовая ссылка"/>
    <w:uiPriority w:val="99"/>
    <w:rsid w:val="00751BB4"/>
    <w:rPr>
      <w:color w:val="008000"/>
    </w:rPr>
  </w:style>
  <w:style w:type="paragraph" w:styleId="af2">
    <w:name w:val="No Spacing"/>
    <w:uiPriority w:val="1"/>
    <w:qFormat/>
    <w:rsid w:val="00751BB4"/>
    <w:rPr>
      <w:rFonts w:ascii="Times New Roman" w:hAnsi="Times New Roman"/>
    </w:rPr>
  </w:style>
  <w:style w:type="paragraph" w:customStyle="1" w:styleId="ConsPlusCell">
    <w:name w:val="ConsPlusCell"/>
    <w:uiPriority w:val="99"/>
    <w:rsid w:val="00751BB4"/>
    <w:pPr>
      <w:autoSpaceDE w:val="0"/>
      <w:autoSpaceDN w:val="0"/>
      <w:adjustRightInd w:val="0"/>
    </w:pPr>
    <w:rPr>
      <w:rFonts w:ascii="Arial" w:hAnsi="Arial" w:cs="Arial"/>
    </w:rPr>
  </w:style>
  <w:style w:type="paragraph" w:customStyle="1" w:styleId="Default">
    <w:name w:val="Default"/>
    <w:rsid w:val="006D5C19"/>
    <w:pPr>
      <w:autoSpaceDE w:val="0"/>
      <w:autoSpaceDN w:val="0"/>
      <w:adjustRightInd w:val="0"/>
    </w:pPr>
    <w:rPr>
      <w:rFonts w:ascii="Times New Roman" w:eastAsiaTheme="minorEastAsia" w:hAnsi="Times New Roman"/>
      <w:color w:val="000000"/>
      <w:sz w:val="24"/>
      <w:szCs w:val="24"/>
    </w:rPr>
  </w:style>
  <w:style w:type="character" w:customStyle="1" w:styleId="30">
    <w:name w:val="Заголовок 3 Знак"/>
    <w:basedOn w:val="a0"/>
    <w:link w:val="3"/>
    <w:rsid w:val="00A672EE"/>
    <w:rPr>
      <w:rFonts w:asciiTheme="majorHAnsi" w:eastAsiaTheme="majorEastAsia" w:hAnsiTheme="majorHAnsi" w:cstheme="majorBidi"/>
      <w:b/>
      <w:bCs/>
      <w:color w:val="4F81BD" w:themeColor="accent1"/>
      <w:sz w:val="22"/>
      <w:szCs w:val="22"/>
    </w:rPr>
  </w:style>
  <w:style w:type="character" w:customStyle="1" w:styleId="2">
    <w:name w:val="Основной текст (2)_"/>
    <w:basedOn w:val="a0"/>
    <w:link w:val="20"/>
    <w:rsid w:val="00735BDD"/>
    <w:rPr>
      <w:rFonts w:ascii="Arial" w:eastAsia="Arial" w:hAnsi="Arial" w:cs="Arial"/>
      <w:shd w:val="clear" w:color="auto" w:fill="FFFFFF"/>
    </w:rPr>
  </w:style>
  <w:style w:type="paragraph" w:customStyle="1" w:styleId="20">
    <w:name w:val="Основной текст (2)"/>
    <w:basedOn w:val="a"/>
    <w:link w:val="2"/>
    <w:rsid w:val="00735BDD"/>
    <w:pPr>
      <w:widowControl w:val="0"/>
      <w:shd w:val="clear" w:color="auto" w:fill="FFFFFF"/>
      <w:spacing w:before="300" w:after="300" w:line="0" w:lineRule="atLeast"/>
      <w:jc w:val="center"/>
    </w:pPr>
    <w:rPr>
      <w:rFonts w:ascii="Arial" w:eastAsia="Arial" w:hAnsi="Arial" w:cs="Arial"/>
      <w:sz w:val="20"/>
      <w:szCs w:val="20"/>
    </w:rPr>
  </w:style>
  <w:style w:type="character" w:styleId="af3">
    <w:name w:val="FollowedHyperlink"/>
    <w:basedOn w:val="a0"/>
    <w:uiPriority w:val="99"/>
    <w:semiHidden/>
    <w:unhideWhenUsed/>
    <w:rsid w:val="00D9275F"/>
    <w:rPr>
      <w:color w:val="800080" w:themeColor="followedHyperlink"/>
      <w:u w:val="single"/>
    </w:rPr>
  </w:style>
  <w:style w:type="character" w:customStyle="1" w:styleId="ConsPlusNormal1">
    <w:name w:val="ConsPlusNormal Знак"/>
    <w:link w:val="ConsPlusNormal0"/>
    <w:locked/>
    <w:rsid w:val="00F94003"/>
    <w:rPr>
      <w:rFonts w:ascii="Arial" w:hAnsi="Arial" w:cs="Arial"/>
    </w:rPr>
  </w:style>
  <w:style w:type="character" w:customStyle="1" w:styleId="af4">
    <w:name w:val="Основной текст_"/>
    <w:basedOn w:val="a0"/>
    <w:link w:val="11"/>
    <w:rsid w:val="00F022F3"/>
    <w:rPr>
      <w:rFonts w:ascii="Times New Roman" w:hAnsi="Times New Roman"/>
      <w:sz w:val="26"/>
      <w:szCs w:val="26"/>
    </w:rPr>
  </w:style>
  <w:style w:type="paragraph" w:customStyle="1" w:styleId="11">
    <w:name w:val="Основной текст1"/>
    <w:basedOn w:val="a"/>
    <w:link w:val="af4"/>
    <w:rsid w:val="00F022F3"/>
    <w:pPr>
      <w:widowControl w:val="0"/>
      <w:spacing w:after="0" w:line="259" w:lineRule="auto"/>
      <w:ind w:firstLine="400"/>
    </w:pPr>
    <w:rPr>
      <w:rFonts w:ascii="Times New Roman" w:hAnsi="Times New Roman"/>
      <w:sz w:val="26"/>
      <w:szCs w:val="26"/>
    </w:rPr>
  </w:style>
  <w:style w:type="paragraph" w:customStyle="1" w:styleId="Style1">
    <w:name w:val="Style1"/>
    <w:basedOn w:val="a"/>
    <w:uiPriority w:val="99"/>
    <w:rsid w:val="009D2D1A"/>
    <w:pPr>
      <w:widowControl w:val="0"/>
      <w:autoSpaceDE w:val="0"/>
      <w:autoSpaceDN w:val="0"/>
      <w:adjustRightInd w:val="0"/>
      <w:spacing w:after="0" w:line="312" w:lineRule="exact"/>
      <w:ind w:hanging="379"/>
    </w:pPr>
    <w:rPr>
      <w:rFonts w:ascii="Times New Roman" w:hAnsi="Times New Roman"/>
      <w:sz w:val="24"/>
      <w:szCs w:val="24"/>
    </w:rPr>
  </w:style>
  <w:style w:type="table" w:customStyle="1" w:styleId="12">
    <w:name w:val="Сетка таблицы1"/>
    <w:basedOn w:val="a1"/>
    <w:next w:val="ab"/>
    <w:uiPriority w:val="59"/>
    <w:rsid w:val="00A66ABB"/>
    <w:rPr>
      <w:rFonts w:eastAsia="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09215">
      <w:bodyDiv w:val="1"/>
      <w:marLeft w:val="0"/>
      <w:marRight w:val="0"/>
      <w:marTop w:val="0"/>
      <w:marBottom w:val="0"/>
      <w:divBdr>
        <w:top w:val="none" w:sz="0" w:space="0" w:color="auto"/>
        <w:left w:val="none" w:sz="0" w:space="0" w:color="auto"/>
        <w:bottom w:val="none" w:sz="0" w:space="0" w:color="auto"/>
        <w:right w:val="none" w:sz="0" w:space="0" w:color="auto"/>
      </w:divBdr>
    </w:div>
    <w:div w:id="123082818">
      <w:bodyDiv w:val="1"/>
      <w:marLeft w:val="0"/>
      <w:marRight w:val="0"/>
      <w:marTop w:val="0"/>
      <w:marBottom w:val="0"/>
      <w:divBdr>
        <w:top w:val="none" w:sz="0" w:space="0" w:color="auto"/>
        <w:left w:val="none" w:sz="0" w:space="0" w:color="auto"/>
        <w:bottom w:val="none" w:sz="0" w:space="0" w:color="auto"/>
        <w:right w:val="none" w:sz="0" w:space="0" w:color="auto"/>
      </w:divBdr>
    </w:div>
    <w:div w:id="151533043">
      <w:bodyDiv w:val="1"/>
      <w:marLeft w:val="0"/>
      <w:marRight w:val="0"/>
      <w:marTop w:val="0"/>
      <w:marBottom w:val="0"/>
      <w:divBdr>
        <w:top w:val="none" w:sz="0" w:space="0" w:color="auto"/>
        <w:left w:val="none" w:sz="0" w:space="0" w:color="auto"/>
        <w:bottom w:val="none" w:sz="0" w:space="0" w:color="auto"/>
        <w:right w:val="none" w:sz="0" w:space="0" w:color="auto"/>
      </w:divBdr>
    </w:div>
    <w:div w:id="329989607">
      <w:marLeft w:val="0"/>
      <w:marRight w:val="0"/>
      <w:marTop w:val="0"/>
      <w:marBottom w:val="0"/>
      <w:divBdr>
        <w:top w:val="none" w:sz="0" w:space="0" w:color="auto"/>
        <w:left w:val="none" w:sz="0" w:space="0" w:color="auto"/>
        <w:bottom w:val="none" w:sz="0" w:space="0" w:color="auto"/>
        <w:right w:val="none" w:sz="0" w:space="0" w:color="auto"/>
      </w:divBdr>
      <w:divsChild>
        <w:div w:id="329989609">
          <w:marLeft w:val="0"/>
          <w:marRight w:val="0"/>
          <w:marTop w:val="0"/>
          <w:marBottom w:val="0"/>
          <w:divBdr>
            <w:top w:val="none" w:sz="0" w:space="0" w:color="auto"/>
            <w:left w:val="none" w:sz="0" w:space="0" w:color="auto"/>
            <w:bottom w:val="none" w:sz="0" w:space="0" w:color="auto"/>
            <w:right w:val="none" w:sz="0" w:space="0" w:color="auto"/>
          </w:divBdr>
          <w:divsChild>
            <w:div w:id="329989611">
              <w:marLeft w:val="0"/>
              <w:marRight w:val="0"/>
              <w:marTop w:val="0"/>
              <w:marBottom w:val="0"/>
              <w:divBdr>
                <w:top w:val="none" w:sz="0" w:space="0" w:color="auto"/>
                <w:left w:val="none" w:sz="0" w:space="0" w:color="auto"/>
                <w:bottom w:val="none" w:sz="0" w:space="0" w:color="auto"/>
                <w:right w:val="none" w:sz="0" w:space="0" w:color="auto"/>
              </w:divBdr>
              <w:divsChild>
                <w:div w:id="329989608">
                  <w:marLeft w:val="0"/>
                  <w:marRight w:val="0"/>
                  <w:marTop w:val="0"/>
                  <w:marBottom w:val="0"/>
                  <w:divBdr>
                    <w:top w:val="none" w:sz="0" w:space="0" w:color="auto"/>
                    <w:left w:val="none" w:sz="0" w:space="0" w:color="auto"/>
                    <w:bottom w:val="none" w:sz="0" w:space="0" w:color="auto"/>
                    <w:right w:val="none" w:sz="0" w:space="0" w:color="auto"/>
                  </w:divBdr>
                  <w:divsChild>
                    <w:div w:id="329989605">
                      <w:marLeft w:val="0"/>
                      <w:marRight w:val="0"/>
                      <w:marTop w:val="0"/>
                      <w:marBottom w:val="0"/>
                      <w:divBdr>
                        <w:top w:val="none" w:sz="0" w:space="0" w:color="auto"/>
                        <w:left w:val="none" w:sz="0" w:space="0" w:color="auto"/>
                        <w:bottom w:val="none" w:sz="0" w:space="0" w:color="auto"/>
                        <w:right w:val="none" w:sz="0" w:space="0" w:color="auto"/>
                      </w:divBdr>
                      <w:divsChild>
                        <w:div w:id="329989606">
                          <w:marLeft w:val="0"/>
                          <w:marRight w:val="0"/>
                          <w:marTop w:val="0"/>
                          <w:marBottom w:val="0"/>
                          <w:divBdr>
                            <w:top w:val="none" w:sz="0" w:space="0" w:color="auto"/>
                            <w:left w:val="none" w:sz="0" w:space="0" w:color="auto"/>
                            <w:bottom w:val="none" w:sz="0" w:space="0" w:color="auto"/>
                            <w:right w:val="none" w:sz="0" w:space="0" w:color="auto"/>
                          </w:divBdr>
                          <w:divsChild>
                            <w:div w:id="329989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9989612">
      <w:marLeft w:val="0"/>
      <w:marRight w:val="0"/>
      <w:marTop w:val="0"/>
      <w:marBottom w:val="0"/>
      <w:divBdr>
        <w:top w:val="none" w:sz="0" w:space="0" w:color="auto"/>
        <w:left w:val="none" w:sz="0" w:space="0" w:color="auto"/>
        <w:bottom w:val="none" w:sz="0" w:space="0" w:color="auto"/>
        <w:right w:val="none" w:sz="0" w:space="0" w:color="auto"/>
      </w:divBdr>
    </w:div>
    <w:div w:id="329989613">
      <w:marLeft w:val="0"/>
      <w:marRight w:val="0"/>
      <w:marTop w:val="0"/>
      <w:marBottom w:val="0"/>
      <w:divBdr>
        <w:top w:val="none" w:sz="0" w:space="0" w:color="auto"/>
        <w:left w:val="none" w:sz="0" w:space="0" w:color="auto"/>
        <w:bottom w:val="none" w:sz="0" w:space="0" w:color="auto"/>
        <w:right w:val="none" w:sz="0" w:space="0" w:color="auto"/>
      </w:divBdr>
    </w:div>
    <w:div w:id="435566441">
      <w:bodyDiv w:val="1"/>
      <w:marLeft w:val="0"/>
      <w:marRight w:val="0"/>
      <w:marTop w:val="0"/>
      <w:marBottom w:val="0"/>
      <w:divBdr>
        <w:top w:val="none" w:sz="0" w:space="0" w:color="auto"/>
        <w:left w:val="none" w:sz="0" w:space="0" w:color="auto"/>
        <w:bottom w:val="none" w:sz="0" w:space="0" w:color="auto"/>
        <w:right w:val="none" w:sz="0" w:space="0" w:color="auto"/>
      </w:divBdr>
    </w:div>
    <w:div w:id="642853015">
      <w:bodyDiv w:val="1"/>
      <w:marLeft w:val="0"/>
      <w:marRight w:val="0"/>
      <w:marTop w:val="0"/>
      <w:marBottom w:val="0"/>
      <w:divBdr>
        <w:top w:val="none" w:sz="0" w:space="0" w:color="auto"/>
        <w:left w:val="none" w:sz="0" w:space="0" w:color="auto"/>
        <w:bottom w:val="none" w:sz="0" w:space="0" w:color="auto"/>
        <w:right w:val="none" w:sz="0" w:space="0" w:color="auto"/>
      </w:divBdr>
    </w:div>
    <w:div w:id="980227821">
      <w:bodyDiv w:val="1"/>
      <w:marLeft w:val="0"/>
      <w:marRight w:val="0"/>
      <w:marTop w:val="0"/>
      <w:marBottom w:val="0"/>
      <w:divBdr>
        <w:top w:val="none" w:sz="0" w:space="0" w:color="auto"/>
        <w:left w:val="none" w:sz="0" w:space="0" w:color="auto"/>
        <w:bottom w:val="none" w:sz="0" w:space="0" w:color="auto"/>
        <w:right w:val="none" w:sz="0" w:space="0" w:color="auto"/>
      </w:divBdr>
    </w:div>
    <w:div w:id="1611162486">
      <w:bodyDiv w:val="1"/>
      <w:marLeft w:val="0"/>
      <w:marRight w:val="0"/>
      <w:marTop w:val="0"/>
      <w:marBottom w:val="0"/>
      <w:divBdr>
        <w:top w:val="none" w:sz="0" w:space="0" w:color="auto"/>
        <w:left w:val="none" w:sz="0" w:space="0" w:color="auto"/>
        <w:bottom w:val="none" w:sz="0" w:space="0" w:color="auto"/>
        <w:right w:val="none" w:sz="0" w:space="0" w:color="auto"/>
      </w:divBdr>
    </w:div>
    <w:div w:id="1746536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D5C3E44B7B8C930B573BA14834E4FBD35D7FD3DE67FF311852803283ED3772B7D1C30A950A6D2C6F289C344A01409BB2BC5F5516451EB7Ba7R1J"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5D5C3E44B7B8C930B573BA14834E4FBD32DBFB30EC7FF311852803283ED3772B7D1C30AA51A1D892A7C6C218E6431AB828C5F65078a5R0J"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67E367354A70F43DC87DAB1A3C59231338842E667B44CA9FF6C84CB70676737EE088BD48E3C6F33CC43166C22RD31B"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D5C3E44B7B8C930B573BA14834E4FBD32DBFB30EC7FF311852803283ED3772B7D1C30AA51A1D892A7C6C218E6431AB828C5F65078a5R0J" TargetMode="External"/><Relationship Id="rId5" Type="http://schemas.openxmlformats.org/officeDocument/2006/relationships/settings" Target="settings.xml"/><Relationship Id="rId15" Type="http://schemas.openxmlformats.org/officeDocument/2006/relationships/hyperlink" Target="https://login.consultant.ru/link/?req=doc&amp;base=LAW&amp;n=486289" TargetMode="External"/><Relationship Id="rId10" Type="http://schemas.openxmlformats.org/officeDocument/2006/relationships/hyperlink" Target="http://www.bogotol-r.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5EB9D-DADD-4D4E-B99B-0AE8106A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11856</TotalTime>
  <Pages>32</Pages>
  <Words>12130</Words>
  <Characters>69145</Characters>
  <Application>Microsoft Office Word</Application>
  <DocSecurity>0</DocSecurity>
  <Lines>576</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Боготольского района</Company>
  <LinksUpToDate>false</LinksUpToDate>
  <CharactersWithSpaces>81113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Economer</dc:creator>
  <cp:lastModifiedBy>Larchenko</cp:lastModifiedBy>
  <cp:revision>4725</cp:revision>
  <cp:lastPrinted>2025-03-24T03:40:00Z</cp:lastPrinted>
  <dcterms:created xsi:type="dcterms:W3CDTF">2023-01-20T04:44:00Z</dcterms:created>
  <dcterms:modified xsi:type="dcterms:W3CDTF">2025-03-24T04:44:00Z</dcterms:modified>
</cp:coreProperties>
</file>