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ЗАКЛЮЧЕНИЕ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ОЦЕНКЕ РЕГУЛИРУЮЩЕГО ВОЗДЕЙСТВИЯ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МУНИЦИПАЛЬНОГО НОРМАТИВНОГО ПРАВОВОГО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АКТА</w:t>
      </w:r>
    </w:p>
    <w:p w:rsidR="007958EF" w:rsidRDefault="00050906" w:rsidP="00050906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050906">
        <w:rPr>
          <w:rFonts w:ascii="Arial" w:hAnsi="Arial" w:cs="Arial"/>
          <w:sz w:val="24"/>
          <w:szCs w:val="24"/>
        </w:rPr>
        <w:t>Отделом экономики и планирования Администрации Боготольского района в соответствии с Постановлением Администрации Боготольского района от 17 декабря 2018 № 549-п «Об оценке регулирующего воздействия проектов муниципальных нормативных правовых актов и экспертизе муниципальных нормативных правовых актов органов местного самоуправления Боготольского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810820">
        <w:rPr>
          <w:rFonts w:ascii="Arial" w:hAnsi="Arial" w:cs="Arial"/>
          <w:sz w:val="24"/>
          <w:szCs w:val="24"/>
        </w:rPr>
        <w:t xml:space="preserve">рассмотрен </w:t>
      </w:r>
      <w:r w:rsidR="007958EF">
        <w:rPr>
          <w:rFonts w:ascii="Arial" w:hAnsi="Arial" w:cs="Arial"/>
          <w:sz w:val="24"/>
          <w:szCs w:val="24"/>
        </w:rPr>
        <w:t>проект муни</w:t>
      </w:r>
      <w:r>
        <w:rPr>
          <w:rFonts w:ascii="Arial" w:hAnsi="Arial" w:cs="Arial"/>
          <w:sz w:val="24"/>
          <w:szCs w:val="24"/>
        </w:rPr>
        <w:t>ципального правового акта «</w:t>
      </w:r>
      <w:r w:rsidR="00D67EA5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Боготольского района Красноярского края от 11.06.20145 № 311-п </w:t>
      </w:r>
      <w:r w:rsidR="00F14C18">
        <w:rPr>
          <w:rFonts w:ascii="Arial" w:hAnsi="Arial" w:cs="Arial"/>
          <w:sz w:val="24"/>
          <w:szCs w:val="24"/>
        </w:rPr>
        <w:t>«</w:t>
      </w:r>
      <w:r w:rsidR="00D67EA5" w:rsidRPr="00D67EA5">
        <w:rPr>
          <w:rFonts w:ascii="Arial" w:hAnsi="Arial" w:cs="Arial"/>
          <w:sz w:val="24"/>
          <w:szCs w:val="24"/>
        </w:rPr>
        <w:t>Об утверждении административного</w:t>
      </w:r>
      <w:proofErr w:type="gramEnd"/>
      <w:r w:rsidR="00D67EA5" w:rsidRPr="00D67EA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67EA5" w:rsidRPr="00D67EA5">
        <w:rPr>
          <w:rFonts w:ascii="Arial" w:hAnsi="Arial" w:cs="Arial"/>
          <w:sz w:val="24"/>
          <w:szCs w:val="24"/>
        </w:rPr>
        <w:t>регламента по предоставлению администрацией Боготольского района муниципальной услуги «Оказание консультационной и организационной поддержки субъектам малого и среднего предпринимательства» в рамках работы Центра содействия малому и среднему предпринимательству на территории Боготольского района, работающему по принципу «одно окно</w:t>
      </w:r>
      <w:r w:rsidR="00F14C18">
        <w:rPr>
          <w:rFonts w:ascii="Arial" w:hAnsi="Arial" w:cs="Arial"/>
          <w:sz w:val="24"/>
          <w:szCs w:val="24"/>
        </w:rPr>
        <w:t>»</w:t>
      </w:r>
      <w:r w:rsidR="00810820">
        <w:rPr>
          <w:rFonts w:ascii="Arial" w:hAnsi="Arial" w:cs="Arial"/>
          <w:sz w:val="24"/>
          <w:szCs w:val="24"/>
        </w:rPr>
        <w:t xml:space="preserve"> </w:t>
      </w:r>
      <w:r w:rsidR="007958EF">
        <w:rPr>
          <w:rFonts w:ascii="Arial" w:hAnsi="Arial" w:cs="Arial"/>
          <w:sz w:val="24"/>
          <w:szCs w:val="24"/>
        </w:rPr>
        <w:t>и сводный отчет о результатах проведения оценки регулирующего воздействия проекта нормативного правового акта, затрагивающего вопросы осуществления предпринимательской и инвестиционной деятельности (далее – соответственно проект акта</w:t>
      </w:r>
      <w:proofErr w:type="gramEnd"/>
      <w:r w:rsidR="007958EF">
        <w:rPr>
          <w:rFonts w:ascii="Arial" w:hAnsi="Arial" w:cs="Arial"/>
          <w:sz w:val="24"/>
          <w:szCs w:val="24"/>
        </w:rPr>
        <w:t>, сводный отчет).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Разработчик проекта акта </w:t>
      </w:r>
      <w:r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Проект акта и сводный отчет поступил в уполномоченный орган </w:t>
      </w:r>
      <w:r w:rsidR="00285D31">
        <w:rPr>
          <w:rFonts w:ascii="Arial" w:hAnsi="Arial" w:cs="Arial"/>
          <w:sz w:val="24"/>
          <w:szCs w:val="24"/>
          <w:u w:val="single"/>
        </w:rPr>
        <w:t>25</w:t>
      </w:r>
      <w:r w:rsidR="006B0B06">
        <w:rPr>
          <w:rFonts w:ascii="Arial" w:hAnsi="Arial" w:cs="Arial"/>
          <w:sz w:val="24"/>
          <w:szCs w:val="24"/>
          <w:u w:val="single"/>
        </w:rPr>
        <w:t>.10</w:t>
      </w:r>
      <w:r w:rsidRPr="007958EF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Уполномоченным органом проведено публичное обсуждение проекта акта и сводного отчета в срок </w:t>
      </w:r>
      <w:r w:rsidR="00285D31">
        <w:rPr>
          <w:rFonts w:ascii="Arial" w:hAnsi="Arial" w:cs="Arial"/>
          <w:sz w:val="24"/>
          <w:szCs w:val="24"/>
          <w:u w:val="single"/>
        </w:rPr>
        <w:t>25</w:t>
      </w:r>
      <w:r w:rsidR="008B43EF">
        <w:rPr>
          <w:rFonts w:ascii="Arial" w:hAnsi="Arial" w:cs="Arial"/>
          <w:sz w:val="24"/>
          <w:szCs w:val="24"/>
          <w:u w:val="single"/>
        </w:rPr>
        <w:t>.10</w:t>
      </w:r>
      <w:r w:rsidR="00D01986">
        <w:rPr>
          <w:rFonts w:ascii="Arial" w:hAnsi="Arial" w:cs="Arial"/>
          <w:sz w:val="24"/>
          <w:szCs w:val="24"/>
          <w:u w:val="single"/>
        </w:rPr>
        <w:t>.2019-</w:t>
      </w:r>
      <w:r w:rsidR="00285D31">
        <w:rPr>
          <w:rFonts w:ascii="Arial" w:hAnsi="Arial" w:cs="Arial"/>
          <w:sz w:val="24"/>
          <w:szCs w:val="24"/>
          <w:u w:val="single"/>
        </w:rPr>
        <w:t>11</w:t>
      </w:r>
      <w:r w:rsidR="00D01986">
        <w:rPr>
          <w:rFonts w:ascii="Arial" w:hAnsi="Arial" w:cs="Arial"/>
          <w:sz w:val="24"/>
          <w:szCs w:val="24"/>
          <w:u w:val="single"/>
        </w:rPr>
        <w:t>.11</w:t>
      </w:r>
      <w:r w:rsidRPr="007958EF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 результатам публичного обсуждения проекта акта и сводного отчета, зафиксированным в отчете о результатах проведения публичного обсуждения проекта муниципального нормативного правового акта и сводного отчета, альтернативных способов решения проблемы, затрагиваемой проектом, не выявлено.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На основе представленной оценки регулирующего воздействия проекта акта, с учетом информации, представленной в отчете о результатах проведения публичного обсуждения проекта акта, уполномоченным органом сделан вывод об отсутствии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</w:t>
      </w:r>
      <w:proofErr w:type="gramEnd"/>
      <w:r>
        <w:rPr>
          <w:rFonts w:ascii="Arial" w:hAnsi="Arial" w:cs="Arial"/>
          <w:sz w:val="24"/>
          <w:szCs w:val="24"/>
        </w:rPr>
        <w:t xml:space="preserve"> бюджета Боготольского района.</w:t>
      </w:r>
    </w:p>
    <w:p w:rsidR="00050906" w:rsidRDefault="00050906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50906" w:rsidRDefault="00050906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50906" w:rsidRDefault="00050906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Начальник отдела</w:t>
      </w:r>
    </w:p>
    <w:p w:rsidR="007958EF" w:rsidRDefault="00EC6A90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="007958EF">
        <w:rPr>
          <w:rFonts w:ascii="Arial" w:hAnsi="Arial" w:cs="Arial"/>
          <w:sz w:val="24"/>
          <w:szCs w:val="24"/>
        </w:rPr>
        <w:t>кономики и планирования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Т. Н. Купилова</w:t>
      </w:r>
    </w:p>
    <w:p w:rsidR="00A20AA2" w:rsidRDefault="00A20AA2"/>
    <w:sectPr w:rsidR="00A20AA2" w:rsidSect="0062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A4"/>
    <w:rsid w:val="00050906"/>
    <w:rsid w:val="001008A4"/>
    <w:rsid w:val="00165696"/>
    <w:rsid w:val="00235F84"/>
    <w:rsid w:val="00285D31"/>
    <w:rsid w:val="002E26EC"/>
    <w:rsid w:val="0042748D"/>
    <w:rsid w:val="00622984"/>
    <w:rsid w:val="006B0B06"/>
    <w:rsid w:val="006E0AF4"/>
    <w:rsid w:val="007812AA"/>
    <w:rsid w:val="007958EF"/>
    <w:rsid w:val="00810820"/>
    <w:rsid w:val="008B43EF"/>
    <w:rsid w:val="00A20AA2"/>
    <w:rsid w:val="00C87DB9"/>
    <w:rsid w:val="00D01986"/>
    <w:rsid w:val="00D67EA5"/>
    <w:rsid w:val="00E46BF7"/>
    <w:rsid w:val="00EC6A90"/>
    <w:rsid w:val="00F1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4</cp:revision>
  <cp:lastPrinted>2019-11-27T02:44:00Z</cp:lastPrinted>
  <dcterms:created xsi:type="dcterms:W3CDTF">2019-11-22T02:05:00Z</dcterms:created>
  <dcterms:modified xsi:type="dcterms:W3CDTF">2019-11-27T02:44:00Z</dcterms:modified>
</cp:coreProperties>
</file>